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ind w:firstLine="880" w:firstLineChars="200"/>
        <w:jc w:val="both"/>
        <w:rPr>
          <w:rFonts w:ascii="Times New Roman" w:hAnsi="Times New Roman" w:eastAsia="方正小标宋简体"/>
          <w:sz w:val="44"/>
          <w:szCs w:val="44"/>
        </w:rPr>
      </w:pPr>
      <w:r>
        <w:rPr>
          <w:rFonts w:hint="eastAsia" w:ascii="Times New Roman" w:hAnsi="Times New Roman" w:eastAsia="方正小标宋简体"/>
          <w:sz w:val="44"/>
          <w:szCs w:val="44"/>
        </w:rPr>
        <w:t xml:space="preserve">       营山县朱家丫口建材有限公司</w:t>
      </w:r>
      <w:r>
        <w:rPr>
          <w:rFonts w:ascii="Times New Roman" w:hAnsi="Times New Roman" w:eastAsia="方正小标宋简体"/>
          <w:sz w:val="44"/>
          <w:szCs w:val="44"/>
        </w:rPr>
        <w:t>安全生产管理清单制</w:t>
      </w:r>
    </w:p>
    <w:p>
      <w:pPr>
        <w:spacing w:after="0" w:line="540" w:lineRule="exact"/>
        <w:ind w:firstLine="720" w:firstLineChars="200"/>
        <w:jc w:val="both"/>
        <w:rPr>
          <w:rFonts w:ascii="Times New Roman" w:hAnsi="Times New Roman" w:eastAsia="方正小标宋简体"/>
          <w:sz w:val="36"/>
          <w:szCs w:val="36"/>
        </w:rPr>
      </w:pPr>
      <w:r>
        <w:rPr>
          <w:rFonts w:hint="eastAsia" w:ascii="Times New Roman" w:hAnsi="Times New Roman" w:eastAsia="方正小标宋简体"/>
          <w:sz w:val="36"/>
          <w:szCs w:val="36"/>
        </w:rPr>
        <w:t xml:space="preserve">                   </w:t>
      </w:r>
      <w:r>
        <w:rPr>
          <w:rFonts w:ascii="Times New Roman" w:hAnsi="Times New Roman" w:eastAsia="方正小标宋简体"/>
          <w:sz w:val="36"/>
          <w:szCs w:val="36"/>
        </w:rPr>
        <w:t>一、企业安全生产主体责任清单</w:t>
      </w:r>
    </w:p>
    <w:tbl>
      <w:tblPr>
        <w:tblStyle w:val="3"/>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5" w:type="dxa"/>
            <w:vAlign w:val="center"/>
          </w:tcPr>
          <w:p>
            <w:pPr>
              <w:widowControl w:val="0"/>
              <w:spacing w:after="0" w:line="300" w:lineRule="exact"/>
              <w:jc w:val="center"/>
              <w:rPr>
                <w:rFonts w:ascii="Times New Roman" w:hAnsi="Times New Roman" w:eastAsia="黑体"/>
                <w:sz w:val="24"/>
                <w:szCs w:val="24"/>
              </w:rPr>
            </w:pPr>
            <w:r>
              <w:rPr>
                <w:rFonts w:ascii="Times New Roman" w:hAnsi="Times New Roman" w:eastAsia="黑体"/>
                <w:sz w:val="24"/>
                <w:szCs w:val="24"/>
              </w:rPr>
              <w:t>序号</w:t>
            </w:r>
          </w:p>
        </w:tc>
        <w:tc>
          <w:tcPr>
            <w:tcW w:w="1468" w:type="dxa"/>
            <w:vAlign w:val="center"/>
          </w:tcPr>
          <w:p>
            <w:pPr>
              <w:widowControl w:val="0"/>
              <w:spacing w:after="0" w:line="300" w:lineRule="exact"/>
              <w:jc w:val="center"/>
              <w:rPr>
                <w:rFonts w:ascii="Times New Roman" w:hAnsi="Times New Roman" w:eastAsia="黑体"/>
                <w:sz w:val="24"/>
                <w:szCs w:val="24"/>
              </w:rPr>
            </w:pPr>
            <w:r>
              <w:rPr>
                <w:rFonts w:ascii="Times New Roman" w:hAnsi="Times New Roman" w:eastAsia="黑体"/>
                <w:sz w:val="24"/>
                <w:szCs w:val="24"/>
              </w:rPr>
              <w:t>行业类别</w:t>
            </w:r>
          </w:p>
        </w:tc>
        <w:tc>
          <w:tcPr>
            <w:tcW w:w="11768" w:type="dxa"/>
            <w:vAlign w:val="center"/>
          </w:tcPr>
          <w:p>
            <w:pPr>
              <w:widowControl w:val="0"/>
              <w:spacing w:after="0" w:line="300" w:lineRule="exact"/>
              <w:jc w:val="center"/>
              <w:rPr>
                <w:rFonts w:ascii="Times New Roman" w:hAnsi="Times New Roman" w:eastAsia="黑体"/>
                <w:sz w:val="24"/>
                <w:szCs w:val="24"/>
              </w:rPr>
            </w:pPr>
            <w:r>
              <w:rPr>
                <w:rFonts w:ascii="Times New Roman" w:hAnsi="Times New Roman" w:eastAsia="黑体"/>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val="0"/>
              <w:spacing w:after="0" w:line="300" w:lineRule="exact"/>
              <w:jc w:val="center"/>
              <w:rPr>
                <w:rFonts w:ascii="Times New Roman" w:hAnsi="Times New Roman" w:eastAsia="宋体"/>
                <w:sz w:val="24"/>
                <w:szCs w:val="24"/>
              </w:rPr>
            </w:pPr>
            <w:r>
              <w:rPr>
                <w:rFonts w:ascii="Times New Roman" w:hAnsi="Times New Roman" w:eastAsia="宋体"/>
                <w:sz w:val="24"/>
                <w:szCs w:val="24"/>
              </w:rPr>
              <w:t>1-1</w:t>
            </w:r>
          </w:p>
        </w:tc>
        <w:tc>
          <w:tcPr>
            <w:tcW w:w="1468" w:type="dxa"/>
            <w:vAlign w:val="center"/>
          </w:tcPr>
          <w:p>
            <w:pPr>
              <w:widowControl w:val="0"/>
              <w:spacing w:after="0" w:line="300" w:lineRule="exact"/>
              <w:jc w:val="center"/>
              <w:rPr>
                <w:rFonts w:ascii="Times New Roman" w:hAnsi="Times New Roman" w:eastAsia="宋体"/>
                <w:sz w:val="24"/>
                <w:szCs w:val="24"/>
              </w:rPr>
            </w:pPr>
            <w:r>
              <w:rPr>
                <w:rFonts w:hint="eastAsia" w:ascii="Times New Roman" w:hAnsi="Times New Roman" w:eastAsia="宋体"/>
                <w:sz w:val="24"/>
                <w:szCs w:val="24"/>
              </w:rPr>
              <w:t>建材制造</w:t>
            </w:r>
          </w:p>
        </w:tc>
        <w:tc>
          <w:tcPr>
            <w:tcW w:w="11768" w:type="dxa"/>
          </w:tcPr>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1.依法生产经营，具备安全生产条件，履行建设项目安全设施“三同时”的规定；</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2.组织宣传、贯彻党和国家有关安全生产方针、政策、法律、法规及上级有关规定;</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3.建立、健全并落实本单位安全生产责任制、安全生产规章制度和安全技术操作规程；</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4.依法建立适应安全生产工作需要的安全生产管理机构，配备安全生产管理人员；</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5.组织实施本单位安全生产教育和培训；</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6.按规定足额提取和使用安全生产费用，</w:t>
            </w:r>
            <w:r>
              <w:rPr>
                <w:rFonts w:ascii="Times New Roman" w:hAnsi="Times New Roman" w:eastAsia="宋体"/>
                <w:sz w:val="24"/>
              </w:rPr>
              <w:t>建立健全安全生产责任保险制度</w:t>
            </w:r>
            <w:r>
              <w:rPr>
                <w:rFonts w:hint="eastAsia" w:ascii="Times New Roman" w:hAnsi="Times New Roman" w:eastAsia="宋体"/>
                <w:sz w:val="24"/>
                <w:szCs w:val="24"/>
              </w:rPr>
              <w:t>，</w:t>
            </w:r>
            <w:r>
              <w:rPr>
                <w:rFonts w:ascii="Times New Roman" w:hAnsi="Times New Roman" w:eastAsia="宋体"/>
                <w:sz w:val="24"/>
                <w:szCs w:val="24"/>
              </w:rPr>
              <w:t>保证本单位安全生产投入的有效实施；</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7.接受政府及其有关部门的安全生产监督管理，落实风险分级防控和隐患排查治理机制，对重大危险源实施监控，有效控制生产风险，依法开展隐患排查与综合治理，及时消除事故隐患，提高安全生产水平；</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8.制定并实施本单位生产安全事故应急救援预案，建立应急救援组织，完善应急救援条件，开展应急救援演练，并按规定报送安全生产监督管理部门或者有关部门备案；</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9.及时、如实按规定报告生产安全事故，落实生产安全事故处理的有关工作；</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10.必须为劳动者创造符合国家安全生产标准和职业卫生要求的工作环境和条件，为从业人员提供符合国家标准或者行业标准的劳动防护用品，为从业人员缴纳工伤保险费。</w:t>
            </w:r>
          </w:p>
          <w:p>
            <w:pPr>
              <w:spacing w:after="0" w:line="320" w:lineRule="exact"/>
              <w:ind w:firstLine="480" w:firstLineChars="200"/>
              <w:rPr>
                <w:rFonts w:ascii="Times New Roman" w:hAnsi="Times New Roman" w:eastAsia="宋体"/>
                <w:sz w:val="24"/>
                <w:szCs w:val="24"/>
              </w:rPr>
            </w:pPr>
            <w:r>
              <w:rPr>
                <w:rFonts w:ascii="Times New Roman" w:hAnsi="Times New Roman" w:eastAsia="宋体"/>
                <w:sz w:val="24"/>
                <w:szCs w:val="24"/>
              </w:rPr>
              <w:t>11.法律、法规、规章、标准规定的其他安全生产责任。</w:t>
            </w:r>
          </w:p>
          <w:p>
            <w:pPr>
              <w:widowControl w:val="0"/>
              <w:spacing w:after="0" w:line="320" w:lineRule="exact"/>
              <w:ind w:firstLine="480" w:firstLineChars="200"/>
              <w:jc w:val="both"/>
              <w:rPr>
                <w:rFonts w:ascii="Times New Roman" w:hAnsi="Times New Roman" w:eastAsia="宋体"/>
                <w:sz w:val="24"/>
                <w:szCs w:val="24"/>
              </w:rPr>
            </w:pPr>
          </w:p>
        </w:tc>
      </w:tr>
    </w:tbl>
    <w:p>
      <w:pPr>
        <w:spacing w:after="0"/>
        <w:ind w:firstLine="440" w:firstLineChars="200"/>
        <w:jc w:val="center"/>
        <w:rPr>
          <w:rFonts w:ascii="Times New Roman" w:hAnsi="Times New Roman" w:eastAsia="方正小标宋简体"/>
          <w:sz w:val="36"/>
          <w:szCs w:val="36"/>
        </w:rPr>
      </w:pPr>
      <w:r>
        <w:rPr>
          <w:rFonts w:ascii="Times New Roman" w:hAnsi="Times New Roman"/>
        </w:rPr>
        <w:br w:type="page"/>
      </w:r>
      <w:r>
        <w:rPr>
          <w:rFonts w:ascii="Times New Roman" w:hAnsi="Times New Roman" w:eastAsia="方正小标宋简体"/>
          <w:sz w:val="36"/>
          <w:szCs w:val="36"/>
        </w:rPr>
        <w:t>二、</w:t>
      </w:r>
      <w:r>
        <w:rPr>
          <w:rFonts w:hint="eastAsia" w:ascii="Times New Roman" w:hAnsi="Times New Roman" w:eastAsia="方正小标宋简体"/>
          <w:sz w:val="36"/>
          <w:szCs w:val="36"/>
        </w:rPr>
        <w:t>营山县朱家丫口建材有限公司</w:t>
      </w:r>
      <w:r>
        <w:rPr>
          <w:rFonts w:ascii="Times New Roman" w:hAnsi="Times New Roman" w:eastAsia="方正小标宋简体"/>
          <w:sz w:val="36"/>
          <w:szCs w:val="36"/>
        </w:rPr>
        <w:t>岗位安全生产责任清单</w:t>
      </w:r>
    </w:p>
    <w:tbl>
      <w:tblPr>
        <w:tblStyle w:val="3"/>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87"/>
        <w:gridCol w:w="4353"/>
        <w:gridCol w:w="611"/>
        <w:gridCol w:w="577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38" w:type="dxa"/>
            <w:vAlign w:val="center"/>
          </w:tcPr>
          <w:p>
            <w:pPr>
              <w:widowControl w:val="0"/>
              <w:spacing w:after="0" w:line="380" w:lineRule="exact"/>
              <w:jc w:val="center"/>
              <w:rPr>
                <w:rFonts w:ascii="Times New Roman" w:hAnsi="Times New Roman" w:eastAsia="黑体"/>
                <w:sz w:val="24"/>
                <w:szCs w:val="24"/>
              </w:rPr>
            </w:pPr>
            <w:r>
              <w:rPr>
                <w:rFonts w:ascii="Times New Roman" w:hAnsi="Times New Roman" w:eastAsia="黑体"/>
                <w:sz w:val="24"/>
                <w:szCs w:val="24"/>
              </w:rPr>
              <w:t>序号</w:t>
            </w:r>
          </w:p>
        </w:tc>
        <w:tc>
          <w:tcPr>
            <w:tcW w:w="1287" w:type="dxa"/>
            <w:vAlign w:val="center"/>
          </w:tcPr>
          <w:p>
            <w:pPr>
              <w:widowControl w:val="0"/>
              <w:spacing w:after="0" w:line="380" w:lineRule="exact"/>
              <w:jc w:val="center"/>
              <w:rPr>
                <w:rFonts w:ascii="Times New Roman" w:hAnsi="Times New Roman" w:eastAsia="黑体"/>
                <w:sz w:val="24"/>
                <w:szCs w:val="24"/>
              </w:rPr>
            </w:pPr>
            <w:r>
              <w:rPr>
                <w:rFonts w:ascii="Times New Roman" w:hAnsi="Times New Roman" w:eastAsia="黑体"/>
                <w:sz w:val="24"/>
                <w:szCs w:val="24"/>
              </w:rPr>
              <w:t>岗位名称</w:t>
            </w:r>
          </w:p>
        </w:tc>
        <w:tc>
          <w:tcPr>
            <w:tcW w:w="4964" w:type="dxa"/>
            <w:gridSpan w:val="2"/>
            <w:vAlign w:val="center"/>
          </w:tcPr>
          <w:p>
            <w:pPr>
              <w:widowControl w:val="0"/>
              <w:spacing w:after="0" w:line="320" w:lineRule="exact"/>
              <w:ind w:firstLine="480" w:firstLineChars="200"/>
              <w:jc w:val="center"/>
              <w:rPr>
                <w:rFonts w:ascii="Times New Roman" w:hAnsi="Times New Roman" w:eastAsia="黑体"/>
                <w:sz w:val="24"/>
                <w:szCs w:val="24"/>
              </w:rPr>
            </w:pPr>
            <w:r>
              <w:rPr>
                <w:rFonts w:ascii="Times New Roman" w:hAnsi="Times New Roman" w:eastAsia="黑体"/>
                <w:sz w:val="24"/>
                <w:szCs w:val="24"/>
              </w:rPr>
              <w:t>责任清单</w:t>
            </w:r>
          </w:p>
        </w:tc>
        <w:tc>
          <w:tcPr>
            <w:tcW w:w="5779" w:type="dxa"/>
            <w:vAlign w:val="center"/>
          </w:tcPr>
          <w:p>
            <w:pPr>
              <w:widowControl w:val="0"/>
              <w:spacing w:after="0" w:line="380" w:lineRule="exact"/>
              <w:jc w:val="center"/>
              <w:rPr>
                <w:rFonts w:ascii="Times New Roman" w:hAnsi="Times New Roman" w:eastAsia="黑体"/>
                <w:sz w:val="24"/>
                <w:szCs w:val="24"/>
              </w:rPr>
            </w:pPr>
            <w:r>
              <w:rPr>
                <w:rFonts w:ascii="Times New Roman" w:hAnsi="Times New Roman" w:eastAsia="黑体"/>
                <w:sz w:val="24"/>
                <w:szCs w:val="24"/>
              </w:rPr>
              <w:t>履职清单</w:t>
            </w:r>
          </w:p>
        </w:tc>
        <w:tc>
          <w:tcPr>
            <w:tcW w:w="1308" w:type="dxa"/>
            <w:vAlign w:val="center"/>
          </w:tcPr>
          <w:p>
            <w:pPr>
              <w:widowControl w:val="0"/>
              <w:spacing w:after="0" w:line="380" w:lineRule="exact"/>
              <w:jc w:val="center"/>
              <w:rPr>
                <w:rFonts w:ascii="Times New Roman" w:hAnsi="Times New Roman" w:eastAsia="黑体"/>
                <w:sz w:val="24"/>
                <w:szCs w:val="24"/>
              </w:rPr>
            </w:pPr>
            <w:r>
              <w:rPr>
                <w:rFonts w:ascii="Times New Roman" w:hAnsi="Times New Roman" w:eastAsia="黑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2-1</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企业主要负责人(实际控制人）</w:t>
            </w:r>
          </w:p>
        </w:tc>
        <w:tc>
          <w:tcPr>
            <w:tcW w:w="4964" w:type="dxa"/>
            <w:gridSpan w:val="2"/>
            <w:vAlign w:val="center"/>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1.对公司安全生产全面负责，组织贯彻党和国家有关安全生产的方针政策、法律法规、标准规范等，并组织各职能部门落实。</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2.组织建立、健全并贯彻落实公司的安全生产责任制。</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3.建立安全生产委员会，健全安全生产管理机构，配备专兼职安全管理人员。</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4.组织制定公司安全生产规章制度和操作规程。</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5.组织审定公司安全生产教育和培训计划。</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审批本企业年度安全生产费用提取和使用计划，保证安全生产投入有效实施。</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6.督促、检查公司的安全生产工作，及时消除安全生产隐患定期研究解决分管安全副总提出的问题；</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7.定期指导安全管理部门（处、科）的工作；</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8.定期调研考核重大风险点源。</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9.组织制定实施生产安全事故应急救援预案；</w:t>
            </w:r>
          </w:p>
          <w:p>
            <w:pPr>
              <w:pStyle w:val="2"/>
              <w:rPr>
                <w:rFonts w:ascii="Times New Roman" w:hAnsi="Times New Roman" w:eastAsia="宋体"/>
              </w:rPr>
            </w:pPr>
          </w:p>
        </w:tc>
        <w:tc>
          <w:tcPr>
            <w:tcW w:w="5779" w:type="dxa"/>
            <w:vAlign w:val="center"/>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1.主持推进公司各项安全生产工作，例如定期组织召开安全生产领导小组会议，研究解决分管副总提交的安全生产重点、难点问题。（视情况而定）</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2.组织企业人员对安全生产责任制进行修订，并签发。（视情况而定）</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3.实行安全生产目标管理，参与对公司其他领导层、各部门及各层级人员进行安全生产责任履职情况考核。（1次/季度）</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4.按照法律法规要求，成立安委会，设置安全管理机构或配备安全管理人员，并以文件形式下发。（结合企业实际生产情况）</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5.组织企业人员对安全生产管理制度、操作规程、应急预案等的符合性进行定期评价，并签发。（1次/年）</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6.组织审定公司年度安全教育培训计划，督促教育计划落实。（1次/年）</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7.签批安全生产费用支出（日常安全生产支出、工伤保险、安全生产责任保险等），并进行检查，确保足额投入、未超范围使用。（1次/年）</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8.组织开展企业各类安全检查（按照检查类型划分），并留下痕迹，督促重大隐患整改情况。（视情况而定）</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按照应急预案定期组织相关部门开展应急演练，并对演练效果进行评价总结，确保按计划执行。</w:t>
            </w:r>
          </w:p>
          <w:p>
            <w:pPr>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2-2</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分管生产安全负责人</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1.贯彻党和国家安全生产方针政策、法律法规及上级领导的工作指示，分管公司安全管部，并负责综合监管全公司的安全生产工作。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2.建立、健全本单位安全生产责任制，协助总经理监督检查同级领导的职责履行情况。</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3.组织制定并实施公司安全生产教育和培训计划。</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4.保证本单位安全生产投入有效实施。</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5.督促、检查公司的安全生产工作，及时消除安全生产隐患。</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6.组织制定生产安全事故应急救援预案，负责组织开展演练工作，落实应急准备工作。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7.抓好生产现场特殊作业的监管，督促建立配套的特殊作业安全管理制度，并参与特殊动火作业审批流程。</w:t>
            </w:r>
          </w:p>
          <w:p>
            <w:pPr>
              <w:pStyle w:val="2"/>
              <w:rPr>
                <w:rFonts w:ascii="Times New Roman" w:hAnsi="Times New Roman" w:eastAsia="宋体"/>
                <w:sz w:val="24"/>
                <w:szCs w:val="24"/>
              </w:rPr>
            </w:pPr>
          </w:p>
          <w:p>
            <w:pPr>
              <w:rPr>
                <w:rFonts w:ascii="Times New Roman" w:hAnsi="Times New Roman" w:eastAsia="宋体"/>
                <w:sz w:val="24"/>
                <w:szCs w:val="24"/>
              </w:rPr>
            </w:pPr>
          </w:p>
          <w:p>
            <w:pPr>
              <w:pStyle w:val="2"/>
              <w:rPr>
                <w:rFonts w:ascii="Times New Roman" w:hAnsi="Times New Roman" w:eastAsia="宋体"/>
                <w:sz w:val="24"/>
                <w:szCs w:val="24"/>
              </w:rPr>
            </w:pPr>
          </w:p>
          <w:p>
            <w:pPr>
              <w:rPr>
                <w:rFonts w:ascii="Times New Roman" w:hAnsi="Times New Roman" w:eastAsia="宋体"/>
                <w:sz w:val="24"/>
                <w:szCs w:val="24"/>
              </w:rPr>
            </w:pPr>
          </w:p>
          <w:p>
            <w:pPr>
              <w:pStyle w:val="2"/>
              <w:rPr>
                <w:rFonts w:ascii="Times New Roman" w:hAnsi="Times New Roman" w:eastAsia="宋体"/>
                <w:sz w:val="24"/>
                <w:szCs w:val="24"/>
              </w:rPr>
            </w:pPr>
          </w:p>
          <w:p>
            <w:pPr>
              <w:rPr>
                <w:rFonts w:ascii="Times New Roman" w:hAnsi="Times New Roman" w:eastAsia="宋体"/>
                <w:sz w:val="24"/>
                <w:szCs w:val="24"/>
              </w:rPr>
            </w:pPr>
          </w:p>
          <w:p>
            <w:pPr>
              <w:pStyle w:val="2"/>
              <w:rPr>
                <w:rFonts w:ascii="Times New Roman" w:hAnsi="Times New Roman" w:eastAsia="宋体"/>
                <w:sz w:val="24"/>
                <w:szCs w:val="24"/>
              </w:rPr>
            </w:pPr>
          </w:p>
          <w:p>
            <w:pPr>
              <w:rPr>
                <w:rFonts w:ascii="Times New Roman" w:hAnsi="Times New Roman" w:eastAsia="宋体"/>
                <w:sz w:val="24"/>
                <w:szCs w:val="24"/>
              </w:rPr>
            </w:pPr>
          </w:p>
          <w:p>
            <w:pPr>
              <w:pStyle w:val="2"/>
            </w:pPr>
          </w:p>
          <w:p>
            <w:pPr>
              <w:widowControl w:val="0"/>
              <w:spacing w:after="0" w:line="320" w:lineRule="exact"/>
              <w:ind w:firstLine="480" w:firstLineChars="200"/>
              <w:jc w:val="both"/>
              <w:rPr>
                <w:rFonts w:ascii="Times New Roman" w:hAnsi="Times New Roman" w:eastAsia="宋体"/>
                <w:sz w:val="24"/>
                <w:szCs w:val="24"/>
              </w:rPr>
            </w:pPr>
          </w:p>
        </w:tc>
        <w:tc>
          <w:tcPr>
            <w:tcW w:w="5779" w:type="dxa"/>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1.定期组织相关部门分析企业安全生产动态，及时解决安全生产工作中存在的问题。</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2.与各部门负责人签订安全生产目标责任书，组织实施考核。（1次/年）</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3.签发公司安全生产教育和培训计划。</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4.批准公司年度安全预算、安全隐患整改预算、培训费用、工伤保险、足额提取和使用安全生产费用等。</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5.批准年度安全检查计划，参加重点区域、重点部位或重点环节的安全检查活动。</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6.组织制定签发应急救援预案，按计划参加应急救援演练。</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7.审核特殊动火作业票，做好相应作业的现场监督管理。（1次/作业）</w:t>
            </w:r>
          </w:p>
          <w:p>
            <w:pPr>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2-3</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安全管理部负责人</w:t>
            </w:r>
          </w:p>
        </w:tc>
        <w:tc>
          <w:tcPr>
            <w:tcW w:w="4964" w:type="dxa"/>
            <w:gridSpan w:val="2"/>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1.及时传达、贯彻、执行上级有关安全生产的方针、政策、法律、法规等指示，在总经理指导、分管安全副总经理和安全生产委员会的领导下，负责公司安全工作。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2.制订公司安全工作的方针、目标、规划，并分解和实施。</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3.对公司各部门安全工作进行考核评比。</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4.组织拟订或者修订本单位安全生产规章制度，参与审查安全技术操作规程及相关技术规范，并对执行情况进行监督检查。</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5.组织实施本单位安全生产宣传、教育和培训，总结和推广安全生产工作的先进经验。</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6.组织安全生产巡查，协助和督促有关部门对查出的隐患制订整改方案，检查监督隐患整改工作的完成情况。</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7.签批员工劳保用品和防暑降温用品的发放标准，督促检查有关部门按规定及时发放和合理使用。</w:t>
            </w:r>
          </w:p>
          <w:p>
            <w:pPr>
              <w:widowControl w:val="0"/>
              <w:spacing w:after="0" w:line="320" w:lineRule="exact"/>
              <w:ind w:firstLine="480" w:firstLineChars="200"/>
              <w:jc w:val="both"/>
              <w:rPr>
                <w:rFonts w:ascii="Times New Roman" w:hAnsi="Times New Roman" w:eastAsia="宋体"/>
                <w:sz w:val="24"/>
                <w:szCs w:val="24"/>
              </w:rPr>
            </w:pPr>
          </w:p>
        </w:tc>
        <w:tc>
          <w:tcPr>
            <w:tcW w:w="5779" w:type="dxa"/>
            <w:vAlign w:val="center"/>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1.定期组织员工学习安全生产政策、法律法规、标准规范和公司安全制度等文件。</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2.制定安全生产管理工作计划、安全生产投入计划和安全技术措施计划，并组织实施或者监督相关部门实施。</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3.完成安委会相关部门的安全职责考核工作。</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4.积极参与公司安全管理制度、操作规程、安全生产责任制、应急预案、年度安全教育计划等的编制工作，提出相关意见。</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5.积极组织员工进行安全教育培训、开展安全活动，教育内容包括安全思想教育、安全技术知识、安全应急措施等，保证安全教育学时满足法律要求。</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6.定期开展企业生产现场相关检查，对日常发现的安全问题进行统计和汇总，形成问题清单作为议题在安全领导小组会上进行讨论分析。</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7.查看劳保用品发放记录和作业人员劳保用品使用情况。</w:t>
            </w:r>
          </w:p>
          <w:p>
            <w:pPr>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hint="eastAsia" w:ascii="Times New Roman" w:hAnsi="Times New Roman" w:eastAsia="宋体"/>
                <w:sz w:val="24"/>
                <w:szCs w:val="24"/>
              </w:rPr>
              <w:t xml:space="preserve">  </w:t>
            </w:r>
          </w:p>
        </w:tc>
        <w:tc>
          <w:tcPr>
            <w:tcW w:w="1287" w:type="dxa"/>
            <w:vAlign w:val="center"/>
          </w:tcPr>
          <w:p>
            <w:pPr>
              <w:widowControl w:val="0"/>
              <w:spacing w:after="0" w:line="380" w:lineRule="exact"/>
              <w:jc w:val="center"/>
              <w:rPr>
                <w:rFonts w:ascii="Times New Roman" w:hAnsi="Times New Roman" w:eastAsia="宋体"/>
                <w:sz w:val="24"/>
                <w:szCs w:val="24"/>
              </w:rPr>
            </w:pPr>
          </w:p>
        </w:tc>
        <w:tc>
          <w:tcPr>
            <w:tcW w:w="4964" w:type="dxa"/>
            <w:gridSpan w:val="2"/>
          </w:tcPr>
          <w:p>
            <w:pPr>
              <w:pStyle w:val="2"/>
              <w:rPr>
                <w:rFonts w:eastAsia="宋体"/>
              </w:rPr>
            </w:pPr>
            <w:r>
              <w:rPr>
                <w:rFonts w:hint="eastAsia" w:ascii="Times New Roman" w:hAnsi="Times New Roman" w:eastAsia="宋体"/>
                <w:sz w:val="36"/>
                <w:szCs w:val="36"/>
              </w:rPr>
              <w:t xml:space="preserve"> </w:t>
            </w:r>
          </w:p>
        </w:tc>
        <w:tc>
          <w:tcPr>
            <w:tcW w:w="5779" w:type="dxa"/>
            <w:vAlign w:val="center"/>
          </w:tcPr>
          <w:p>
            <w:pPr>
              <w:spacing w:after="0" w:line="320" w:lineRule="exact"/>
              <w:ind w:firstLine="720" w:firstLineChars="200"/>
              <w:jc w:val="both"/>
              <w:rPr>
                <w:rFonts w:ascii="Times New Roman" w:hAnsi="Times New Roman" w:eastAsia="宋体"/>
                <w:sz w:val="36"/>
                <w:szCs w:val="36"/>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3"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2-4</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安全管理人员</w:t>
            </w:r>
          </w:p>
        </w:tc>
        <w:tc>
          <w:tcPr>
            <w:tcW w:w="4964" w:type="dxa"/>
            <w:gridSpan w:val="2"/>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1.在部门领导下，具体开展公司的安全管理工作。</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2.参与编写或修订本公司安全管理制度、安全技术规程及应急救援预案等。</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3.参与或开展公司员工安全教育培训，如实记录培训、考核情况。</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4.检查公司安全生产状况，排查事故隐患，提出改进建议。</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5.监督公司员工劳动纪律和防护用品的使用。</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6.组织并参与生产安全事故应急预案演练，对演练情况进行记录、总结。</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7.协助开展风险辨识、分级，督促重大风险管控措施的落实。</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8.负责相关特殊作业票的办理审核，安全措施的制定、安全确认和作业过程监督工作</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9.负责安全管理资料档案的建立、归档。；</w:t>
            </w:r>
          </w:p>
          <w:p>
            <w:pPr>
              <w:spacing w:after="0" w:line="320" w:lineRule="exact"/>
              <w:ind w:firstLine="480" w:firstLineChars="200"/>
              <w:jc w:val="both"/>
              <w:rPr>
                <w:rFonts w:ascii="Times New Roman" w:hAnsi="Times New Roman" w:eastAsia="宋体"/>
                <w:sz w:val="24"/>
                <w:szCs w:val="24"/>
              </w:rPr>
            </w:pPr>
          </w:p>
        </w:tc>
        <w:tc>
          <w:tcPr>
            <w:tcW w:w="5779" w:type="dxa"/>
            <w:vAlign w:val="center"/>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1.督促、检查各部门安全标准化建设、安全生产清单制管理等工作的执行情况；协助部门领导组织召开安全例会，做好会议记录。</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2.参与编写或修订公司安全技术规程、安全技术措施计划及应急救援预案等。</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3.参与编写公司年度安全教育培训计划，如实记录各部门安全生产教育培训情况。</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4.参与综合检查、专项检查、季节性、节假日或特殊时段等形式的安全（或隐患）排查，协助和督促有关人员对隐患进行整改并制定安全措施。</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5.进行日常检查，制止和纠正违章指挥、强令冒险作业、违反操作规程的行为，督促员工正确使用劳动防护用品。（1次/天）</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6.参与综合应急演练（1次/年）、专项应急预案演练（1次/年）和现场处置方案演练（1次/半年），参与演练后的演练情况总结并做好记录。</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7.参与风险辨识、分级；对重大危险源、关键装置、重点部位、高风险区域进行安全检查（1次/周）。</w:t>
            </w:r>
          </w:p>
          <w:p>
            <w:pPr>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38" w:type="dxa"/>
            <w:vAlign w:val="center"/>
          </w:tcPr>
          <w:p>
            <w:pPr>
              <w:widowControl w:val="0"/>
              <w:spacing w:after="0" w:line="380" w:lineRule="exact"/>
              <w:jc w:val="center"/>
              <w:rPr>
                <w:rFonts w:ascii="Times New Roman" w:hAnsi="Times New Roman" w:eastAsia="宋体"/>
                <w:sz w:val="24"/>
                <w:szCs w:val="24"/>
              </w:rPr>
            </w:pPr>
          </w:p>
        </w:tc>
        <w:tc>
          <w:tcPr>
            <w:tcW w:w="1287" w:type="dxa"/>
            <w:vAlign w:val="center"/>
          </w:tcPr>
          <w:p>
            <w:pPr>
              <w:widowControl w:val="0"/>
              <w:spacing w:after="0" w:line="380" w:lineRule="exact"/>
              <w:jc w:val="center"/>
              <w:rPr>
                <w:rFonts w:ascii="Times New Roman" w:hAnsi="Times New Roman" w:eastAsia="宋体"/>
                <w:sz w:val="24"/>
                <w:szCs w:val="24"/>
              </w:rPr>
            </w:pPr>
          </w:p>
        </w:tc>
        <w:tc>
          <w:tcPr>
            <w:tcW w:w="4964" w:type="dxa"/>
            <w:gridSpan w:val="2"/>
          </w:tcPr>
          <w:p>
            <w:pPr>
              <w:spacing w:after="0" w:line="320" w:lineRule="exact"/>
              <w:ind w:firstLine="440" w:firstLineChars="200"/>
              <w:jc w:val="both"/>
            </w:pPr>
          </w:p>
          <w:p>
            <w:pPr>
              <w:pStyle w:val="2"/>
            </w:pPr>
          </w:p>
          <w:p/>
          <w:p>
            <w:pPr>
              <w:pStyle w:val="2"/>
            </w:pPr>
          </w:p>
          <w:p/>
          <w:p>
            <w:pPr>
              <w:pStyle w:val="2"/>
            </w:pPr>
          </w:p>
          <w:p/>
          <w:p>
            <w:pPr>
              <w:pStyle w:val="2"/>
            </w:pPr>
          </w:p>
        </w:tc>
        <w:tc>
          <w:tcPr>
            <w:tcW w:w="5779" w:type="dxa"/>
            <w:vAlign w:val="center"/>
          </w:tcPr>
          <w:p>
            <w:pPr>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2-5</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生产部门（人员）</w:t>
            </w:r>
          </w:p>
        </w:tc>
        <w:tc>
          <w:tcPr>
            <w:tcW w:w="4964" w:type="dxa"/>
            <w:gridSpan w:val="2"/>
            <w:vAlign w:val="center"/>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1.协助分管副总开展安全生产工作，对生产部（处、科）的安全生产工作全面负责。</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2.组织编制部门及各岗位人员的安全生产责任及安全生产目标。</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3.组织编制本部门的年、季、月度安全生产工作计划。</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4.组织制定部门及生产车间的安全教育与培训计划，并组织实施。</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5.组织制定或修订岗位操作法、工艺规程等。</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6.组织审核工艺变更、设备设施变更及管理变更等。</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7.组织开展引入施工队伍、承包商单位、租赁单位的安全培训教育、技术交底、安全管理协议签订及监督管理等工作。</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8.定期组织生产车间开展各种形式的隐患排查。</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9.负责生产工艺等相关事故的报告、分析、调查处理。</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10.组织编制生产安全事故应急预案，编制岗位应急处置方案，定期组织演练；负责应急处理时生产稳定及公用工程协调工作。</w:t>
            </w:r>
          </w:p>
          <w:p>
            <w:pPr>
              <w:spacing w:after="0" w:line="320" w:lineRule="exact"/>
              <w:ind w:firstLine="480" w:firstLineChars="200"/>
              <w:jc w:val="both"/>
              <w:rPr>
                <w:rFonts w:ascii="Times New Roman" w:hAnsi="Times New Roman" w:eastAsia="宋体"/>
                <w:sz w:val="24"/>
                <w:szCs w:val="24"/>
              </w:rPr>
            </w:pPr>
          </w:p>
          <w:p>
            <w:pPr>
              <w:spacing w:after="0" w:line="320" w:lineRule="exact"/>
              <w:ind w:firstLine="480" w:firstLineChars="200"/>
              <w:jc w:val="both"/>
              <w:rPr>
                <w:rFonts w:ascii="Times New Roman" w:hAnsi="Times New Roman" w:eastAsia="宋体"/>
                <w:sz w:val="24"/>
                <w:szCs w:val="24"/>
              </w:rPr>
            </w:pPr>
          </w:p>
        </w:tc>
        <w:tc>
          <w:tcPr>
            <w:tcW w:w="5779" w:type="dxa"/>
          </w:tcPr>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1.担任安全生产标准化建设、安全生产清单制管理等建设小组的成员，参加公司安全生产工作会议，向下级传达、落实会议精神，组织开展本部门工作，向分管副总定期汇报本部门安全生产工作（1次/月）。</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2.与分管副总签订部门安全生产目标责任书（1次/年），与部门人员签订安全生产目标责任书（1次/年），组织部门安全生产目标考核（1次/月）。</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3.制定部门安全生产工作计划，并向生产车间下达生产指令，并监督、落实执行情况。</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4.负责抓好生产管理人员的专业培训工作及新进员工的公司级培训，监督生产系统的车间、班组安全教育及各类标准化技能教育培训。</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5.负责制定或修订岗位操作法、工艺规程等，并监督执行。</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6.制定变更管理制度，严格变更管理，按制度执行变更程序，监督落实变更过程中安全风险措施的落实和验收工作。</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7.负责施工队伍、承包商单位、租赁单位的培训教育、安全交底、安全管理协议签订、监督管理等。</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8.定期组织涉及生产运行、工艺技术、公用工程、建构筑物等的综合、专项、季节性隐患排查或其他形式的排查，并按照“四定”原则或向主要负责人及有关部门提出报告督促整改完成，及时消除隐患。</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9.发生生产安全事故时及时赶赴现场调查处理并向分管副总汇报。</w:t>
            </w:r>
          </w:p>
          <w:p>
            <w:pPr>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10.组织、参加或督促下级部门开展生产安全事故专项应急救援预案演练（至少1次/年）和现场处置方案演练（至少1次/半年），并检查演练情况，积极参与、协助开展公司综合应急救援预案演练（至少1次/年）。</w:t>
            </w:r>
            <w:r>
              <w:rPr>
                <w:rFonts w:hint="eastAsia" w:ascii="Times New Roman" w:hAnsi="Times New Roman" w:eastAsia="宋体"/>
                <w:sz w:val="24"/>
                <w:szCs w:val="24"/>
              </w:rPr>
              <w:t xml:space="preserve"> </w:t>
            </w: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3"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2-6</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设备部门（人员）</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1.协助分管副总开展安全生产工作，对设备部（处、科）的安全生产工作全面负责。</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2.组织编制部门及各岗位人员的安全生产责任及安全生产目标。</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3.制定生产设备设施（包括安全设施）的年度和日常检维修计划。</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4.负责维护、检查、修理、保养、试验、鉴定各种设备。</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5.组织或参与制定（或修订）各类设备、设施的操作规程、检维修、调试等规程和设备设施管理制度。</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6.负责公司特种设备等的管理。</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7.参与有关机械设备事故的调查。</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8.负责相关特殊作业票的审批。</w:t>
            </w:r>
          </w:p>
          <w:p>
            <w:pPr>
              <w:widowControl w:val="0"/>
              <w:spacing w:after="0" w:line="320" w:lineRule="exact"/>
              <w:ind w:firstLine="480" w:firstLineChars="200"/>
              <w:jc w:val="both"/>
              <w:rPr>
                <w:rFonts w:ascii="Times New Roman" w:hAnsi="Times New Roman" w:eastAsia="宋体"/>
                <w:sz w:val="24"/>
                <w:szCs w:val="24"/>
              </w:rPr>
            </w:pPr>
          </w:p>
        </w:tc>
        <w:tc>
          <w:tcPr>
            <w:tcW w:w="5779" w:type="dxa"/>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1.担任安全生产标准化建设、安全生产清单制管理等建设小组的成员，参加公司安全生产工作会议，向下级传达、落实会议精神，组织开展本部门工作，向分管副总定期汇报本部门的安全生产工作（1次/月）。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制定生产设备设施、安全设施的检维修计划，及时对设备、设施进行检维修，确保生产正常运行。</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3.通过维护、检查、修理、保养、试验等工作，保证各种设备和设施处于正常运行状态，安全防护装置完整、有效，及时提出淘汰工艺设备的建议。</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4.编写各类与设备实施相关的规程和制度。</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5.建立特种设备等设备台账，对特种设备出现的问题及时处理，并负责特种设备的登记和检验工作；做好设备设施的档案管理工作。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6.参与事故调查，分析和提出整改意见。</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7.根据标准规范的要求审批职责范围内的特殊作业。</w:t>
            </w:r>
          </w:p>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8" w:type="dxa"/>
            <w:vAlign w:val="center"/>
          </w:tcPr>
          <w:p>
            <w:pPr>
              <w:widowControl w:val="0"/>
              <w:spacing w:after="0" w:line="380" w:lineRule="exact"/>
              <w:jc w:val="center"/>
              <w:rPr>
                <w:rFonts w:ascii="Times New Roman" w:hAnsi="Times New Roman" w:eastAsia="宋体"/>
                <w:sz w:val="24"/>
                <w:szCs w:val="24"/>
              </w:rPr>
            </w:pPr>
          </w:p>
        </w:tc>
        <w:tc>
          <w:tcPr>
            <w:tcW w:w="1287" w:type="dxa"/>
            <w:vAlign w:val="center"/>
          </w:tcPr>
          <w:p>
            <w:pPr>
              <w:widowControl w:val="0"/>
              <w:spacing w:after="0" w:line="380" w:lineRule="exact"/>
              <w:jc w:val="center"/>
              <w:rPr>
                <w:rFonts w:ascii="Times New Roman" w:hAnsi="Times New Roman" w:eastAsia="宋体"/>
                <w:sz w:val="24"/>
                <w:szCs w:val="24"/>
              </w:rPr>
            </w:pPr>
          </w:p>
        </w:tc>
        <w:tc>
          <w:tcPr>
            <w:tcW w:w="4964" w:type="dxa"/>
            <w:gridSpan w:val="2"/>
            <w:vAlign w:val="center"/>
          </w:tcPr>
          <w:p>
            <w:pPr>
              <w:widowControl w:val="0"/>
              <w:spacing w:after="0" w:line="320" w:lineRule="exact"/>
              <w:ind w:firstLine="440" w:firstLineChars="200"/>
              <w:jc w:val="both"/>
            </w:pPr>
          </w:p>
          <w:p>
            <w:pPr>
              <w:pStyle w:val="2"/>
            </w:pPr>
          </w:p>
          <w:p/>
          <w:p>
            <w:pPr>
              <w:pStyle w:val="2"/>
            </w:pPr>
          </w:p>
          <w:p/>
          <w:p/>
        </w:tc>
        <w:tc>
          <w:tcPr>
            <w:tcW w:w="5779" w:type="dxa"/>
          </w:tcPr>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5"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2-7</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人力资源部（人员）</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1.及时传达落实公司各时期安全工作的指示、精神，协助分管副总开展安全生产工作。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2.组织编制部门及各岗位人员的安全生产责任及安全生产目标。</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3.组织相关部门进行安全生产绩效和安全生产责任、目标的考核工作。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4.组织对员工的安全技术教育及特种作业人员的培训、考核工作。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5.负责组织制定并贯彻劳动纪律管理规定。</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6.参与公共卫生等综合安全事故及工伤事故的调查、处理。</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7.购买工伤保险、定期组织职工进行职业病体检，协助做好公司员工职业健康管理工作。</w:t>
            </w:r>
          </w:p>
          <w:p>
            <w:pPr>
              <w:widowControl w:val="0"/>
              <w:spacing w:after="0" w:line="320" w:lineRule="exact"/>
              <w:ind w:firstLine="480" w:firstLineChars="200"/>
              <w:jc w:val="both"/>
              <w:rPr>
                <w:rFonts w:ascii="Times New Roman" w:hAnsi="Times New Roman" w:eastAsia="宋体"/>
                <w:sz w:val="24"/>
                <w:szCs w:val="24"/>
              </w:rPr>
            </w:pPr>
          </w:p>
        </w:tc>
        <w:tc>
          <w:tcPr>
            <w:tcW w:w="5779" w:type="dxa"/>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1.参加公司安全生产工作会议，召开部门安全生产工作会议，向下级传达、落实会议精神，组织开展本部门工作，向分管副总定期汇报本部门的安全生产工作（1次/月）。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3.组织相关部门进行安全生产绩效和安全生产责任、目标的考核工作，把每月安全工作业绩纳入员工晋级和奖励考核的重要内容。（1次/年）</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4.负责将安全生产教育培训计划列入公司年度培训计划中，组织各类各级人员的安全培训；负责组织协调主要负责人、安全管理人员、特种作业人员、特种设备作业人员培训、考核取证、复审工作。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5.组织制定劳动纪律管理规定，负责对职工劳动纪律执行情况进行检查和考核处理。（1次/月）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6.参与公司公共卫生、绿化、保安、自然灾害、消防、治安等综合治理事故的调查、处理，执行对事故相关责任人的处理决定，负责进行工伤鉴定和办理赔偿的具体事宜。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7.督促足额缴纳工伤保险（1次/月），定期组织对职工进行职业病体检（1次/年），组织离退休和离职员工在退休前或离职前进行职业健康体检。</w:t>
            </w:r>
          </w:p>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8" w:type="dxa"/>
            <w:vAlign w:val="center"/>
          </w:tcPr>
          <w:p>
            <w:pPr>
              <w:widowControl w:val="0"/>
              <w:spacing w:after="0" w:line="380" w:lineRule="exact"/>
              <w:jc w:val="center"/>
              <w:rPr>
                <w:rFonts w:ascii="Times New Roman" w:hAnsi="Times New Roman" w:eastAsia="宋体"/>
                <w:sz w:val="24"/>
                <w:szCs w:val="24"/>
              </w:rPr>
            </w:pPr>
          </w:p>
        </w:tc>
        <w:tc>
          <w:tcPr>
            <w:tcW w:w="1287" w:type="dxa"/>
            <w:vAlign w:val="center"/>
          </w:tcPr>
          <w:p>
            <w:pPr>
              <w:widowControl w:val="0"/>
              <w:spacing w:after="0" w:line="380" w:lineRule="exact"/>
              <w:jc w:val="center"/>
              <w:rPr>
                <w:rFonts w:ascii="Times New Roman" w:hAnsi="Times New Roman" w:eastAsia="宋体"/>
                <w:sz w:val="24"/>
                <w:szCs w:val="24"/>
              </w:rPr>
            </w:pPr>
          </w:p>
        </w:tc>
        <w:tc>
          <w:tcPr>
            <w:tcW w:w="4964" w:type="dxa"/>
            <w:gridSpan w:val="2"/>
            <w:vAlign w:val="center"/>
          </w:tcPr>
          <w:p>
            <w:pPr>
              <w:widowControl w:val="0"/>
              <w:spacing w:after="0" w:line="320" w:lineRule="exact"/>
              <w:ind w:firstLine="440" w:firstLineChars="200"/>
              <w:jc w:val="both"/>
            </w:pPr>
          </w:p>
          <w:p>
            <w:pPr>
              <w:pStyle w:val="2"/>
            </w:pPr>
          </w:p>
          <w:p/>
          <w:p>
            <w:pPr>
              <w:pStyle w:val="2"/>
            </w:pPr>
          </w:p>
          <w:p/>
        </w:tc>
        <w:tc>
          <w:tcPr>
            <w:tcW w:w="5779" w:type="dxa"/>
            <w:vAlign w:val="center"/>
          </w:tcPr>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2-8</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财务部门（人员）</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1.传达落实上级部门关于安全生产工作的指示、精神，协助分管副总开展安全生产工作。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2.组织编制部门及各岗位人员的安全生产责任及安全生产目标。</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3.负责编制年度安全生产经费预算，监督各部门做好安全生产资金归集管理。</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4.严格执行公司资金管理流程和制度，保证资金安全。</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5.负责按规定提取和使用安全生产费用，专户核算、建立台账。</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6.及时向安全管理部门（处、科）报告安全费用的提取和使用情况。</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负责相关保险的缴付和理赔。</w:t>
            </w:r>
          </w:p>
          <w:p>
            <w:pPr>
              <w:widowControl w:val="0"/>
              <w:spacing w:after="0" w:line="320" w:lineRule="exact"/>
              <w:ind w:firstLine="480" w:firstLineChars="200"/>
              <w:jc w:val="both"/>
              <w:rPr>
                <w:rFonts w:ascii="Times New Roman" w:hAnsi="Times New Roman" w:eastAsia="宋体"/>
                <w:sz w:val="24"/>
                <w:szCs w:val="24"/>
              </w:rPr>
            </w:pPr>
          </w:p>
        </w:tc>
        <w:tc>
          <w:tcPr>
            <w:tcW w:w="5779" w:type="dxa"/>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1.参加公司安全生产工作会议，召开部门安全生产工作会议，向下级传达、落实会议精神，组织开展本部门工作，向分管副总定期汇报本部门的安全生产工作（1次/月）。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3.负责编制年度安全生产经费预算，并监督各部门的执行情况。</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4.制定公司资金管理制度、流程，监督部门人员严格执行公司资金管理流程和制度。</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5.负责按规定提取和使用安全生产费用，专户核算，建立台账，按规定范围使用，不得挤占、挪用，保证事故隐患治理、安全教育等开支足额支付。</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6.定期向安全管理部门（处、科）报告安全费用的提取和使用情况。（1月/次）</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7.督促财务部（处、科）人员足额缴纳工伤等保险和事故理赔事宜。</w:t>
            </w:r>
          </w:p>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38" w:type="dxa"/>
            <w:vAlign w:val="center"/>
          </w:tcPr>
          <w:p>
            <w:pPr>
              <w:widowControl w:val="0"/>
              <w:spacing w:after="0" w:line="380" w:lineRule="exact"/>
              <w:jc w:val="center"/>
              <w:rPr>
                <w:rFonts w:ascii="Times New Roman" w:hAnsi="Times New Roman" w:eastAsia="宋体"/>
                <w:sz w:val="24"/>
                <w:szCs w:val="24"/>
              </w:rPr>
            </w:pPr>
          </w:p>
        </w:tc>
        <w:tc>
          <w:tcPr>
            <w:tcW w:w="1287" w:type="dxa"/>
            <w:vAlign w:val="center"/>
          </w:tcPr>
          <w:p>
            <w:pPr>
              <w:widowControl w:val="0"/>
              <w:spacing w:after="0" w:line="380" w:lineRule="exact"/>
              <w:jc w:val="center"/>
              <w:rPr>
                <w:rFonts w:ascii="Times New Roman" w:hAnsi="Times New Roman" w:eastAsia="宋体"/>
                <w:sz w:val="24"/>
                <w:szCs w:val="24"/>
              </w:rPr>
            </w:pP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p>
        </w:tc>
        <w:tc>
          <w:tcPr>
            <w:tcW w:w="5779" w:type="dxa"/>
            <w:vAlign w:val="center"/>
          </w:tcPr>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2-9</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车间主任</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1.对本车间安全生产负全面安全责任，是车间安全第一责任人。</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2.组织编制部门各岗位人员的安全生产责任及安全生产目标。</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3.组织制定车间安全教育和培训计划，并实施。</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4.负责组织车间（或各班组）安全隐患排查，并落实事故隐患整改。</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5.组织并参加班组安全活动。</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6.组织制定车间安全管理规定、安全技术规程和安全技术措施计划及应急救援预案。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7.负责对车间发生的事故及时上报。</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8.执行上级部门关于安全（或隐患）检查、风险辨识、设备检维修、教育培训、应急演练等方面的工作。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9.建立本车间安全管理网络，配备适当资源，充分发挥车间和班组兼职安全员的作用。</w:t>
            </w:r>
          </w:p>
        </w:tc>
        <w:tc>
          <w:tcPr>
            <w:tcW w:w="5779" w:type="dxa"/>
          </w:tcPr>
          <w:p>
            <w:pPr>
              <w:widowControl w:val="0"/>
              <w:spacing w:after="0" w:line="320" w:lineRule="exact"/>
              <w:ind w:firstLine="440" w:firstLineChars="200"/>
              <w:jc w:val="both"/>
            </w:pPr>
            <w: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widowControl w:val="0"/>
              <w:spacing w:after="0" w:line="320" w:lineRule="exact"/>
              <w:ind w:firstLine="440" w:firstLineChars="200"/>
              <w:jc w:val="both"/>
            </w:pPr>
            <w:r>
              <w:t>2.与上级部门签订车间安全生产目标责任书（1次/年），与各班组签订安全生产目标责任书（1次/年），组织车间及各班组开展安全生产目标考核（1次/月）。</w:t>
            </w:r>
          </w:p>
          <w:p>
            <w:pPr>
              <w:widowControl w:val="0"/>
              <w:spacing w:after="0" w:line="320" w:lineRule="exact"/>
              <w:ind w:firstLine="440" w:firstLineChars="200"/>
              <w:jc w:val="both"/>
            </w:pPr>
            <w:r>
              <w:t>3.制定车间安全教育培训计划，组织对新员工（包括实习、代培人员）进行“三级安全教育培训”的车间安全教育和督促班组落实第三级安全教育，并进行安全教育（再教育）和培训。</w:t>
            </w:r>
          </w:p>
          <w:p>
            <w:pPr>
              <w:widowControl w:val="0"/>
              <w:spacing w:after="0" w:line="320" w:lineRule="exact"/>
              <w:ind w:firstLine="440" w:firstLineChars="200"/>
              <w:jc w:val="both"/>
            </w:pPr>
            <w:r>
              <w:t>4.组织车间或班组开展安全检查，落实事故隐患整改，保证生产设备、安全装备、消防设施、防护器材和急救器具等处于完好状态并教育员工加强维护正确使用。（1次/周）</w:t>
            </w:r>
          </w:p>
          <w:p>
            <w:pPr>
              <w:widowControl w:val="0"/>
              <w:spacing w:after="0" w:line="320" w:lineRule="exact"/>
              <w:ind w:firstLine="440" w:firstLineChars="200"/>
              <w:jc w:val="both"/>
            </w:pPr>
            <w:r>
              <w:t>5.组织开展各项安全生产活动，总结交流安全生产经验，表彰奖励安全生产先进班组和个人；组织开展岗位安全技术练兵；开展多渠道、多形式、全方位的安全生产知识宣传，定期组织安全技术考核。</w:t>
            </w:r>
          </w:p>
          <w:p>
            <w:pPr>
              <w:widowControl w:val="0"/>
              <w:spacing w:after="0" w:line="320" w:lineRule="exact"/>
              <w:ind w:firstLine="440" w:firstLineChars="200"/>
              <w:jc w:val="both"/>
            </w:pPr>
            <w:r>
              <w:t>6.根据分管部门要求参与编制或修订操作规程、安全管理规定（制度）、应急预案等。</w:t>
            </w:r>
          </w:p>
          <w:p>
            <w:pPr>
              <w:widowControl w:val="0"/>
              <w:spacing w:after="0" w:line="320" w:lineRule="exact"/>
              <w:ind w:firstLine="440" w:firstLineChars="200"/>
              <w:jc w:val="both"/>
            </w:pPr>
            <w:r>
              <w:t>7.对车间发生的事故及时报告和处理，安排落实车间的事故救援工作。</w:t>
            </w:r>
          </w:p>
          <w:p>
            <w:pPr>
              <w:widowControl w:val="0"/>
              <w:spacing w:after="0" w:line="320" w:lineRule="exact"/>
              <w:ind w:firstLine="440" w:firstLineChars="200"/>
              <w:jc w:val="both"/>
            </w:pPr>
            <w: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至少1次/年），参与应急预案等修订工作。</w:t>
            </w:r>
          </w:p>
          <w:p>
            <w:pPr>
              <w:widowControl w:val="0"/>
              <w:spacing w:after="0" w:line="320" w:lineRule="exact"/>
              <w:ind w:firstLine="440" w:firstLineChars="200"/>
              <w:jc w:val="both"/>
            </w:pPr>
            <w:r>
              <w:t>9.按照规定配备安全生产技术人员和安全管理人员，对车间安全管理员和班组兼职安全管理员的工作进行监督、安排，形成安全闭环网络。</w:t>
            </w:r>
          </w:p>
          <w:p>
            <w:pPr>
              <w:pStyle w:val="2"/>
            </w:pPr>
          </w:p>
          <w:p/>
          <w:p>
            <w:pPr>
              <w:pStyle w:val="2"/>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2-10</w:t>
            </w:r>
          </w:p>
        </w:tc>
        <w:tc>
          <w:tcPr>
            <w:tcW w:w="1287" w:type="dxa"/>
            <w:vAlign w:val="center"/>
          </w:tcPr>
          <w:p>
            <w:pPr>
              <w:widowControl w:val="0"/>
              <w:spacing w:after="0" w:line="380" w:lineRule="exact"/>
              <w:jc w:val="center"/>
              <w:rPr>
                <w:rFonts w:ascii="Times New Roman" w:hAnsi="Times New Roman" w:eastAsia="宋体"/>
                <w:sz w:val="24"/>
                <w:szCs w:val="24"/>
              </w:rPr>
            </w:pPr>
            <w:r>
              <w:rPr>
                <w:rFonts w:hint="eastAsia" w:ascii="Times New Roman" w:hAnsi="Times New Roman" w:eastAsia="宋体"/>
                <w:color w:val="000000"/>
                <w:sz w:val="32"/>
              </w:rPr>
              <w:t>生产班</w:t>
            </w:r>
            <w:r>
              <w:rPr>
                <w:rFonts w:ascii="Times New Roman" w:hAnsi="Times New Roman" w:eastAsia="宋体"/>
                <w:color w:val="000000"/>
                <w:sz w:val="32"/>
              </w:rPr>
              <w:t>班长</w:t>
            </w:r>
          </w:p>
        </w:tc>
        <w:tc>
          <w:tcPr>
            <w:tcW w:w="4353" w:type="dxa"/>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1.认真执行劳动保护方针政策、规章制度以及本公司和车间的安全工作指令、决定等，对本班员工在生产中的安全负责。</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2.组织编制部门及各岗位人员的安全生产责任及安全生产目标。</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3.按要求定期开展班组安全教育与培训。</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4.监督执行交接班制度。</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5.组织班组每日安全检查。</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6.开展班组安全活动。</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7.组织参与本班组应急救援预案演练。</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8.负责班组防护器具、设备设施、安全装置和消防器材的日常管理、维护保养工作。</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9.严格劳动纪律，不违章指挥，有权制止一切违章作业。</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10.负责事故报告和现场应急处置。</w:t>
            </w:r>
          </w:p>
          <w:p>
            <w:pPr>
              <w:widowControl w:val="0"/>
              <w:spacing w:after="0" w:line="320" w:lineRule="exact"/>
              <w:ind w:firstLine="480" w:firstLineChars="200"/>
              <w:jc w:val="both"/>
              <w:rPr>
                <w:rFonts w:ascii="Times New Roman" w:hAnsi="Times New Roman" w:eastAsia="宋体"/>
                <w:sz w:val="24"/>
                <w:szCs w:val="24"/>
              </w:rPr>
            </w:pPr>
          </w:p>
        </w:tc>
        <w:tc>
          <w:tcPr>
            <w:tcW w:w="6390" w:type="dxa"/>
            <w:gridSpan w:val="2"/>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1.参加车间的安全生产工作会议，向车间主任汇报班组的安全生产工作。（1次/月）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2.与车间签订班组安全生产目标责任书（1次/年），与班组员工签订安全生产目标责任书（1次/年），组织班组开展安全生产目标考核，根据员工安全制度落实情况对员工进行绩效评价。（1次/月）</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3.制定班组安全培训计划，进行操作规程、事故案例等学习教育，落实员工每年再培训的时间不得少于20学时，并填写员工日常教育培训记录；负责新进员工“三级安全教育培训”的班组级安全教育。</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4.召开班前班后会，做到班前讲安全，班中检查安全，班后总结安全。（1次/天）</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5.组织班组每日安全检查，落实重大风险管控措施，发现隐患及时解决，作好记录，不能解决的要上报领导，同时采取控制措施。（1次/天）</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6.组织开展安全生产活动，总结交流安全生产经验，表彰奖励安全生产先进班组和个人；开展多渠道、多形式、全方位的安全生产知识宣传，定期组织安全技术考核。</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7.根据演练计划参与应急演练，参加综合和专项应急预案演练（至少1次/年）、现场处置方案演练（至少1次/半年）。</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8.制定班组防护用具、消防设施、设备设施（包括安全措施）的管理、维护计划，对防毒设施、安全环保设施、消防设施加强管理确保其正常运行。</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9.监督员工劳动防护用品使用情况和劳动纪律执行情况，严禁违章、冒险作业，严禁在工作中脱岗、串岗、睡岗。（不定时检查，至少1次/班）</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10.发生事故要立即报告车间主任（或上级）管理人员，保护现场，并如实提供事故发生的情况，进行防止事故扩大采取必要的措施。</w:t>
            </w:r>
            <w:r>
              <w:rPr>
                <w:rFonts w:hint="eastAsia" w:ascii="Times New Roman" w:hAnsi="Times New Roman" w:eastAsia="宋体"/>
                <w:sz w:val="24"/>
                <w:szCs w:val="24"/>
              </w:rPr>
              <w:t xml:space="preserve"> </w:t>
            </w: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2" w:hRule="atLeast"/>
        </w:trPr>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2-13</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粉碎工（粉尘涉爆）</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1.严格遵守各项安全生产管理制度及操作规程，服从现场安全管理。</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2.接受安全教育培训、参与班组安全活动，掌握岗位安全生产知识。</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3.参与粉尘防爆专项安全技术培训，并经考试合格。</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4.掌握本岗位存在的危险、有害因素，具备风险辨识能力，掌握应急救援基本知识；参与粉尘爆炸事故应急演练。</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5.正确佩戴和使用劳保用品，监督其他作业人员做好劳动防护。</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6.对本岗位工艺设备、安全设施负责，确保其正常运行。</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7.出现异常工况、发现事故隐患和不安全因素及时采取应急措施并上报。</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8.根据粉尘清理制度，对所有可能沉积粉尘的区域及设备设施的所有部位进行全面规范清扫。</w:t>
            </w:r>
          </w:p>
          <w:p>
            <w:pPr>
              <w:widowControl w:val="0"/>
              <w:spacing w:after="0" w:line="320" w:lineRule="exact"/>
              <w:ind w:firstLine="480" w:firstLineChars="200"/>
              <w:jc w:val="both"/>
              <w:rPr>
                <w:rFonts w:ascii="Times New Roman" w:hAnsi="Times New Roman" w:eastAsia="宋体"/>
                <w:sz w:val="24"/>
                <w:szCs w:val="24"/>
              </w:rPr>
            </w:pPr>
          </w:p>
        </w:tc>
        <w:tc>
          <w:tcPr>
            <w:tcW w:w="5779" w:type="dxa"/>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1.遵守各项安全生产管理制度及操作规程</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2.入场前接受班组安全教育，参加班组安全活动（2次/月），接受安全再培训（24学时/年）。</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3.粉尘防爆专项安全技术培训及考核（1次/年）</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4.参与应急预案及现场处置方案演练（2次/年）。</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5.作业前做好劳动防护（1次/班）。</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6.对工艺设备、安全设施进行检查，做好检查记录（1次/班）。</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7.上报不安全因素。</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8.对作业现场进行打扫清理（1次/班）。</w:t>
            </w:r>
          </w:p>
          <w:p>
            <w:pPr>
              <w:widowControl w:val="0"/>
              <w:spacing w:after="0" w:line="320" w:lineRule="exact"/>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38" w:type="dxa"/>
            <w:vAlign w:val="center"/>
          </w:tcPr>
          <w:p>
            <w:pPr>
              <w:widowControl w:val="0"/>
              <w:spacing w:after="0" w:line="380" w:lineRule="exact"/>
              <w:jc w:val="center"/>
              <w:rPr>
                <w:rFonts w:ascii="Times New Roman" w:hAnsi="Times New Roman" w:eastAsia="宋体"/>
                <w:sz w:val="24"/>
                <w:szCs w:val="24"/>
              </w:rPr>
            </w:pPr>
          </w:p>
        </w:tc>
        <w:tc>
          <w:tcPr>
            <w:tcW w:w="1287" w:type="dxa"/>
            <w:vAlign w:val="center"/>
          </w:tcPr>
          <w:p>
            <w:pPr>
              <w:widowControl w:val="0"/>
              <w:spacing w:after="0" w:line="380" w:lineRule="exact"/>
              <w:jc w:val="center"/>
              <w:rPr>
                <w:rFonts w:ascii="Times New Roman" w:hAnsi="Times New Roman" w:eastAsia="宋体"/>
                <w:sz w:val="24"/>
                <w:szCs w:val="24"/>
              </w:rPr>
            </w:pPr>
          </w:p>
        </w:tc>
        <w:tc>
          <w:tcPr>
            <w:tcW w:w="4964" w:type="dxa"/>
            <w:gridSpan w:val="2"/>
            <w:vAlign w:val="center"/>
          </w:tcPr>
          <w:p>
            <w:pPr>
              <w:widowControl w:val="0"/>
              <w:spacing w:after="0" w:line="320" w:lineRule="exact"/>
              <w:ind w:firstLine="440" w:firstLineChars="200"/>
              <w:jc w:val="both"/>
            </w:pPr>
          </w:p>
          <w:p>
            <w:pPr>
              <w:pStyle w:val="2"/>
            </w:pPr>
          </w:p>
          <w:p/>
          <w:p>
            <w:pPr>
              <w:pStyle w:val="2"/>
            </w:pPr>
          </w:p>
          <w:p/>
          <w:p>
            <w:pPr>
              <w:pStyle w:val="2"/>
            </w:pPr>
          </w:p>
          <w:p/>
          <w:p/>
        </w:tc>
        <w:tc>
          <w:tcPr>
            <w:tcW w:w="5779" w:type="dxa"/>
            <w:vAlign w:val="center"/>
          </w:tcPr>
          <w:p>
            <w:pPr>
              <w:widowControl w:val="0"/>
              <w:spacing w:after="0" w:line="320" w:lineRule="exact"/>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3-14</w:t>
            </w:r>
          </w:p>
        </w:tc>
        <w:tc>
          <w:tcPr>
            <w:tcW w:w="1287" w:type="dxa"/>
            <w:vAlign w:val="center"/>
          </w:tcPr>
          <w:p>
            <w:pPr>
              <w:widowControl w:val="0"/>
              <w:spacing w:after="0" w:line="380" w:lineRule="exact"/>
              <w:jc w:val="center"/>
              <w:rPr>
                <w:rFonts w:ascii="Times New Roman" w:hAnsi="Times New Roman" w:eastAsia="宋体"/>
                <w:sz w:val="24"/>
                <w:szCs w:val="24"/>
              </w:rPr>
            </w:pPr>
            <w:r>
              <w:rPr>
                <w:rFonts w:ascii="Times New Roman" w:hAnsi="Times New Roman" w:eastAsia="宋体"/>
                <w:sz w:val="24"/>
                <w:szCs w:val="24"/>
              </w:rPr>
              <w:t>其他行业一线人员</w:t>
            </w:r>
          </w:p>
        </w:tc>
        <w:tc>
          <w:tcPr>
            <w:tcW w:w="4964" w:type="dxa"/>
            <w:gridSpan w:val="2"/>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1.在作业过程中，应当严格遵守本单位的安全生产规章制度和操作规程，服从管理，正确佩戴和使用劳动防护用品。</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2.应当接受安全生产教育和培训，掌握本职工作所需的安全生产知识，提高安全生产技能，增强事故预防和应急处理能力。</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3.发现事故隐患或者其他不安全因素，应当立即向现场安全生产管理人员或者本单位负责人报告；接到报告的人员应当及时予以处理。</w:t>
            </w:r>
          </w:p>
          <w:p>
            <w:pPr>
              <w:widowControl w:val="0"/>
              <w:spacing w:after="0" w:line="320" w:lineRule="exact"/>
              <w:ind w:firstLine="480" w:firstLineChars="200"/>
              <w:jc w:val="both"/>
              <w:rPr>
                <w:rFonts w:ascii="Times New Roman" w:hAnsi="Times New Roman" w:eastAsia="宋体"/>
                <w:sz w:val="24"/>
                <w:szCs w:val="24"/>
              </w:rPr>
            </w:pPr>
          </w:p>
        </w:tc>
        <w:tc>
          <w:tcPr>
            <w:tcW w:w="5779" w:type="dxa"/>
            <w:vAlign w:val="center"/>
          </w:tcPr>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1.严格遵守规则制度和操作规程，上班正确佩戴和使用劳动防护用品；</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2.自觉接受安全教育培训，掌握必要的安全生产知识；</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3.每班开展班前、中、后检查，对存在的问题及时进行处理，并做好登记；</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4.积极参加安全活动，认真学习安全生产法规、案例，每月至少讨论发言一次岗位安全技术、应急处置、作业行为等存在的问题与整改措施。</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5.要认真填写岗位记录，严格执行安全交接班制度；</w:t>
            </w:r>
          </w:p>
          <w:p>
            <w:pPr>
              <w:widowControl w:val="0"/>
              <w:spacing w:after="0" w:line="320" w:lineRule="exact"/>
              <w:ind w:firstLine="480" w:firstLineChars="200"/>
              <w:jc w:val="both"/>
              <w:rPr>
                <w:rFonts w:ascii="Times New Roman" w:hAnsi="Times New Roman" w:eastAsia="宋体"/>
                <w:sz w:val="24"/>
                <w:szCs w:val="24"/>
              </w:rPr>
            </w:pPr>
            <w:r>
              <w:rPr>
                <w:rFonts w:ascii="Times New Roman" w:hAnsi="Times New Roman" w:eastAsia="宋体"/>
                <w:sz w:val="24"/>
                <w:szCs w:val="24"/>
              </w:rPr>
              <w:t>6.熟悉本岗位操作规程及岗位危害因素辨识；</w:t>
            </w:r>
          </w:p>
          <w:p>
            <w:pPr>
              <w:widowControl w:val="0"/>
              <w:spacing w:after="0" w:line="320" w:lineRule="exact"/>
              <w:ind w:firstLine="480" w:firstLineChars="200"/>
              <w:jc w:val="both"/>
              <w:rPr>
                <w:rFonts w:ascii="Times New Roman" w:hAnsi="Times New Roman" w:eastAsia="宋体"/>
                <w:sz w:val="24"/>
                <w:szCs w:val="24"/>
              </w:rPr>
            </w:pPr>
          </w:p>
        </w:tc>
        <w:tc>
          <w:tcPr>
            <w:tcW w:w="1308" w:type="dxa"/>
            <w:vAlign w:val="center"/>
          </w:tcPr>
          <w:p>
            <w:pPr>
              <w:widowControl w:val="0"/>
              <w:spacing w:after="0" w:line="380" w:lineRule="exact"/>
              <w:jc w:val="both"/>
              <w:rPr>
                <w:rFonts w:ascii="Times New Roman" w:hAnsi="Times New Roman" w:eastAsia="宋体"/>
                <w:sz w:val="28"/>
                <w:szCs w:val="28"/>
              </w:rPr>
            </w:pPr>
          </w:p>
        </w:tc>
      </w:tr>
    </w:tbl>
    <w:p>
      <w:pPr>
        <w:ind w:firstLine="480" w:firstLineChars="200"/>
        <w:rPr>
          <w:rFonts w:ascii="Times New Roman" w:hAnsi="Times New Roman" w:eastAsia="黑体"/>
          <w:sz w:val="24"/>
          <w:szCs w:val="24"/>
        </w:rPr>
      </w:pPr>
    </w:p>
    <w:tbl>
      <w:tblPr>
        <w:tblStyle w:val="4"/>
        <w:tblpPr w:leftFromText="180" w:rightFromText="180" w:vertAnchor="text" w:tblpX="-190" w:tblpY="17260"/>
        <w:tblOverlap w:val="never"/>
        <w:tblW w:w="2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83" w:type="dxa"/>
          </w:tcPr>
          <w:p>
            <w:pPr>
              <w:pStyle w:val="2"/>
              <w:widowControl w:val="0"/>
              <w:jc w:val="both"/>
            </w:pPr>
            <w:r>
              <w:rPr>
                <w:rFonts w:hint="eastAsia"/>
              </w:rPr>
              <w:t xml:space="preserve"> </w:t>
            </w:r>
          </w:p>
        </w:tc>
        <w:tc>
          <w:tcPr>
            <w:tcW w:w="1080" w:type="dxa"/>
          </w:tcPr>
          <w:p>
            <w:pPr>
              <w:pStyle w:val="2"/>
              <w:widowControl w:val="0"/>
              <w:jc w:val="both"/>
            </w:pPr>
          </w:p>
        </w:tc>
      </w:tr>
    </w:tbl>
    <w:p>
      <w:pPr>
        <w:pStyle w:val="2"/>
      </w:pPr>
    </w:p>
    <w:tbl>
      <w:tblPr>
        <w:tblStyle w:val="4"/>
        <w:tblpPr w:leftFromText="180" w:rightFromText="180" w:vertAnchor="text" w:tblpX="15282" w:tblpY="-22545"/>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24" w:type="dxa"/>
          </w:tcPr>
          <w:p>
            <w:pPr>
              <w:pStyle w:val="2"/>
              <w:widowControl w:val="0"/>
              <w:jc w:val="both"/>
              <w:rPr>
                <w:rFonts w:eastAsia="黑体"/>
              </w:rPr>
            </w:pPr>
            <w:r>
              <w:rPr>
                <w:rFonts w:hint="eastAsia" w:ascii="Times New Roman" w:hAnsi="Times New Roman" w:eastAsia="黑体"/>
                <w:sz w:val="24"/>
                <w:szCs w:val="24"/>
              </w:rPr>
              <w:t xml:space="preserve">  </w:t>
            </w:r>
          </w:p>
        </w:tc>
      </w:tr>
    </w:tbl>
    <w:p>
      <w:pPr>
        <w:pStyle w:val="2"/>
      </w:pPr>
    </w:p>
    <w:p>
      <w:pPr>
        <w:spacing w:after="0" w:line="580" w:lineRule="exact"/>
        <w:jc w:val="center"/>
        <w:rPr>
          <w:rFonts w:ascii="Times New Roman" w:hAnsi="Times New Roman" w:eastAsia="方正小标宋简体"/>
          <w:sz w:val="36"/>
          <w:szCs w:val="36"/>
        </w:rPr>
      </w:pPr>
    </w:p>
    <w:p>
      <w:pPr>
        <w:spacing w:after="0" w:line="580" w:lineRule="exact"/>
        <w:jc w:val="center"/>
        <w:rPr>
          <w:rFonts w:ascii="Times New Roman" w:hAnsi="Times New Roman" w:eastAsia="方正小标宋简体"/>
          <w:sz w:val="36"/>
          <w:szCs w:val="36"/>
        </w:rPr>
      </w:pPr>
    </w:p>
    <w:p>
      <w:pPr>
        <w:spacing w:after="0" w:line="580" w:lineRule="exact"/>
        <w:jc w:val="center"/>
        <w:rPr>
          <w:rFonts w:ascii="Times New Roman" w:hAnsi="Times New Roman" w:eastAsia="方正小标宋简体"/>
          <w:sz w:val="36"/>
          <w:szCs w:val="36"/>
        </w:rPr>
      </w:pPr>
    </w:p>
    <w:p>
      <w:pPr>
        <w:spacing w:after="0" w:line="580" w:lineRule="exact"/>
        <w:jc w:val="both"/>
        <w:rPr>
          <w:rFonts w:ascii="Times New Roman" w:hAnsi="Times New Roman" w:eastAsia="方正小标宋简体"/>
          <w:sz w:val="36"/>
          <w:szCs w:val="36"/>
        </w:rPr>
      </w:pPr>
      <w:r>
        <w:rPr>
          <w:rFonts w:hint="eastAsia" w:ascii="Times New Roman" w:hAnsi="Times New Roman" w:eastAsia="方正小标宋简体"/>
          <w:sz w:val="36"/>
          <w:szCs w:val="36"/>
        </w:rPr>
        <w:t xml:space="preserve">            </w:t>
      </w:r>
    </w:p>
    <w:p>
      <w:pPr>
        <w:spacing w:after="0" w:line="580" w:lineRule="exact"/>
        <w:jc w:val="both"/>
        <w:rPr>
          <w:rFonts w:ascii="Times New Roman" w:hAnsi="Times New Roman" w:eastAsia="方正小标宋简体"/>
          <w:sz w:val="36"/>
          <w:szCs w:val="36"/>
        </w:rPr>
      </w:pPr>
    </w:p>
    <w:p>
      <w:pPr>
        <w:spacing w:after="0" w:line="580" w:lineRule="exact"/>
        <w:jc w:val="both"/>
        <w:rPr>
          <w:rFonts w:ascii="Times New Roman" w:hAnsi="Times New Roman" w:eastAsia="方正小标宋简体"/>
          <w:sz w:val="36"/>
          <w:szCs w:val="36"/>
        </w:rPr>
      </w:pPr>
    </w:p>
    <w:p>
      <w:pPr>
        <w:spacing w:after="0" w:line="580" w:lineRule="exact"/>
        <w:jc w:val="both"/>
        <w:rPr>
          <w:rFonts w:ascii="Times New Roman" w:hAnsi="Times New Roman" w:eastAsia="方正小标宋简体"/>
          <w:sz w:val="36"/>
          <w:szCs w:val="36"/>
        </w:rPr>
      </w:pPr>
    </w:p>
    <w:p>
      <w:pPr>
        <w:spacing w:after="0" w:line="580" w:lineRule="exact"/>
        <w:ind w:firstLine="2520" w:firstLineChars="700"/>
        <w:jc w:val="both"/>
        <w:rPr>
          <w:rFonts w:ascii="Times New Roman" w:hAnsi="Times New Roman" w:eastAsia="方正小标宋简体"/>
          <w:sz w:val="36"/>
          <w:szCs w:val="36"/>
        </w:rPr>
      </w:pPr>
      <w:r>
        <w:rPr>
          <w:rFonts w:ascii="Times New Roman" w:hAnsi="Times New Roman" w:eastAsia="方正小标宋简体"/>
          <w:sz w:val="36"/>
          <w:szCs w:val="36"/>
        </w:rPr>
        <w:t>三、</w:t>
      </w:r>
      <w:r>
        <w:rPr>
          <w:rFonts w:hint="eastAsia" w:ascii="Times New Roman" w:hAnsi="Times New Roman" w:eastAsia="方正小标宋简体"/>
          <w:sz w:val="36"/>
          <w:szCs w:val="36"/>
        </w:rPr>
        <w:t>营山县朱家丫口建材有限公司</w:t>
      </w:r>
      <w:r>
        <w:rPr>
          <w:rFonts w:ascii="Times New Roman" w:hAnsi="Times New Roman" w:eastAsia="方正小标宋简体"/>
          <w:sz w:val="36"/>
          <w:szCs w:val="36"/>
        </w:rPr>
        <w:t>重大安全风险管控责任清单</w:t>
      </w:r>
    </w:p>
    <w:p>
      <w:pPr>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开展全面的危险源辨识及风险排查、评价、分级过程，根据分级结果落实管控责任人。</w:t>
      </w:r>
    </w:p>
    <w:p>
      <w:pPr>
        <w:pStyle w:val="2"/>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风险点：可能是设备设施、部位、场所、区域，螺杆压缩机等；也可能是操作及作业活动，动火作业、受限空间作业、盲板抽堵作业等。</w:t>
      </w:r>
    </w:p>
    <w:p>
      <w:pPr>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可能导致的事故后果：根据《企业职工伤亡事故分类》（GB 6441-86）。</w:t>
      </w:r>
    </w:p>
    <w:p>
      <w:pPr>
        <w:pStyle w:val="2"/>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管控措施：可从管理、培训教育、个体防护、应急救援等方面列举防范事故发生的措施。</w:t>
      </w:r>
    </w:p>
    <w:p>
      <w:pPr>
        <w:pStyle w:val="2"/>
        <w:spacing w:after="0" w:line="579" w:lineRule="exact"/>
        <w:rPr>
          <w:rFonts w:ascii="Times New Roman" w:hAnsi="Times New Roman" w:eastAsia="仿宋"/>
          <w:sz w:val="32"/>
          <w:szCs w:val="32"/>
        </w:rPr>
      </w:pPr>
      <w:r>
        <w:rPr>
          <w:rFonts w:ascii="Times New Roman" w:hAnsi="Times New Roman" w:eastAsia="仿宋"/>
          <w:sz w:val="32"/>
          <w:szCs w:val="32"/>
        </w:rPr>
        <w:t>责任人：根据风险分级结果和公司人员（部门）层级设置，明确风险与管控责任人的一一对应。</w:t>
      </w:r>
    </w:p>
    <w:tbl>
      <w:tblPr>
        <w:tblStyle w:val="4"/>
        <w:tblpPr w:leftFromText="180" w:rightFromText="180" w:vertAnchor="text" w:horzAnchor="page" w:tblpX="1677" w:tblpY="688"/>
        <w:tblOverlap w:val="never"/>
        <w:tblW w:w="13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55"/>
        <w:gridCol w:w="1272"/>
        <w:gridCol w:w="1368"/>
        <w:gridCol w:w="840"/>
        <w:gridCol w:w="5875"/>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widowControl w:val="0"/>
              <w:jc w:val="both"/>
              <w:rPr>
                <w:rFonts w:ascii="Times New Roman" w:hAnsi="Times New Roman" w:eastAsia="黑体"/>
                <w:sz w:val="24"/>
              </w:rPr>
            </w:pPr>
            <w:r>
              <w:rPr>
                <w:rFonts w:hint="eastAsia" w:ascii="Times New Roman" w:hAnsi="Times New Roman" w:eastAsia="楷体_GB2312"/>
                <w:sz w:val="32"/>
                <w:szCs w:val="32"/>
              </w:rPr>
              <w:t xml:space="preserve">  </w:t>
            </w:r>
            <w:r>
              <w:rPr>
                <w:rFonts w:ascii="Times New Roman" w:hAnsi="Times New Roman" w:eastAsia="黑体"/>
                <w:sz w:val="24"/>
              </w:rPr>
              <w:t>序号</w:t>
            </w:r>
          </w:p>
        </w:tc>
        <w:tc>
          <w:tcPr>
            <w:tcW w:w="1155"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风险点</w:t>
            </w:r>
          </w:p>
        </w:tc>
        <w:tc>
          <w:tcPr>
            <w:tcW w:w="1272"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风险因素</w:t>
            </w:r>
          </w:p>
        </w:tc>
        <w:tc>
          <w:tcPr>
            <w:tcW w:w="1368"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可能导致的后果</w:t>
            </w:r>
          </w:p>
        </w:tc>
        <w:tc>
          <w:tcPr>
            <w:tcW w:w="840"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风险等级</w:t>
            </w:r>
          </w:p>
        </w:tc>
        <w:tc>
          <w:tcPr>
            <w:tcW w:w="5875"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管控措施</w:t>
            </w:r>
          </w:p>
        </w:tc>
        <w:tc>
          <w:tcPr>
            <w:tcW w:w="2741"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1</w:t>
            </w:r>
          </w:p>
        </w:tc>
        <w:tc>
          <w:tcPr>
            <w:tcW w:w="1155"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粉碎料仓</w:t>
            </w:r>
          </w:p>
        </w:tc>
        <w:tc>
          <w:tcPr>
            <w:tcW w:w="1272" w:type="dxa"/>
            <w:vAlign w:val="center"/>
          </w:tcPr>
          <w:p>
            <w:pPr>
              <w:widowControl w:val="0"/>
              <w:wordWrap w:val="0"/>
              <w:adjustRightInd/>
              <w:snapToGrid/>
              <w:jc w:val="center"/>
              <w:rPr>
                <w:rFonts w:ascii="Times New Roman" w:hAnsi="Times New Roman" w:eastAsia="仿宋_GB2312"/>
                <w:sz w:val="24"/>
                <w:szCs w:val="24"/>
              </w:rPr>
            </w:pPr>
            <w:r>
              <w:rPr>
                <w:rFonts w:hint="eastAsia" w:ascii="Times New Roman" w:hAnsi="Times New Roman" w:eastAsia="仿宋_GB2312"/>
                <w:sz w:val="24"/>
                <w:szCs w:val="24"/>
              </w:rPr>
              <w:t>安全装置缺失或失效</w:t>
            </w:r>
          </w:p>
        </w:tc>
        <w:tc>
          <w:tcPr>
            <w:tcW w:w="1368"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火灾、爆炸</w:t>
            </w:r>
          </w:p>
        </w:tc>
        <w:tc>
          <w:tcPr>
            <w:tcW w:w="840"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红</w:t>
            </w:r>
          </w:p>
        </w:tc>
        <w:tc>
          <w:tcPr>
            <w:tcW w:w="5875" w:type="dxa"/>
          </w:tcPr>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w:t>
            </w:r>
            <w:r>
              <w:rPr>
                <w:rFonts w:ascii="Times New Roman" w:hAnsi="Times New Roman" w:eastAsia="仿宋_GB2312"/>
                <w:sz w:val="24"/>
                <w:szCs w:val="24"/>
              </w:rPr>
              <w:t>设置除铁、石等异物的装置（如：选用筛网、筛分装置、吸除分离金属异物的磁选装置）。</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2.及时清理附着在装置上的异物。</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3.制定除铁除杂制度。</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4.每日巡检、定期维修。</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5.班组安全生产教育培训及安全操作规程培训。</w:t>
            </w:r>
          </w:p>
        </w:tc>
        <w:tc>
          <w:tcPr>
            <w:tcW w:w="2741" w:type="dxa"/>
            <w:vMerge w:val="restart"/>
            <w:vAlign w:val="center"/>
          </w:tcPr>
          <w:p>
            <w:pPr>
              <w:pStyle w:val="2"/>
              <w:widowControl w:val="0"/>
              <w:spacing w:line="260" w:lineRule="exact"/>
              <w:jc w:val="both"/>
              <w:rPr>
                <w:rFonts w:hint="default" w:ascii="Times New Roman" w:hAnsi="Times New Roman" w:eastAsia="仿宋_GB2312"/>
                <w:sz w:val="24"/>
                <w:szCs w:val="24"/>
                <w:lang w:val="en-US" w:eastAsia="zh-CN"/>
              </w:rPr>
            </w:pPr>
            <w:r>
              <w:rPr>
                <w:rFonts w:ascii="Times New Roman" w:hAnsi="Times New Roman" w:eastAsia="仿宋_GB2312"/>
                <w:sz w:val="24"/>
                <w:szCs w:val="24"/>
              </w:rPr>
              <w:t>分管安全副总</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何小松</w:t>
            </w:r>
          </w:p>
          <w:p>
            <w:pPr>
              <w:pStyle w:val="2"/>
              <w:widowControl w:val="0"/>
              <w:spacing w:line="260" w:lineRule="exact"/>
              <w:jc w:val="both"/>
              <w:rPr>
                <w:rFonts w:hint="default" w:ascii="Times New Roman" w:hAnsi="Times New Roman" w:eastAsia="仿宋_GB2312"/>
                <w:sz w:val="24"/>
                <w:szCs w:val="24"/>
                <w:lang w:val="en-US" w:eastAsia="zh-CN"/>
              </w:rPr>
            </w:pPr>
            <w:r>
              <w:rPr>
                <w:rFonts w:ascii="Times New Roman" w:hAnsi="Times New Roman" w:eastAsia="仿宋_GB2312"/>
                <w:sz w:val="24"/>
                <w:szCs w:val="24"/>
              </w:rPr>
              <w:t>安全管理部</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黄娇霞</w:t>
            </w:r>
          </w:p>
          <w:p>
            <w:pPr>
              <w:pStyle w:val="2"/>
              <w:widowControl w:val="0"/>
              <w:spacing w:line="26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厂长：何小松</w:t>
            </w:r>
          </w:p>
          <w:p>
            <w:pPr>
              <w:pStyle w:val="2"/>
              <w:widowControl w:val="0"/>
              <w:spacing w:line="26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rPr>
              <w:t>机修</w:t>
            </w:r>
            <w:r>
              <w:rPr>
                <w:rFonts w:ascii="Times New Roman" w:hAnsi="Times New Roman" w:eastAsia="仿宋_GB2312"/>
                <w:sz w:val="24"/>
                <w:szCs w:val="24"/>
              </w:rPr>
              <w:t>班组组长</w:t>
            </w: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蒲明奎</w:t>
            </w:r>
          </w:p>
          <w:p>
            <w:pPr>
              <w:pStyle w:val="2"/>
              <w:widowControl w:val="0"/>
              <w:spacing w:line="260" w:lineRule="exact"/>
              <w:jc w:val="both"/>
              <w:rPr>
                <w:rFonts w:hint="eastAsia" w:ascii="Times New Roman" w:hAnsi="Times New Roman" w:eastAsia="仿宋_GB2312"/>
                <w:kern w:val="2"/>
                <w:sz w:val="24"/>
                <w:szCs w:val="24"/>
                <w:lang w:eastAsia="zh-CN"/>
              </w:rPr>
            </w:pPr>
            <w:r>
              <w:rPr>
                <w:rFonts w:ascii="Times New Roman" w:hAnsi="Times New Roman" w:eastAsia="仿宋_GB2312"/>
                <w:sz w:val="24"/>
                <w:szCs w:val="24"/>
              </w:rPr>
              <w:t>巡检</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黄娇霞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2</w:t>
            </w:r>
          </w:p>
        </w:tc>
        <w:tc>
          <w:tcPr>
            <w:tcW w:w="1155"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除尘系统</w:t>
            </w:r>
          </w:p>
        </w:tc>
        <w:tc>
          <w:tcPr>
            <w:tcW w:w="1272" w:type="dxa"/>
            <w:vAlign w:val="center"/>
          </w:tcPr>
          <w:p>
            <w:pPr>
              <w:widowControl w:val="0"/>
              <w:wordWrap w:val="0"/>
              <w:adjustRightInd/>
              <w:snapToGrid/>
              <w:jc w:val="center"/>
              <w:rPr>
                <w:rFonts w:ascii="Times New Roman" w:hAnsi="Times New Roman" w:eastAsia="仿宋_GB2312"/>
                <w:sz w:val="24"/>
                <w:szCs w:val="24"/>
              </w:rPr>
            </w:pPr>
            <w:r>
              <w:rPr>
                <w:rFonts w:hint="eastAsia" w:ascii="Times New Roman" w:hAnsi="Times New Roman" w:eastAsia="仿宋_GB2312"/>
                <w:sz w:val="24"/>
                <w:szCs w:val="24"/>
              </w:rPr>
              <w:t>未设置通风除尘系统、未选用防爆电器、未落实防雷防静电措施</w:t>
            </w:r>
          </w:p>
        </w:tc>
        <w:tc>
          <w:tcPr>
            <w:tcW w:w="1368"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火灾、爆炸</w:t>
            </w:r>
          </w:p>
        </w:tc>
        <w:tc>
          <w:tcPr>
            <w:tcW w:w="840" w:type="dxa"/>
            <w:vAlign w:val="center"/>
          </w:tcPr>
          <w:p>
            <w:pPr>
              <w:widowControl w:val="0"/>
              <w:wordWrap w:val="0"/>
              <w:adjustRightInd/>
              <w:snapToGrid/>
              <w:jc w:val="center"/>
              <w:rPr>
                <w:rFonts w:ascii="Times New Roman" w:hAnsi="Times New Roman" w:eastAsia="仿宋_GB2312"/>
                <w:sz w:val="24"/>
                <w:szCs w:val="24"/>
              </w:rPr>
            </w:pPr>
            <w:r>
              <w:rPr>
                <w:rFonts w:ascii="Times New Roman" w:hAnsi="Times New Roman" w:eastAsia="仿宋_GB2312"/>
                <w:sz w:val="24"/>
                <w:szCs w:val="24"/>
              </w:rPr>
              <w:t>红</w:t>
            </w:r>
          </w:p>
        </w:tc>
        <w:tc>
          <w:tcPr>
            <w:tcW w:w="5875" w:type="dxa"/>
            <w:vAlign w:val="center"/>
          </w:tcPr>
          <w:p>
            <w:pPr>
              <w:widowControl w:val="0"/>
              <w:spacing w:after="0" w:line="320" w:lineRule="exact"/>
              <w:ind w:firstLine="480" w:firstLineChars="200"/>
              <w:jc w:val="both"/>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可燃粉尘与可燃气体等易加剧爆炸危险的介质不得共用一套除尘系统。</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2、粉尘爆炸危险场所不同防火分区的除尘系统不得互联互通。</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3、干式除尘系统设置为卸爆、隔爆、惰化、抑爆等任一种控爆措施。</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4、设置防雷，防静电设施。</w:t>
            </w:r>
          </w:p>
          <w:p>
            <w:pPr>
              <w:widowControl w:val="0"/>
              <w:spacing w:after="0" w:line="320" w:lineRule="exact"/>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5、定期除尘清理。</w:t>
            </w:r>
          </w:p>
        </w:tc>
        <w:tc>
          <w:tcPr>
            <w:tcW w:w="2741" w:type="dxa"/>
            <w:vMerge w:val="continue"/>
            <w:vAlign w:val="center"/>
          </w:tcPr>
          <w:p>
            <w:pPr>
              <w:widowControl w:val="0"/>
              <w:wordWrap w:val="0"/>
              <w:adjustRightInd/>
              <w:snapToGrid/>
              <w:jc w:val="both"/>
              <w:rPr>
                <w:rFonts w:ascii="Times New Roman" w:hAnsi="Times New Roman" w:eastAsia="仿宋_GB2312"/>
                <w:sz w:val="24"/>
                <w:szCs w:val="24"/>
              </w:rPr>
            </w:pPr>
          </w:p>
        </w:tc>
      </w:tr>
    </w:tbl>
    <w:p>
      <w:pPr>
        <w:rPr>
          <w:rFonts w:eastAsia="仿宋"/>
        </w:rPr>
      </w:pPr>
      <w:r>
        <w:rPr>
          <w:rFonts w:ascii="Times New Roman" w:hAnsi="Times New Roman" w:eastAsia="楷体_GB2312"/>
          <w:sz w:val="32"/>
          <w:szCs w:val="32"/>
        </w:rPr>
        <w:t>粉尘涉爆</w:t>
      </w:r>
    </w:p>
    <w:p>
      <w:pPr>
        <w:rPr>
          <w:rFonts w:ascii="Times New Roman" w:hAnsi="Times New Roman"/>
        </w:rPr>
        <w:sectPr>
          <w:pgSz w:w="16838" w:h="11906" w:orient="landscape"/>
          <w:pgMar w:top="850" w:right="1134" w:bottom="850" w:left="1587" w:header="851" w:footer="992" w:gutter="0"/>
          <w:cols w:space="720" w:num="1"/>
          <w:docGrid w:type="lines" w:linePitch="312" w:charSpace="0"/>
        </w:sectPr>
      </w:pPr>
    </w:p>
    <w:p>
      <w:pPr>
        <w:numPr>
          <w:ilvl w:val="0"/>
          <w:numId w:val="1"/>
        </w:numPr>
        <w:spacing w:after="0" w:line="579"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营山县朱家丫口建材有限公司</w:t>
      </w:r>
      <w:r>
        <w:rPr>
          <w:rFonts w:ascii="Times New Roman" w:hAnsi="Times New Roman" w:eastAsia="方正小标宋简体"/>
          <w:sz w:val="36"/>
          <w:szCs w:val="36"/>
        </w:rPr>
        <w:t>企业日常安全工作清单</w:t>
      </w:r>
    </w:p>
    <w:p>
      <w:pPr>
        <w:jc w:val="center"/>
        <w:rPr>
          <w:rFonts w:ascii="Times New Roman" w:hAnsi="Times New Roman" w:eastAsia="黑体"/>
          <w:sz w:val="32"/>
          <w:szCs w:val="32"/>
        </w:rPr>
      </w:pPr>
      <w:r>
        <w:rPr>
          <w:rFonts w:ascii="Times New Roman" w:hAnsi="Times New Roman" w:eastAsia="黑体"/>
          <w:sz w:val="32"/>
          <w:szCs w:val="32"/>
        </w:rPr>
        <w:t>1.安全生产隐患排查治理清单</w:t>
      </w:r>
    </w:p>
    <w:tbl>
      <w:tblPr>
        <w:tblStyle w:val="3"/>
        <w:tblW w:w="142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6"/>
        <w:gridCol w:w="2268"/>
        <w:gridCol w:w="1181"/>
        <w:gridCol w:w="1937"/>
        <w:gridCol w:w="720"/>
        <w:gridCol w:w="720"/>
        <w:gridCol w:w="1260"/>
        <w:gridCol w:w="720"/>
        <w:gridCol w:w="1181"/>
        <w:gridCol w:w="7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7" w:type="dxa"/>
            <w:vAlign w:val="center"/>
          </w:tcPr>
          <w:p>
            <w:pPr>
              <w:jc w:val="center"/>
              <w:rPr>
                <w:rFonts w:ascii="Times New Roman" w:hAnsi="Times New Roman" w:eastAsia="黑体"/>
                <w:sz w:val="24"/>
                <w:szCs w:val="24"/>
              </w:rPr>
            </w:pPr>
            <w:r>
              <w:rPr>
                <w:rFonts w:ascii="Times New Roman" w:hAnsi="Times New Roman" w:eastAsia="黑体"/>
                <w:sz w:val="24"/>
                <w:szCs w:val="24"/>
              </w:rPr>
              <w:t>检查日期</w:t>
            </w:r>
          </w:p>
        </w:tc>
        <w:tc>
          <w:tcPr>
            <w:tcW w:w="1276" w:type="dxa"/>
            <w:vAlign w:val="center"/>
          </w:tcPr>
          <w:p>
            <w:pPr>
              <w:jc w:val="center"/>
              <w:rPr>
                <w:rFonts w:ascii="Times New Roman" w:hAnsi="Times New Roman" w:eastAsia="黑体"/>
                <w:sz w:val="24"/>
                <w:szCs w:val="24"/>
              </w:rPr>
            </w:pPr>
            <w:r>
              <w:rPr>
                <w:rFonts w:ascii="Times New Roman" w:hAnsi="Times New Roman" w:eastAsia="黑体"/>
                <w:sz w:val="24"/>
                <w:szCs w:val="24"/>
              </w:rPr>
              <w:t>检查部位</w:t>
            </w:r>
          </w:p>
        </w:tc>
        <w:tc>
          <w:tcPr>
            <w:tcW w:w="2268" w:type="dxa"/>
            <w:vAlign w:val="center"/>
          </w:tcPr>
          <w:p>
            <w:pPr>
              <w:jc w:val="center"/>
              <w:rPr>
                <w:rFonts w:ascii="Times New Roman" w:hAnsi="Times New Roman" w:eastAsia="黑体"/>
                <w:sz w:val="24"/>
                <w:szCs w:val="24"/>
              </w:rPr>
            </w:pPr>
            <w:r>
              <w:rPr>
                <w:rFonts w:ascii="Times New Roman" w:hAnsi="Times New Roman" w:eastAsia="黑体"/>
                <w:sz w:val="24"/>
                <w:szCs w:val="24"/>
              </w:rPr>
              <w:t>隐患内容</w:t>
            </w:r>
          </w:p>
        </w:tc>
        <w:tc>
          <w:tcPr>
            <w:tcW w:w="1181" w:type="dxa"/>
            <w:vAlign w:val="center"/>
          </w:tcPr>
          <w:p>
            <w:pPr>
              <w:jc w:val="center"/>
              <w:rPr>
                <w:rFonts w:ascii="Times New Roman" w:hAnsi="Times New Roman" w:eastAsia="黑体"/>
                <w:sz w:val="24"/>
                <w:szCs w:val="24"/>
              </w:rPr>
            </w:pPr>
            <w:r>
              <w:rPr>
                <w:rFonts w:ascii="Times New Roman" w:hAnsi="Times New Roman" w:eastAsia="黑体"/>
                <w:sz w:val="24"/>
                <w:szCs w:val="24"/>
              </w:rPr>
              <w:t>隐患类别</w:t>
            </w:r>
          </w:p>
        </w:tc>
        <w:tc>
          <w:tcPr>
            <w:tcW w:w="1937" w:type="dxa"/>
            <w:vAlign w:val="center"/>
          </w:tcPr>
          <w:p>
            <w:pPr>
              <w:jc w:val="center"/>
              <w:rPr>
                <w:rFonts w:ascii="Times New Roman" w:hAnsi="Times New Roman" w:eastAsia="黑体"/>
                <w:sz w:val="24"/>
                <w:szCs w:val="24"/>
              </w:rPr>
            </w:pPr>
            <w:r>
              <w:rPr>
                <w:rFonts w:ascii="Times New Roman" w:hAnsi="Times New Roman" w:eastAsia="黑体"/>
                <w:sz w:val="24"/>
                <w:szCs w:val="24"/>
              </w:rPr>
              <w:t>整改措施</w:t>
            </w:r>
          </w:p>
        </w:tc>
        <w:tc>
          <w:tcPr>
            <w:tcW w:w="720" w:type="dxa"/>
            <w:vAlign w:val="center"/>
          </w:tcPr>
          <w:p>
            <w:pPr>
              <w:jc w:val="center"/>
              <w:rPr>
                <w:rFonts w:ascii="Times New Roman" w:hAnsi="Times New Roman" w:eastAsia="黑体"/>
                <w:sz w:val="24"/>
                <w:szCs w:val="24"/>
              </w:rPr>
            </w:pPr>
            <w:r>
              <w:rPr>
                <w:rFonts w:ascii="Times New Roman" w:hAnsi="Times New Roman" w:eastAsia="黑体"/>
                <w:sz w:val="24"/>
                <w:szCs w:val="24"/>
              </w:rPr>
              <w:t>整改时间</w:t>
            </w:r>
          </w:p>
        </w:tc>
        <w:tc>
          <w:tcPr>
            <w:tcW w:w="720" w:type="dxa"/>
            <w:vAlign w:val="center"/>
          </w:tcPr>
          <w:p>
            <w:pPr>
              <w:jc w:val="center"/>
              <w:rPr>
                <w:rFonts w:ascii="Times New Roman" w:hAnsi="Times New Roman" w:eastAsia="黑体"/>
                <w:sz w:val="24"/>
                <w:szCs w:val="24"/>
              </w:rPr>
            </w:pPr>
            <w:r>
              <w:rPr>
                <w:rFonts w:ascii="Times New Roman" w:hAnsi="Times New Roman" w:eastAsia="黑体"/>
                <w:sz w:val="24"/>
                <w:szCs w:val="24"/>
              </w:rPr>
              <w:t>完成时间</w:t>
            </w:r>
          </w:p>
        </w:tc>
        <w:tc>
          <w:tcPr>
            <w:tcW w:w="1260" w:type="dxa"/>
            <w:vAlign w:val="center"/>
          </w:tcPr>
          <w:p>
            <w:pPr>
              <w:jc w:val="center"/>
              <w:rPr>
                <w:rFonts w:ascii="Times New Roman" w:hAnsi="Times New Roman" w:eastAsia="黑体"/>
                <w:sz w:val="24"/>
                <w:szCs w:val="24"/>
              </w:rPr>
            </w:pPr>
            <w:r>
              <w:rPr>
                <w:rFonts w:ascii="Times New Roman" w:hAnsi="Times New Roman" w:eastAsia="黑体"/>
                <w:sz w:val="24"/>
                <w:szCs w:val="24"/>
              </w:rPr>
              <w:t>负责人</w:t>
            </w:r>
          </w:p>
        </w:tc>
        <w:tc>
          <w:tcPr>
            <w:tcW w:w="720" w:type="dxa"/>
            <w:vAlign w:val="center"/>
          </w:tcPr>
          <w:p>
            <w:pPr>
              <w:jc w:val="center"/>
              <w:rPr>
                <w:rFonts w:ascii="Times New Roman" w:hAnsi="Times New Roman" w:eastAsia="黑体"/>
                <w:sz w:val="24"/>
                <w:szCs w:val="24"/>
              </w:rPr>
            </w:pPr>
            <w:r>
              <w:rPr>
                <w:rFonts w:ascii="Times New Roman" w:hAnsi="Times New Roman" w:eastAsia="黑体"/>
                <w:sz w:val="24"/>
                <w:szCs w:val="24"/>
              </w:rPr>
              <w:t>验收时间</w:t>
            </w:r>
          </w:p>
        </w:tc>
        <w:tc>
          <w:tcPr>
            <w:tcW w:w="1181" w:type="dxa"/>
            <w:vAlign w:val="center"/>
          </w:tcPr>
          <w:p>
            <w:pPr>
              <w:jc w:val="center"/>
              <w:rPr>
                <w:rFonts w:ascii="Times New Roman" w:hAnsi="Times New Roman" w:eastAsia="黑体"/>
                <w:sz w:val="24"/>
                <w:szCs w:val="24"/>
              </w:rPr>
            </w:pPr>
            <w:r>
              <w:rPr>
                <w:rFonts w:ascii="Times New Roman" w:hAnsi="Times New Roman" w:eastAsia="黑体"/>
                <w:sz w:val="24"/>
                <w:szCs w:val="24"/>
              </w:rPr>
              <w:t>验收人</w:t>
            </w:r>
          </w:p>
        </w:tc>
        <w:tc>
          <w:tcPr>
            <w:tcW w:w="799" w:type="dxa"/>
            <w:vAlign w:val="center"/>
          </w:tcPr>
          <w:p>
            <w:pPr>
              <w:jc w:val="center"/>
              <w:rPr>
                <w:rFonts w:ascii="Times New Roman" w:hAnsi="Times New Roman" w:eastAsia="黑体"/>
                <w:sz w:val="24"/>
                <w:szCs w:val="24"/>
              </w:rPr>
            </w:pPr>
            <w:r>
              <w:rPr>
                <w:rFonts w:ascii="Times New Roman" w:hAnsi="Times New Roman" w:eastAsia="黑体"/>
                <w:sz w:val="24"/>
                <w:szCs w:val="24"/>
              </w:rPr>
              <w:t>验收结论</w:t>
            </w:r>
          </w:p>
        </w:tc>
        <w:tc>
          <w:tcPr>
            <w:tcW w:w="900" w:type="dxa"/>
            <w:vAlign w:val="center"/>
          </w:tcPr>
          <w:p>
            <w:pPr>
              <w:jc w:val="center"/>
              <w:rPr>
                <w:rFonts w:ascii="Times New Roman" w:hAnsi="Times New Roman" w:eastAsia="黑体"/>
                <w:sz w:val="24"/>
                <w:szCs w:val="24"/>
              </w:rPr>
            </w:pPr>
            <w:r>
              <w:rPr>
                <w:rFonts w:ascii="Times New Roman" w:hAnsi="Times New Roman"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eastAsia="宋体"/>
                <w:bCs/>
                <w:szCs w:val="21"/>
              </w:rPr>
            </w:pPr>
          </w:p>
        </w:tc>
        <w:tc>
          <w:tcPr>
            <w:tcW w:w="1276" w:type="dxa"/>
            <w:vAlign w:val="center"/>
          </w:tcPr>
          <w:p>
            <w:pPr>
              <w:jc w:val="center"/>
              <w:rPr>
                <w:rFonts w:ascii="Times New Roman" w:hAnsi="Times New Roman" w:eastAsia="宋体"/>
                <w:bCs/>
                <w:szCs w:val="21"/>
              </w:rPr>
            </w:pPr>
          </w:p>
        </w:tc>
        <w:tc>
          <w:tcPr>
            <w:tcW w:w="2268" w:type="dxa"/>
            <w:vAlign w:val="center"/>
          </w:tcPr>
          <w:p>
            <w:pPr>
              <w:jc w:val="center"/>
              <w:rPr>
                <w:rFonts w:ascii="Times New Roman" w:hAnsi="Times New Roman" w:eastAsia="宋体"/>
                <w:bCs/>
                <w:szCs w:val="21"/>
              </w:rPr>
            </w:pPr>
          </w:p>
        </w:tc>
        <w:tc>
          <w:tcPr>
            <w:tcW w:w="1181" w:type="dxa"/>
            <w:vAlign w:val="center"/>
          </w:tcPr>
          <w:p>
            <w:pPr>
              <w:jc w:val="center"/>
              <w:rPr>
                <w:rFonts w:ascii="Times New Roman" w:hAnsi="Times New Roman" w:eastAsia="宋体"/>
                <w:bCs/>
                <w:szCs w:val="21"/>
              </w:rPr>
            </w:pPr>
          </w:p>
        </w:tc>
        <w:tc>
          <w:tcPr>
            <w:tcW w:w="1937" w:type="dxa"/>
            <w:vAlign w:val="center"/>
          </w:tcPr>
          <w:p>
            <w:pPr>
              <w:jc w:val="center"/>
              <w:rPr>
                <w:rFonts w:ascii="Times New Roman" w:hAnsi="Times New Roman" w:eastAsia="宋体"/>
                <w:bCs/>
                <w:szCs w:val="21"/>
              </w:rPr>
            </w:pPr>
          </w:p>
        </w:tc>
        <w:tc>
          <w:tcPr>
            <w:tcW w:w="720" w:type="dxa"/>
            <w:vAlign w:val="center"/>
          </w:tcPr>
          <w:p>
            <w:pPr>
              <w:jc w:val="center"/>
              <w:rPr>
                <w:rFonts w:ascii="Times New Roman" w:hAnsi="Times New Roman" w:eastAsia="宋体"/>
                <w:bCs/>
                <w:szCs w:val="21"/>
              </w:rPr>
            </w:pPr>
          </w:p>
        </w:tc>
        <w:tc>
          <w:tcPr>
            <w:tcW w:w="720" w:type="dxa"/>
            <w:vAlign w:val="center"/>
          </w:tcPr>
          <w:p>
            <w:pPr>
              <w:jc w:val="center"/>
              <w:rPr>
                <w:rFonts w:ascii="Times New Roman" w:hAnsi="Times New Roman" w:eastAsia="宋体"/>
                <w:bCs/>
                <w:szCs w:val="21"/>
              </w:rPr>
            </w:pPr>
          </w:p>
        </w:tc>
        <w:tc>
          <w:tcPr>
            <w:tcW w:w="1260" w:type="dxa"/>
            <w:vAlign w:val="center"/>
          </w:tcPr>
          <w:p>
            <w:pPr>
              <w:jc w:val="center"/>
              <w:rPr>
                <w:rFonts w:ascii="Times New Roman" w:hAnsi="Times New Roman" w:eastAsia="宋体"/>
                <w:bCs/>
                <w:szCs w:val="21"/>
              </w:rPr>
            </w:pPr>
          </w:p>
        </w:tc>
        <w:tc>
          <w:tcPr>
            <w:tcW w:w="720" w:type="dxa"/>
            <w:vAlign w:val="center"/>
          </w:tcPr>
          <w:p>
            <w:pPr>
              <w:jc w:val="center"/>
              <w:rPr>
                <w:rFonts w:ascii="Times New Roman" w:hAnsi="Times New Roman" w:eastAsia="宋体"/>
                <w:bCs/>
                <w:szCs w:val="21"/>
              </w:rPr>
            </w:pPr>
          </w:p>
        </w:tc>
        <w:tc>
          <w:tcPr>
            <w:tcW w:w="1181" w:type="dxa"/>
            <w:vAlign w:val="center"/>
          </w:tcPr>
          <w:p>
            <w:pPr>
              <w:jc w:val="center"/>
              <w:rPr>
                <w:rFonts w:ascii="Times New Roman" w:hAnsi="Times New Roman" w:eastAsia="宋体"/>
                <w:bCs/>
                <w:szCs w:val="21"/>
              </w:rPr>
            </w:pPr>
          </w:p>
        </w:tc>
        <w:tc>
          <w:tcPr>
            <w:tcW w:w="799" w:type="dxa"/>
            <w:vAlign w:val="center"/>
          </w:tcPr>
          <w:p>
            <w:pPr>
              <w:jc w:val="center"/>
              <w:rPr>
                <w:rFonts w:ascii="Times New Roman" w:hAnsi="Times New Roman" w:eastAsia="宋体"/>
                <w:bCs/>
                <w:szCs w:val="21"/>
              </w:rPr>
            </w:pPr>
          </w:p>
        </w:tc>
        <w:tc>
          <w:tcPr>
            <w:tcW w:w="900" w:type="dxa"/>
            <w:vAlign w:val="center"/>
          </w:tcPr>
          <w:p>
            <w:pPr>
              <w:jc w:val="center"/>
              <w:rPr>
                <w:rFonts w:ascii="Times New Roman" w:hAnsi="Times New Roman"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vAlign w:val="center"/>
          </w:tcPr>
          <w:p>
            <w:pPr>
              <w:jc w:val="center"/>
              <w:rPr>
                <w:rFonts w:ascii="Times New Roman" w:hAnsi="Times New Roman"/>
                <w:b/>
                <w:szCs w:val="21"/>
              </w:rPr>
            </w:pPr>
          </w:p>
        </w:tc>
        <w:tc>
          <w:tcPr>
            <w:tcW w:w="1276" w:type="dxa"/>
            <w:vAlign w:val="center"/>
          </w:tcPr>
          <w:p>
            <w:pPr>
              <w:jc w:val="center"/>
              <w:rPr>
                <w:rFonts w:ascii="Times New Roman" w:hAnsi="Times New Roman"/>
                <w:b/>
                <w:szCs w:val="21"/>
              </w:rPr>
            </w:pPr>
          </w:p>
        </w:tc>
        <w:tc>
          <w:tcPr>
            <w:tcW w:w="2268"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1937"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260" w:type="dxa"/>
            <w:vAlign w:val="center"/>
          </w:tcPr>
          <w:p>
            <w:pPr>
              <w:jc w:val="center"/>
              <w:rPr>
                <w:rFonts w:ascii="Times New Roman" w:hAnsi="Times New Roman"/>
                <w:b/>
                <w:szCs w:val="21"/>
              </w:rPr>
            </w:pPr>
          </w:p>
        </w:tc>
        <w:tc>
          <w:tcPr>
            <w:tcW w:w="720" w:type="dxa"/>
            <w:vAlign w:val="center"/>
          </w:tcPr>
          <w:p>
            <w:pPr>
              <w:jc w:val="center"/>
              <w:rPr>
                <w:rFonts w:ascii="Times New Roman" w:hAnsi="Times New Roman"/>
                <w:b/>
                <w:szCs w:val="21"/>
              </w:rPr>
            </w:pPr>
          </w:p>
        </w:tc>
        <w:tc>
          <w:tcPr>
            <w:tcW w:w="1181" w:type="dxa"/>
            <w:vAlign w:val="center"/>
          </w:tcPr>
          <w:p>
            <w:pPr>
              <w:jc w:val="center"/>
              <w:rPr>
                <w:rFonts w:ascii="Times New Roman" w:hAnsi="Times New Roman"/>
                <w:b/>
                <w:szCs w:val="21"/>
              </w:rPr>
            </w:pPr>
          </w:p>
        </w:tc>
        <w:tc>
          <w:tcPr>
            <w:tcW w:w="799" w:type="dxa"/>
            <w:vAlign w:val="center"/>
          </w:tcPr>
          <w:p>
            <w:pPr>
              <w:jc w:val="center"/>
              <w:rPr>
                <w:rFonts w:ascii="Times New Roman" w:hAnsi="Times New Roman"/>
                <w:b/>
                <w:szCs w:val="21"/>
              </w:rPr>
            </w:pPr>
          </w:p>
        </w:tc>
        <w:tc>
          <w:tcPr>
            <w:tcW w:w="900" w:type="dxa"/>
            <w:vAlign w:val="center"/>
          </w:tcPr>
          <w:p>
            <w:pPr>
              <w:jc w:val="center"/>
              <w:rPr>
                <w:rFonts w:ascii="Times New Roman" w:hAnsi="Times New Roman"/>
                <w:b/>
                <w:szCs w:val="21"/>
              </w:rPr>
            </w:pPr>
          </w:p>
        </w:tc>
      </w:tr>
    </w:tbl>
    <w:p>
      <w:pPr>
        <w:rPr>
          <w:rFonts w:ascii="Times New Roman" w:hAnsi="Times New Roman" w:eastAsia="仿宋"/>
          <w:sz w:val="24"/>
        </w:rPr>
      </w:pPr>
    </w:p>
    <w:p>
      <w:pPr>
        <w:pStyle w:val="2"/>
        <w:rPr>
          <w:rFonts w:ascii="Times New Roman" w:hAnsi="Times New Roman"/>
        </w:rPr>
      </w:pPr>
    </w:p>
    <w:p>
      <w:pPr>
        <w:keepNext/>
        <w:keepLines/>
        <w:spacing w:line="20" w:lineRule="exact"/>
        <w:jc w:val="both"/>
        <w:outlineLvl w:val="0"/>
        <w:rPr>
          <w:rFonts w:ascii="Times New Roman" w:hAnsi="Times New Roman" w:eastAsia="方正小标宋简体"/>
          <w:kern w:val="44"/>
          <w:sz w:val="32"/>
          <w:szCs w:val="32"/>
        </w:rPr>
        <w:sectPr>
          <w:pgSz w:w="16838" w:h="11906" w:orient="landscape"/>
          <w:pgMar w:top="1587" w:right="2098" w:bottom="1474" w:left="1984" w:header="851" w:footer="992" w:gutter="0"/>
          <w:cols w:space="720" w:num="1"/>
          <w:docGrid w:type="lines" w:linePitch="312" w:charSpace="0"/>
        </w:sectPr>
      </w:pPr>
    </w:p>
    <w:p>
      <w:pPr>
        <w:keepNext/>
        <w:keepLines/>
        <w:spacing w:line="240" w:lineRule="atLeast"/>
        <w:jc w:val="center"/>
        <w:outlineLvl w:val="0"/>
        <w:rPr>
          <w:rFonts w:ascii="Times New Roman" w:hAnsi="Times New Roman" w:eastAsia="黑体"/>
          <w:kern w:val="44"/>
          <w:sz w:val="32"/>
          <w:szCs w:val="32"/>
        </w:rPr>
      </w:pPr>
      <w:r>
        <w:rPr>
          <w:rFonts w:ascii="Times New Roman" w:hAnsi="Times New Roman" w:eastAsia="黑体"/>
          <w:kern w:val="44"/>
          <w:sz w:val="32"/>
          <w:szCs w:val="32"/>
        </w:rPr>
        <w:t>2.厂级安全检查清单</w:t>
      </w:r>
    </w:p>
    <w:tbl>
      <w:tblPr>
        <w:tblStyle w:val="3"/>
        <w:tblW w:w="101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231"/>
        <w:gridCol w:w="2463"/>
        <w:gridCol w:w="1726"/>
        <w:gridCol w:w="1150"/>
        <w:gridCol w:w="793"/>
        <w:gridCol w:w="2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1"/>
              </w:rPr>
              <w:t>组织人</w:t>
            </w:r>
          </w:p>
        </w:tc>
        <w:tc>
          <w:tcPr>
            <w:tcW w:w="2694" w:type="dxa"/>
            <w:gridSpan w:val="2"/>
            <w:vAlign w:val="center"/>
          </w:tcPr>
          <w:p>
            <w:pPr>
              <w:spacing w:line="300" w:lineRule="exact"/>
              <w:rPr>
                <w:rFonts w:ascii="Times New Roman" w:hAnsi="Times New Roman" w:eastAsia="宋体"/>
                <w:szCs w:val="24"/>
              </w:rPr>
            </w:pPr>
            <w:r>
              <w:rPr>
                <w:rFonts w:hint="eastAsia" w:ascii="Times New Roman" w:hAnsi="Times New Roman" w:eastAsia="宋体"/>
                <w:szCs w:val="24"/>
              </w:rPr>
              <w:t>何义清</w:t>
            </w:r>
          </w:p>
        </w:tc>
        <w:tc>
          <w:tcPr>
            <w:tcW w:w="1726"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检查时间</w:t>
            </w:r>
          </w:p>
        </w:tc>
        <w:tc>
          <w:tcPr>
            <w:tcW w:w="4479" w:type="dxa"/>
            <w:gridSpan w:val="3"/>
            <w:vAlign w:val="center"/>
          </w:tcPr>
          <w:p>
            <w:pPr>
              <w:wordWrap w:val="0"/>
              <w:spacing w:line="300" w:lineRule="exact"/>
              <w:jc w:val="right"/>
              <w:rPr>
                <w:rFonts w:ascii="Times New Roman" w:hAnsi="Times New Roman" w:eastAsia="宋体"/>
                <w:szCs w:val="24"/>
              </w:rPr>
            </w:pPr>
            <w:r>
              <w:rPr>
                <w:rFonts w:ascii="Times New Roman" w:hAnsi="Times New Roman" w:eastAsia="宋体"/>
                <w:szCs w:val="24"/>
              </w:rPr>
              <w:t>年</w:t>
            </w:r>
            <w:r>
              <w:rPr>
                <w:rFonts w:hint="eastAsia" w:ascii="Times New Roman" w:hAnsi="Times New Roman" w:eastAsia="宋体"/>
                <w:szCs w:val="24"/>
              </w:rPr>
              <w:t xml:space="preserve">     </w:t>
            </w:r>
            <w:r>
              <w:rPr>
                <w:rFonts w:ascii="Times New Roman" w:hAnsi="Times New Roman" w:eastAsia="宋体"/>
                <w:szCs w:val="24"/>
              </w:rPr>
              <w:t>月</w:t>
            </w:r>
            <w:r>
              <w:rPr>
                <w:rFonts w:hint="eastAsia" w:ascii="Times New Roman" w:hAnsi="Times New Roman" w:eastAsia="宋体"/>
                <w:szCs w:val="24"/>
              </w:rPr>
              <w:t xml:space="preserve">    </w:t>
            </w:r>
            <w:r>
              <w:rPr>
                <w:rFonts w:ascii="Times New Roman" w:hAnsi="Times New Roman" w:eastAsia="宋体"/>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检查人员</w:t>
            </w:r>
          </w:p>
        </w:tc>
        <w:tc>
          <w:tcPr>
            <w:tcW w:w="8899" w:type="dxa"/>
            <w:gridSpan w:val="6"/>
            <w:tcBorders>
              <w:bottom w:val="single" w:color="auto" w:sz="12" w:space="0"/>
            </w:tcBorders>
            <w:vAlign w:val="center"/>
          </w:tcPr>
          <w:p>
            <w:pPr>
              <w:spacing w:line="300" w:lineRule="exact"/>
              <w:rPr>
                <w:rFonts w:ascii="Times New Roman" w:hAnsi="Times New Roman" w:eastAsia="宋体"/>
                <w:szCs w:val="24"/>
              </w:rPr>
            </w:pPr>
            <w:r>
              <w:rPr>
                <w:rFonts w:hint="eastAsia" w:ascii="Times New Roman" w:hAnsi="Times New Roman" w:eastAsia="宋体"/>
                <w:szCs w:val="24"/>
              </w:rPr>
              <w:t>何义清、黄娇霞、蒲明奎、何小松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35" w:type="dxa"/>
            <w:gridSpan w:val="2"/>
            <w:tcBorders>
              <w:top w:val="single" w:color="auto" w:sz="12" w:space="0"/>
            </w:tcBorders>
          </w:tcPr>
          <w:p>
            <w:pPr>
              <w:spacing w:line="300" w:lineRule="exact"/>
              <w:jc w:val="center"/>
              <w:rPr>
                <w:rFonts w:ascii="Times New Roman" w:hAnsi="Times New Roman" w:eastAsia="宋体"/>
                <w:szCs w:val="24"/>
              </w:rPr>
            </w:pPr>
            <w:r>
              <w:rPr>
                <w:rFonts w:ascii="Times New Roman" w:hAnsi="Times New Roman" w:eastAsia="宋体"/>
                <w:szCs w:val="24"/>
              </w:rPr>
              <w:t>计划</w:t>
            </w:r>
          </w:p>
        </w:tc>
        <w:tc>
          <w:tcPr>
            <w:tcW w:w="8899" w:type="dxa"/>
            <w:gridSpan w:val="6"/>
            <w:tcBorders>
              <w:top w:val="single" w:color="auto" w:sz="12" w:space="0"/>
            </w:tcBorders>
            <w:vAlign w:val="center"/>
          </w:tcPr>
          <w:p>
            <w:pPr>
              <w:spacing w:line="300" w:lineRule="exact"/>
              <w:jc w:val="center"/>
              <w:rPr>
                <w:rFonts w:ascii="Times New Roman" w:hAnsi="Times New Roman" w:eastAsia="宋体"/>
                <w:szCs w:val="24"/>
              </w:rPr>
            </w:pPr>
            <w:r>
              <w:rPr>
                <w:rFonts w:ascii="Times New Roman" w:hAnsi="Times New Roman" w:eastAsia="宋体"/>
                <w:szCs w:val="24"/>
              </w:rPr>
              <w:t>每月一次检查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目的</w:t>
            </w:r>
          </w:p>
        </w:tc>
        <w:tc>
          <w:tcPr>
            <w:tcW w:w="9489" w:type="dxa"/>
            <w:gridSpan w:val="7"/>
            <w:vAlign w:val="center"/>
          </w:tcPr>
          <w:p>
            <w:pPr>
              <w:spacing w:line="300" w:lineRule="exact"/>
              <w:rPr>
                <w:rFonts w:ascii="Times New Roman" w:hAnsi="Times New Roman" w:eastAsia="宋体"/>
                <w:szCs w:val="24"/>
              </w:rPr>
            </w:pPr>
            <w:r>
              <w:rPr>
                <w:rFonts w:ascii="Times New Roman" w:hAnsi="Times New Roman" w:eastAsia="宋体"/>
                <w:szCs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序号</w:t>
            </w:r>
          </w:p>
        </w:tc>
        <w:tc>
          <w:tcPr>
            <w:tcW w:w="821" w:type="dxa"/>
            <w:gridSpan w:val="2"/>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检查项目</w:t>
            </w:r>
          </w:p>
        </w:tc>
        <w:tc>
          <w:tcPr>
            <w:tcW w:w="4189" w:type="dxa"/>
            <w:gridSpan w:val="2"/>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检查标准</w:t>
            </w:r>
          </w:p>
        </w:tc>
        <w:tc>
          <w:tcPr>
            <w:tcW w:w="1150" w:type="dxa"/>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检查方法</w:t>
            </w:r>
          </w:p>
        </w:tc>
        <w:tc>
          <w:tcPr>
            <w:tcW w:w="3329"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spacing w:line="300" w:lineRule="exact"/>
              <w:jc w:val="center"/>
              <w:rPr>
                <w:rFonts w:ascii="Times New Roman" w:hAnsi="Times New Roman" w:eastAsia="宋体"/>
                <w:szCs w:val="24"/>
              </w:rPr>
            </w:pPr>
          </w:p>
        </w:tc>
        <w:tc>
          <w:tcPr>
            <w:tcW w:w="821" w:type="dxa"/>
            <w:gridSpan w:val="2"/>
            <w:vMerge w:val="continue"/>
            <w:vAlign w:val="center"/>
          </w:tcPr>
          <w:p>
            <w:pPr>
              <w:spacing w:line="300" w:lineRule="exact"/>
              <w:jc w:val="center"/>
              <w:rPr>
                <w:rFonts w:ascii="Times New Roman" w:hAnsi="Times New Roman" w:eastAsia="宋体"/>
                <w:szCs w:val="24"/>
              </w:rPr>
            </w:pPr>
          </w:p>
        </w:tc>
        <w:tc>
          <w:tcPr>
            <w:tcW w:w="4189" w:type="dxa"/>
            <w:gridSpan w:val="2"/>
            <w:vMerge w:val="continue"/>
            <w:vAlign w:val="center"/>
          </w:tcPr>
          <w:p>
            <w:pPr>
              <w:spacing w:line="300" w:lineRule="exact"/>
              <w:jc w:val="center"/>
              <w:rPr>
                <w:rFonts w:ascii="Times New Roman" w:hAnsi="Times New Roman" w:eastAsia="宋体"/>
                <w:szCs w:val="24"/>
              </w:rPr>
            </w:pPr>
          </w:p>
        </w:tc>
        <w:tc>
          <w:tcPr>
            <w:tcW w:w="1150" w:type="dxa"/>
            <w:vMerge w:val="continue"/>
            <w:vAlign w:val="center"/>
          </w:tcPr>
          <w:p>
            <w:pPr>
              <w:spacing w:line="300" w:lineRule="exact"/>
              <w:jc w:val="center"/>
              <w:rPr>
                <w:rFonts w:ascii="Times New Roman" w:hAnsi="Times New Roman" w:eastAsia="宋体"/>
                <w:szCs w:val="24"/>
              </w:rPr>
            </w:pPr>
          </w:p>
        </w:tc>
        <w:tc>
          <w:tcPr>
            <w:tcW w:w="793"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符合</w:t>
            </w:r>
          </w:p>
        </w:tc>
        <w:tc>
          <w:tcPr>
            <w:tcW w:w="2536"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1</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安全教育培训</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1.新、转、复岗员工三级安全教育资料。</w:t>
            </w:r>
          </w:p>
          <w:p>
            <w:pPr>
              <w:spacing w:line="300" w:lineRule="exact"/>
              <w:rPr>
                <w:rFonts w:ascii="Times New Roman" w:hAnsi="Times New Roman" w:eastAsia="宋体"/>
                <w:szCs w:val="24"/>
              </w:rPr>
            </w:pPr>
            <w:r>
              <w:rPr>
                <w:rFonts w:ascii="Times New Roman" w:hAnsi="Times New Roman" w:eastAsia="宋体"/>
                <w:szCs w:val="24"/>
              </w:rPr>
              <w:t>2. 班组每周组织一个事故案例的学习，并在学习记录签字。</w:t>
            </w:r>
          </w:p>
          <w:p>
            <w:pPr>
              <w:spacing w:line="300" w:lineRule="exact"/>
              <w:rPr>
                <w:rFonts w:ascii="Times New Roman" w:hAnsi="Times New Roman" w:eastAsia="宋体"/>
                <w:szCs w:val="24"/>
              </w:rPr>
            </w:pPr>
            <w:r>
              <w:rPr>
                <w:rFonts w:ascii="Times New Roman" w:hAnsi="Times New Roman" w:eastAsia="宋体"/>
                <w:szCs w:val="24"/>
              </w:rPr>
              <w:t>3. 班组每月开展一次全员安全培训，完善培训资料。</w:t>
            </w:r>
          </w:p>
          <w:p>
            <w:pPr>
              <w:spacing w:line="300" w:lineRule="exact"/>
              <w:rPr>
                <w:rFonts w:ascii="Times New Roman" w:hAnsi="Times New Roman" w:eastAsia="宋体"/>
                <w:szCs w:val="24"/>
              </w:rPr>
            </w:pPr>
            <w:r>
              <w:rPr>
                <w:rFonts w:ascii="Times New Roman" w:hAnsi="Times New Roman" w:eastAsia="宋体"/>
                <w:szCs w:val="24"/>
              </w:rPr>
              <w:t>4. 车间每月开展班组长安全培训一次，完善培训资料。</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资料查看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3" w:hRule="atLeast"/>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2</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相关方管理</w:t>
            </w:r>
          </w:p>
        </w:tc>
        <w:tc>
          <w:tcPr>
            <w:tcW w:w="4189" w:type="dxa"/>
            <w:gridSpan w:val="2"/>
            <w:vAlign w:val="center"/>
          </w:tcPr>
          <w:p>
            <w:pPr>
              <w:spacing w:line="300" w:lineRule="exact"/>
              <w:rPr>
                <w:sz w:val="21"/>
                <w:szCs w:val="21"/>
              </w:rPr>
            </w:pPr>
            <w:r>
              <w:rPr>
                <w:sz w:val="21"/>
                <w:szCs w:val="21"/>
              </w:rPr>
              <w:t>1.相关方资质和入场手续</w:t>
            </w:r>
          </w:p>
          <w:p>
            <w:pPr>
              <w:spacing w:line="300" w:lineRule="exact"/>
              <w:rPr>
                <w:sz w:val="21"/>
                <w:szCs w:val="21"/>
              </w:rPr>
            </w:pPr>
            <w:r>
              <w:rPr>
                <w:sz w:val="21"/>
                <w:szCs w:val="21"/>
              </w:rPr>
              <w:t>2.相关方作业人员安全培训资料</w:t>
            </w:r>
          </w:p>
          <w:p>
            <w:pPr>
              <w:spacing w:line="300" w:lineRule="exact"/>
              <w:rPr>
                <w:sz w:val="21"/>
                <w:szCs w:val="21"/>
              </w:rPr>
            </w:pPr>
            <w:r>
              <w:rPr>
                <w:sz w:val="21"/>
                <w:szCs w:val="21"/>
              </w:rPr>
              <w:t>3.按照作业安全要求办理相关安全作业票</w:t>
            </w:r>
          </w:p>
          <w:p>
            <w:pPr>
              <w:spacing w:line="300" w:lineRule="exact"/>
              <w:rPr>
                <w:sz w:val="21"/>
                <w:szCs w:val="21"/>
              </w:rPr>
            </w:pPr>
            <w:r>
              <w:rPr>
                <w:sz w:val="21"/>
                <w:szCs w:val="21"/>
              </w:rPr>
              <w:t>4. 按方案及安全作业票落实现场安全措施。</w:t>
            </w:r>
          </w:p>
          <w:p>
            <w:pPr>
              <w:spacing w:line="300" w:lineRule="exact"/>
              <w:rPr>
                <w:sz w:val="21"/>
                <w:szCs w:val="21"/>
              </w:rPr>
            </w:pPr>
            <w:r>
              <w:rPr>
                <w:sz w:val="21"/>
                <w:szCs w:val="21"/>
              </w:rPr>
              <w:t>5. 相关方每日作业前班前会、劳动防护用品、作业机具的落实情况。</w:t>
            </w:r>
          </w:p>
          <w:p>
            <w:pPr>
              <w:spacing w:line="300" w:lineRule="exact"/>
              <w:rPr>
                <w:sz w:val="21"/>
                <w:szCs w:val="21"/>
              </w:rPr>
            </w:pPr>
            <w:r>
              <w:rPr>
                <w:sz w:val="21"/>
                <w:szCs w:val="21"/>
              </w:rPr>
              <w:t>6. 车间及班组对相关方动态管理。</w:t>
            </w:r>
          </w:p>
          <w:p>
            <w:pPr>
              <w:spacing w:line="300" w:lineRule="exact"/>
            </w:pPr>
            <w:r>
              <w:rPr>
                <w:sz w:val="21"/>
                <w:szCs w:val="21"/>
              </w:rPr>
              <w:t>7.</w:t>
            </w:r>
            <w:r>
              <w:t>相关方入场前、作业中、离场后</w:t>
            </w:r>
            <w:r>
              <w:rPr>
                <w:rFonts w:hint="eastAsia"/>
              </w:rPr>
              <w:t>的</w:t>
            </w:r>
            <w:r>
              <w:t>安全检查</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3</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劳动纪律</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1.中夜班劳动纪律</w:t>
            </w:r>
          </w:p>
          <w:p>
            <w:pPr>
              <w:spacing w:line="300" w:lineRule="exact"/>
              <w:rPr>
                <w:rFonts w:ascii="Times New Roman" w:hAnsi="Times New Roman" w:eastAsia="宋体"/>
                <w:szCs w:val="24"/>
              </w:rPr>
            </w:pPr>
            <w:r>
              <w:rPr>
                <w:rFonts w:ascii="Times New Roman" w:hAnsi="Times New Roman" w:eastAsia="宋体"/>
                <w:szCs w:val="24"/>
              </w:rPr>
              <w:t>2.员工精神状态是否良好</w:t>
            </w:r>
          </w:p>
          <w:p>
            <w:pPr>
              <w:spacing w:line="300" w:lineRule="exact"/>
              <w:rPr>
                <w:rFonts w:ascii="Times New Roman" w:hAnsi="Times New Roman" w:eastAsia="宋体"/>
                <w:szCs w:val="24"/>
              </w:rPr>
            </w:pPr>
            <w:r>
              <w:rPr>
                <w:rFonts w:ascii="Times New Roman" w:hAnsi="Times New Roman" w:eastAsia="宋体"/>
                <w:szCs w:val="24"/>
              </w:rPr>
              <w:t>3.禁止酒后上班和班中饮酒</w:t>
            </w:r>
          </w:p>
          <w:p>
            <w:pPr>
              <w:spacing w:line="300" w:lineRule="exact"/>
              <w:rPr>
                <w:rFonts w:ascii="Times New Roman" w:hAnsi="Times New Roman" w:eastAsia="宋体"/>
                <w:szCs w:val="24"/>
              </w:rPr>
            </w:pPr>
            <w:r>
              <w:rPr>
                <w:rFonts w:ascii="Times New Roman" w:hAnsi="Times New Roman" w:eastAsia="宋体"/>
                <w:szCs w:val="24"/>
              </w:rPr>
              <w:t>4.禁止上班玩手机、做与工作无关的事</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现场查看和抽查监控</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4</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煤气设施设备</w:t>
            </w:r>
          </w:p>
        </w:tc>
        <w:tc>
          <w:tcPr>
            <w:tcW w:w="4189" w:type="dxa"/>
            <w:gridSpan w:val="2"/>
            <w:vAlign w:val="center"/>
          </w:tcPr>
          <w:p>
            <w:pPr>
              <w:numPr>
                <w:ilvl w:val="0"/>
                <w:numId w:val="2"/>
              </w:numPr>
              <w:spacing w:line="300" w:lineRule="exact"/>
              <w:rPr>
                <w:rFonts w:ascii="Times New Roman" w:hAnsi="Times New Roman" w:eastAsia="宋体"/>
                <w:szCs w:val="24"/>
              </w:rPr>
            </w:pPr>
            <w:r>
              <w:rPr>
                <w:rFonts w:ascii="Times New Roman" w:hAnsi="Times New Roman" w:eastAsia="宋体"/>
                <w:szCs w:val="24"/>
              </w:rPr>
              <w:t>煤气设施设备防腐情况是否良好，有无煤气泄漏现象</w:t>
            </w:r>
            <w:r>
              <w:rPr>
                <w:rFonts w:hint="eastAsia" w:ascii="Times New Roman" w:hAnsi="Times New Roman" w:eastAsia="宋体"/>
                <w:szCs w:val="24"/>
              </w:rPr>
              <w:t>。</w:t>
            </w:r>
          </w:p>
          <w:p>
            <w:pPr>
              <w:spacing w:line="300" w:lineRule="exact"/>
              <w:rPr>
                <w:rFonts w:ascii="Times New Roman" w:hAnsi="Times New Roman" w:eastAsia="宋体"/>
                <w:szCs w:val="24"/>
              </w:rPr>
            </w:pPr>
            <w:r>
              <w:rPr>
                <w:rFonts w:ascii="Times New Roman" w:hAnsi="Times New Roman" w:eastAsia="宋体"/>
                <w:szCs w:val="24"/>
              </w:rPr>
              <w:t>2.阀门是否润滑良好，灵活可靠。</w:t>
            </w:r>
          </w:p>
          <w:p>
            <w:pPr>
              <w:spacing w:line="300" w:lineRule="exact"/>
              <w:rPr>
                <w:rFonts w:ascii="Times New Roman" w:hAnsi="Times New Roman" w:eastAsia="宋体"/>
                <w:szCs w:val="24"/>
              </w:rPr>
            </w:pPr>
            <w:r>
              <w:rPr>
                <w:rFonts w:ascii="Times New Roman" w:hAnsi="Times New Roman" w:eastAsia="宋体"/>
                <w:szCs w:val="24"/>
              </w:rPr>
              <w:t>3.安全附件、安全防护配置情况</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6</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消防器材</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1.消防器材配置情况是否符合要求</w:t>
            </w:r>
          </w:p>
          <w:p>
            <w:pPr>
              <w:spacing w:line="300" w:lineRule="exact"/>
              <w:rPr>
                <w:rFonts w:ascii="Times New Roman" w:hAnsi="Times New Roman" w:eastAsia="宋体"/>
                <w:szCs w:val="24"/>
              </w:rPr>
            </w:pPr>
            <w:r>
              <w:rPr>
                <w:rFonts w:ascii="Times New Roman" w:hAnsi="Times New Roman" w:eastAsia="宋体"/>
                <w:szCs w:val="24"/>
              </w:rPr>
              <w:t>2.作业现场是否配置有应急疏散图</w:t>
            </w:r>
          </w:p>
          <w:p>
            <w:pPr>
              <w:spacing w:line="300" w:lineRule="exact"/>
              <w:rPr>
                <w:rFonts w:ascii="Times New Roman" w:hAnsi="Times New Roman" w:eastAsia="宋体"/>
                <w:szCs w:val="24"/>
              </w:rPr>
            </w:pPr>
            <w:r>
              <w:rPr>
                <w:rFonts w:ascii="Times New Roman" w:hAnsi="Times New Roman" w:eastAsia="宋体"/>
                <w:szCs w:val="24"/>
              </w:rPr>
              <w:t>3.车间及班组按要求开展消防设施检查，保存相关检查记录</w:t>
            </w:r>
          </w:p>
          <w:p>
            <w:pPr>
              <w:spacing w:line="300" w:lineRule="exact"/>
              <w:rPr>
                <w:rFonts w:ascii="Times New Roman" w:hAnsi="Times New Roman" w:eastAsia="宋体"/>
                <w:szCs w:val="24"/>
              </w:rPr>
            </w:pPr>
            <w:r>
              <w:rPr>
                <w:rFonts w:ascii="Times New Roman" w:hAnsi="Times New Roman" w:eastAsia="宋体"/>
                <w:szCs w:val="24"/>
              </w:rPr>
              <w:t>4.疏散、安全通道、消防通道是否畅通</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7</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应急器材</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1.应急器材配置情况是否符合要求</w:t>
            </w:r>
          </w:p>
          <w:p>
            <w:pPr>
              <w:spacing w:line="300" w:lineRule="exact"/>
              <w:rPr>
                <w:rFonts w:ascii="Times New Roman" w:hAnsi="Times New Roman" w:eastAsia="宋体"/>
                <w:szCs w:val="24"/>
              </w:rPr>
            </w:pPr>
            <w:r>
              <w:rPr>
                <w:rFonts w:ascii="Times New Roman" w:hAnsi="Times New Roman" w:eastAsia="宋体"/>
                <w:szCs w:val="24"/>
              </w:rPr>
              <w:t>2.定期维护保养，做好记录</w:t>
            </w:r>
          </w:p>
          <w:p>
            <w:pPr>
              <w:spacing w:line="300" w:lineRule="exact"/>
              <w:rPr>
                <w:rFonts w:ascii="Times New Roman" w:hAnsi="Times New Roman" w:eastAsia="宋体"/>
                <w:szCs w:val="24"/>
              </w:rPr>
            </w:pPr>
            <w:r>
              <w:rPr>
                <w:rFonts w:ascii="Times New Roman" w:hAnsi="Times New Roman" w:eastAsia="宋体"/>
                <w:szCs w:val="24"/>
              </w:rPr>
              <w:t>3.定期送检</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8</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“四防”管理</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1.四防物资配置</w:t>
            </w:r>
          </w:p>
          <w:p>
            <w:pPr>
              <w:spacing w:line="300" w:lineRule="exact"/>
              <w:rPr>
                <w:rFonts w:ascii="Times New Roman" w:hAnsi="Times New Roman" w:eastAsia="宋体"/>
                <w:szCs w:val="24"/>
              </w:rPr>
            </w:pPr>
            <w:r>
              <w:rPr>
                <w:rFonts w:ascii="Times New Roman" w:hAnsi="Times New Roman" w:eastAsia="宋体"/>
                <w:szCs w:val="24"/>
              </w:rPr>
              <w:t>2.边坡堡坎、排水沟渠、厂房漏水、围墙等现场情况。</w:t>
            </w:r>
          </w:p>
          <w:p>
            <w:pPr>
              <w:spacing w:line="300" w:lineRule="exact"/>
              <w:rPr>
                <w:rFonts w:ascii="Times New Roman" w:hAnsi="Times New Roman" w:eastAsia="宋体"/>
                <w:szCs w:val="24"/>
              </w:rPr>
            </w:pPr>
            <w:r>
              <w:rPr>
                <w:rFonts w:ascii="Times New Roman" w:hAnsi="Times New Roman" w:eastAsia="宋体"/>
                <w:szCs w:val="24"/>
              </w:rPr>
              <w:t>3.“四防”值班人员到岗情况</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9</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职业健康</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1.职业卫生公示栏、职业卫生安全告知卡、检测数据公示</w:t>
            </w:r>
          </w:p>
          <w:p>
            <w:pPr>
              <w:spacing w:line="300" w:lineRule="exact"/>
              <w:rPr>
                <w:rFonts w:ascii="Times New Roman" w:hAnsi="Times New Roman" w:eastAsia="宋体"/>
                <w:szCs w:val="24"/>
              </w:rPr>
            </w:pPr>
            <w:r>
              <w:rPr>
                <w:rFonts w:ascii="Times New Roman" w:hAnsi="Times New Roman" w:eastAsia="宋体"/>
                <w:szCs w:val="24"/>
              </w:rPr>
              <w:t>2.作业人员劳动防护用品佩置和使用情况</w:t>
            </w:r>
          </w:p>
          <w:p>
            <w:pPr>
              <w:spacing w:line="300" w:lineRule="exact"/>
              <w:rPr>
                <w:rFonts w:ascii="Times New Roman" w:hAnsi="Times New Roman" w:eastAsia="宋体"/>
                <w:szCs w:val="24"/>
              </w:rPr>
            </w:pPr>
            <w:r>
              <w:rPr>
                <w:rFonts w:ascii="Times New Roman" w:hAnsi="Times New Roman" w:eastAsia="宋体"/>
                <w:szCs w:val="24"/>
              </w:rPr>
              <w:t>3.现场警示标识等</w:t>
            </w:r>
          </w:p>
          <w:p>
            <w:pPr>
              <w:spacing w:line="300" w:lineRule="exact"/>
              <w:rPr>
                <w:rFonts w:ascii="Times New Roman" w:hAnsi="Times New Roman" w:eastAsia="宋体"/>
                <w:szCs w:val="24"/>
              </w:rPr>
            </w:pPr>
            <w:r>
              <w:rPr>
                <w:rFonts w:hint="eastAsia" w:ascii="Times New Roman" w:hAnsi="Times New Roman" w:eastAsia="宋体"/>
                <w:szCs w:val="24"/>
              </w:rPr>
              <w:t>4</w:t>
            </w:r>
            <w:r>
              <w:rPr>
                <w:rFonts w:ascii="Times New Roman" w:hAnsi="Times New Roman" w:eastAsia="宋体"/>
                <w:szCs w:val="24"/>
              </w:rPr>
              <w:t>.各车间班组建立劳保用品发放台账</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现场及资料查看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10</w:t>
            </w:r>
          </w:p>
        </w:tc>
        <w:tc>
          <w:tcPr>
            <w:tcW w:w="821"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特种设备</w:t>
            </w:r>
          </w:p>
        </w:tc>
        <w:tc>
          <w:tcPr>
            <w:tcW w:w="4189" w:type="dxa"/>
            <w:gridSpan w:val="2"/>
            <w:vAlign w:val="center"/>
          </w:tcPr>
          <w:p>
            <w:pPr>
              <w:spacing w:line="300" w:lineRule="exact"/>
              <w:rPr>
                <w:rFonts w:ascii="Times New Roman" w:hAnsi="Times New Roman" w:eastAsia="宋体"/>
                <w:szCs w:val="24"/>
              </w:rPr>
            </w:pPr>
            <w:r>
              <w:rPr>
                <w:rFonts w:ascii="Times New Roman" w:hAnsi="Times New Roman" w:eastAsia="宋体"/>
                <w:szCs w:val="24"/>
              </w:rPr>
              <w:t>1.特种作业人员是否人证合一</w:t>
            </w:r>
          </w:p>
          <w:p>
            <w:pPr>
              <w:spacing w:line="300" w:lineRule="exact"/>
              <w:rPr>
                <w:rFonts w:ascii="Times New Roman" w:hAnsi="Times New Roman" w:eastAsia="宋体"/>
                <w:szCs w:val="24"/>
              </w:rPr>
            </w:pPr>
            <w:r>
              <w:rPr>
                <w:rFonts w:ascii="Times New Roman" w:hAnsi="Times New Roman" w:eastAsia="宋体"/>
                <w:szCs w:val="24"/>
              </w:rPr>
              <w:t>2.特种设备质量合格证件</w:t>
            </w:r>
          </w:p>
          <w:p>
            <w:pPr>
              <w:spacing w:line="300" w:lineRule="exact"/>
              <w:rPr>
                <w:rFonts w:ascii="Times New Roman" w:hAnsi="Times New Roman" w:eastAsia="宋体"/>
                <w:szCs w:val="24"/>
              </w:rPr>
            </w:pPr>
            <w:r>
              <w:rPr>
                <w:rFonts w:ascii="Times New Roman" w:hAnsi="Times New Roman" w:eastAsia="宋体"/>
                <w:szCs w:val="24"/>
              </w:rPr>
              <w:t>3.特种设备维护保养情况</w:t>
            </w:r>
          </w:p>
        </w:tc>
        <w:tc>
          <w:tcPr>
            <w:tcW w:w="1150"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现场及资料查看</w:t>
            </w:r>
          </w:p>
        </w:tc>
        <w:tc>
          <w:tcPr>
            <w:tcW w:w="793" w:type="dxa"/>
            <w:vAlign w:val="center"/>
          </w:tcPr>
          <w:p>
            <w:pPr>
              <w:spacing w:line="300" w:lineRule="exact"/>
              <w:jc w:val="center"/>
              <w:rPr>
                <w:rFonts w:ascii="Times New Roman" w:hAnsi="Times New Roman" w:eastAsia="宋体"/>
                <w:szCs w:val="24"/>
              </w:rPr>
            </w:pPr>
          </w:p>
        </w:tc>
        <w:tc>
          <w:tcPr>
            <w:tcW w:w="2536"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134" w:type="dxa"/>
            <w:gridSpan w:val="8"/>
            <w:vAlign w:val="center"/>
          </w:tcPr>
          <w:p>
            <w:pPr>
              <w:spacing w:line="300" w:lineRule="exact"/>
              <w:rPr>
                <w:rFonts w:ascii="Times New Roman" w:hAnsi="Times New Roman" w:eastAsia="宋体"/>
                <w:szCs w:val="24"/>
              </w:rPr>
            </w:pPr>
            <w:r>
              <w:rPr>
                <w:rFonts w:ascii="Times New Roman" w:hAnsi="Times New Roman" w:eastAsia="宋体"/>
                <w:szCs w:val="24"/>
              </w:rPr>
              <w:t>备注：请用A4纸反正面打印，</w:t>
            </w:r>
            <w:r>
              <w:rPr>
                <w:rFonts w:ascii="Times New Roman" w:hAnsi="Times New Roman" w:eastAsia="宋体"/>
                <w:sz w:val="20"/>
                <w:szCs w:val="20"/>
              </w:rPr>
              <w:t>符合要求打“√”，不符合要求打“×”并注明详情，整改完成情况由主管安全负责人确认。</w:t>
            </w:r>
          </w:p>
        </w:tc>
      </w:tr>
    </w:tbl>
    <w:p>
      <w:pPr>
        <w:keepNext/>
        <w:keepLines/>
        <w:spacing w:line="240" w:lineRule="atLeast"/>
        <w:jc w:val="both"/>
        <w:outlineLvl w:val="0"/>
        <w:rPr>
          <w:rFonts w:ascii="Times New Roman" w:hAnsi="Times New Roman" w:eastAsia="黑体"/>
          <w:kern w:val="44"/>
          <w:sz w:val="32"/>
          <w:szCs w:val="32"/>
        </w:rPr>
      </w:pPr>
      <w:r>
        <w:rPr>
          <w:rFonts w:hint="eastAsia" w:ascii="Times New Roman" w:hAnsi="Times New Roman" w:eastAsia="黑体"/>
          <w:kern w:val="44"/>
          <w:sz w:val="32"/>
          <w:szCs w:val="32"/>
        </w:rPr>
        <w:t xml:space="preserve">                 </w:t>
      </w:r>
      <w:r>
        <w:rPr>
          <w:rFonts w:ascii="Times New Roman" w:hAnsi="Times New Roman" w:eastAsia="黑体"/>
          <w:kern w:val="44"/>
          <w:sz w:val="32"/>
          <w:szCs w:val="32"/>
        </w:rPr>
        <w:t>3.车间级安全检查清单</w:t>
      </w:r>
    </w:p>
    <w:tbl>
      <w:tblPr>
        <w:tblStyle w:val="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2"/>
        <w:gridCol w:w="130"/>
        <w:gridCol w:w="653"/>
        <w:gridCol w:w="1367"/>
        <w:gridCol w:w="922"/>
        <w:gridCol w:w="1043"/>
        <w:gridCol w:w="182"/>
        <w:gridCol w:w="289"/>
        <w:gridCol w:w="1108"/>
        <w:gridCol w:w="816"/>
        <w:gridCol w:w="935"/>
        <w:gridCol w:w="1188"/>
        <w:gridCol w:w="8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1"/>
              </w:rPr>
              <w:t>组织人</w:t>
            </w:r>
          </w:p>
        </w:tc>
        <w:tc>
          <w:tcPr>
            <w:tcW w:w="2289" w:type="dxa"/>
            <w:gridSpan w:val="2"/>
            <w:vAlign w:val="center"/>
          </w:tcPr>
          <w:p>
            <w:pPr>
              <w:spacing w:line="300" w:lineRule="exact"/>
              <w:rPr>
                <w:rFonts w:ascii="Times New Roman" w:hAnsi="Times New Roman" w:eastAsia="宋体"/>
                <w:szCs w:val="24"/>
              </w:rPr>
            </w:pPr>
            <w:r>
              <w:rPr>
                <w:rFonts w:hint="eastAsia" w:ascii="Times New Roman" w:hAnsi="Times New Roman" w:eastAsia="宋体"/>
                <w:szCs w:val="24"/>
              </w:rPr>
              <w:t>黄娇霞</w:t>
            </w:r>
          </w:p>
        </w:tc>
        <w:tc>
          <w:tcPr>
            <w:tcW w:w="1514"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检查时间</w:t>
            </w:r>
          </w:p>
        </w:tc>
        <w:tc>
          <w:tcPr>
            <w:tcW w:w="4907" w:type="dxa"/>
            <w:gridSpan w:val="5"/>
            <w:vAlign w:val="center"/>
          </w:tcPr>
          <w:p>
            <w:pPr>
              <w:wordWrap w:val="0"/>
              <w:spacing w:line="300" w:lineRule="exact"/>
              <w:ind w:right="210"/>
              <w:jc w:val="right"/>
              <w:rPr>
                <w:rFonts w:ascii="Times New Roman" w:hAnsi="Times New Roman" w:eastAsia="宋体"/>
                <w:szCs w:val="24"/>
              </w:rPr>
            </w:pPr>
            <w:r>
              <w:rPr>
                <w:rFonts w:ascii="Times New Roman" w:hAnsi="Times New Roman" w:eastAsia="宋体"/>
                <w:szCs w:val="24"/>
              </w:rPr>
              <w:t>年</w:t>
            </w:r>
            <w:r>
              <w:rPr>
                <w:rFonts w:hint="eastAsia" w:ascii="Times New Roman" w:hAnsi="Times New Roman" w:eastAsia="宋体"/>
                <w:szCs w:val="24"/>
              </w:rPr>
              <w:t xml:space="preserve">    </w:t>
            </w:r>
            <w:r>
              <w:rPr>
                <w:rFonts w:ascii="Times New Roman" w:hAnsi="Times New Roman" w:eastAsia="宋体"/>
                <w:szCs w:val="24"/>
              </w:rPr>
              <w:t xml:space="preserve">月 </w:t>
            </w:r>
            <w:r>
              <w:rPr>
                <w:rFonts w:hint="eastAsia" w:ascii="Times New Roman" w:hAnsi="Times New Roman" w:eastAsia="宋体"/>
                <w:szCs w:val="24"/>
              </w:rPr>
              <w:t xml:space="preserve">   </w:t>
            </w:r>
            <w:r>
              <w:rPr>
                <w:rFonts w:ascii="Times New Roman" w:hAnsi="Times New Roman" w:eastAsia="宋体"/>
                <w:szCs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检查人员</w:t>
            </w:r>
          </w:p>
        </w:tc>
        <w:tc>
          <w:tcPr>
            <w:tcW w:w="8710" w:type="dxa"/>
            <w:gridSpan w:val="10"/>
            <w:tcBorders>
              <w:bottom w:val="single" w:color="auto" w:sz="12" w:space="0"/>
            </w:tcBorders>
            <w:vAlign w:val="center"/>
          </w:tcPr>
          <w:p>
            <w:pPr>
              <w:spacing w:line="300" w:lineRule="exact"/>
              <w:rPr>
                <w:rFonts w:ascii="Times New Roman" w:hAnsi="Times New Roman" w:eastAsia="宋体"/>
                <w:szCs w:val="24"/>
              </w:rPr>
            </w:pPr>
            <w:r>
              <w:rPr>
                <w:rFonts w:hint="eastAsia" w:ascii="Times New Roman" w:hAnsi="Times New Roman" w:eastAsia="宋体"/>
                <w:szCs w:val="24"/>
              </w:rPr>
              <w:t>蒲明奎  熊德荣、粟永生、伍万雄、张代明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tcBorders>
              <w:top w:val="single" w:color="auto" w:sz="12" w:space="0"/>
            </w:tcBorders>
          </w:tcPr>
          <w:p>
            <w:pPr>
              <w:spacing w:line="300" w:lineRule="exact"/>
              <w:jc w:val="center"/>
              <w:rPr>
                <w:rFonts w:ascii="Times New Roman" w:hAnsi="Times New Roman" w:eastAsia="宋体"/>
                <w:szCs w:val="24"/>
              </w:rPr>
            </w:pPr>
            <w:r>
              <w:rPr>
                <w:rFonts w:ascii="Times New Roman" w:hAnsi="Times New Roman" w:eastAsia="宋体"/>
                <w:szCs w:val="24"/>
              </w:rPr>
              <w:t>计划</w:t>
            </w:r>
          </w:p>
        </w:tc>
        <w:tc>
          <w:tcPr>
            <w:tcW w:w="9493" w:type="dxa"/>
            <w:gridSpan w:val="12"/>
            <w:tcBorders>
              <w:top w:val="single" w:color="auto" w:sz="12" w:space="0"/>
            </w:tcBorders>
          </w:tcPr>
          <w:p>
            <w:pPr>
              <w:spacing w:line="300" w:lineRule="exact"/>
              <w:jc w:val="center"/>
              <w:rPr>
                <w:rFonts w:ascii="Times New Roman" w:hAnsi="Times New Roman" w:eastAsia="宋体"/>
                <w:szCs w:val="24"/>
              </w:rPr>
            </w:pPr>
            <w:r>
              <w:rPr>
                <w:rFonts w:ascii="Times New Roman" w:hAnsi="Times New Roman" w:eastAsia="宋体"/>
                <w:szCs w:val="24"/>
              </w:rPr>
              <w:t>每月一次检查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目的</w:t>
            </w:r>
          </w:p>
        </w:tc>
        <w:tc>
          <w:tcPr>
            <w:tcW w:w="9493" w:type="dxa"/>
            <w:gridSpan w:val="12"/>
            <w:vAlign w:val="center"/>
          </w:tcPr>
          <w:p>
            <w:pPr>
              <w:spacing w:line="300" w:lineRule="exact"/>
              <w:rPr>
                <w:rFonts w:ascii="Times New Roman" w:hAnsi="Times New Roman" w:eastAsia="宋体"/>
                <w:szCs w:val="24"/>
              </w:rPr>
            </w:pPr>
            <w:r>
              <w:rPr>
                <w:rFonts w:ascii="Times New Roman" w:hAnsi="Times New Roman" w:eastAsia="宋体"/>
                <w:szCs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序号</w:t>
            </w:r>
          </w:p>
        </w:tc>
        <w:tc>
          <w:tcPr>
            <w:tcW w:w="783" w:type="dxa"/>
            <w:gridSpan w:val="2"/>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检查项目</w:t>
            </w:r>
          </w:p>
        </w:tc>
        <w:tc>
          <w:tcPr>
            <w:tcW w:w="3332" w:type="dxa"/>
            <w:gridSpan w:val="3"/>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检查标准</w:t>
            </w:r>
          </w:p>
        </w:tc>
        <w:tc>
          <w:tcPr>
            <w:tcW w:w="1579" w:type="dxa"/>
            <w:gridSpan w:val="3"/>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检查方法</w:t>
            </w:r>
          </w:p>
        </w:tc>
        <w:tc>
          <w:tcPr>
            <w:tcW w:w="3799" w:type="dxa"/>
            <w:gridSpan w:val="4"/>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Merge w:val="continue"/>
            <w:vAlign w:val="center"/>
          </w:tcPr>
          <w:p>
            <w:pPr>
              <w:spacing w:line="300" w:lineRule="exact"/>
              <w:jc w:val="center"/>
              <w:rPr>
                <w:rFonts w:ascii="Times New Roman" w:hAnsi="Times New Roman" w:eastAsia="宋体"/>
                <w:szCs w:val="24"/>
              </w:rPr>
            </w:pPr>
          </w:p>
        </w:tc>
        <w:tc>
          <w:tcPr>
            <w:tcW w:w="783" w:type="dxa"/>
            <w:gridSpan w:val="2"/>
            <w:vMerge w:val="continue"/>
            <w:vAlign w:val="center"/>
          </w:tcPr>
          <w:p>
            <w:pPr>
              <w:spacing w:line="300" w:lineRule="exact"/>
              <w:jc w:val="center"/>
              <w:rPr>
                <w:rFonts w:ascii="Times New Roman" w:hAnsi="Times New Roman" w:eastAsia="宋体"/>
                <w:szCs w:val="24"/>
              </w:rPr>
            </w:pPr>
          </w:p>
        </w:tc>
        <w:tc>
          <w:tcPr>
            <w:tcW w:w="3332" w:type="dxa"/>
            <w:gridSpan w:val="3"/>
            <w:vMerge w:val="continue"/>
            <w:vAlign w:val="center"/>
          </w:tcPr>
          <w:p>
            <w:pPr>
              <w:spacing w:line="300" w:lineRule="exact"/>
              <w:jc w:val="center"/>
              <w:rPr>
                <w:rFonts w:ascii="Times New Roman" w:hAnsi="Times New Roman" w:eastAsia="宋体"/>
                <w:szCs w:val="24"/>
              </w:rPr>
            </w:pPr>
          </w:p>
        </w:tc>
        <w:tc>
          <w:tcPr>
            <w:tcW w:w="1579" w:type="dxa"/>
            <w:gridSpan w:val="3"/>
            <w:vMerge w:val="continue"/>
            <w:vAlign w:val="center"/>
          </w:tcPr>
          <w:p>
            <w:pPr>
              <w:spacing w:line="300" w:lineRule="exact"/>
              <w:jc w:val="center"/>
              <w:rPr>
                <w:rFonts w:ascii="Times New Roman" w:hAnsi="Times New Roman" w:eastAsia="宋体"/>
                <w:szCs w:val="24"/>
              </w:rPr>
            </w:pPr>
          </w:p>
        </w:tc>
        <w:tc>
          <w:tcPr>
            <w:tcW w:w="816"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符合</w:t>
            </w:r>
          </w:p>
        </w:tc>
        <w:tc>
          <w:tcPr>
            <w:tcW w:w="2983"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ascii="Times New Roman" w:hAnsi="Times New Roman" w:eastAsia="宋体"/>
                <w:szCs w:val="24"/>
              </w:rPr>
              <w:t>1</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工作环境</w:t>
            </w:r>
          </w:p>
        </w:tc>
        <w:tc>
          <w:tcPr>
            <w:tcW w:w="3332" w:type="dxa"/>
            <w:gridSpan w:val="3"/>
            <w:vAlign w:val="center"/>
          </w:tcPr>
          <w:p>
            <w:pPr>
              <w:spacing w:line="300" w:lineRule="exact"/>
              <w:rPr>
                <w:rFonts w:ascii="Times New Roman" w:hAnsi="Times New Roman" w:eastAsia="宋体"/>
                <w:szCs w:val="24"/>
              </w:rPr>
            </w:pPr>
            <w:r>
              <w:rPr>
                <w:rFonts w:ascii="Times New Roman" w:hAnsi="Times New Roman" w:eastAsia="宋体"/>
                <w:szCs w:val="24"/>
              </w:rPr>
              <w:t>厂房内通风、照明情况要求良好；噪声、粉尘有控制措施；现场卫生良好，干净整齐，工位器具定置摆放有序。</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452" w:type="dxa"/>
            <w:vMerge w:val="restart"/>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2</w:t>
            </w:r>
          </w:p>
        </w:tc>
        <w:tc>
          <w:tcPr>
            <w:tcW w:w="783" w:type="dxa"/>
            <w:gridSpan w:val="2"/>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设备管理</w:t>
            </w:r>
          </w:p>
        </w:tc>
        <w:tc>
          <w:tcPr>
            <w:tcW w:w="3332" w:type="dxa"/>
            <w:gridSpan w:val="3"/>
            <w:tcBorders>
              <w:bottom w:val="single" w:color="auto" w:sz="4" w:space="0"/>
            </w:tcBorders>
            <w:vAlign w:val="center"/>
          </w:tcPr>
          <w:p>
            <w:pPr>
              <w:spacing w:line="300" w:lineRule="exact"/>
              <w:rPr>
                <w:rFonts w:ascii="Times New Roman" w:hAnsi="Times New Roman" w:eastAsia="宋体"/>
                <w:szCs w:val="24"/>
              </w:rPr>
            </w:pPr>
            <w:r>
              <w:rPr>
                <w:rFonts w:ascii="Times New Roman" w:hAnsi="Times New Roman" w:eastAsia="宋体"/>
                <w:szCs w:val="24"/>
              </w:rPr>
              <w:t>认真执行设备管理制度，设备维护保养、润滑等落实到位；现场无跑、冒、滴、漏现象，卫生状况良好，设备安全防护齐全，运转正常。</w:t>
            </w:r>
          </w:p>
        </w:tc>
        <w:tc>
          <w:tcPr>
            <w:tcW w:w="1579" w:type="dxa"/>
            <w:gridSpan w:val="3"/>
            <w:tcBorders>
              <w:bottom w:val="single" w:color="auto" w:sz="4" w:space="0"/>
            </w:tcBorders>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tcBorders>
              <w:bottom w:val="single" w:color="auto" w:sz="4" w:space="0"/>
            </w:tcBorders>
            <w:vAlign w:val="center"/>
          </w:tcPr>
          <w:p>
            <w:pPr>
              <w:spacing w:line="300" w:lineRule="exact"/>
              <w:jc w:val="center"/>
              <w:rPr>
                <w:rFonts w:ascii="Times New Roman" w:hAnsi="Times New Roman" w:eastAsia="宋体"/>
                <w:szCs w:val="24"/>
              </w:rPr>
            </w:pPr>
          </w:p>
        </w:tc>
        <w:tc>
          <w:tcPr>
            <w:tcW w:w="2983" w:type="dxa"/>
            <w:gridSpan w:val="3"/>
            <w:tcBorders>
              <w:bottom w:val="single" w:color="auto" w:sz="4" w:space="0"/>
            </w:tcBorders>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452" w:type="dxa"/>
            <w:vMerge w:val="continue"/>
            <w:vAlign w:val="center"/>
          </w:tcPr>
          <w:p>
            <w:pPr>
              <w:spacing w:line="300" w:lineRule="exact"/>
              <w:jc w:val="center"/>
              <w:rPr>
                <w:rFonts w:ascii="Times New Roman" w:hAnsi="Times New Roman" w:eastAsia="宋体"/>
                <w:szCs w:val="24"/>
              </w:rPr>
            </w:pPr>
          </w:p>
        </w:tc>
        <w:tc>
          <w:tcPr>
            <w:tcW w:w="783" w:type="dxa"/>
            <w:gridSpan w:val="2"/>
            <w:vMerge w:val="continue"/>
            <w:vAlign w:val="center"/>
          </w:tcPr>
          <w:p>
            <w:pPr>
              <w:spacing w:line="300" w:lineRule="exact"/>
              <w:jc w:val="center"/>
              <w:rPr>
                <w:rFonts w:ascii="Times New Roman" w:hAnsi="Times New Roman" w:eastAsia="宋体"/>
                <w:szCs w:val="24"/>
              </w:rPr>
            </w:pPr>
          </w:p>
        </w:tc>
        <w:tc>
          <w:tcPr>
            <w:tcW w:w="3332" w:type="dxa"/>
            <w:gridSpan w:val="3"/>
            <w:tcBorders>
              <w:top w:val="single" w:color="auto" w:sz="4" w:space="0"/>
            </w:tcBorders>
            <w:vAlign w:val="center"/>
          </w:tcPr>
          <w:p>
            <w:pPr>
              <w:spacing w:line="300" w:lineRule="exact"/>
              <w:rPr>
                <w:rFonts w:ascii="Times New Roman" w:hAnsi="Times New Roman" w:eastAsia="宋体"/>
                <w:szCs w:val="24"/>
              </w:rPr>
            </w:pPr>
            <w:r>
              <w:rPr>
                <w:rFonts w:ascii="Times New Roman" w:hAnsi="Times New Roman" w:eastAsia="宋体"/>
                <w:szCs w:val="24"/>
              </w:rPr>
              <w:t>操作人员应严格遵守操作规程和劳保用品的使用规定。</w:t>
            </w:r>
          </w:p>
        </w:tc>
        <w:tc>
          <w:tcPr>
            <w:tcW w:w="1579" w:type="dxa"/>
            <w:gridSpan w:val="3"/>
            <w:tcBorders>
              <w:top w:val="single" w:color="auto" w:sz="4" w:space="0"/>
            </w:tcBorders>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现场提问</w:t>
            </w:r>
          </w:p>
        </w:tc>
        <w:tc>
          <w:tcPr>
            <w:tcW w:w="816" w:type="dxa"/>
            <w:tcBorders>
              <w:top w:val="single" w:color="auto" w:sz="4" w:space="0"/>
            </w:tcBorders>
            <w:vAlign w:val="center"/>
          </w:tcPr>
          <w:p>
            <w:pPr>
              <w:spacing w:line="300" w:lineRule="exact"/>
              <w:jc w:val="center"/>
              <w:rPr>
                <w:rFonts w:ascii="Times New Roman" w:hAnsi="Times New Roman" w:eastAsia="宋体"/>
                <w:szCs w:val="24"/>
              </w:rPr>
            </w:pPr>
          </w:p>
        </w:tc>
        <w:tc>
          <w:tcPr>
            <w:tcW w:w="2983" w:type="dxa"/>
            <w:gridSpan w:val="3"/>
            <w:tcBorders>
              <w:top w:val="single" w:color="auto" w:sz="4" w:space="0"/>
            </w:tcBorders>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3</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安全重点场所、部位</w:t>
            </w:r>
          </w:p>
        </w:tc>
        <w:tc>
          <w:tcPr>
            <w:tcW w:w="3332" w:type="dxa"/>
            <w:gridSpan w:val="3"/>
            <w:vAlign w:val="center"/>
          </w:tcPr>
          <w:p>
            <w:pPr>
              <w:spacing w:line="300" w:lineRule="exact"/>
              <w:rPr>
                <w:rFonts w:ascii="Times New Roman" w:hAnsi="Times New Roman" w:eastAsia="宋体"/>
                <w:szCs w:val="24"/>
              </w:rPr>
            </w:pPr>
            <w:r>
              <w:rPr>
                <w:rFonts w:ascii="Times New Roman" w:hAnsi="Times New Roman" w:eastAsia="宋体"/>
                <w:szCs w:val="24"/>
              </w:rPr>
              <w:t>严格执行公司重点场所、部位安全要求和职责。公司重点场所、部位：操作室、生产车间消防控制系统、设备设施；配电房、发电机房、生产车间、电瓶车。</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4</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消防管理</w:t>
            </w:r>
          </w:p>
        </w:tc>
        <w:tc>
          <w:tcPr>
            <w:tcW w:w="3332" w:type="dxa"/>
            <w:gridSpan w:val="3"/>
            <w:vAlign w:val="center"/>
          </w:tcPr>
          <w:p>
            <w:pPr>
              <w:spacing w:line="300" w:lineRule="exact"/>
              <w:rPr>
                <w:rFonts w:ascii="Times New Roman" w:hAnsi="Times New Roman" w:eastAsia="宋体"/>
                <w:szCs w:val="24"/>
              </w:rPr>
            </w:pPr>
            <w:r>
              <w:rPr>
                <w:rFonts w:ascii="Times New Roman" w:hAnsi="Times New Roman" w:eastAsia="宋体"/>
                <w:szCs w:val="24"/>
              </w:rPr>
              <w:t>消防器材配备的种类、数量及安置地点应符合国家标准。消防泵、阀门、管道等一切设施完好，随时能够正常使用。消防箱、消防栓、水枪、水带等完好无损并能正常使用。灭火器及其附件完好无损，并定期</w:t>
            </w:r>
            <w:r>
              <w:rPr>
                <w:rFonts w:ascii="Times New Roman" w:hAnsi="Times New Roman" w:eastAsia="宋体"/>
                <w:szCs w:val="21"/>
              </w:rPr>
              <w:t>维护、保养，</w:t>
            </w:r>
            <w:r>
              <w:rPr>
                <w:rFonts w:ascii="Times New Roman" w:hAnsi="Times New Roman" w:eastAsia="宋体"/>
                <w:szCs w:val="24"/>
              </w:rPr>
              <w:t>有记录。火灾报警系统运转正常。</w:t>
            </w:r>
            <w:r>
              <w:rPr>
                <w:rFonts w:ascii="Times New Roman" w:hAnsi="Times New Roman" w:eastAsia="宋体"/>
                <w:szCs w:val="21"/>
              </w:rPr>
              <w:t>消防通道畅通，应急照明完好。安全警示标志齐全、醒目，无污损。</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5</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厂房建筑</w:t>
            </w:r>
          </w:p>
        </w:tc>
        <w:tc>
          <w:tcPr>
            <w:tcW w:w="3332" w:type="dxa"/>
            <w:gridSpan w:val="3"/>
            <w:vAlign w:val="center"/>
          </w:tcPr>
          <w:p>
            <w:pPr>
              <w:spacing w:line="300" w:lineRule="exact"/>
              <w:rPr>
                <w:rFonts w:ascii="Times New Roman" w:hAnsi="Times New Roman" w:eastAsia="宋体"/>
                <w:szCs w:val="24"/>
              </w:rPr>
            </w:pPr>
            <w:r>
              <w:rPr>
                <w:rFonts w:ascii="Times New Roman" w:hAnsi="Times New Roman" w:eastAsia="宋体"/>
                <w:szCs w:val="24"/>
              </w:rPr>
              <w:t>各建筑物的墙体无倾斜、无裂纹，基础无塌陷，房顶及框架无腐蚀、无开裂、无倾斜、无漏雨现象。防雷、通风、防汛设施完好；路面平整，地沟及沟盖板完好无损。</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6</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劳保用品</w:t>
            </w:r>
          </w:p>
        </w:tc>
        <w:tc>
          <w:tcPr>
            <w:tcW w:w="3332" w:type="dxa"/>
            <w:gridSpan w:val="3"/>
          </w:tcPr>
          <w:p>
            <w:pPr>
              <w:spacing w:line="300" w:lineRule="exact"/>
              <w:rPr>
                <w:rFonts w:ascii="Times New Roman" w:hAnsi="Times New Roman" w:eastAsia="宋体"/>
                <w:szCs w:val="24"/>
              </w:rPr>
            </w:pPr>
            <w:r>
              <w:rPr>
                <w:rFonts w:ascii="Times New Roman" w:hAnsi="Times New Roman" w:eastAsia="宋体"/>
                <w:szCs w:val="24"/>
              </w:rPr>
              <w:t>工作场所必须按规定正确佩戴和使用必要的劳动防护用品。</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7</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三违现象</w:t>
            </w:r>
          </w:p>
        </w:tc>
        <w:tc>
          <w:tcPr>
            <w:tcW w:w="3332" w:type="dxa"/>
            <w:gridSpan w:val="3"/>
          </w:tcPr>
          <w:p>
            <w:pPr>
              <w:spacing w:line="300" w:lineRule="exact"/>
              <w:rPr>
                <w:rFonts w:ascii="Times New Roman" w:hAnsi="Times New Roman" w:eastAsia="宋体"/>
                <w:szCs w:val="24"/>
              </w:rPr>
            </w:pPr>
            <w:r>
              <w:rPr>
                <w:rFonts w:ascii="Times New Roman" w:hAnsi="Times New Roman" w:eastAsia="宋体"/>
                <w:szCs w:val="24"/>
              </w:rPr>
              <w:t>杜绝违章指挥现象；杜绝违章作业；严禁违反劳动纪律及公司有关规章制度。</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8</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电气管理</w:t>
            </w:r>
          </w:p>
        </w:tc>
        <w:tc>
          <w:tcPr>
            <w:tcW w:w="3332" w:type="dxa"/>
            <w:gridSpan w:val="3"/>
          </w:tcPr>
          <w:p>
            <w:pPr>
              <w:spacing w:line="300" w:lineRule="exact"/>
              <w:rPr>
                <w:rFonts w:ascii="Times New Roman" w:hAnsi="Times New Roman" w:eastAsia="宋体"/>
                <w:szCs w:val="24"/>
              </w:rPr>
            </w:pPr>
            <w:r>
              <w:rPr>
                <w:rFonts w:ascii="Times New Roman" w:hAnsi="Times New Roman" w:eastAsia="宋体"/>
                <w:szCs w:val="24"/>
              </w:rPr>
              <w:t>严格执行各项规程、规范，变、配电室清洁卫生，落实防火、防水、防小动物措施，室内通风良好，照明良好。各接地良好，附属设备完好。按要求配备绝缘工具。防爆电器符合要求。</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查看现场及记录</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Merge w:val="restart"/>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9</w:t>
            </w:r>
          </w:p>
        </w:tc>
        <w:tc>
          <w:tcPr>
            <w:tcW w:w="783" w:type="dxa"/>
            <w:gridSpan w:val="2"/>
            <w:vMerge w:val="restart"/>
            <w:vAlign w:val="center"/>
          </w:tcPr>
          <w:p>
            <w:pPr>
              <w:spacing w:line="300" w:lineRule="exact"/>
              <w:jc w:val="center"/>
              <w:rPr>
                <w:rFonts w:ascii="Times New Roman" w:hAnsi="Times New Roman" w:eastAsia="宋体"/>
                <w:szCs w:val="24"/>
              </w:rPr>
            </w:pPr>
            <w:r>
              <w:rPr>
                <w:rFonts w:ascii="Times New Roman" w:hAnsi="Times New Roman" w:eastAsia="宋体"/>
                <w:szCs w:val="24"/>
              </w:rPr>
              <w:t>培训教育</w:t>
            </w:r>
          </w:p>
        </w:tc>
        <w:tc>
          <w:tcPr>
            <w:tcW w:w="3332" w:type="dxa"/>
            <w:gridSpan w:val="3"/>
          </w:tcPr>
          <w:p>
            <w:pPr>
              <w:spacing w:line="300" w:lineRule="exact"/>
              <w:rPr>
                <w:rFonts w:ascii="Times New Roman" w:hAnsi="Times New Roman" w:eastAsia="宋体"/>
                <w:szCs w:val="24"/>
              </w:rPr>
            </w:pPr>
            <w:r>
              <w:rPr>
                <w:rFonts w:ascii="Times New Roman" w:hAnsi="Times New Roman" w:eastAsia="宋体"/>
                <w:szCs w:val="24"/>
              </w:rPr>
              <w:t>按培训计划实施教育培训，培训内容、培训方式、培训时间等符合相关法律法规的要求。</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检查落实</w:t>
            </w:r>
          </w:p>
          <w:p>
            <w:pPr>
              <w:spacing w:line="300" w:lineRule="exact"/>
              <w:jc w:val="center"/>
              <w:rPr>
                <w:rFonts w:ascii="Times New Roman" w:hAnsi="Times New Roman" w:eastAsia="宋体"/>
                <w:szCs w:val="24"/>
              </w:rPr>
            </w:pPr>
            <w:r>
              <w:rPr>
                <w:rFonts w:ascii="Times New Roman" w:hAnsi="Times New Roman" w:eastAsia="宋体"/>
                <w:szCs w:val="24"/>
              </w:rPr>
              <w:t>严格监督</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Merge w:val="continue"/>
            <w:vAlign w:val="center"/>
          </w:tcPr>
          <w:p>
            <w:pPr>
              <w:spacing w:line="300" w:lineRule="exact"/>
              <w:jc w:val="center"/>
              <w:rPr>
                <w:rFonts w:ascii="Times New Roman" w:hAnsi="Times New Roman" w:eastAsia="宋体"/>
                <w:szCs w:val="24"/>
              </w:rPr>
            </w:pPr>
          </w:p>
        </w:tc>
        <w:tc>
          <w:tcPr>
            <w:tcW w:w="783" w:type="dxa"/>
            <w:gridSpan w:val="2"/>
            <w:vMerge w:val="continue"/>
            <w:vAlign w:val="center"/>
          </w:tcPr>
          <w:p>
            <w:pPr>
              <w:spacing w:line="300" w:lineRule="exact"/>
              <w:jc w:val="center"/>
              <w:rPr>
                <w:rFonts w:ascii="Times New Roman" w:hAnsi="Times New Roman" w:eastAsia="宋体"/>
                <w:szCs w:val="24"/>
              </w:rPr>
            </w:pPr>
          </w:p>
        </w:tc>
        <w:tc>
          <w:tcPr>
            <w:tcW w:w="3332" w:type="dxa"/>
            <w:gridSpan w:val="3"/>
          </w:tcPr>
          <w:p>
            <w:pPr>
              <w:spacing w:line="300" w:lineRule="exact"/>
              <w:rPr>
                <w:rFonts w:ascii="Times New Roman" w:hAnsi="Times New Roman" w:eastAsia="宋体"/>
                <w:szCs w:val="24"/>
              </w:rPr>
            </w:pPr>
            <w:r>
              <w:rPr>
                <w:rFonts w:ascii="Times New Roman" w:hAnsi="Times New Roman" w:eastAsia="宋体"/>
                <w:szCs w:val="24"/>
              </w:rPr>
              <w:t>员工对培训知识已掌握，达到相应的培训效果。</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现场提问</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2"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10</w:t>
            </w:r>
          </w:p>
        </w:tc>
        <w:tc>
          <w:tcPr>
            <w:tcW w:w="783" w:type="dxa"/>
            <w:gridSpan w:val="2"/>
            <w:vAlign w:val="center"/>
          </w:tcPr>
          <w:p>
            <w:pPr>
              <w:spacing w:line="300" w:lineRule="exact"/>
              <w:jc w:val="center"/>
              <w:rPr>
                <w:rFonts w:ascii="Times New Roman" w:hAnsi="Times New Roman" w:eastAsia="宋体"/>
                <w:szCs w:val="24"/>
              </w:rPr>
            </w:pPr>
            <w:r>
              <w:rPr>
                <w:rFonts w:ascii="Times New Roman" w:hAnsi="Times New Roman" w:eastAsia="宋体"/>
                <w:szCs w:val="24"/>
              </w:rPr>
              <w:t>施工管理</w:t>
            </w:r>
          </w:p>
        </w:tc>
        <w:tc>
          <w:tcPr>
            <w:tcW w:w="3332" w:type="dxa"/>
            <w:gridSpan w:val="3"/>
          </w:tcPr>
          <w:p>
            <w:pPr>
              <w:spacing w:line="300" w:lineRule="exact"/>
              <w:rPr>
                <w:rFonts w:ascii="Times New Roman" w:hAnsi="Times New Roman" w:eastAsia="宋体"/>
                <w:szCs w:val="24"/>
              </w:rPr>
            </w:pPr>
            <w:r>
              <w:rPr>
                <w:rFonts w:ascii="Times New Roman" w:hAnsi="Times New Roman" w:eastAsia="宋体"/>
                <w:szCs w:val="24"/>
              </w:rPr>
              <w:t>施工方已具备进厂施工的各项条件。施工现场的安全防护措施安全可靠，施工过程中无违章指挥、违章作业、违反本公司的相关规定。</w:t>
            </w:r>
          </w:p>
        </w:tc>
        <w:tc>
          <w:tcPr>
            <w:tcW w:w="1579" w:type="dxa"/>
            <w:gridSpan w:val="3"/>
            <w:vAlign w:val="center"/>
          </w:tcPr>
          <w:p>
            <w:pPr>
              <w:spacing w:line="300" w:lineRule="exact"/>
              <w:jc w:val="center"/>
              <w:rPr>
                <w:rFonts w:ascii="Times New Roman" w:hAnsi="Times New Roman" w:eastAsia="宋体"/>
                <w:szCs w:val="24"/>
              </w:rPr>
            </w:pPr>
            <w:r>
              <w:rPr>
                <w:rFonts w:ascii="Times New Roman" w:hAnsi="Times New Roman" w:eastAsia="宋体"/>
                <w:szCs w:val="24"/>
              </w:rPr>
              <w:t>查看现场及记录</w:t>
            </w:r>
          </w:p>
        </w:tc>
        <w:tc>
          <w:tcPr>
            <w:tcW w:w="816" w:type="dxa"/>
            <w:vAlign w:val="center"/>
          </w:tcPr>
          <w:p>
            <w:pPr>
              <w:spacing w:line="300" w:lineRule="exact"/>
              <w:jc w:val="center"/>
              <w:rPr>
                <w:rFonts w:ascii="Times New Roman" w:hAnsi="Times New Roman" w:eastAsia="宋体"/>
                <w:szCs w:val="24"/>
              </w:rPr>
            </w:pPr>
          </w:p>
        </w:tc>
        <w:tc>
          <w:tcPr>
            <w:tcW w:w="2983" w:type="dxa"/>
            <w:gridSpan w:val="3"/>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45" w:type="dxa"/>
            <w:gridSpan w:val="1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11</w:t>
            </w:r>
          </w:p>
        </w:tc>
        <w:tc>
          <w:tcPr>
            <w:tcW w:w="2020" w:type="dxa"/>
            <w:gridSpan w:val="2"/>
            <w:vMerge w:val="restart"/>
            <w:vAlign w:val="center"/>
          </w:tcPr>
          <w:p>
            <w:pPr>
              <w:spacing w:line="280" w:lineRule="exact"/>
              <w:rPr>
                <w:rFonts w:ascii="Times New Roman" w:hAnsi="Times New Roman" w:eastAsia="宋体"/>
                <w:color w:val="000000"/>
              </w:rPr>
            </w:pPr>
            <w:r>
              <w:rPr>
                <w:rFonts w:ascii="Times New Roman" w:hAnsi="Times New Roman" w:eastAsia="宋体"/>
                <w:color w:val="000000"/>
              </w:rPr>
              <w:t>区域安全设施</w:t>
            </w: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相邻管线周围有无易燃易爆物</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相邻管线无影响，接地线完好，周围无易燃易爆物，安全警示牌完善及明显可见</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12</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消防设施</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灭火器及消防工具应配置齐备，消防水压力满足要求</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13</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现场救护设施</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空气呼吸器压力充足、外观完好、附件齐全，防毒面具配置完好、齐全</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14</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报警装置</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烟火报警器完好</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15</w:t>
            </w:r>
          </w:p>
        </w:tc>
        <w:tc>
          <w:tcPr>
            <w:tcW w:w="2020" w:type="dxa"/>
            <w:gridSpan w:val="2"/>
            <w:vMerge w:val="restart"/>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电控高压屏</w:t>
            </w: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盘面</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指示灯正常</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15</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柜内</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高压柜内无异响、异味</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6</w:t>
            </w:r>
          </w:p>
        </w:tc>
        <w:tc>
          <w:tcPr>
            <w:tcW w:w="2020" w:type="dxa"/>
            <w:gridSpan w:val="2"/>
            <w:vMerge w:val="restart"/>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变压器室</w:t>
            </w: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器身</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变压器门完好，外观无异常</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7</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温度</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温度显示正常</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8</w:t>
            </w:r>
          </w:p>
        </w:tc>
        <w:tc>
          <w:tcPr>
            <w:tcW w:w="2020" w:type="dxa"/>
            <w:gridSpan w:val="2"/>
            <w:vMerge w:val="restart"/>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电控低压屏</w:t>
            </w: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盘面</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指示灯正常</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9</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柜内</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低压柜内无异响、异味、异物</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0</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spacing w:line="280" w:lineRule="exact"/>
              <w:jc w:val="center"/>
              <w:textAlignment w:val="baseline"/>
              <w:rPr>
                <w:rFonts w:ascii="Times New Roman" w:hAnsi="Times New Roman" w:eastAsia="宋体"/>
                <w:color w:val="000000"/>
              </w:rPr>
            </w:pPr>
            <w:r>
              <w:rPr>
                <w:rFonts w:ascii="Times New Roman" w:hAnsi="Times New Roman" w:eastAsia="宋体"/>
                <w:color w:val="000000"/>
              </w:rPr>
              <w:t>直流柜</w:t>
            </w:r>
          </w:p>
        </w:tc>
        <w:tc>
          <w:tcPr>
            <w:tcW w:w="3148" w:type="dxa"/>
            <w:gridSpan w:val="4"/>
            <w:vAlign w:val="center"/>
          </w:tcPr>
          <w:p>
            <w:pPr>
              <w:spacing w:line="280" w:lineRule="exact"/>
              <w:textAlignment w:val="baseline"/>
              <w:rPr>
                <w:rFonts w:ascii="Times New Roman" w:hAnsi="Times New Roman" w:eastAsia="宋体"/>
                <w:color w:val="000000"/>
              </w:rPr>
            </w:pPr>
            <w:r>
              <w:rPr>
                <w:rFonts w:ascii="Times New Roman" w:hAnsi="Times New Roman" w:eastAsia="宋体"/>
                <w:color w:val="000000"/>
              </w:rPr>
              <w:t>直流屏无告警</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21</w:t>
            </w:r>
          </w:p>
        </w:tc>
        <w:tc>
          <w:tcPr>
            <w:tcW w:w="2020" w:type="dxa"/>
            <w:gridSpan w:val="2"/>
            <w:vMerge w:val="restart"/>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UPS电源</w:t>
            </w: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盘内</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无异味</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22</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各电源开关</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在正常运行位置</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r>
              <w:rPr>
                <w:rFonts w:hint="eastAsia" w:ascii="Times New Roman" w:hAnsi="Times New Roman" w:eastAsia="宋体"/>
                <w:color w:val="000000"/>
              </w:rPr>
              <w:t>23</w:t>
            </w:r>
          </w:p>
        </w:tc>
        <w:tc>
          <w:tcPr>
            <w:tcW w:w="2020" w:type="dxa"/>
            <w:gridSpan w:val="2"/>
            <w:vMerge w:val="continue"/>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报警指示灯</w:t>
            </w:r>
          </w:p>
        </w:tc>
        <w:tc>
          <w:tcPr>
            <w:tcW w:w="3148" w:type="dxa"/>
            <w:gridSpan w:val="4"/>
            <w:vAlign w:val="center"/>
          </w:tcPr>
          <w:p>
            <w:pPr>
              <w:autoSpaceDE w:val="0"/>
              <w:autoSpaceDN w:val="0"/>
              <w:spacing w:line="280" w:lineRule="exact"/>
              <w:rPr>
                <w:rFonts w:ascii="Times New Roman" w:hAnsi="Times New Roman" w:eastAsia="宋体"/>
                <w:color w:val="000000"/>
              </w:rPr>
            </w:pPr>
            <w:r>
              <w:rPr>
                <w:rFonts w:ascii="Times New Roman" w:hAnsi="Times New Roman" w:eastAsia="宋体"/>
                <w:color w:val="000000"/>
              </w:rPr>
              <w:t>无异常报警</w:t>
            </w: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p>
        </w:tc>
        <w:tc>
          <w:tcPr>
            <w:tcW w:w="2020" w:type="dxa"/>
            <w:gridSpan w:val="2"/>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p>
        </w:tc>
        <w:tc>
          <w:tcPr>
            <w:tcW w:w="3148" w:type="dxa"/>
            <w:gridSpan w:val="4"/>
            <w:vAlign w:val="center"/>
          </w:tcPr>
          <w:p>
            <w:pPr>
              <w:autoSpaceDE w:val="0"/>
              <w:autoSpaceDN w:val="0"/>
              <w:spacing w:line="280" w:lineRule="exact"/>
              <w:rPr>
                <w:rFonts w:ascii="Times New Roman" w:hAnsi="Times New Roman" w:eastAsia="宋体"/>
                <w:color w:val="000000"/>
              </w:rPr>
            </w:pP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p>
        </w:tc>
        <w:tc>
          <w:tcPr>
            <w:tcW w:w="2020" w:type="dxa"/>
            <w:gridSpan w:val="2"/>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p>
        </w:tc>
        <w:tc>
          <w:tcPr>
            <w:tcW w:w="3148" w:type="dxa"/>
            <w:gridSpan w:val="4"/>
            <w:vAlign w:val="center"/>
          </w:tcPr>
          <w:p>
            <w:pPr>
              <w:autoSpaceDE w:val="0"/>
              <w:autoSpaceDN w:val="0"/>
              <w:spacing w:line="280" w:lineRule="exact"/>
              <w:rPr>
                <w:rFonts w:ascii="Times New Roman" w:hAnsi="Times New Roman" w:eastAsia="宋体"/>
                <w:color w:val="000000"/>
              </w:rPr>
            </w:pP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gridSpan w:val="2"/>
            <w:vAlign w:val="center"/>
          </w:tcPr>
          <w:p>
            <w:pPr>
              <w:spacing w:line="280" w:lineRule="exact"/>
              <w:jc w:val="center"/>
              <w:rPr>
                <w:rFonts w:ascii="Times New Roman" w:hAnsi="Times New Roman" w:eastAsia="宋体"/>
                <w:color w:val="000000"/>
              </w:rPr>
            </w:pPr>
          </w:p>
        </w:tc>
        <w:tc>
          <w:tcPr>
            <w:tcW w:w="2020" w:type="dxa"/>
            <w:gridSpan w:val="2"/>
          </w:tcPr>
          <w:p>
            <w:pPr>
              <w:spacing w:line="280" w:lineRule="exact"/>
              <w:rPr>
                <w:rFonts w:ascii="Times New Roman" w:hAnsi="Times New Roman" w:eastAsia="宋体"/>
                <w:color w:val="000000"/>
              </w:rPr>
            </w:pPr>
          </w:p>
        </w:tc>
        <w:tc>
          <w:tcPr>
            <w:tcW w:w="2147" w:type="dxa"/>
            <w:gridSpan w:val="3"/>
            <w:vAlign w:val="center"/>
          </w:tcPr>
          <w:p>
            <w:pPr>
              <w:autoSpaceDE w:val="0"/>
              <w:autoSpaceDN w:val="0"/>
              <w:spacing w:line="280" w:lineRule="exact"/>
              <w:rPr>
                <w:rFonts w:ascii="Times New Roman" w:hAnsi="Times New Roman" w:eastAsia="宋体"/>
                <w:color w:val="000000"/>
              </w:rPr>
            </w:pPr>
          </w:p>
        </w:tc>
        <w:tc>
          <w:tcPr>
            <w:tcW w:w="3148" w:type="dxa"/>
            <w:gridSpan w:val="4"/>
            <w:vAlign w:val="center"/>
          </w:tcPr>
          <w:p>
            <w:pPr>
              <w:autoSpaceDE w:val="0"/>
              <w:autoSpaceDN w:val="0"/>
              <w:spacing w:line="280" w:lineRule="exact"/>
              <w:rPr>
                <w:rFonts w:ascii="Times New Roman" w:hAnsi="Times New Roman" w:eastAsia="宋体"/>
                <w:color w:val="000000"/>
              </w:rPr>
            </w:pPr>
          </w:p>
        </w:tc>
        <w:tc>
          <w:tcPr>
            <w:tcW w:w="1188" w:type="dxa"/>
          </w:tcPr>
          <w:p>
            <w:pPr>
              <w:spacing w:line="280" w:lineRule="exact"/>
              <w:rPr>
                <w:rFonts w:ascii="Times New Roman" w:hAnsi="Times New Roman" w:eastAsia="宋体"/>
                <w:color w:val="000000"/>
              </w:rPr>
            </w:pPr>
          </w:p>
        </w:tc>
        <w:tc>
          <w:tcPr>
            <w:tcW w:w="860" w:type="dxa"/>
          </w:tcPr>
          <w:p>
            <w:pPr>
              <w:spacing w:line="280" w:lineRule="exact"/>
              <w:rPr>
                <w:rFonts w:ascii="Times New Roman" w:hAnsi="Times New Roman" w:eastAsia="宋体"/>
                <w:color w:val="000000"/>
              </w:rPr>
            </w:pPr>
          </w:p>
        </w:tc>
      </w:tr>
    </w:tbl>
    <w:p>
      <w:pPr>
        <w:spacing w:line="300" w:lineRule="exact"/>
      </w:pPr>
      <w:r>
        <w:t>备注：请用A4纸反正面打印，符合要求打“√”，不符合要求打“×”并注明详情，整改完成情况由主管安全负责人确认。</w:t>
      </w:r>
    </w:p>
    <w:p>
      <w:pPr>
        <w:pStyle w:val="2"/>
      </w:pPr>
    </w:p>
    <w:p>
      <w:pPr>
        <w:keepNext/>
        <w:keepLines/>
        <w:spacing w:line="240" w:lineRule="atLeast"/>
        <w:jc w:val="center"/>
        <w:outlineLvl w:val="0"/>
      </w:pPr>
      <w:r>
        <w:rPr>
          <w:rFonts w:ascii="Times New Roman" w:hAnsi="Times New Roman" w:eastAsia="方正小标宋简体"/>
          <w:color w:val="000000"/>
          <w:sz w:val="44"/>
          <w:szCs w:val="44"/>
        </w:rPr>
        <w:tab/>
      </w:r>
    </w:p>
    <w:p>
      <w:pPr>
        <w:keepNext/>
        <w:keepLines/>
        <w:spacing w:line="240" w:lineRule="atLeast"/>
        <w:jc w:val="both"/>
        <w:outlineLvl w:val="0"/>
        <w:rPr>
          <w:rFonts w:ascii="Times New Roman" w:hAnsi="Times New Roman" w:eastAsia="方正小标宋简体"/>
          <w:kern w:val="44"/>
          <w:sz w:val="32"/>
          <w:szCs w:val="32"/>
        </w:rPr>
      </w:pPr>
      <w:r>
        <w:rPr>
          <w:rFonts w:hint="eastAsia" w:ascii="Times New Roman" w:hAnsi="Times New Roman" w:eastAsia="方正小标宋简体"/>
          <w:kern w:val="44"/>
          <w:sz w:val="32"/>
          <w:szCs w:val="32"/>
        </w:rPr>
        <w:t xml:space="preserve">                </w:t>
      </w:r>
    </w:p>
    <w:p>
      <w:pPr>
        <w:pStyle w:val="2"/>
        <w:rPr>
          <w:rFonts w:ascii="Times New Roman" w:hAnsi="Times New Roman" w:eastAsia="方正小标宋简体"/>
          <w:kern w:val="44"/>
          <w:sz w:val="32"/>
          <w:szCs w:val="32"/>
        </w:rPr>
      </w:pPr>
    </w:p>
    <w:p/>
    <w:p>
      <w:pPr>
        <w:keepNext/>
        <w:keepLines/>
        <w:spacing w:line="240" w:lineRule="atLeast"/>
        <w:jc w:val="both"/>
        <w:outlineLvl w:val="0"/>
        <w:rPr>
          <w:rFonts w:ascii="Times New Roman" w:hAnsi="Times New Roman" w:eastAsia="方正小标宋简体"/>
          <w:kern w:val="44"/>
          <w:sz w:val="32"/>
          <w:szCs w:val="32"/>
        </w:rPr>
      </w:pPr>
      <w:r>
        <w:rPr>
          <w:rFonts w:hint="eastAsia" w:ascii="Times New Roman" w:hAnsi="Times New Roman" w:eastAsia="方正小标宋简体"/>
          <w:kern w:val="44"/>
          <w:sz w:val="32"/>
          <w:szCs w:val="32"/>
        </w:rPr>
        <w:t xml:space="preserve">               </w:t>
      </w:r>
    </w:p>
    <w:p>
      <w:pPr>
        <w:keepNext/>
        <w:keepLines/>
        <w:spacing w:line="240" w:lineRule="atLeast"/>
        <w:jc w:val="both"/>
        <w:outlineLvl w:val="0"/>
        <w:rPr>
          <w:rFonts w:ascii="Times New Roman" w:hAnsi="Times New Roman" w:eastAsia="方正小标宋简体"/>
          <w:kern w:val="44"/>
          <w:sz w:val="32"/>
          <w:szCs w:val="32"/>
        </w:rPr>
      </w:pPr>
      <w:r>
        <w:rPr>
          <w:rFonts w:hint="eastAsia" w:ascii="Times New Roman" w:hAnsi="Times New Roman" w:eastAsia="方正小标宋简体"/>
          <w:kern w:val="44"/>
          <w:sz w:val="32"/>
          <w:szCs w:val="32"/>
        </w:rPr>
        <w:t xml:space="preserve">               4</w:t>
      </w:r>
      <w:r>
        <w:rPr>
          <w:rFonts w:ascii="Times New Roman" w:hAnsi="Times New Roman" w:eastAsia="方正小标宋简体"/>
          <w:kern w:val="44"/>
          <w:sz w:val="32"/>
          <w:szCs w:val="32"/>
        </w:rPr>
        <w:t>.应急器材检查清单</w:t>
      </w:r>
    </w:p>
    <w:tbl>
      <w:tblPr>
        <w:tblStyle w:val="3"/>
        <w:tblW w:w="9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5"/>
        <w:gridCol w:w="579"/>
        <w:gridCol w:w="547"/>
        <w:gridCol w:w="2147"/>
        <w:gridCol w:w="1514"/>
        <w:gridCol w:w="1108"/>
        <w:gridCol w:w="816"/>
        <w:gridCol w:w="24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44" w:type="dxa"/>
            <w:gridSpan w:val="2"/>
            <w:vAlign w:val="center"/>
          </w:tcPr>
          <w:p>
            <w:pPr>
              <w:spacing w:line="400" w:lineRule="exact"/>
              <w:jc w:val="center"/>
              <w:rPr>
                <w:rFonts w:ascii="Times New Roman" w:hAnsi="Times New Roman" w:eastAsia="宋体"/>
                <w:szCs w:val="24"/>
              </w:rPr>
            </w:pPr>
            <w:r>
              <w:rPr>
                <w:rFonts w:hint="eastAsia" w:ascii="Times New Roman" w:hAnsi="Times New Roman" w:eastAsia="宋体"/>
                <w:szCs w:val="21"/>
              </w:rPr>
              <w:t>组织人</w:t>
            </w:r>
          </w:p>
        </w:tc>
        <w:tc>
          <w:tcPr>
            <w:tcW w:w="2694" w:type="dxa"/>
            <w:gridSpan w:val="2"/>
            <w:vAlign w:val="center"/>
          </w:tcPr>
          <w:p>
            <w:pPr>
              <w:spacing w:line="400" w:lineRule="exact"/>
              <w:rPr>
                <w:rFonts w:ascii="Times New Roman" w:hAnsi="Times New Roman" w:eastAsia="宋体"/>
                <w:szCs w:val="24"/>
              </w:rPr>
            </w:pPr>
            <w:r>
              <w:rPr>
                <w:rFonts w:hint="eastAsia" w:ascii="Times New Roman" w:hAnsi="Times New Roman" w:eastAsia="宋体"/>
                <w:szCs w:val="24"/>
              </w:rPr>
              <w:t>何义清</w:t>
            </w:r>
          </w:p>
        </w:tc>
        <w:tc>
          <w:tcPr>
            <w:tcW w:w="1514" w:type="dxa"/>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检查时间</w:t>
            </w:r>
          </w:p>
        </w:tc>
        <w:tc>
          <w:tcPr>
            <w:tcW w:w="4357" w:type="dxa"/>
            <w:gridSpan w:val="3"/>
            <w:vAlign w:val="center"/>
          </w:tcPr>
          <w:p>
            <w:pPr>
              <w:wordWrap w:val="0"/>
              <w:spacing w:line="400" w:lineRule="exact"/>
              <w:jc w:val="right"/>
              <w:rPr>
                <w:rFonts w:ascii="Times New Roman" w:hAnsi="Times New Roman" w:eastAsia="宋体"/>
                <w:szCs w:val="24"/>
              </w:rPr>
            </w:pPr>
            <w:r>
              <w:rPr>
                <w:rFonts w:hint="eastAsia" w:ascii="Times New Roman" w:hAnsi="Times New Roman" w:eastAsia="宋体"/>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44" w:type="dxa"/>
            <w:gridSpan w:val="2"/>
            <w:tcBorders>
              <w:bottom w:val="single" w:color="auto" w:sz="12" w:space="0"/>
            </w:tcBorders>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检查人员</w:t>
            </w:r>
          </w:p>
        </w:tc>
        <w:tc>
          <w:tcPr>
            <w:tcW w:w="8565" w:type="dxa"/>
            <w:gridSpan w:val="6"/>
            <w:tcBorders>
              <w:bottom w:val="single" w:color="auto" w:sz="12" w:space="0"/>
            </w:tcBorders>
            <w:vAlign w:val="center"/>
          </w:tcPr>
          <w:p>
            <w:pPr>
              <w:spacing w:line="400" w:lineRule="exact"/>
              <w:rPr>
                <w:rFonts w:ascii="Times New Roman" w:hAnsi="Times New Roman" w:eastAsia="宋体"/>
                <w:szCs w:val="24"/>
              </w:rPr>
            </w:pPr>
            <w:r>
              <w:rPr>
                <w:rFonts w:hint="eastAsia" w:ascii="Times New Roman" w:hAnsi="Times New Roman" w:eastAsia="宋体"/>
                <w:szCs w:val="24"/>
              </w:rPr>
              <w:t>蒲明奎、李小华、黄娇霞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2" w:space="0"/>
            </w:tcBorders>
          </w:tcPr>
          <w:p>
            <w:pPr>
              <w:spacing w:line="400" w:lineRule="exact"/>
              <w:jc w:val="center"/>
              <w:rPr>
                <w:rFonts w:ascii="Times New Roman" w:hAnsi="Times New Roman" w:eastAsia="宋体"/>
                <w:szCs w:val="24"/>
              </w:rPr>
            </w:pPr>
            <w:r>
              <w:rPr>
                <w:rFonts w:hint="eastAsia" w:ascii="Times New Roman" w:hAnsi="Times New Roman" w:eastAsia="宋体"/>
                <w:szCs w:val="24"/>
              </w:rPr>
              <w:t>计划</w:t>
            </w:r>
          </w:p>
        </w:tc>
        <w:tc>
          <w:tcPr>
            <w:tcW w:w="9144" w:type="dxa"/>
            <w:gridSpan w:val="7"/>
            <w:tcBorders>
              <w:top w:val="single" w:color="auto" w:sz="12" w:space="0"/>
            </w:tcBorders>
          </w:tcPr>
          <w:p>
            <w:pPr>
              <w:spacing w:line="400" w:lineRule="exact"/>
              <w:jc w:val="center"/>
              <w:rPr>
                <w:rFonts w:ascii="Times New Roman" w:hAnsi="Times New Roman" w:eastAsia="宋体"/>
                <w:szCs w:val="24"/>
              </w:rPr>
            </w:pPr>
            <w:r>
              <w:rPr>
                <w:rFonts w:ascii="Times New Roman" w:hAnsi="Times New Roman" w:eastAsia="宋体"/>
                <w:szCs w:val="21"/>
              </w:rPr>
              <w:t>每月检查一次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目的</w:t>
            </w:r>
          </w:p>
        </w:tc>
        <w:tc>
          <w:tcPr>
            <w:tcW w:w="9144" w:type="dxa"/>
            <w:gridSpan w:val="7"/>
            <w:vAlign w:val="center"/>
          </w:tcPr>
          <w:p>
            <w:pPr>
              <w:spacing w:line="400" w:lineRule="exact"/>
              <w:rPr>
                <w:rFonts w:ascii="Times New Roman" w:hAnsi="Times New Roman" w:eastAsia="宋体"/>
                <w:szCs w:val="24"/>
              </w:rPr>
            </w:pPr>
            <w:r>
              <w:rPr>
                <w:rFonts w:ascii="Times New Roman" w:hAnsi="Times New Roman" w:eastAsia="宋体"/>
                <w:szCs w:val="24"/>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序号</w:t>
            </w:r>
          </w:p>
        </w:tc>
        <w:tc>
          <w:tcPr>
            <w:tcW w:w="1126" w:type="dxa"/>
            <w:gridSpan w:val="2"/>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检查项目</w:t>
            </w:r>
          </w:p>
        </w:tc>
        <w:tc>
          <w:tcPr>
            <w:tcW w:w="3661" w:type="dxa"/>
            <w:gridSpan w:val="2"/>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检查标准</w:t>
            </w:r>
          </w:p>
        </w:tc>
        <w:tc>
          <w:tcPr>
            <w:tcW w:w="1108" w:type="dxa"/>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检查方法</w:t>
            </w:r>
          </w:p>
        </w:tc>
        <w:tc>
          <w:tcPr>
            <w:tcW w:w="3249" w:type="dxa"/>
            <w:gridSpan w:val="2"/>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vAlign w:val="center"/>
          </w:tcPr>
          <w:p>
            <w:pPr>
              <w:spacing w:line="400" w:lineRule="exact"/>
              <w:jc w:val="center"/>
              <w:rPr>
                <w:rFonts w:ascii="Times New Roman" w:hAnsi="Times New Roman" w:eastAsia="宋体"/>
                <w:szCs w:val="24"/>
              </w:rPr>
            </w:pPr>
          </w:p>
        </w:tc>
        <w:tc>
          <w:tcPr>
            <w:tcW w:w="1126" w:type="dxa"/>
            <w:gridSpan w:val="2"/>
            <w:vMerge w:val="continue"/>
            <w:vAlign w:val="center"/>
          </w:tcPr>
          <w:p>
            <w:pPr>
              <w:spacing w:line="400" w:lineRule="exact"/>
              <w:jc w:val="center"/>
              <w:rPr>
                <w:rFonts w:ascii="Times New Roman" w:hAnsi="Times New Roman" w:eastAsia="宋体"/>
                <w:szCs w:val="24"/>
              </w:rPr>
            </w:pPr>
          </w:p>
        </w:tc>
        <w:tc>
          <w:tcPr>
            <w:tcW w:w="3661" w:type="dxa"/>
            <w:gridSpan w:val="2"/>
            <w:vMerge w:val="continue"/>
            <w:vAlign w:val="center"/>
          </w:tcPr>
          <w:p>
            <w:pPr>
              <w:spacing w:line="400" w:lineRule="exact"/>
              <w:jc w:val="center"/>
              <w:rPr>
                <w:rFonts w:ascii="Times New Roman" w:hAnsi="Times New Roman" w:eastAsia="宋体"/>
                <w:szCs w:val="24"/>
              </w:rPr>
            </w:pPr>
          </w:p>
        </w:tc>
        <w:tc>
          <w:tcPr>
            <w:tcW w:w="1108" w:type="dxa"/>
            <w:vMerge w:val="continue"/>
            <w:vAlign w:val="center"/>
          </w:tcPr>
          <w:p>
            <w:pPr>
              <w:spacing w:line="400" w:lineRule="exact"/>
              <w:jc w:val="center"/>
              <w:rPr>
                <w:rFonts w:ascii="Times New Roman" w:hAnsi="Times New Roman" w:eastAsia="宋体"/>
                <w:szCs w:val="24"/>
              </w:rPr>
            </w:pPr>
          </w:p>
        </w:tc>
        <w:tc>
          <w:tcPr>
            <w:tcW w:w="816" w:type="dxa"/>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符合</w:t>
            </w:r>
          </w:p>
        </w:tc>
        <w:tc>
          <w:tcPr>
            <w:tcW w:w="2433" w:type="dxa"/>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65" w:type="dxa"/>
            <w:vMerge w:val="restart"/>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1</w:t>
            </w:r>
          </w:p>
        </w:tc>
        <w:tc>
          <w:tcPr>
            <w:tcW w:w="1126" w:type="dxa"/>
            <w:gridSpan w:val="2"/>
            <w:vMerge w:val="restart"/>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空气呼吸器</w:t>
            </w: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软管、背架、压力表、面罩等外观完好、清洁。</w:t>
            </w:r>
          </w:p>
        </w:tc>
        <w:tc>
          <w:tcPr>
            <w:tcW w:w="1108" w:type="dxa"/>
            <w:vMerge w:val="restart"/>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vAlign w:val="center"/>
          </w:tcPr>
          <w:p>
            <w:pPr>
              <w:tabs>
                <w:tab w:val="left" w:pos="1800"/>
              </w:tabs>
              <w:spacing w:line="4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400" w:lineRule="exact"/>
              <w:jc w:val="center"/>
              <w:rPr>
                <w:rFonts w:ascii="Times New Roman" w:hAnsi="Times New Roman" w:eastAsia="宋体"/>
                <w:szCs w:val="21"/>
              </w:rPr>
            </w:pP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气瓶压力不低于25MPa。</w:t>
            </w:r>
          </w:p>
        </w:tc>
        <w:tc>
          <w:tcPr>
            <w:tcW w:w="1108" w:type="dxa"/>
            <w:vMerge w:val="continue"/>
            <w:vAlign w:val="center"/>
          </w:tcPr>
          <w:p>
            <w:pPr>
              <w:tabs>
                <w:tab w:val="left" w:pos="1800"/>
              </w:tabs>
              <w:spacing w:line="400" w:lineRule="exact"/>
              <w:jc w:val="center"/>
              <w:rPr>
                <w:rFonts w:ascii="Times New Roman" w:hAnsi="Times New Roman" w:eastAsia="宋体"/>
                <w:szCs w:val="21"/>
              </w:rPr>
            </w:pP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vAlign w:val="center"/>
          </w:tcPr>
          <w:p>
            <w:pPr>
              <w:tabs>
                <w:tab w:val="left" w:pos="1800"/>
              </w:tabs>
              <w:spacing w:line="4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400" w:lineRule="exact"/>
              <w:jc w:val="center"/>
              <w:rPr>
                <w:rFonts w:ascii="Times New Roman" w:hAnsi="Times New Roman" w:eastAsia="宋体"/>
                <w:szCs w:val="21"/>
              </w:rPr>
            </w:pP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供给阀灵活、无损坏、无缺件。</w:t>
            </w:r>
          </w:p>
        </w:tc>
        <w:tc>
          <w:tcPr>
            <w:tcW w:w="1108" w:type="dxa"/>
            <w:vMerge w:val="continue"/>
            <w:vAlign w:val="center"/>
          </w:tcPr>
          <w:p>
            <w:pPr>
              <w:tabs>
                <w:tab w:val="left" w:pos="1800"/>
              </w:tabs>
              <w:spacing w:line="400" w:lineRule="exact"/>
              <w:jc w:val="center"/>
              <w:rPr>
                <w:rFonts w:ascii="Times New Roman" w:hAnsi="Times New Roman" w:eastAsia="宋体"/>
                <w:szCs w:val="21"/>
              </w:rPr>
            </w:pP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vAlign w:val="center"/>
          </w:tcPr>
          <w:p>
            <w:pPr>
              <w:tabs>
                <w:tab w:val="left" w:pos="1800"/>
              </w:tabs>
              <w:spacing w:line="4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400" w:lineRule="exact"/>
              <w:jc w:val="center"/>
              <w:rPr>
                <w:rFonts w:ascii="Times New Roman" w:hAnsi="Times New Roman" w:eastAsia="宋体"/>
                <w:szCs w:val="21"/>
              </w:rPr>
            </w:pP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日常维护保养等记录完善</w:t>
            </w:r>
          </w:p>
        </w:tc>
        <w:tc>
          <w:tcPr>
            <w:tcW w:w="1108" w:type="dxa"/>
            <w:vMerge w:val="continue"/>
            <w:vAlign w:val="center"/>
          </w:tcPr>
          <w:p>
            <w:pPr>
              <w:tabs>
                <w:tab w:val="left" w:pos="1800"/>
              </w:tabs>
              <w:spacing w:line="400" w:lineRule="exact"/>
              <w:jc w:val="center"/>
              <w:rPr>
                <w:rFonts w:ascii="Times New Roman" w:hAnsi="Times New Roman" w:eastAsia="宋体"/>
                <w:szCs w:val="21"/>
              </w:rPr>
            </w:pP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65" w:type="dxa"/>
            <w:vAlign w:val="center"/>
          </w:tcPr>
          <w:p>
            <w:pPr>
              <w:tabs>
                <w:tab w:val="left" w:pos="1800"/>
              </w:tabs>
              <w:spacing w:line="400" w:lineRule="exact"/>
              <w:jc w:val="center"/>
              <w:rPr>
                <w:rFonts w:ascii="Times New Roman" w:hAnsi="Times New Roman" w:eastAsia="宋体"/>
                <w:szCs w:val="21"/>
              </w:rPr>
            </w:pPr>
            <w:r>
              <w:rPr>
                <w:rFonts w:hint="eastAsia" w:ascii="Times New Roman" w:hAnsi="Times New Roman" w:eastAsia="宋体"/>
                <w:szCs w:val="21"/>
              </w:rPr>
              <w:t>2</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防爆工具</w:t>
            </w: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清洁无损坏</w:t>
            </w:r>
          </w:p>
        </w:tc>
        <w:tc>
          <w:tcPr>
            <w:tcW w:w="1108"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65" w:type="dxa"/>
            <w:vAlign w:val="center"/>
          </w:tcPr>
          <w:p>
            <w:pPr>
              <w:tabs>
                <w:tab w:val="left" w:pos="1800"/>
              </w:tabs>
              <w:spacing w:line="400" w:lineRule="exact"/>
              <w:jc w:val="center"/>
              <w:rPr>
                <w:rFonts w:ascii="Times New Roman" w:hAnsi="Times New Roman" w:eastAsia="宋体"/>
                <w:szCs w:val="21"/>
              </w:rPr>
            </w:pPr>
            <w:r>
              <w:rPr>
                <w:rFonts w:hint="eastAsia" w:ascii="Times New Roman" w:hAnsi="Times New Roman" w:eastAsia="宋体"/>
                <w:szCs w:val="21"/>
              </w:rPr>
              <w:t>3</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防爆手电</w:t>
            </w: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清洁无损坏</w:t>
            </w:r>
          </w:p>
        </w:tc>
        <w:tc>
          <w:tcPr>
            <w:tcW w:w="1108"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65" w:type="dxa"/>
            <w:vAlign w:val="center"/>
          </w:tcPr>
          <w:p>
            <w:pPr>
              <w:tabs>
                <w:tab w:val="left" w:pos="1800"/>
              </w:tabs>
              <w:spacing w:line="400" w:lineRule="exact"/>
              <w:jc w:val="center"/>
              <w:rPr>
                <w:rFonts w:ascii="Times New Roman" w:hAnsi="Times New Roman" w:eastAsia="宋体"/>
                <w:szCs w:val="21"/>
              </w:rPr>
            </w:pPr>
            <w:r>
              <w:rPr>
                <w:rFonts w:hint="eastAsia" w:ascii="Times New Roman" w:hAnsi="Times New Roman" w:eastAsia="宋体"/>
                <w:szCs w:val="21"/>
              </w:rPr>
              <w:t>4</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急救药箱</w:t>
            </w: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药品无失效、无缺失</w:t>
            </w:r>
          </w:p>
        </w:tc>
        <w:tc>
          <w:tcPr>
            <w:tcW w:w="1108"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765" w:type="dxa"/>
            <w:vAlign w:val="center"/>
          </w:tcPr>
          <w:p>
            <w:pPr>
              <w:tabs>
                <w:tab w:val="left" w:pos="1800"/>
              </w:tabs>
              <w:spacing w:line="400" w:lineRule="exact"/>
              <w:jc w:val="center"/>
              <w:rPr>
                <w:rFonts w:ascii="Times New Roman" w:hAnsi="Times New Roman" w:eastAsia="宋体"/>
                <w:szCs w:val="21"/>
              </w:rPr>
            </w:pPr>
            <w:r>
              <w:rPr>
                <w:rFonts w:hint="eastAsia" w:ascii="Times New Roman" w:hAnsi="Times New Roman" w:eastAsia="宋体"/>
                <w:szCs w:val="21"/>
              </w:rPr>
              <w:t>5</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应急器材使用方法</w:t>
            </w:r>
          </w:p>
        </w:tc>
        <w:tc>
          <w:tcPr>
            <w:tcW w:w="3661" w:type="dxa"/>
            <w:gridSpan w:val="2"/>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岗位人员会使用应急救援器材，会正确穿戴空气呼吸器</w:t>
            </w:r>
            <w:r>
              <w:rPr>
                <w:rFonts w:hint="eastAsia" w:ascii="Times New Roman" w:hAnsi="Times New Roman" w:eastAsia="宋体"/>
                <w:szCs w:val="21"/>
              </w:rPr>
              <w:t>。</w:t>
            </w:r>
          </w:p>
        </w:tc>
        <w:tc>
          <w:tcPr>
            <w:tcW w:w="1108"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现场提问</w:t>
            </w:r>
          </w:p>
        </w:tc>
        <w:tc>
          <w:tcPr>
            <w:tcW w:w="816" w:type="dxa"/>
            <w:vAlign w:val="center"/>
          </w:tcPr>
          <w:p>
            <w:pPr>
              <w:spacing w:line="400" w:lineRule="exact"/>
              <w:jc w:val="center"/>
              <w:rPr>
                <w:rFonts w:ascii="Times New Roman" w:hAnsi="Times New Roman" w:eastAsia="宋体"/>
                <w:szCs w:val="24"/>
              </w:rPr>
            </w:pPr>
          </w:p>
        </w:tc>
        <w:tc>
          <w:tcPr>
            <w:tcW w:w="2433"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909" w:type="dxa"/>
            <w:gridSpan w:val="8"/>
            <w:vAlign w:val="center"/>
          </w:tcPr>
          <w:p>
            <w:pPr>
              <w:spacing w:line="400" w:lineRule="exact"/>
              <w:rPr>
                <w:rFonts w:ascii="Times New Roman" w:hAnsi="Times New Roman" w:eastAsia="宋体"/>
                <w:szCs w:val="24"/>
              </w:rPr>
            </w:pPr>
            <w:r>
              <w:rPr>
                <w:rFonts w:hint="eastAsia" w:ascii="Times New Roman" w:hAnsi="Times New Roman" w:eastAsia="宋体"/>
                <w:szCs w:val="24"/>
              </w:rPr>
              <w:t>备注：请用A4纸打印，</w:t>
            </w:r>
            <w:r>
              <w:rPr>
                <w:rFonts w:hint="eastAsia" w:ascii="Times New Roman" w:hAnsi="Times New Roman" w:eastAsia="宋体"/>
                <w:sz w:val="20"/>
                <w:szCs w:val="20"/>
              </w:rPr>
              <w:t>符合要求打“√”，不符合要求打“×”并注明详情，整改完成情况由部门负责人确认。（正面不够，可以写在背面。）</w:t>
            </w:r>
          </w:p>
        </w:tc>
      </w:tr>
    </w:tbl>
    <w:p>
      <w:pPr>
        <w:keepNext/>
        <w:keepLines/>
        <w:spacing w:line="240" w:lineRule="atLeast"/>
        <w:jc w:val="both"/>
        <w:outlineLvl w:val="0"/>
        <w:rPr>
          <w:rFonts w:ascii="Times New Roman" w:hAnsi="Times New Roman" w:eastAsia="宋体"/>
          <w:b/>
          <w:bCs/>
          <w:kern w:val="44"/>
          <w:sz w:val="32"/>
          <w:szCs w:val="32"/>
        </w:rPr>
      </w:pPr>
      <w:r>
        <w:rPr>
          <w:rFonts w:hint="eastAsia" w:ascii="Times New Roman" w:hAnsi="Times New Roman" w:eastAsia="方正小标宋简体"/>
          <w:kern w:val="44"/>
          <w:sz w:val="32"/>
          <w:szCs w:val="32"/>
        </w:rPr>
        <w:t xml:space="preserve">               5</w:t>
      </w:r>
      <w:r>
        <w:rPr>
          <w:rFonts w:ascii="Times New Roman" w:hAnsi="Times New Roman" w:eastAsia="方正小标宋简体"/>
          <w:kern w:val="44"/>
          <w:sz w:val="32"/>
          <w:szCs w:val="32"/>
        </w:rPr>
        <w:t>.消防设施检查清单</w:t>
      </w:r>
    </w:p>
    <w:tbl>
      <w:tblPr>
        <w:tblStyle w:val="3"/>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362"/>
        <w:gridCol w:w="1115"/>
        <w:gridCol w:w="739"/>
        <w:gridCol w:w="2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235" w:type="dxa"/>
            <w:gridSpan w:val="2"/>
            <w:vAlign w:val="center"/>
          </w:tcPr>
          <w:p>
            <w:pPr>
              <w:spacing w:line="400" w:lineRule="exact"/>
              <w:jc w:val="center"/>
              <w:rPr>
                <w:rFonts w:ascii="Times New Roman" w:hAnsi="Times New Roman" w:eastAsia="宋体"/>
                <w:szCs w:val="24"/>
              </w:rPr>
            </w:pPr>
            <w:r>
              <w:rPr>
                <w:rFonts w:hint="eastAsia" w:ascii="Times New Roman" w:hAnsi="Times New Roman" w:eastAsia="宋体"/>
                <w:szCs w:val="21"/>
              </w:rPr>
              <w:t>组织人</w:t>
            </w:r>
          </w:p>
        </w:tc>
        <w:tc>
          <w:tcPr>
            <w:tcW w:w="2694" w:type="dxa"/>
            <w:gridSpan w:val="2"/>
            <w:vAlign w:val="center"/>
          </w:tcPr>
          <w:p>
            <w:pPr>
              <w:spacing w:line="400" w:lineRule="exact"/>
              <w:rPr>
                <w:rFonts w:ascii="Times New Roman" w:hAnsi="Times New Roman" w:eastAsia="宋体"/>
                <w:szCs w:val="24"/>
              </w:rPr>
            </w:pPr>
            <w:r>
              <w:rPr>
                <w:rFonts w:hint="eastAsia" w:ascii="Times New Roman" w:hAnsi="Times New Roman" w:eastAsia="宋体"/>
                <w:szCs w:val="24"/>
              </w:rPr>
              <w:t>何义清</w:t>
            </w:r>
          </w:p>
        </w:tc>
        <w:tc>
          <w:tcPr>
            <w:tcW w:w="1514" w:type="dxa"/>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检查时间</w:t>
            </w:r>
          </w:p>
        </w:tc>
        <w:tc>
          <w:tcPr>
            <w:tcW w:w="4277" w:type="dxa"/>
            <w:gridSpan w:val="4"/>
            <w:vAlign w:val="center"/>
          </w:tcPr>
          <w:p>
            <w:pPr>
              <w:spacing w:line="400" w:lineRule="exact"/>
              <w:jc w:val="both"/>
              <w:rPr>
                <w:rFonts w:ascii="Times New Roman" w:hAnsi="Times New Roman" w:eastAsia="宋体"/>
                <w:szCs w:val="24"/>
              </w:rPr>
            </w:pPr>
            <w:r>
              <w:rPr>
                <w:rFonts w:hint="eastAsia" w:ascii="Times New Roman" w:hAnsi="Times New Roman" w:eastAsia="宋体"/>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235" w:type="dxa"/>
            <w:gridSpan w:val="2"/>
            <w:tcBorders>
              <w:bottom w:val="single" w:color="auto" w:sz="12" w:space="0"/>
            </w:tcBorders>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检查人员</w:t>
            </w:r>
          </w:p>
        </w:tc>
        <w:tc>
          <w:tcPr>
            <w:tcW w:w="8485" w:type="dxa"/>
            <w:gridSpan w:val="7"/>
            <w:tcBorders>
              <w:bottom w:val="single" w:color="auto" w:sz="12" w:space="0"/>
            </w:tcBorders>
            <w:vAlign w:val="center"/>
          </w:tcPr>
          <w:p>
            <w:pPr>
              <w:spacing w:line="400" w:lineRule="exact"/>
              <w:rPr>
                <w:rFonts w:ascii="Times New Roman" w:hAnsi="Times New Roman" w:eastAsia="宋体"/>
                <w:szCs w:val="24"/>
              </w:rPr>
            </w:pPr>
            <w:r>
              <w:rPr>
                <w:rFonts w:hint="eastAsia" w:ascii="Times New Roman" w:hAnsi="Times New Roman" w:eastAsia="宋体"/>
                <w:szCs w:val="24"/>
              </w:rPr>
              <w:t>蒲明奎、黄娇霞、何小松、张代明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56" w:type="dxa"/>
            <w:tcBorders>
              <w:top w:val="single" w:color="auto" w:sz="12" w:space="0"/>
            </w:tcBorders>
          </w:tcPr>
          <w:p>
            <w:pPr>
              <w:spacing w:line="400" w:lineRule="exact"/>
              <w:jc w:val="center"/>
              <w:rPr>
                <w:rFonts w:ascii="Times New Roman" w:hAnsi="Times New Roman" w:eastAsia="宋体"/>
                <w:szCs w:val="24"/>
              </w:rPr>
            </w:pPr>
            <w:r>
              <w:rPr>
                <w:rFonts w:hint="eastAsia" w:ascii="Times New Roman" w:hAnsi="Times New Roman" w:eastAsia="宋体"/>
                <w:szCs w:val="24"/>
              </w:rPr>
              <w:t>计划</w:t>
            </w:r>
          </w:p>
        </w:tc>
        <w:tc>
          <w:tcPr>
            <w:tcW w:w="9064" w:type="dxa"/>
            <w:gridSpan w:val="8"/>
            <w:tcBorders>
              <w:top w:val="single" w:color="auto" w:sz="12" w:space="0"/>
            </w:tcBorders>
          </w:tcPr>
          <w:p>
            <w:pPr>
              <w:spacing w:line="400" w:lineRule="exact"/>
              <w:jc w:val="center"/>
              <w:rPr>
                <w:rFonts w:ascii="Times New Roman" w:hAnsi="Times New Roman" w:eastAsia="宋体"/>
                <w:szCs w:val="24"/>
              </w:rPr>
            </w:pPr>
            <w:r>
              <w:rPr>
                <w:rFonts w:ascii="Times New Roman" w:hAnsi="Times New Roman" w:eastAsia="宋体"/>
                <w:szCs w:val="21"/>
              </w:rPr>
              <w:t>每月检查一次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目的</w:t>
            </w:r>
          </w:p>
        </w:tc>
        <w:tc>
          <w:tcPr>
            <w:tcW w:w="9064" w:type="dxa"/>
            <w:gridSpan w:val="8"/>
            <w:vAlign w:val="center"/>
          </w:tcPr>
          <w:p>
            <w:pPr>
              <w:spacing w:line="400" w:lineRule="exact"/>
              <w:rPr>
                <w:rFonts w:ascii="Times New Roman" w:hAnsi="Times New Roman" w:eastAsia="宋体"/>
                <w:szCs w:val="24"/>
              </w:rPr>
            </w:pPr>
            <w:r>
              <w:rPr>
                <w:rFonts w:hint="eastAsia" w:ascii="Times New Roman" w:hAnsi="Times New Roman" w:eastAsia="宋体"/>
                <w:szCs w:val="24"/>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序号</w:t>
            </w:r>
          </w:p>
        </w:tc>
        <w:tc>
          <w:tcPr>
            <w:tcW w:w="1126" w:type="dxa"/>
            <w:gridSpan w:val="2"/>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检查项目</w:t>
            </w:r>
          </w:p>
        </w:tc>
        <w:tc>
          <w:tcPr>
            <w:tcW w:w="4023" w:type="dxa"/>
            <w:gridSpan w:val="3"/>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检查标准</w:t>
            </w:r>
          </w:p>
        </w:tc>
        <w:tc>
          <w:tcPr>
            <w:tcW w:w="1115" w:type="dxa"/>
            <w:vMerge w:val="restart"/>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检查方法</w:t>
            </w:r>
          </w:p>
        </w:tc>
        <w:tc>
          <w:tcPr>
            <w:tcW w:w="2800" w:type="dxa"/>
            <w:gridSpan w:val="2"/>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spacing w:line="400" w:lineRule="exact"/>
              <w:jc w:val="center"/>
              <w:rPr>
                <w:rFonts w:ascii="Times New Roman" w:hAnsi="Times New Roman" w:eastAsia="宋体"/>
                <w:szCs w:val="24"/>
              </w:rPr>
            </w:pPr>
          </w:p>
        </w:tc>
        <w:tc>
          <w:tcPr>
            <w:tcW w:w="1126" w:type="dxa"/>
            <w:gridSpan w:val="2"/>
            <w:vMerge w:val="continue"/>
            <w:vAlign w:val="center"/>
          </w:tcPr>
          <w:p>
            <w:pPr>
              <w:spacing w:line="400" w:lineRule="exact"/>
              <w:jc w:val="center"/>
              <w:rPr>
                <w:rFonts w:ascii="Times New Roman" w:hAnsi="Times New Roman" w:eastAsia="宋体"/>
                <w:szCs w:val="24"/>
              </w:rPr>
            </w:pPr>
          </w:p>
        </w:tc>
        <w:tc>
          <w:tcPr>
            <w:tcW w:w="4023" w:type="dxa"/>
            <w:gridSpan w:val="3"/>
            <w:vMerge w:val="continue"/>
            <w:vAlign w:val="center"/>
          </w:tcPr>
          <w:p>
            <w:pPr>
              <w:spacing w:line="400" w:lineRule="exact"/>
              <w:jc w:val="center"/>
              <w:rPr>
                <w:rFonts w:ascii="Times New Roman" w:hAnsi="Times New Roman" w:eastAsia="宋体"/>
                <w:szCs w:val="24"/>
              </w:rPr>
            </w:pPr>
          </w:p>
        </w:tc>
        <w:tc>
          <w:tcPr>
            <w:tcW w:w="1115" w:type="dxa"/>
            <w:vMerge w:val="continue"/>
            <w:vAlign w:val="center"/>
          </w:tcPr>
          <w:p>
            <w:pPr>
              <w:spacing w:line="400" w:lineRule="exact"/>
              <w:jc w:val="center"/>
              <w:rPr>
                <w:rFonts w:ascii="Times New Roman" w:hAnsi="Times New Roman" w:eastAsia="宋体"/>
                <w:szCs w:val="24"/>
              </w:rPr>
            </w:pPr>
          </w:p>
        </w:tc>
        <w:tc>
          <w:tcPr>
            <w:tcW w:w="739" w:type="dxa"/>
            <w:tcBorders>
              <w:right w:val="single" w:color="auto" w:sz="4" w:space="0"/>
            </w:tcBorders>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符合</w:t>
            </w:r>
          </w:p>
        </w:tc>
        <w:tc>
          <w:tcPr>
            <w:tcW w:w="2061" w:type="dxa"/>
            <w:tcBorders>
              <w:left w:val="single" w:color="auto" w:sz="4" w:space="0"/>
            </w:tcBorders>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656"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1</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灭火器</w:t>
            </w:r>
          </w:p>
        </w:tc>
        <w:tc>
          <w:tcPr>
            <w:tcW w:w="4023" w:type="dxa"/>
            <w:gridSpan w:val="3"/>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压力正常、清洁、无锈蚀、胶管无腐蚀</w:t>
            </w:r>
          </w:p>
          <w:p>
            <w:pPr>
              <w:tabs>
                <w:tab w:val="left" w:pos="1800"/>
              </w:tabs>
              <w:spacing w:line="400" w:lineRule="exact"/>
              <w:rPr>
                <w:rFonts w:ascii="Times New Roman" w:hAnsi="Times New Roman" w:eastAsia="宋体"/>
                <w:szCs w:val="21"/>
              </w:rPr>
            </w:pPr>
            <w:r>
              <w:rPr>
                <w:rFonts w:ascii="Times New Roman" w:hAnsi="Times New Roman" w:eastAsia="宋体"/>
                <w:szCs w:val="21"/>
              </w:rPr>
              <w:t>保险无缺损，配件齐全</w:t>
            </w:r>
          </w:p>
        </w:tc>
        <w:tc>
          <w:tcPr>
            <w:tcW w:w="1115"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739" w:type="dxa"/>
            <w:vAlign w:val="center"/>
          </w:tcPr>
          <w:p>
            <w:pPr>
              <w:spacing w:line="400" w:lineRule="exact"/>
              <w:jc w:val="center"/>
              <w:rPr>
                <w:rFonts w:ascii="Times New Roman" w:hAnsi="Times New Roman" w:eastAsia="宋体"/>
                <w:szCs w:val="24"/>
              </w:rPr>
            </w:pPr>
          </w:p>
        </w:tc>
        <w:tc>
          <w:tcPr>
            <w:tcW w:w="2061"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2</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消防栓</w:t>
            </w:r>
          </w:p>
        </w:tc>
        <w:tc>
          <w:tcPr>
            <w:tcW w:w="4023" w:type="dxa"/>
            <w:gridSpan w:val="3"/>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清洁、无锈蚀、正常开启</w:t>
            </w:r>
          </w:p>
        </w:tc>
        <w:tc>
          <w:tcPr>
            <w:tcW w:w="1115"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739" w:type="dxa"/>
            <w:vAlign w:val="center"/>
          </w:tcPr>
          <w:p>
            <w:pPr>
              <w:spacing w:line="400" w:lineRule="exact"/>
              <w:jc w:val="center"/>
              <w:rPr>
                <w:rFonts w:ascii="Times New Roman" w:hAnsi="Times New Roman" w:eastAsia="宋体"/>
                <w:szCs w:val="24"/>
              </w:rPr>
            </w:pPr>
          </w:p>
        </w:tc>
        <w:tc>
          <w:tcPr>
            <w:tcW w:w="2061"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3</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消防水带</w:t>
            </w:r>
          </w:p>
        </w:tc>
        <w:tc>
          <w:tcPr>
            <w:tcW w:w="4023" w:type="dxa"/>
            <w:gridSpan w:val="3"/>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卡口无破损、水带无腐蚀</w:t>
            </w:r>
          </w:p>
        </w:tc>
        <w:tc>
          <w:tcPr>
            <w:tcW w:w="1115"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739" w:type="dxa"/>
            <w:vAlign w:val="center"/>
          </w:tcPr>
          <w:p>
            <w:pPr>
              <w:spacing w:line="400" w:lineRule="exact"/>
              <w:jc w:val="center"/>
              <w:rPr>
                <w:rFonts w:ascii="Times New Roman" w:hAnsi="Times New Roman" w:eastAsia="宋体"/>
                <w:szCs w:val="24"/>
              </w:rPr>
            </w:pPr>
          </w:p>
        </w:tc>
        <w:tc>
          <w:tcPr>
            <w:tcW w:w="2061"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4</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消防水枪</w:t>
            </w:r>
          </w:p>
        </w:tc>
        <w:tc>
          <w:tcPr>
            <w:tcW w:w="4023" w:type="dxa"/>
            <w:gridSpan w:val="3"/>
            <w:vAlign w:val="center"/>
          </w:tcPr>
          <w:p>
            <w:pPr>
              <w:tabs>
                <w:tab w:val="left" w:pos="1800"/>
              </w:tabs>
              <w:spacing w:line="400" w:lineRule="exact"/>
              <w:rPr>
                <w:rFonts w:ascii="Times New Roman" w:hAnsi="Times New Roman" w:eastAsia="宋体"/>
                <w:szCs w:val="21"/>
              </w:rPr>
            </w:pPr>
            <w:r>
              <w:rPr>
                <w:rFonts w:ascii="Times New Roman" w:hAnsi="Times New Roman" w:eastAsia="宋体"/>
                <w:szCs w:val="21"/>
              </w:rPr>
              <w:t>无缺损、无锈蚀</w:t>
            </w:r>
          </w:p>
        </w:tc>
        <w:tc>
          <w:tcPr>
            <w:tcW w:w="1115"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739" w:type="dxa"/>
            <w:vAlign w:val="center"/>
          </w:tcPr>
          <w:p>
            <w:pPr>
              <w:spacing w:line="400" w:lineRule="exact"/>
              <w:jc w:val="center"/>
              <w:rPr>
                <w:rFonts w:ascii="Times New Roman" w:hAnsi="Times New Roman" w:eastAsia="宋体"/>
                <w:szCs w:val="24"/>
              </w:rPr>
            </w:pPr>
          </w:p>
        </w:tc>
        <w:tc>
          <w:tcPr>
            <w:tcW w:w="2061"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656" w:type="dxa"/>
            <w:vMerge w:val="restart"/>
            <w:vAlign w:val="center"/>
          </w:tcPr>
          <w:p>
            <w:pPr>
              <w:tabs>
                <w:tab w:val="left" w:pos="1800"/>
              </w:tabs>
              <w:spacing w:line="400" w:lineRule="exact"/>
              <w:jc w:val="center"/>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5</w:t>
            </w:r>
          </w:p>
        </w:tc>
        <w:tc>
          <w:tcPr>
            <w:tcW w:w="1126" w:type="dxa"/>
            <w:gridSpan w:val="2"/>
            <w:vMerge w:val="restart"/>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现场管理</w:t>
            </w:r>
          </w:p>
        </w:tc>
        <w:tc>
          <w:tcPr>
            <w:tcW w:w="4023" w:type="dxa"/>
            <w:gridSpan w:val="3"/>
            <w:tcBorders>
              <w:right w:val="single" w:color="auto" w:sz="4" w:space="0"/>
            </w:tcBorders>
            <w:vAlign w:val="center"/>
          </w:tcPr>
          <w:p>
            <w:pPr>
              <w:tabs>
                <w:tab w:val="left" w:pos="1800"/>
              </w:tabs>
              <w:spacing w:line="400" w:lineRule="exact"/>
              <w:rPr>
                <w:rFonts w:ascii="Times New Roman" w:hAnsi="Times New Roman" w:eastAsia="宋体"/>
                <w:sz w:val="13"/>
                <w:szCs w:val="13"/>
              </w:rPr>
            </w:pPr>
            <w:r>
              <w:rPr>
                <w:rFonts w:ascii="Times New Roman" w:hAnsi="Times New Roman" w:eastAsia="宋体"/>
                <w:sz w:val="13"/>
                <w:szCs w:val="13"/>
              </w:rPr>
              <w:t>安全警示标志齐全、醒目、无损坏。</w:t>
            </w:r>
          </w:p>
          <w:p>
            <w:pPr>
              <w:tabs>
                <w:tab w:val="left" w:pos="1800"/>
              </w:tabs>
              <w:spacing w:line="400" w:lineRule="exact"/>
              <w:rPr>
                <w:rFonts w:ascii="Times New Roman" w:hAnsi="Times New Roman" w:eastAsia="宋体"/>
                <w:szCs w:val="21"/>
              </w:rPr>
            </w:pPr>
            <w:r>
              <w:rPr>
                <w:rFonts w:ascii="Times New Roman" w:hAnsi="Times New Roman" w:eastAsia="宋体"/>
                <w:sz w:val="13"/>
                <w:szCs w:val="13"/>
              </w:rPr>
              <w:t>电线、插座、开关、闸刀等正确安装、固定、绝缘；有漏电、过载保护开关，无临时乱拉乱接临时电线路、不超负荷用电。</w:t>
            </w:r>
          </w:p>
        </w:tc>
        <w:tc>
          <w:tcPr>
            <w:tcW w:w="1115" w:type="dxa"/>
            <w:vMerge w:val="restart"/>
            <w:tcBorders>
              <w:left w:val="single" w:color="auto" w:sz="4" w:space="0"/>
            </w:tcBorders>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查看现场</w:t>
            </w:r>
          </w:p>
        </w:tc>
        <w:tc>
          <w:tcPr>
            <w:tcW w:w="739" w:type="dxa"/>
            <w:vAlign w:val="center"/>
          </w:tcPr>
          <w:p>
            <w:pPr>
              <w:spacing w:line="400" w:lineRule="exact"/>
              <w:jc w:val="center"/>
              <w:rPr>
                <w:rFonts w:ascii="Times New Roman" w:hAnsi="Times New Roman" w:eastAsia="宋体"/>
                <w:szCs w:val="24"/>
              </w:rPr>
            </w:pPr>
          </w:p>
          <w:p>
            <w:pPr>
              <w:spacing w:line="400" w:lineRule="exact"/>
              <w:jc w:val="center"/>
              <w:rPr>
                <w:rFonts w:ascii="Times New Roman" w:hAnsi="Times New Roman" w:eastAsia="宋体"/>
                <w:szCs w:val="24"/>
              </w:rPr>
            </w:pPr>
          </w:p>
        </w:tc>
        <w:tc>
          <w:tcPr>
            <w:tcW w:w="2061"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tabs>
                <w:tab w:val="left" w:pos="1800"/>
              </w:tabs>
              <w:spacing w:line="4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400" w:lineRule="exact"/>
              <w:jc w:val="center"/>
              <w:rPr>
                <w:rFonts w:ascii="Times New Roman" w:hAnsi="Times New Roman" w:eastAsia="宋体"/>
                <w:szCs w:val="21"/>
              </w:rPr>
            </w:pPr>
          </w:p>
        </w:tc>
        <w:tc>
          <w:tcPr>
            <w:tcW w:w="4023" w:type="dxa"/>
            <w:gridSpan w:val="3"/>
            <w:tcBorders>
              <w:right w:val="single" w:color="auto" w:sz="4" w:space="0"/>
            </w:tcBorders>
            <w:vAlign w:val="center"/>
          </w:tcPr>
          <w:p>
            <w:pPr>
              <w:tabs>
                <w:tab w:val="left" w:pos="1800"/>
              </w:tabs>
              <w:spacing w:line="400" w:lineRule="exact"/>
              <w:rPr>
                <w:rFonts w:ascii="Times New Roman" w:hAnsi="Times New Roman" w:eastAsia="宋体"/>
                <w:szCs w:val="21"/>
              </w:rPr>
            </w:pPr>
            <w:r>
              <w:rPr>
                <w:rFonts w:ascii="Times New Roman" w:hAnsi="Times New Roman" w:eastAsia="宋体"/>
                <w:sz w:val="13"/>
                <w:szCs w:val="13"/>
              </w:rPr>
              <w:t>安全出口、疏散通道畅通，应急照明完好。</w:t>
            </w:r>
          </w:p>
        </w:tc>
        <w:tc>
          <w:tcPr>
            <w:tcW w:w="1115" w:type="dxa"/>
            <w:vMerge w:val="continue"/>
            <w:tcBorders>
              <w:left w:val="single" w:color="auto" w:sz="4" w:space="0"/>
            </w:tcBorders>
            <w:vAlign w:val="center"/>
          </w:tcPr>
          <w:p>
            <w:pPr>
              <w:tabs>
                <w:tab w:val="left" w:pos="1800"/>
              </w:tabs>
              <w:spacing w:line="400" w:lineRule="exact"/>
              <w:jc w:val="center"/>
              <w:rPr>
                <w:rFonts w:ascii="Times New Roman" w:hAnsi="Times New Roman" w:eastAsia="宋体"/>
                <w:szCs w:val="21"/>
              </w:rPr>
            </w:pPr>
          </w:p>
        </w:tc>
        <w:tc>
          <w:tcPr>
            <w:tcW w:w="739" w:type="dxa"/>
            <w:vAlign w:val="center"/>
          </w:tcPr>
          <w:p>
            <w:pPr>
              <w:spacing w:line="400" w:lineRule="exact"/>
              <w:jc w:val="center"/>
              <w:rPr>
                <w:rFonts w:ascii="Times New Roman" w:hAnsi="Times New Roman" w:eastAsia="宋体"/>
                <w:szCs w:val="24"/>
              </w:rPr>
            </w:pPr>
          </w:p>
        </w:tc>
        <w:tc>
          <w:tcPr>
            <w:tcW w:w="2061" w:type="dxa"/>
            <w:vAlign w:val="center"/>
          </w:tcPr>
          <w:p>
            <w:pPr>
              <w:spacing w:line="4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6</w:t>
            </w:r>
          </w:p>
        </w:tc>
        <w:tc>
          <w:tcPr>
            <w:tcW w:w="1126" w:type="dxa"/>
            <w:gridSpan w:val="2"/>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消防知识</w:t>
            </w:r>
          </w:p>
        </w:tc>
        <w:tc>
          <w:tcPr>
            <w:tcW w:w="4023" w:type="dxa"/>
            <w:gridSpan w:val="3"/>
            <w:vAlign w:val="center"/>
          </w:tcPr>
          <w:p>
            <w:pPr>
              <w:tabs>
                <w:tab w:val="left" w:pos="1800"/>
              </w:tabs>
              <w:spacing w:line="400" w:lineRule="exact"/>
              <w:rPr>
                <w:rFonts w:ascii="Times New Roman" w:hAnsi="Times New Roman" w:eastAsia="宋体"/>
                <w:szCs w:val="21"/>
              </w:rPr>
            </w:pPr>
            <w:r>
              <w:rPr>
                <w:rFonts w:ascii="Times New Roman" w:hAnsi="Times New Roman" w:eastAsia="宋体"/>
                <w:sz w:val="13"/>
                <w:szCs w:val="13"/>
              </w:rPr>
              <w:t>岗位人员了解本岗位的火灾危险性及预防措施，并且做到会报警、会使用消防器材、会扑救初起火灾、会组织人员疏散。</w:t>
            </w:r>
          </w:p>
        </w:tc>
        <w:tc>
          <w:tcPr>
            <w:tcW w:w="1115" w:type="dxa"/>
            <w:vAlign w:val="center"/>
          </w:tcPr>
          <w:p>
            <w:pPr>
              <w:tabs>
                <w:tab w:val="left" w:pos="1800"/>
              </w:tabs>
              <w:spacing w:line="400" w:lineRule="exact"/>
              <w:jc w:val="center"/>
              <w:rPr>
                <w:rFonts w:ascii="Times New Roman" w:hAnsi="Times New Roman" w:eastAsia="宋体"/>
                <w:szCs w:val="21"/>
              </w:rPr>
            </w:pPr>
            <w:r>
              <w:rPr>
                <w:rFonts w:ascii="Times New Roman" w:hAnsi="Times New Roman" w:eastAsia="宋体"/>
                <w:szCs w:val="21"/>
              </w:rPr>
              <w:t>现场提问</w:t>
            </w:r>
          </w:p>
        </w:tc>
        <w:tc>
          <w:tcPr>
            <w:tcW w:w="739" w:type="dxa"/>
            <w:vAlign w:val="center"/>
          </w:tcPr>
          <w:p>
            <w:pPr>
              <w:spacing w:line="400" w:lineRule="exact"/>
              <w:jc w:val="center"/>
              <w:rPr>
                <w:rFonts w:ascii="Times New Roman" w:hAnsi="Times New Roman" w:eastAsia="宋体"/>
                <w:szCs w:val="24"/>
              </w:rPr>
            </w:pPr>
          </w:p>
        </w:tc>
        <w:tc>
          <w:tcPr>
            <w:tcW w:w="2061" w:type="dxa"/>
            <w:tcBorders>
              <w:bottom w:val="nil"/>
            </w:tcBorders>
            <w:vAlign w:val="center"/>
          </w:tcPr>
          <w:p>
            <w:pPr>
              <w:spacing w:line="400" w:lineRule="exact"/>
              <w:jc w:val="center"/>
              <w:rPr>
                <w:rFonts w:ascii="Times New Roman" w:hAnsi="Times New Roman" w:eastAsia="宋体"/>
                <w:szCs w:val="24"/>
              </w:rPr>
            </w:pPr>
            <w:r>
              <w:rPr>
                <w:rFonts w:hint="eastAsia" w:ascii="Times New Roman" w:hAnsi="Times New Roman" w:eastAsia="宋体"/>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9"/>
            <w:vAlign w:val="center"/>
          </w:tcPr>
          <w:p>
            <w:pPr>
              <w:spacing w:line="400" w:lineRule="exact"/>
              <w:rPr>
                <w:rFonts w:ascii="Times New Roman" w:hAnsi="Times New Roman" w:eastAsia="宋体"/>
                <w:szCs w:val="24"/>
              </w:rPr>
            </w:pPr>
            <w:r>
              <w:rPr>
                <w:rFonts w:hint="eastAsia" w:ascii="Times New Roman" w:hAnsi="Times New Roman" w:eastAsia="宋体"/>
                <w:szCs w:val="24"/>
              </w:rPr>
              <w:t>备注：请用A4纸打印，</w:t>
            </w:r>
            <w:r>
              <w:rPr>
                <w:rFonts w:hint="eastAsia" w:ascii="Times New Roman" w:hAnsi="Times New Roman" w:eastAsia="宋体"/>
                <w:sz w:val="20"/>
                <w:szCs w:val="20"/>
              </w:rPr>
              <w:t>符合要求打“√”，不符合要求打“×”并注明详情，整改完成情况由部门负责人确认。（正面不够，可以写在背面。）</w:t>
            </w:r>
          </w:p>
        </w:tc>
      </w:tr>
    </w:tbl>
    <w:p>
      <w:pPr>
        <w:keepNext/>
        <w:keepLines/>
        <w:spacing w:line="240" w:lineRule="atLeast"/>
        <w:jc w:val="both"/>
        <w:outlineLvl w:val="0"/>
        <w:rPr>
          <w:rFonts w:ascii="Times New Roman" w:hAnsi="Times New Roman" w:eastAsia="方正小标宋简体"/>
          <w:sz w:val="32"/>
          <w:szCs w:val="32"/>
        </w:rPr>
      </w:pPr>
    </w:p>
    <w:p>
      <w:pPr>
        <w:keepNext/>
        <w:keepLines/>
        <w:spacing w:line="240" w:lineRule="atLeast"/>
        <w:jc w:val="both"/>
        <w:outlineLvl w:val="0"/>
        <w:rPr>
          <w:rFonts w:ascii="Times New Roman" w:hAnsi="Times New Roman" w:eastAsia="宋体"/>
          <w:kern w:val="44"/>
          <w:sz w:val="32"/>
          <w:szCs w:val="32"/>
        </w:rPr>
      </w:pPr>
      <w:r>
        <w:rPr>
          <w:rFonts w:hint="eastAsia" w:ascii="Times New Roman" w:hAnsi="Times New Roman" w:eastAsia="方正小标宋简体"/>
          <w:sz w:val="32"/>
          <w:szCs w:val="32"/>
        </w:rPr>
        <w:t xml:space="preserve">             6</w:t>
      </w:r>
      <w:r>
        <w:rPr>
          <w:rFonts w:ascii="Times New Roman" w:hAnsi="Times New Roman" w:eastAsia="方正小标宋简体"/>
          <w:sz w:val="32"/>
          <w:szCs w:val="32"/>
        </w:rPr>
        <w:t>.</w:t>
      </w:r>
      <w:r>
        <w:rPr>
          <w:rFonts w:ascii="Times New Roman" w:hAnsi="Times New Roman" w:eastAsia="方正小标宋简体"/>
          <w:kern w:val="44"/>
          <w:sz w:val="32"/>
          <w:szCs w:val="32"/>
        </w:rPr>
        <w:t>特种设备检查清单</w:t>
      </w:r>
      <w:bookmarkStart w:id="0" w:name="_GoBack"/>
      <w:bookmarkEnd w:id="0"/>
    </w:p>
    <w:tbl>
      <w:tblPr>
        <w:tblStyle w:val="3"/>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35" w:type="dxa"/>
            <w:gridSpan w:val="2"/>
            <w:vAlign w:val="center"/>
          </w:tcPr>
          <w:p>
            <w:pPr>
              <w:spacing w:line="300" w:lineRule="exact"/>
              <w:jc w:val="center"/>
              <w:rPr>
                <w:rFonts w:ascii="Times New Roman" w:hAnsi="Times New Roman" w:eastAsia="宋体"/>
                <w:szCs w:val="24"/>
              </w:rPr>
            </w:pPr>
            <w:r>
              <w:rPr>
                <w:rFonts w:hint="eastAsia" w:ascii="Times New Roman" w:hAnsi="Times New Roman" w:eastAsia="宋体"/>
                <w:szCs w:val="21"/>
              </w:rPr>
              <w:t>组织人</w:t>
            </w:r>
          </w:p>
        </w:tc>
        <w:tc>
          <w:tcPr>
            <w:tcW w:w="2694" w:type="dxa"/>
            <w:gridSpan w:val="2"/>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何义清</w:t>
            </w:r>
          </w:p>
        </w:tc>
        <w:tc>
          <w:tcPr>
            <w:tcW w:w="1514"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检查时间</w:t>
            </w:r>
          </w:p>
        </w:tc>
        <w:tc>
          <w:tcPr>
            <w:tcW w:w="4277" w:type="dxa"/>
            <w:gridSpan w:val="3"/>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检查人员</w:t>
            </w:r>
          </w:p>
        </w:tc>
        <w:tc>
          <w:tcPr>
            <w:tcW w:w="8485" w:type="dxa"/>
            <w:gridSpan w:val="6"/>
            <w:tcBorders>
              <w:bottom w:val="single" w:color="auto" w:sz="12" w:space="0"/>
            </w:tcBorders>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蒲明奎、黄娇霞、何小松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计划</w:t>
            </w:r>
          </w:p>
        </w:tc>
        <w:tc>
          <w:tcPr>
            <w:tcW w:w="9064" w:type="dxa"/>
            <w:gridSpan w:val="7"/>
            <w:tcBorders>
              <w:top w:val="single" w:color="auto" w:sz="12" w:space="0"/>
            </w:tcBorders>
            <w:vAlign w:val="center"/>
          </w:tcPr>
          <w:p>
            <w:pPr>
              <w:spacing w:line="300" w:lineRule="exact"/>
              <w:jc w:val="center"/>
              <w:rPr>
                <w:rFonts w:ascii="Times New Roman" w:hAnsi="Times New Roman" w:eastAsia="宋体"/>
                <w:szCs w:val="24"/>
              </w:rPr>
            </w:pPr>
            <w:r>
              <w:rPr>
                <w:rFonts w:ascii="Times New Roman" w:hAnsi="Times New Roman" w:eastAsia="宋体"/>
                <w:szCs w:val="21"/>
              </w:rPr>
              <w:t>每月检查一次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56"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目的</w:t>
            </w:r>
          </w:p>
        </w:tc>
        <w:tc>
          <w:tcPr>
            <w:tcW w:w="9064" w:type="dxa"/>
            <w:gridSpan w:val="7"/>
            <w:vAlign w:val="center"/>
          </w:tcPr>
          <w:p>
            <w:pPr>
              <w:spacing w:line="300" w:lineRule="exact"/>
              <w:rPr>
                <w:rFonts w:ascii="Times New Roman" w:hAnsi="Times New Roman" w:eastAsia="宋体"/>
                <w:szCs w:val="24"/>
              </w:rPr>
            </w:pPr>
            <w:r>
              <w:rPr>
                <w:rFonts w:ascii="Times New Roman" w:hAnsi="Times New Roman" w:eastAsia="宋体"/>
                <w:szCs w:val="24"/>
              </w:rPr>
              <w:t>为保证动力厂安全生产正常进行，确保特种设备安全可靠运行，加强特种设备安全管理，有效预防特种设备事故发生，特制定本检查清单。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序号</w:t>
            </w:r>
          </w:p>
        </w:tc>
        <w:tc>
          <w:tcPr>
            <w:tcW w:w="1126" w:type="dxa"/>
            <w:gridSpan w:val="2"/>
            <w:vMerge w:val="restart"/>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检查项目</w:t>
            </w:r>
          </w:p>
        </w:tc>
        <w:tc>
          <w:tcPr>
            <w:tcW w:w="3661" w:type="dxa"/>
            <w:gridSpan w:val="2"/>
            <w:vMerge w:val="restart"/>
            <w:vAlign w:val="center"/>
          </w:tcPr>
          <w:p>
            <w:pPr>
              <w:spacing w:line="300" w:lineRule="exact"/>
              <w:jc w:val="both"/>
              <w:rPr>
                <w:rFonts w:ascii="Times New Roman" w:hAnsi="Times New Roman" w:eastAsia="宋体"/>
                <w:szCs w:val="24"/>
              </w:rPr>
            </w:pPr>
            <w:r>
              <w:rPr>
                <w:rFonts w:hint="eastAsia" w:ascii="Times New Roman" w:hAnsi="Times New Roman" w:eastAsia="宋体"/>
                <w:szCs w:val="24"/>
              </w:rPr>
              <w:t>检查标准</w:t>
            </w:r>
          </w:p>
        </w:tc>
        <w:tc>
          <w:tcPr>
            <w:tcW w:w="1108" w:type="dxa"/>
            <w:vMerge w:val="restart"/>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检查方法</w:t>
            </w:r>
          </w:p>
        </w:tc>
        <w:tc>
          <w:tcPr>
            <w:tcW w:w="3169" w:type="dxa"/>
            <w:gridSpan w:val="2"/>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6" w:type="dxa"/>
            <w:vMerge w:val="continue"/>
            <w:vAlign w:val="center"/>
          </w:tcPr>
          <w:p>
            <w:pPr>
              <w:spacing w:line="300" w:lineRule="exact"/>
              <w:jc w:val="center"/>
              <w:rPr>
                <w:rFonts w:ascii="Times New Roman" w:hAnsi="Times New Roman" w:eastAsia="宋体"/>
                <w:szCs w:val="24"/>
              </w:rPr>
            </w:pPr>
          </w:p>
        </w:tc>
        <w:tc>
          <w:tcPr>
            <w:tcW w:w="1126" w:type="dxa"/>
            <w:gridSpan w:val="2"/>
            <w:vMerge w:val="continue"/>
            <w:vAlign w:val="center"/>
          </w:tcPr>
          <w:p>
            <w:pPr>
              <w:spacing w:line="300" w:lineRule="exact"/>
              <w:jc w:val="center"/>
              <w:rPr>
                <w:rFonts w:ascii="Times New Roman" w:hAnsi="Times New Roman" w:eastAsia="宋体"/>
                <w:szCs w:val="24"/>
              </w:rPr>
            </w:pPr>
          </w:p>
        </w:tc>
        <w:tc>
          <w:tcPr>
            <w:tcW w:w="3661" w:type="dxa"/>
            <w:gridSpan w:val="2"/>
            <w:vMerge w:val="continue"/>
            <w:vAlign w:val="center"/>
          </w:tcPr>
          <w:p>
            <w:pPr>
              <w:spacing w:line="300" w:lineRule="exact"/>
              <w:jc w:val="center"/>
              <w:rPr>
                <w:rFonts w:ascii="Times New Roman" w:hAnsi="Times New Roman" w:eastAsia="宋体"/>
                <w:szCs w:val="24"/>
              </w:rPr>
            </w:pPr>
          </w:p>
        </w:tc>
        <w:tc>
          <w:tcPr>
            <w:tcW w:w="1108" w:type="dxa"/>
            <w:vMerge w:val="continue"/>
            <w:vAlign w:val="center"/>
          </w:tcPr>
          <w:p>
            <w:pPr>
              <w:spacing w:line="300" w:lineRule="exact"/>
              <w:jc w:val="center"/>
              <w:rPr>
                <w:rFonts w:ascii="Times New Roman" w:hAnsi="Times New Roman" w:eastAsia="宋体"/>
                <w:szCs w:val="24"/>
              </w:rPr>
            </w:pPr>
          </w:p>
        </w:tc>
        <w:tc>
          <w:tcPr>
            <w:tcW w:w="816"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符合</w:t>
            </w:r>
          </w:p>
        </w:tc>
        <w:tc>
          <w:tcPr>
            <w:tcW w:w="2353" w:type="dxa"/>
            <w:vAlign w:val="center"/>
          </w:tcPr>
          <w:p>
            <w:pPr>
              <w:spacing w:line="300" w:lineRule="exact"/>
              <w:jc w:val="center"/>
              <w:rPr>
                <w:rFonts w:ascii="Times New Roman" w:hAnsi="Times New Roman" w:eastAsia="宋体"/>
                <w:szCs w:val="24"/>
              </w:rPr>
            </w:pPr>
            <w:r>
              <w:rPr>
                <w:rFonts w:hint="eastAsia" w:ascii="Times New Roman" w:hAnsi="Times New Roman" w:eastAsia="宋体"/>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tabs>
                <w:tab w:val="left" w:pos="1800"/>
              </w:tabs>
              <w:spacing w:line="300" w:lineRule="exact"/>
              <w:jc w:val="center"/>
              <w:rPr>
                <w:rFonts w:ascii="Times New Roman" w:hAnsi="Times New Roman" w:eastAsia="宋体"/>
                <w:szCs w:val="21"/>
              </w:rPr>
            </w:pPr>
            <w:r>
              <w:rPr>
                <w:rFonts w:ascii="Times New Roman" w:hAnsi="Times New Roman" w:eastAsia="宋体"/>
                <w:szCs w:val="21"/>
              </w:rPr>
              <w:t>1</w:t>
            </w:r>
          </w:p>
        </w:tc>
        <w:tc>
          <w:tcPr>
            <w:tcW w:w="1126" w:type="dxa"/>
            <w:gridSpan w:val="2"/>
            <w:vMerge w:val="restart"/>
            <w:vAlign w:val="center"/>
          </w:tcPr>
          <w:p>
            <w:pPr>
              <w:tabs>
                <w:tab w:val="left" w:pos="1800"/>
              </w:tabs>
              <w:spacing w:line="300" w:lineRule="exact"/>
              <w:jc w:val="center"/>
              <w:rPr>
                <w:rFonts w:ascii="Times New Roman" w:hAnsi="Times New Roman" w:eastAsia="宋体"/>
                <w:szCs w:val="21"/>
              </w:rPr>
            </w:pPr>
            <w:r>
              <w:rPr>
                <w:rFonts w:ascii="Times New Roman" w:hAnsi="Times New Roman" w:eastAsia="宋体"/>
                <w:szCs w:val="21"/>
              </w:rPr>
              <w:t>安全阀</w:t>
            </w: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安全阀有无泄漏</w:t>
            </w:r>
          </w:p>
        </w:tc>
        <w:tc>
          <w:tcPr>
            <w:tcW w:w="1108" w:type="dxa"/>
            <w:vMerge w:val="restart"/>
            <w:vAlign w:val="center"/>
          </w:tcPr>
          <w:p>
            <w:pPr>
              <w:tabs>
                <w:tab w:val="left" w:pos="1800"/>
              </w:tabs>
              <w:spacing w:line="300" w:lineRule="exact"/>
              <w:jc w:val="center"/>
              <w:rPr>
                <w:rFonts w:ascii="Times New Roman" w:hAnsi="Times New Roman" w:eastAsia="宋体"/>
                <w:szCs w:val="21"/>
              </w:rPr>
            </w:pPr>
            <w:r>
              <w:rPr>
                <w:rFonts w:ascii="Times New Roman" w:hAnsi="Times New Roman" w:eastAsia="宋体"/>
                <w:szCs w:val="21"/>
              </w:rPr>
              <w:t>现场查看</w:t>
            </w: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安全阀外表有无腐蚀情况</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安全阀外部调节机构铅封是否完好</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提升装置动作有效，且处于适当位置</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安全阀相关附件完整无损。</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tabs>
                <w:tab w:val="left" w:pos="1800"/>
              </w:tabs>
              <w:spacing w:line="300" w:lineRule="exact"/>
              <w:jc w:val="center"/>
              <w:rPr>
                <w:rFonts w:ascii="Times New Roman" w:hAnsi="Times New Roman" w:eastAsia="宋体"/>
                <w:szCs w:val="21"/>
              </w:rPr>
            </w:pPr>
            <w:r>
              <w:rPr>
                <w:rFonts w:hint="eastAsia" w:ascii="Times New Roman" w:hAnsi="Times New Roman" w:eastAsia="宋体"/>
                <w:szCs w:val="21"/>
              </w:rPr>
              <w:t>2</w:t>
            </w:r>
          </w:p>
        </w:tc>
        <w:tc>
          <w:tcPr>
            <w:tcW w:w="1126" w:type="dxa"/>
            <w:gridSpan w:val="2"/>
            <w:vMerge w:val="restart"/>
            <w:vAlign w:val="center"/>
          </w:tcPr>
          <w:p>
            <w:pPr>
              <w:tabs>
                <w:tab w:val="left" w:pos="1800"/>
              </w:tabs>
              <w:spacing w:line="300" w:lineRule="exact"/>
              <w:jc w:val="center"/>
              <w:rPr>
                <w:rFonts w:ascii="Times New Roman" w:hAnsi="Times New Roman" w:eastAsia="宋体"/>
                <w:szCs w:val="21"/>
              </w:rPr>
            </w:pPr>
            <w:r>
              <w:rPr>
                <w:rFonts w:ascii="Times New Roman" w:hAnsi="Times New Roman" w:eastAsia="宋体"/>
                <w:szCs w:val="21"/>
              </w:rPr>
              <w:t>压力容器</w:t>
            </w: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外表有无裂纹、变形、泄漏、局部过热等不正常现象。</w:t>
            </w:r>
          </w:p>
        </w:tc>
        <w:tc>
          <w:tcPr>
            <w:tcW w:w="1108" w:type="dxa"/>
            <w:vMerge w:val="restart"/>
            <w:vAlign w:val="center"/>
          </w:tcPr>
          <w:p>
            <w:pPr>
              <w:tabs>
                <w:tab w:val="left" w:pos="1800"/>
              </w:tabs>
              <w:spacing w:line="300" w:lineRule="exact"/>
              <w:jc w:val="center"/>
              <w:rPr>
                <w:rFonts w:ascii="Times New Roman" w:hAnsi="Times New Roman" w:eastAsia="宋体"/>
                <w:szCs w:val="21"/>
              </w:rPr>
            </w:pPr>
            <w:r>
              <w:rPr>
                <w:rFonts w:ascii="Times New Roman" w:hAnsi="Times New Roman" w:eastAsia="宋体"/>
                <w:szCs w:val="21"/>
              </w:rPr>
              <w:t>现场查看</w:t>
            </w: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安全附件是否齐全、灵敏、可靠。</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紧固螺栓是否牢固、完好、旋紧。</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tabs>
                <w:tab w:val="left" w:pos="1800"/>
              </w:tabs>
              <w:spacing w:line="300" w:lineRule="exact"/>
              <w:jc w:val="center"/>
              <w:rPr>
                <w:rFonts w:ascii="Times New Roman" w:hAnsi="Times New Roman" w:eastAsia="宋体"/>
                <w:szCs w:val="21"/>
              </w:rPr>
            </w:pPr>
          </w:p>
        </w:tc>
        <w:tc>
          <w:tcPr>
            <w:tcW w:w="1126" w:type="dxa"/>
            <w:gridSpan w:val="2"/>
            <w:vMerge w:val="continue"/>
            <w:vAlign w:val="center"/>
          </w:tcPr>
          <w:p>
            <w:pPr>
              <w:tabs>
                <w:tab w:val="left" w:pos="1800"/>
              </w:tabs>
              <w:spacing w:line="300" w:lineRule="exact"/>
              <w:jc w:val="center"/>
              <w:rPr>
                <w:rFonts w:ascii="Times New Roman" w:hAnsi="Times New Roman" w:eastAsia="宋体"/>
                <w:szCs w:val="21"/>
              </w:rPr>
            </w:pPr>
          </w:p>
        </w:tc>
        <w:tc>
          <w:tcPr>
            <w:tcW w:w="3661" w:type="dxa"/>
            <w:gridSpan w:val="2"/>
            <w:vAlign w:val="center"/>
          </w:tcPr>
          <w:p>
            <w:pPr>
              <w:tabs>
                <w:tab w:val="left" w:pos="1800"/>
              </w:tabs>
              <w:spacing w:line="300" w:lineRule="exact"/>
              <w:rPr>
                <w:rFonts w:ascii="Times New Roman" w:hAnsi="Times New Roman" w:eastAsia="宋体"/>
                <w:szCs w:val="21"/>
              </w:rPr>
            </w:pPr>
            <w:r>
              <w:rPr>
                <w:rFonts w:ascii="Times New Roman" w:hAnsi="Times New Roman" w:eastAsia="宋体"/>
                <w:szCs w:val="21"/>
              </w:rPr>
              <w:t>基础有无下沉、倾斜，防腐情况良好。</w:t>
            </w:r>
          </w:p>
        </w:tc>
        <w:tc>
          <w:tcPr>
            <w:tcW w:w="1108" w:type="dxa"/>
            <w:vMerge w:val="continue"/>
            <w:vAlign w:val="center"/>
          </w:tcPr>
          <w:p>
            <w:pPr>
              <w:tabs>
                <w:tab w:val="left" w:pos="1800"/>
              </w:tabs>
              <w:spacing w:line="300" w:lineRule="exact"/>
              <w:jc w:val="center"/>
              <w:rPr>
                <w:rFonts w:ascii="Times New Roman" w:hAnsi="Times New Roman" w:eastAsia="宋体"/>
                <w:szCs w:val="21"/>
              </w:rPr>
            </w:pPr>
          </w:p>
        </w:tc>
        <w:tc>
          <w:tcPr>
            <w:tcW w:w="816" w:type="dxa"/>
            <w:vAlign w:val="center"/>
          </w:tcPr>
          <w:p>
            <w:pPr>
              <w:spacing w:line="300" w:lineRule="exact"/>
              <w:jc w:val="center"/>
              <w:rPr>
                <w:rFonts w:ascii="Times New Roman" w:hAnsi="Times New Roman" w:eastAsia="宋体"/>
                <w:szCs w:val="24"/>
              </w:rPr>
            </w:pPr>
          </w:p>
        </w:tc>
        <w:tc>
          <w:tcPr>
            <w:tcW w:w="2353" w:type="dxa"/>
            <w:vAlign w:val="center"/>
          </w:tcPr>
          <w:p>
            <w:pPr>
              <w:spacing w:line="300" w:lineRule="exact"/>
              <w:jc w:val="center"/>
              <w:rPr>
                <w:rFonts w:ascii="Times New Roman" w:hAnsi="Times New Roman"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vAlign w:val="center"/>
          </w:tcPr>
          <w:p>
            <w:pPr>
              <w:spacing w:line="300" w:lineRule="exact"/>
              <w:rPr>
                <w:rFonts w:ascii="Times New Roman" w:hAnsi="Times New Roman" w:eastAsia="宋体"/>
                <w:szCs w:val="24"/>
              </w:rPr>
            </w:pPr>
            <w:r>
              <w:rPr>
                <w:rFonts w:hint="eastAsia" w:ascii="Times New Roman" w:hAnsi="Times New Roman" w:eastAsia="宋体"/>
                <w:szCs w:val="24"/>
              </w:rPr>
              <w:t>备注：请用A4纸打印，</w:t>
            </w:r>
            <w:r>
              <w:rPr>
                <w:rFonts w:hint="eastAsia" w:ascii="Times New Roman" w:hAnsi="Times New Roman" w:eastAsia="宋体"/>
                <w:sz w:val="20"/>
                <w:szCs w:val="20"/>
              </w:rPr>
              <w:t>符合要求打“√”，不符合要求打“×”并注明详情，整改完成情况由部门负责人确认。（正面不够，可以写在背面。）</w:t>
            </w:r>
          </w:p>
        </w:tc>
      </w:tr>
    </w:tbl>
    <w:p>
      <w:pPr>
        <w:spacing w:line="576" w:lineRule="exact"/>
        <w:jc w:val="center"/>
        <w:rPr>
          <w:rFonts w:ascii="Times New Roman" w:hAnsi="Times New Roman"/>
        </w:rPr>
      </w:pPr>
    </w:p>
    <w:p>
      <w:pPr>
        <w:wordWrap w:val="0"/>
        <w:spacing w:after="0" w:line="576" w:lineRule="exact"/>
        <w:ind w:firstLine="630"/>
        <w:jc w:val="right"/>
        <w:rPr>
          <w:rFonts w:ascii="Times New Roman" w:hAnsi="Times New Roman" w:eastAsia="仿宋"/>
          <w:sz w:val="32"/>
          <w:szCs w:val="32"/>
        </w:rPr>
      </w:pPr>
    </w:p>
    <w:p>
      <w:pPr>
        <w:pStyle w:val="2"/>
      </w:pPr>
    </w:p>
    <w:p>
      <w:pPr>
        <w:spacing w:after="0" w:line="576" w:lineRule="exact"/>
        <w:ind w:firstLine="630"/>
        <w:jc w:val="right"/>
        <w:rPr>
          <w:rFonts w:ascii="Times New Roman" w:hAnsi="Times New Roman" w:eastAsia="仿宋"/>
          <w:sz w:val="32"/>
          <w:szCs w:val="32"/>
        </w:rPr>
      </w:pPr>
    </w:p>
    <w:p>
      <w:pPr>
        <w:spacing w:after="0" w:line="576" w:lineRule="exact"/>
        <w:ind w:firstLine="630"/>
        <w:jc w:val="right"/>
        <w:rPr>
          <w:rFonts w:ascii="Times New Roman" w:hAnsi="Times New Roman" w:eastAsia="仿宋"/>
          <w:sz w:val="32"/>
          <w:szCs w:val="32"/>
        </w:rPr>
      </w:pPr>
      <w:r>
        <w:rPr>
          <w:rFonts w:ascii="Times New Roman" w:hAnsi="Times New Roman" w:eastAsia="仿宋"/>
          <w:sz w:val="32"/>
          <w:szCs w:val="32"/>
        </w:rPr>
        <w:t xml:space="preserve">    </w:t>
      </w:r>
    </w:p>
    <w:p/>
    <w:p>
      <w:pPr>
        <w:pStyle w:val="2"/>
      </w:pPr>
    </w:p>
    <w:p/>
    <w:p>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A77F"/>
    <w:multiLevelType w:val="singleLevel"/>
    <w:tmpl w:val="8EFEA77F"/>
    <w:lvl w:ilvl="0" w:tentative="0">
      <w:start w:val="4"/>
      <w:numFmt w:val="chineseCounting"/>
      <w:suff w:val="nothing"/>
      <w:lvlText w:val="%1、"/>
      <w:lvlJc w:val="left"/>
      <w:rPr>
        <w:rFonts w:hint="eastAsia"/>
      </w:rPr>
    </w:lvl>
  </w:abstractNum>
  <w:abstractNum w:abstractNumId="1">
    <w:nsid w:val="5EABDD84"/>
    <w:multiLevelType w:val="singleLevel"/>
    <w:tmpl w:val="5EABDD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OTY1MmU3YjdjZDI5MDU3NGIxYWU1M2M2ODczNDYifQ=="/>
  </w:docVars>
  <w:rsids>
    <w:rsidRoot w:val="63DA6AC7"/>
    <w:rsid w:val="00136D6D"/>
    <w:rsid w:val="004C72FE"/>
    <w:rsid w:val="004E21C2"/>
    <w:rsid w:val="00627560"/>
    <w:rsid w:val="00631BD3"/>
    <w:rsid w:val="006D5308"/>
    <w:rsid w:val="00AC6308"/>
    <w:rsid w:val="00FA0C16"/>
    <w:rsid w:val="0D5F2594"/>
    <w:rsid w:val="0F826515"/>
    <w:rsid w:val="2B8B238D"/>
    <w:rsid w:val="330F019A"/>
    <w:rsid w:val="339B1E01"/>
    <w:rsid w:val="37CC3EB3"/>
    <w:rsid w:val="50806592"/>
    <w:rsid w:val="50990035"/>
    <w:rsid w:val="6225447F"/>
    <w:rsid w:val="63DA6AC7"/>
    <w:rsid w:val="6CD4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12368</Words>
  <Characters>12691</Characters>
  <Lines>14</Lines>
  <Paragraphs>28</Paragraphs>
  <TotalTime>7</TotalTime>
  <ScaleCrop>false</ScaleCrop>
  <LinksUpToDate>false</LinksUpToDate>
  <CharactersWithSpaces>12898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2022-06-10T08:53:00Z</dcterms:created>
  <dc:creator>王小峰</dc:creator>
  <cp:lastModifiedBy>陈璞砂石砖水泥运输</cp:lastModifiedBy>
  <cp:lastPrinted>2021-10-13T06:34:00Z</cp:lastPrinted>
  <dcterms:modified xsi:type="dcterms:W3CDTF">2023-04-17T09:35:15Z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20F746FFC8E2489B9F098E4AAAED5684_13</vt:lpwstr>
  </property>
</Properties>
</file>