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006B8">
      <w:pPr>
        <w:spacing w:before="143" w:line="187" w:lineRule="auto"/>
        <w:rPr>
          <w:rFonts w:ascii="黑体" w:hAnsi="黑体" w:eastAsia="黑体" w:cs="黑体"/>
          <w:sz w:val="44"/>
          <w:szCs w:val="44"/>
        </w:rPr>
      </w:pPr>
      <w:r>
        <w:rPr>
          <w:rFonts w:hint="eastAsia" w:ascii="黑体" w:hAnsi="黑体" w:eastAsia="黑体" w:cs="黑体"/>
          <w:spacing w:val="-3"/>
          <w:sz w:val="44"/>
          <w:szCs w:val="44"/>
        </w:rPr>
        <w:t>四川省物业企业安全生产责任清单(</w:t>
      </w:r>
      <w:r>
        <w:rPr>
          <w:rFonts w:hint="eastAsia" w:ascii="黑体" w:hAnsi="黑体" w:eastAsia="黑体" w:cs="黑体"/>
          <w:spacing w:val="-3"/>
          <w:sz w:val="44"/>
          <w:szCs w:val="44"/>
          <w:lang w:val="en-US" w:eastAsia="zh-CN"/>
        </w:rPr>
        <w:t>天府华城</w:t>
      </w:r>
      <w:r>
        <w:rPr>
          <w:rFonts w:hint="eastAsia" w:ascii="黑体" w:hAnsi="黑体" w:eastAsia="黑体" w:cs="黑体"/>
          <w:spacing w:val="-3"/>
          <w:sz w:val="44"/>
          <w:szCs w:val="44"/>
        </w:rPr>
        <w:t>)</w:t>
      </w:r>
    </w:p>
    <w:p w14:paraId="6F294C33">
      <w:pPr>
        <w:spacing w:before="135" w:line="187" w:lineRule="auto"/>
        <w:ind w:firstLine="3399"/>
        <w:rPr>
          <w:rFonts w:ascii="黑体" w:hAnsi="黑体" w:eastAsia="黑体" w:cs="黑体"/>
          <w:sz w:val="44"/>
          <w:szCs w:val="44"/>
        </w:rPr>
      </w:pPr>
      <w:r>
        <w:rPr>
          <w:rFonts w:hint="eastAsia" w:ascii="黑体" w:hAnsi="黑体" w:eastAsia="黑体" w:cs="黑体"/>
          <w:spacing w:val="-12"/>
          <w:sz w:val="44"/>
          <w:szCs w:val="44"/>
        </w:rPr>
        <w:t>（2.0</w:t>
      </w:r>
      <w:r>
        <w:rPr>
          <w:rFonts w:hint="eastAsia" w:ascii="黑体" w:hAnsi="黑体" w:eastAsia="黑体" w:cs="黑体"/>
          <w:spacing w:val="-85"/>
          <w:sz w:val="44"/>
          <w:szCs w:val="44"/>
        </w:rPr>
        <w:t xml:space="preserve"> </w:t>
      </w:r>
      <w:r>
        <w:rPr>
          <w:rFonts w:hint="eastAsia" w:ascii="黑体" w:hAnsi="黑体" w:eastAsia="黑体" w:cs="黑体"/>
          <w:spacing w:val="-12"/>
          <w:sz w:val="44"/>
          <w:szCs w:val="44"/>
        </w:rPr>
        <w:t>版）</w:t>
      </w:r>
    </w:p>
    <w:p w14:paraId="5F559EFB">
      <w:pPr>
        <w:spacing w:line="252" w:lineRule="auto"/>
        <w:rPr>
          <w:rFonts w:ascii="宋体"/>
        </w:rPr>
      </w:pPr>
    </w:p>
    <w:p w14:paraId="11903FA8">
      <w:pPr>
        <w:spacing w:line="253" w:lineRule="auto"/>
        <w:rPr>
          <w:rFonts w:ascii="宋体"/>
        </w:rPr>
      </w:pPr>
    </w:p>
    <w:p w14:paraId="40BED88F">
      <w:pPr>
        <w:spacing w:line="560" w:lineRule="exact"/>
        <w:ind w:firstLine="3949"/>
        <w:rPr>
          <w:rFonts w:ascii="黑体" w:hAnsi="黑体" w:eastAsia="黑体" w:cs="黑体"/>
          <w:sz w:val="32"/>
          <w:szCs w:val="32"/>
        </w:rPr>
      </w:pPr>
      <w:r>
        <w:rPr>
          <w:rFonts w:hint="eastAsia" w:ascii="黑体" w:hAnsi="黑体" w:eastAsia="黑体" w:cs="黑体"/>
          <w:spacing w:val="-29"/>
          <w:w w:val="97"/>
          <w:sz w:val="32"/>
          <w:szCs w:val="32"/>
        </w:rPr>
        <w:t>目</w:t>
      </w:r>
      <w:r>
        <w:rPr>
          <w:rFonts w:hint="eastAsia" w:ascii="黑体" w:hAnsi="黑体" w:eastAsia="黑体" w:cs="黑体"/>
          <w:spacing w:val="9"/>
          <w:sz w:val="32"/>
          <w:szCs w:val="32"/>
        </w:rPr>
        <w:t xml:space="preserve">    </w:t>
      </w:r>
      <w:r>
        <w:rPr>
          <w:rFonts w:hint="eastAsia" w:ascii="黑体" w:hAnsi="黑体" w:eastAsia="黑体" w:cs="黑体"/>
          <w:spacing w:val="-29"/>
          <w:w w:val="97"/>
          <w:sz w:val="32"/>
          <w:szCs w:val="32"/>
        </w:rPr>
        <w:t>录</w:t>
      </w:r>
    </w:p>
    <w:p w14:paraId="4E1ED465">
      <w:pPr>
        <w:spacing w:line="560" w:lineRule="exact"/>
        <w:rPr>
          <w:rFonts w:ascii="仿宋" w:hAnsi="仿宋" w:eastAsia="仿宋" w:cs="仿宋"/>
          <w:sz w:val="28"/>
          <w:szCs w:val="28"/>
        </w:rPr>
      </w:pPr>
      <w:r>
        <w:rPr>
          <w:rFonts w:ascii="仿宋" w:hAnsi="仿宋" w:eastAsia="仿宋" w:cs="仿宋"/>
          <w:spacing w:val="-1"/>
          <w:sz w:val="28"/>
          <w:szCs w:val="28"/>
        </w:rPr>
        <w:t>一、物业企业安全生产主体责任清单</w:t>
      </w:r>
      <w:r>
        <w:rPr>
          <w:rFonts w:ascii="Times New Roman" w:hAnsi="Times New Roman" w:eastAsia="Times New Roman" w:cs="Times New Roman"/>
          <w:b/>
          <w:bCs/>
          <w:spacing w:val="-1"/>
          <w:position w:val="1"/>
          <w:sz w:val="28"/>
          <w:szCs w:val="28"/>
        </w:rPr>
        <w:t>·······················································</w:t>
      </w:r>
      <w:r>
        <w:rPr>
          <w:rFonts w:ascii="仿宋" w:hAnsi="仿宋" w:eastAsia="仿宋" w:cs="仿宋"/>
          <w:spacing w:val="-1"/>
          <w:sz w:val="28"/>
          <w:szCs w:val="28"/>
        </w:rPr>
        <w:t>1</w:t>
      </w:r>
      <w:r>
        <w:rPr>
          <w:rFonts w:ascii="仿宋" w:hAnsi="仿宋" w:eastAsia="仿宋" w:cs="仿宋"/>
          <w:sz w:val="28"/>
          <w:szCs w:val="28"/>
        </w:rPr>
        <w:t xml:space="preserve"> </w:t>
      </w:r>
    </w:p>
    <w:p w14:paraId="13A15A2D">
      <w:pPr>
        <w:spacing w:line="560" w:lineRule="exact"/>
        <w:ind w:firstLine="556" w:firstLineChars="200"/>
        <w:rPr>
          <w:rFonts w:ascii="仿宋" w:hAnsi="仿宋" w:eastAsia="仿宋" w:cs="仿宋"/>
          <w:sz w:val="28"/>
          <w:szCs w:val="28"/>
        </w:rPr>
      </w:pPr>
      <w:r>
        <w:rPr>
          <w:rFonts w:ascii="仿宋" w:hAnsi="仿宋" w:eastAsia="仿宋" w:cs="仿宋"/>
          <w:spacing w:val="-1"/>
          <w:position w:val="-1"/>
          <w:sz w:val="28"/>
          <w:szCs w:val="28"/>
        </w:rPr>
        <w:t xml:space="preserve">1-1 </w:t>
      </w:r>
      <w:r>
        <w:rPr>
          <w:rFonts w:ascii="仿宋" w:hAns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5"/>
          <w:sz w:val="28"/>
          <w:szCs w:val="28"/>
        </w:rPr>
        <w:t xml:space="preserve"> </w:t>
      </w:r>
      <w:r>
        <w:rPr>
          <w:rFonts w:ascii="仿宋" w:hAnsi="仿宋" w:eastAsia="仿宋" w:cs="仿宋"/>
          <w:spacing w:val="-7"/>
          <w:w w:val="79"/>
          <w:position w:val="-1"/>
          <w:sz w:val="28"/>
          <w:szCs w:val="28"/>
        </w:rPr>
        <w:t>1</w:t>
      </w:r>
    </w:p>
    <w:p w14:paraId="2682CDDE">
      <w:pPr>
        <w:spacing w:line="560" w:lineRule="exact"/>
        <w:ind w:firstLine="4"/>
        <w:rPr>
          <w:rFonts w:ascii="仿宋" w:hAnsi="仿宋" w:eastAsia="仿宋" w:cs="仿宋"/>
          <w:sz w:val="28"/>
          <w:szCs w:val="28"/>
        </w:rPr>
      </w:pPr>
      <w:r>
        <w:rPr>
          <w:rFonts w:ascii="仿宋" w:hAnsi="仿宋" w:eastAsia="仿宋" w:cs="仿宋"/>
          <w:spacing w:val="-1"/>
          <w:sz w:val="28"/>
          <w:szCs w:val="28"/>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20"/>
          <w:position w:val="1"/>
          <w:sz w:val="28"/>
          <w:szCs w:val="28"/>
        </w:rPr>
        <w:t xml:space="preserve"> </w:t>
      </w:r>
      <w:r>
        <w:rPr>
          <w:rFonts w:ascii="仿宋" w:hAnsi="仿宋" w:eastAsia="仿宋" w:cs="仿宋"/>
          <w:spacing w:val="-1"/>
          <w:sz w:val="28"/>
          <w:szCs w:val="28"/>
        </w:rPr>
        <w:t>3</w:t>
      </w:r>
    </w:p>
    <w:p w14:paraId="4AD9A4D7">
      <w:pPr>
        <w:spacing w:line="560" w:lineRule="exact"/>
        <w:ind w:firstLine="556" w:firstLineChars="200"/>
        <w:rPr>
          <w:rFonts w:ascii="仿宋" w:hAnsi="仿宋" w:eastAsia="仿宋" w:cs="仿宋"/>
          <w:position w:val="-1"/>
          <w:sz w:val="28"/>
          <w:szCs w:val="28"/>
        </w:rPr>
      </w:pPr>
      <w:r>
        <w:rPr>
          <w:rFonts w:ascii="仿宋" w:hAnsi="仿宋" w:eastAsia="仿宋" w:cs="仿宋"/>
          <w:spacing w:val="-1"/>
          <w:position w:val="-1"/>
          <w:sz w:val="28"/>
          <w:szCs w:val="28"/>
        </w:rPr>
        <w:t>2-1</w:t>
      </w:r>
      <w:r>
        <w:rPr>
          <w:rFonts w:ascii="仿宋" w:hAnsi="仿宋" w:eastAsia="仿宋" w:cs="仿宋"/>
          <w:spacing w:val="22"/>
          <w:position w:val="-1"/>
          <w:sz w:val="28"/>
          <w:szCs w:val="28"/>
        </w:rPr>
        <w:t xml:space="preserve"> </w:t>
      </w:r>
      <w:r>
        <w:rPr>
          <w:rFonts w:ascii="仿宋" w:hAnsi="仿宋" w:eastAsia="仿宋" w:cs="仿宋"/>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8"/>
          <w:position w:val="1"/>
          <w:sz w:val="28"/>
          <w:szCs w:val="28"/>
        </w:rPr>
        <w:t xml:space="preserve"> </w:t>
      </w:r>
      <w:r>
        <w:rPr>
          <w:rFonts w:ascii="仿宋" w:hAnsi="仿宋" w:eastAsia="仿宋" w:cs="仿宋"/>
          <w:spacing w:val="-1"/>
          <w:position w:val="-1"/>
          <w:sz w:val="28"/>
          <w:szCs w:val="28"/>
        </w:rPr>
        <w:t>3</w:t>
      </w:r>
      <w:r>
        <w:rPr>
          <w:rFonts w:ascii="仿宋" w:hAnsi="仿宋" w:eastAsia="仿宋" w:cs="仿宋"/>
          <w:position w:val="-1"/>
          <w:sz w:val="28"/>
          <w:szCs w:val="28"/>
        </w:rPr>
        <w:t xml:space="preserve"> </w:t>
      </w:r>
    </w:p>
    <w:p w14:paraId="1E6FAA42">
      <w:pPr>
        <w:spacing w:line="560" w:lineRule="exact"/>
        <w:ind w:firstLine="556" w:firstLineChars="200"/>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18"/>
          <w:sz w:val="28"/>
          <w:szCs w:val="28"/>
        </w:rPr>
        <w:t xml:space="preserve"> </w:t>
      </w:r>
      <w:r>
        <w:rPr>
          <w:rFonts w:ascii="仿宋" w:hAnsi="仿宋" w:eastAsia="仿宋" w:cs="仿宋"/>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1"/>
          <w:sz w:val="28"/>
          <w:szCs w:val="28"/>
        </w:rPr>
        <w:t>4</w:t>
      </w:r>
      <w:r>
        <w:rPr>
          <w:rFonts w:ascii="仿宋" w:hAnsi="仿宋" w:eastAsia="仿宋" w:cs="仿宋"/>
          <w:sz w:val="28"/>
          <w:szCs w:val="28"/>
        </w:rPr>
        <w:t xml:space="preserve"> </w:t>
      </w:r>
    </w:p>
    <w:p w14:paraId="6E6C47AC">
      <w:pPr>
        <w:spacing w:line="560" w:lineRule="exact"/>
        <w:ind w:firstLine="556" w:firstLineChars="200"/>
        <w:rPr>
          <w:rFonts w:ascii="仿宋" w:hAnsi="仿宋" w:eastAsia="仿宋" w:cs="仿宋"/>
          <w:position w:val="-1"/>
          <w:sz w:val="28"/>
          <w:szCs w:val="28"/>
        </w:rPr>
      </w:pPr>
      <w:r>
        <w:rPr>
          <w:rFonts w:ascii="仿宋" w:hAnsi="仿宋" w:eastAsia="仿宋" w:cs="仿宋"/>
          <w:spacing w:val="-1"/>
          <w:position w:val="-1"/>
          <w:sz w:val="28"/>
          <w:szCs w:val="28"/>
        </w:rPr>
        <w:t>2-3</w:t>
      </w:r>
      <w:r>
        <w:rPr>
          <w:rFonts w:ascii="仿宋" w:hAnsi="仿宋" w:eastAsia="仿宋" w:cs="仿宋"/>
          <w:spacing w:val="30"/>
          <w:position w:val="-1"/>
          <w:sz w:val="28"/>
          <w:szCs w:val="28"/>
        </w:rPr>
        <w:t xml:space="preserve"> </w:t>
      </w:r>
      <w:r>
        <w:rPr>
          <w:rFonts w:ascii="仿宋" w:hAnsi="仿宋" w:eastAsia="仿宋" w:cs="仿宋"/>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4</w:t>
      </w:r>
      <w:r>
        <w:rPr>
          <w:rFonts w:ascii="仿宋" w:hAnsi="仿宋" w:eastAsia="仿宋" w:cs="仿宋"/>
          <w:position w:val="-1"/>
          <w:sz w:val="28"/>
          <w:szCs w:val="28"/>
        </w:rPr>
        <w:t xml:space="preserve"> </w:t>
      </w:r>
    </w:p>
    <w:p w14:paraId="0458CC10">
      <w:pPr>
        <w:spacing w:line="560" w:lineRule="exact"/>
        <w:ind w:firstLine="556" w:firstLineChars="200"/>
        <w:rPr>
          <w:rFonts w:ascii="仿宋" w:hAnsi="仿宋" w:eastAsia="仿宋" w:cs="仿宋"/>
          <w:position w:val="-1"/>
          <w:sz w:val="28"/>
          <w:szCs w:val="28"/>
        </w:rPr>
      </w:pPr>
      <w:r>
        <w:rPr>
          <w:rFonts w:ascii="仿宋" w:hAnsi="仿宋" w:eastAsia="仿宋" w:cs="仿宋"/>
          <w:spacing w:val="-1"/>
          <w:position w:val="-1"/>
          <w:sz w:val="28"/>
          <w:szCs w:val="28"/>
        </w:rPr>
        <w:t>2-4</w:t>
      </w:r>
      <w:r>
        <w:rPr>
          <w:rFonts w:ascii="仿宋" w:hAnsi="仿宋" w:eastAsia="仿宋" w:cs="仿宋"/>
          <w:spacing w:val="26"/>
          <w:position w:val="-1"/>
          <w:sz w:val="28"/>
          <w:szCs w:val="28"/>
        </w:rPr>
        <w:t xml:space="preserve"> </w:t>
      </w:r>
      <w:r>
        <w:rPr>
          <w:rFonts w:ascii="仿宋" w:hAnsi="仿宋" w:eastAsia="仿宋" w:cs="仿宋"/>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6</w:t>
      </w:r>
      <w:r>
        <w:rPr>
          <w:rFonts w:ascii="仿宋" w:hAnsi="仿宋" w:eastAsia="仿宋" w:cs="仿宋"/>
          <w:position w:val="-1"/>
          <w:sz w:val="28"/>
          <w:szCs w:val="28"/>
        </w:rPr>
        <w:t xml:space="preserve"> </w:t>
      </w:r>
    </w:p>
    <w:p w14:paraId="2C167FDD">
      <w:pPr>
        <w:spacing w:line="560" w:lineRule="exact"/>
        <w:ind w:firstLine="544" w:firstLineChars="200"/>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现场作业人员（示例）</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pacing w:val="-4"/>
          <w:sz w:val="28"/>
          <w:szCs w:val="28"/>
        </w:rPr>
        <w:t>9</w:t>
      </w:r>
    </w:p>
    <w:p w14:paraId="0B8452F9">
      <w:pPr>
        <w:spacing w:line="560" w:lineRule="exact"/>
        <w:ind w:firstLine="3"/>
        <w:rPr>
          <w:rFonts w:ascii="仿宋" w:hAnsi="仿宋" w:eastAsia="仿宋" w:cs="仿宋"/>
          <w:sz w:val="28"/>
          <w:szCs w:val="28"/>
        </w:rPr>
      </w:pPr>
      <w:r>
        <w:rPr>
          <w:rFonts w:ascii="仿宋" w:hAnsi="仿宋" w:eastAsia="仿宋" w:cs="仿宋"/>
          <w:spacing w:val="-1"/>
          <w:sz w:val="28"/>
          <w:szCs w:val="28"/>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sz w:val="28"/>
          <w:szCs w:val="28"/>
        </w:rPr>
        <w:t>11</w:t>
      </w:r>
    </w:p>
    <w:p w14:paraId="5A79FD9D">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3-1</w:t>
      </w:r>
      <w:r>
        <w:rPr>
          <w:rFonts w:ascii="仿宋" w:hAnsi="仿宋" w:eastAsia="仿宋" w:cs="仿宋"/>
          <w:spacing w:val="76"/>
          <w:position w:val="-1"/>
          <w:sz w:val="28"/>
          <w:szCs w:val="28"/>
        </w:rPr>
        <w:t xml:space="preserve"> </w:t>
      </w:r>
      <w:r>
        <w:rPr>
          <w:rFonts w:ascii="仿宋" w:hAnsi="仿宋" w:eastAsia="仿宋" w:cs="仿宋"/>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w w:val="101"/>
          <w:sz w:val="28"/>
          <w:szCs w:val="28"/>
        </w:rPr>
        <w:t xml:space="preserve"> </w:t>
      </w:r>
      <w:r>
        <w:rPr>
          <w:rFonts w:ascii="仿宋" w:hAnsi="仿宋" w:eastAsia="仿宋" w:cs="仿宋"/>
          <w:spacing w:val="-2"/>
          <w:position w:val="-1"/>
          <w:sz w:val="28"/>
          <w:szCs w:val="28"/>
        </w:rPr>
        <w:t>11</w:t>
      </w:r>
      <w:r>
        <w:rPr>
          <w:rFonts w:ascii="仿宋" w:hAnsi="仿宋" w:eastAsia="仿宋" w:cs="仿宋"/>
          <w:position w:val="-1"/>
          <w:sz w:val="28"/>
          <w:szCs w:val="28"/>
        </w:rPr>
        <w:t xml:space="preserve"> </w:t>
      </w:r>
    </w:p>
    <w:p w14:paraId="366AEDA1">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3-2</w:t>
      </w:r>
      <w:r>
        <w:rPr>
          <w:rFonts w:ascii="仿宋" w:hAnsi="仿宋" w:eastAsia="仿宋" w:cs="仿宋"/>
          <w:spacing w:val="71"/>
          <w:position w:val="-1"/>
          <w:sz w:val="28"/>
          <w:szCs w:val="28"/>
        </w:rPr>
        <w:t xml:space="preserve"> </w:t>
      </w:r>
      <w:r>
        <w:rPr>
          <w:rFonts w:ascii="仿宋" w:hAnsi="仿宋" w:eastAsia="仿宋" w:cs="仿宋"/>
          <w:spacing w:val="-1"/>
          <w:position w:val="-1"/>
          <w:sz w:val="28"/>
          <w:szCs w:val="28"/>
        </w:rPr>
        <w:t>弱电系统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仿宋" w:hAnsi="仿宋" w:eastAsia="仿宋" w:cs="仿宋"/>
          <w:spacing w:val="-2"/>
          <w:position w:val="-1"/>
          <w:sz w:val="28"/>
          <w:szCs w:val="28"/>
        </w:rPr>
        <w:t xml:space="preserve"> 13 </w:t>
      </w:r>
    </w:p>
    <w:p w14:paraId="5EDA87C5">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 xml:space="preserve">3-3 </w:t>
      </w:r>
      <w:r>
        <w:rPr>
          <w:rFonts w:ascii="仿宋" w:hAnsi="仿宋" w:eastAsia="仿宋" w:cs="仿宋"/>
          <w:spacing w:val="-1"/>
          <w:position w:val="-1"/>
          <w:sz w:val="28"/>
          <w:szCs w:val="28"/>
        </w:rPr>
        <w:t xml:space="preserve">消防系统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仿宋" w:hAnsi="仿宋" w:eastAsia="仿宋" w:cs="仿宋"/>
          <w:spacing w:val="-2"/>
          <w:position w:val="-1"/>
          <w:sz w:val="28"/>
          <w:szCs w:val="28"/>
        </w:rPr>
        <w:t xml:space="preserve">14 </w:t>
      </w:r>
    </w:p>
    <w:p w14:paraId="51ABB9E5">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 xml:space="preserve">3-4 </w:t>
      </w:r>
      <w:r>
        <w:rPr>
          <w:rFonts w:ascii="仿宋" w:hAnsi="仿宋" w:eastAsia="仿宋" w:cs="仿宋"/>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仿宋" w:hAnsi="仿宋" w:eastAsia="仿宋" w:cs="仿宋"/>
          <w:spacing w:val="-2"/>
          <w:position w:val="-1"/>
          <w:sz w:val="28"/>
          <w:szCs w:val="28"/>
        </w:rPr>
        <w:t xml:space="preserve">17 </w:t>
      </w:r>
    </w:p>
    <w:p w14:paraId="20C47CF8">
      <w:pPr>
        <w:spacing w:line="560" w:lineRule="exact"/>
        <w:ind w:firstLine="552" w:firstLineChars="200"/>
        <w:rPr>
          <w:rFonts w:ascii="仿宋" w:hAnsi="仿宋" w:eastAsia="仿宋" w:cs="仿宋"/>
          <w:spacing w:val="-2"/>
          <w:position w:val="-1"/>
          <w:sz w:val="28"/>
          <w:szCs w:val="28"/>
        </w:rPr>
      </w:pPr>
      <w:r>
        <w:rPr>
          <w:rFonts w:ascii="仿宋" w:hAnsi="仿宋" w:eastAsia="仿宋" w:cs="仿宋"/>
          <w:spacing w:val="-2"/>
          <w:position w:val="-1"/>
          <w:sz w:val="28"/>
          <w:szCs w:val="28"/>
        </w:rPr>
        <w:t xml:space="preserve">3-5 </w:t>
      </w:r>
      <w:r>
        <w:rPr>
          <w:rFonts w:ascii="仿宋" w:hAnsi="仿宋" w:eastAsia="仿宋" w:cs="仿宋"/>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25"/>
          <w:w w:val="101"/>
          <w:sz w:val="28"/>
          <w:szCs w:val="28"/>
        </w:rPr>
        <w:t xml:space="preserve"> </w:t>
      </w:r>
      <w:r>
        <w:rPr>
          <w:rFonts w:ascii="仿宋" w:hAnsi="仿宋" w:eastAsia="仿宋" w:cs="仿宋"/>
          <w:spacing w:val="-2"/>
          <w:position w:val="-1"/>
          <w:sz w:val="28"/>
          <w:szCs w:val="28"/>
        </w:rPr>
        <w:t xml:space="preserve">19 </w:t>
      </w:r>
    </w:p>
    <w:p w14:paraId="229CDE83">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 xml:space="preserve">3-6 </w:t>
      </w:r>
      <w:r>
        <w:rPr>
          <w:rFonts w:ascii="仿宋" w:hAnsi="仿宋" w:eastAsia="仿宋" w:cs="仿宋"/>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10"/>
          <w:sz w:val="28"/>
          <w:szCs w:val="28"/>
        </w:rPr>
        <w:t xml:space="preserve"> </w:t>
      </w:r>
      <w:r>
        <w:rPr>
          <w:rFonts w:ascii="仿宋" w:hAnsi="仿宋" w:eastAsia="仿宋" w:cs="仿宋"/>
          <w:spacing w:val="-2"/>
          <w:position w:val="-1"/>
          <w:sz w:val="28"/>
          <w:szCs w:val="28"/>
        </w:rPr>
        <w:t xml:space="preserve">20 </w:t>
      </w:r>
    </w:p>
    <w:p w14:paraId="25DEB79B">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3-7</w:t>
      </w:r>
      <w:r>
        <w:rPr>
          <w:rFonts w:ascii="仿宋" w:hAnsi="仿宋" w:eastAsia="仿宋" w:cs="仿宋"/>
          <w:spacing w:val="89"/>
          <w:position w:val="-1"/>
          <w:sz w:val="28"/>
          <w:szCs w:val="28"/>
        </w:rPr>
        <w:t xml:space="preserve"> </w:t>
      </w:r>
      <w:r>
        <w:rPr>
          <w:rFonts w:ascii="仿宋" w:hAnsi="仿宋" w:eastAsia="仿宋" w:cs="仿宋"/>
          <w:spacing w:val="-2"/>
          <w:position w:val="-1"/>
          <w:sz w:val="28"/>
          <w:szCs w:val="28"/>
        </w:rPr>
        <w:t>防雷与接地系统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
          <w:position w:val="1"/>
          <w:sz w:val="28"/>
          <w:szCs w:val="28"/>
        </w:rPr>
        <w:t xml:space="preserve"> </w:t>
      </w:r>
      <w:r>
        <w:rPr>
          <w:rFonts w:ascii="仿宋" w:hAnsi="仿宋" w:eastAsia="仿宋" w:cs="仿宋"/>
          <w:spacing w:val="-2"/>
          <w:position w:val="-1"/>
          <w:sz w:val="28"/>
          <w:szCs w:val="28"/>
        </w:rPr>
        <w:t xml:space="preserve">22 </w:t>
      </w:r>
    </w:p>
    <w:p w14:paraId="1EDB4B81">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3-8</w:t>
      </w:r>
      <w:r>
        <w:rPr>
          <w:rFonts w:ascii="仿宋" w:hAnsi="仿宋" w:eastAsia="仿宋" w:cs="仿宋"/>
          <w:spacing w:val="91"/>
          <w:position w:val="-1"/>
          <w:sz w:val="28"/>
          <w:szCs w:val="28"/>
        </w:rPr>
        <w:t xml:space="preserve"> </w:t>
      </w:r>
      <w:r>
        <w:rPr>
          <w:rFonts w:ascii="仿宋" w:hAnsi="仿宋" w:eastAsia="仿宋" w:cs="仿宋"/>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23 </w:t>
      </w:r>
    </w:p>
    <w:p w14:paraId="48EA7CE3">
      <w:pPr>
        <w:spacing w:line="560" w:lineRule="exact"/>
        <w:ind w:firstLine="556" w:firstLineChars="200"/>
        <w:rPr>
          <w:rFonts w:ascii="仿宋" w:hAnsi="仿宋" w:eastAsia="仿宋" w:cs="仿宋"/>
          <w:position w:val="-1"/>
          <w:sz w:val="28"/>
          <w:szCs w:val="28"/>
        </w:rPr>
      </w:pPr>
      <w:r>
        <w:rPr>
          <w:rFonts w:ascii="仿宋" w:hAnsi="仿宋" w:eastAsia="仿宋" w:cs="仿宋"/>
          <w:spacing w:val="-1"/>
          <w:position w:val="-1"/>
          <w:sz w:val="28"/>
          <w:szCs w:val="28"/>
        </w:rPr>
        <w:t>3-9</w:t>
      </w:r>
      <w:r>
        <w:rPr>
          <w:rFonts w:ascii="仿宋" w:hAnsi="仿宋" w:eastAsia="仿宋" w:cs="仿宋"/>
          <w:spacing w:val="25"/>
          <w:position w:val="-1"/>
          <w:sz w:val="28"/>
          <w:szCs w:val="28"/>
        </w:rPr>
        <w:t xml:space="preserve"> </w:t>
      </w:r>
      <w:r>
        <w:rPr>
          <w:rFonts w:ascii="仿宋" w:hAnsi="仿宋" w:eastAsia="仿宋" w:cs="仿宋"/>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2"/>
          <w:position w:val="-1"/>
          <w:sz w:val="28"/>
          <w:szCs w:val="28"/>
        </w:rPr>
        <w:t xml:space="preserve">24 </w:t>
      </w:r>
    </w:p>
    <w:p w14:paraId="26E7BD98">
      <w:pPr>
        <w:spacing w:line="560" w:lineRule="exact"/>
        <w:ind w:firstLine="556" w:firstLineChars="200"/>
        <w:rPr>
          <w:rFonts w:ascii="仿宋" w:hAnsi="仿宋" w:eastAsia="仿宋" w:cs="仿宋"/>
          <w:sz w:val="28"/>
          <w:szCs w:val="28"/>
        </w:rPr>
      </w:pPr>
      <w:r>
        <w:rPr>
          <w:rFonts w:ascii="仿宋" w:hAnsi="仿宋" w:eastAsia="仿宋" w:cs="仿宋"/>
          <w:spacing w:val="-1"/>
          <w:position w:val="-1"/>
          <w:sz w:val="28"/>
          <w:szCs w:val="28"/>
        </w:rPr>
        <w:t>3-10</w:t>
      </w:r>
      <w:r>
        <w:rPr>
          <w:rFonts w:ascii="仿宋" w:hAnsi="仿宋" w:eastAsia="仿宋" w:cs="仿宋"/>
          <w:spacing w:val="55"/>
          <w:position w:val="-1"/>
          <w:sz w:val="28"/>
          <w:szCs w:val="28"/>
        </w:rPr>
        <w:t xml:space="preserve"> </w:t>
      </w:r>
      <w:r>
        <w:rPr>
          <w:rFonts w:ascii="仿宋" w:hAnsi="仿宋" w:eastAsia="仿宋" w:cs="仿宋"/>
          <w:spacing w:val="-1"/>
          <w:position w:val="-1"/>
          <w:sz w:val="28"/>
          <w:szCs w:val="28"/>
        </w:rPr>
        <w:t>公共秩序维护</w:t>
      </w:r>
      <w:r>
        <w:rPr>
          <w:rFonts w:ascii="Times New Roman" w:hAnsi="Times New Roman" w:eastAsia="Times New Roman" w:cs="Times New Roman"/>
          <w:spacing w:val="-1"/>
          <w:position w:val="1"/>
          <w:sz w:val="28"/>
          <w:szCs w:val="28"/>
        </w:rPr>
        <w:t>············································································</w:t>
      </w:r>
      <w:r>
        <w:rPr>
          <w:rFonts w:ascii="仿宋" w:hAnsi="仿宋" w:eastAsia="仿宋" w:cs="仿宋"/>
          <w:spacing w:val="-1"/>
          <w:position w:val="-1"/>
          <w:sz w:val="28"/>
          <w:szCs w:val="28"/>
        </w:rPr>
        <w:t>25</w:t>
      </w:r>
    </w:p>
    <w:p w14:paraId="1628DFC1">
      <w:pPr>
        <w:spacing w:line="560" w:lineRule="exact"/>
        <w:sectPr>
          <w:footerReference r:id="rId3" w:type="default"/>
          <w:pgSz w:w="11906" w:h="16839"/>
          <w:pgMar w:top="1431" w:right="1718" w:bottom="1693" w:left="1609" w:header="0" w:footer="1498" w:gutter="0"/>
          <w:cols w:space="720" w:num="1"/>
        </w:sectPr>
      </w:pPr>
    </w:p>
    <w:p w14:paraId="775F5584">
      <w:pPr>
        <w:spacing w:line="560" w:lineRule="exact"/>
        <w:rPr>
          <w:rFonts w:ascii="宋体"/>
        </w:rPr>
      </w:pPr>
    </w:p>
    <w:p w14:paraId="0C52257C">
      <w:pPr>
        <w:spacing w:line="560" w:lineRule="exact"/>
        <w:rPr>
          <w:rFonts w:ascii="宋体"/>
        </w:rPr>
      </w:pPr>
    </w:p>
    <w:p w14:paraId="2537EB23">
      <w:pPr>
        <w:spacing w:line="560" w:lineRule="exact"/>
        <w:ind w:firstLine="540" w:firstLineChars="200"/>
        <w:rPr>
          <w:rFonts w:ascii="仿宋" w:hAnsi="仿宋" w:eastAsia="仿宋" w:cs="仿宋"/>
          <w:sz w:val="28"/>
          <w:szCs w:val="28"/>
        </w:rPr>
      </w:pPr>
      <w:r>
        <w:rPr>
          <w:rFonts w:ascii="仿宋" w:hAnsi="仿宋" w:eastAsia="仿宋" w:cs="仿宋"/>
          <w:spacing w:val="-5"/>
          <w:sz w:val="28"/>
          <w:szCs w:val="28"/>
        </w:rPr>
        <w:t>3-11</w:t>
      </w:r>
      <w:r>
        <w:rPr>
          <w:rFonts w:ascii="仿宋" w:hAnsi="仿宋" w:eastAsia="仿宋" w:cs="仿宋"/>
          <w:spacing w:val="41"/>
          <w:sz w:val="28"/>
          <w:szCs w:val="28"/>
        </w:rPr>
        <w:t xml:space="preserve"> </w:t>
      </w:r>
      <w:r>
        <w:rPr>
          <w:rFonts w:ascii="仿宋" w:hAnsi="仿宋" w:eastAsia="仿宋" w:cs="仿宋"/>
          <w:spacing w:val="-5"/>
          <w:sz w:val="28"/>
          <w:szCs w:val="28"/>
        </w:rPr>
        <w:t>业主安全责任告知（高空抛物/坠物）</w:t>
      </w:r>
      <w:r>
        <w:rPr>
          <w:rFonts w:ascii="仿宋" w:hAnsi="仿宋" w:eastAsia="仿宋" w:cs="仿宋"/>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ascii="仿宋" w:hAnsi="仿宋" w:eastAsia="仿宋" w:cs="仿宋"/>
          <w:spacing w:val="-5"/>
          <w:sz w:val="28"/>
          <w:szCs w:val="28"/>
        </w:rPr>
        <w:t>26</w:t>
      </w:r>
      <w:r>
        <w:rPr>
          <w:rFonts w:ascii="仿宋" w:hAnsi="仿宋" w:eastAsia="仿宋" w:cs="仿宋"/>
          <w:sz w:val="28"/>
          <w:szCs w:val="28"/>
        </w:rPr>
        <w:t xml:space="preserve"> </w:t>
      </w:r>
    </w:p>
    <w:p w14:paraId="4C2AC67C">
      <w:pPr>
        <w:spacing w:line="560" w:lineRule="exact"/>
        <w:ind w:firstLine="544" w:firstLineChars="200"/>
        <w:rPr>
          <w:rFonts w:ascii="仿宋" w:hAnsi="仿宋" w:eastAsia="仿宋" w:cs="仿宋"/>
          <w:sz w:val="28"/>
          <w:szCs w:val="28"/>
        </w:rPr>
      </w:pPr>
      <w:r>
        <w:rPr>
          <w:rFonts w:ascii="仿宋" w:hAnsi="仿宋" w:eastAsia="仿宋" w:cs="仿宋"/>
          <w:spacing w:val="-4"/>
          <w:sz w:val="28"/>
          <w:szCs w:val="28"/>
        </w:rPr>
        <w:t>3-12</w:t>
      </w:r>
      <w:r>
        <w:rPr>
          <w:rFonts w:ascii="仿宋" w:hAnsi="仿宋" w:eastAsia="仿宋" w:cs="仿宋"/>
          <w:spacing w:val="53"/>
          <w:sz w:val="28"/>
          <w:szCs w:val="28"/>
        </w:rPr>
        <w:t xml:space="preserve"> </w:t>
      </w:r>
      <w:r>
        <w:rPr>
          <w:rFonts w:ascii="仿宋" w:hAnsi="仿宋" w:eastAsia="仿宋" w:cs="仿宋"/>
          <w:spacing w:val="-4"/>
          <w:sz w:val="28"/>
          <w:szCs w:val="28"/>
        </w:rPr>
        <w:t>业主安全责任告知（消防）</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27</w:t>
      </w:r>
    </w:p>
    <w:p w14:paraId="1559F8B6">
      <w:pPr>
        <w:spacing w:line="560" w:lineRule="exact"/>
        <w:outlineLvl w:val="0"/>
        <w:rPr>
          <w:rFonts w:ascii="仿宋" w:hAnsi="仿宋" w:eastAsia="仿宋" w:cs="仿宋"/>
          <w:sz w:val="28"/>
          <w:szCs w:val="28"/>
        </w:rPr>
      </w:pPr>
      <w:r>
        <w:rPr>
          <w:rFonts w:ascii="仿宋" w:hAnsi="仿宋" w:eastAsia="仿宋" w:cs="仿宋"/>
          <w:spacing w:val="-2"/>
          <w:sz w:val="28"/>
          <w:szCs w:val="28"/>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仿宋" w:hAnsi="仿宋" w:eastAsia="仿宋" w:cs="仿宋"/>
          <w:spacing w:val="-2"/>
          <w:sz w:val="28"/>
          <w:szCs w:val="28"/>
        </w:rPr>
        <w:t>28</w:t>
      </w:r>
    </w:p>
    <w:p w14:paraId="7786C571">
      <w:pPr>
        <w:spacing w:line="560" w:lineRule="exact"/>
        <w:ind w:firstLine="528"/>
        <w:rPr>
          <w:rFonts w:ascii="仿宋" w:hAnsi="仿宋" w:eastAsia="仿宋" w:cs="仿宋"/>
          <w:sz w:val="28"/>
          <w:szCs w:val="28"/>
        </w:rPr>
      </w:pPr>
      <w:r>
        <w:rPr>
          <w:rFonts w:ascii="仿宋" w:hAnsi="仿宋" w:eastAsia="仿宋" w:cs="仿宋"/>
          <w:spacing w:val="-4"/>
          <w:sz w:val="28"/>
          <w:szCs w:val="28"/>
        </w:rPr>
        <w:t>（一）</w:t>
      </w:r>
      <w:r>
        <w:rPr>
          <w:rFonts w:ascii="仿宋" w:hAnsi="仿宋" w:eastAsia="仿宋" w:cs="仿宋"/>
          <w:spacing w:val="17"/>
          <w:sz w:val="28"/>
          <w:szCs w:val="28"/>
        </w:rPr>
        <w:t xml:space="preserve"> </w:t>
      </w:r>
      <w:r>
        <w:rPr>
          <w:rFonts w:ascii="仿宋" w:hAnsi="仿宋" w:eastAsia="仿宋" w:cs="仿宋"/>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4"/>
          <w:sz w:val="28"/>
          <w:szCs w:val="28"/>
        </w:rPr>
        <w:t>28</w:t>
      </w:r>
    </w:p>
    <w:p w14:paraId="6E6F2D6C">
      <w:pPr>
        <w:spacing w:line="560" w:lineRule="exact"/>
        <w:ind w:firstLine="528"/>
        <w:rPr>
          <w:rFonts w:ascii="仿宋" w:hAnsi="仿宋" w:eastAsia="仿宋" w:cs="仿宋"/>
          <w:sz w:val="28"/>
          <w:szCs w:val="28"/>
        </w:rPr>
      </w:pPr>
      <w:r>
        <w:rPr>
          <w:rFonts w:ascii="仿宋" w:hAnsi="仿宋" w:eastAsia="仿宋" w:cs="仿宋"/>
          <w:spacing w:val="-6"/>
          <w:sz w:val="28"/>
          <w:szCs w:val="28"/>
        </w:rPr>
        <w:t>（二）</w:t>
      </w:r>
      <w:r>
        <w:rPr>
          <w:rFonts w:ascii="仿宋" w:hAnsi="仿宋" w:eastAsia="仿宋" w:cs="仿宋"/>
          <w:spacing w:val="37"/>
          <w:sz w:val="28"/>
          <w:szCs w:val="28"/>
        </w:rPr>
        <w:t xml:space="preserve"> </w:t>
      </w:r>
      <w:r>
        <w:rPr>
          <w:rFonts w:ascii="仿宋" w:hAnsi="仿宋" w:eastAsia="仿宋" w:cs="仿宋"/>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8"/>
          <w:position w:val="2"/>
          <w:sz w:val="28"/>
          <w:szCs w:val="28"/>
        </w:rPr>
        <w:t xml:space="preserve"> </w:t>
      </w:r>
      <w:r>
        <w:rPr>
          <w:rFonts w:ascii="仿宋" w:hAnsi="仿宋" w:eastAsia="仿宋" w:cs="仿宋"/>
          <w:spacing w:val="-6"/>
          <w:sz w:val="28"/>
          <w:szCs w:val="28"/>
        </w:rPr>
        <w:t>29</w:t>
      </w:r>
    </w:p>
    <w:p w14:paraId="1D38A589">
      <w:pPr>
        <w:spacing w:line="560" w:lineRule="exact"/>
        <w:ind w:firstLine="528"/>
        <w:rPr>
          <w:rFonts w:ascii="仿宋" w:hAnsi="仿宋" w:eastAsia="仿宋" w:cs="仿宋"/>
          <w:sz w:val="28"/>
          <w:szCs w:val="28"/>
        </w:rPr>
      </w:pPr>
      <w:r>
        <w:rPr>
          <w:rFonts w:ascii="仿宋" w:hAnsi="仿宋" w:eastAsia="仿宋" w:cs="仿宋"/>
          <w:spacing w:val="-4"/>
          <w:sz w:val="28"/>
          <w:szCs w:val="28"/>
        </w:rPr>
        <w:t>（三）</w:t>
      </w:r>
      <w:r>
        <w:rPr>
          <w:rFonts w:ascii="仿宋" w:hAnsi="仿宋" w:eastAsia="仿宋" w:cs="仿宋"/>
          <w:spacing w:val="23"/>
          <w:sz w:val="28"/>
          <w:szCs w:val="28"/>
        </w:rPr>
        <w:t xml:space="preserve"> </w:t>
      </w:r>
      <w:r>
        <w:rPr>
          <w:rFonts w:ascii="仿宋" w:hAnsi="仿宋" w:eastAsia="仿宋" w:cs="仿宋"/>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ascii="仿宋" w:hAnsi="仿宋" w:eastAsia="仿宋" w:cs="仿宋"/>
          <w:spacing w:val="-4"/>
          <w:sz w:val="28"/>
          <w:szCs w:val="28"/>
        </w:rPr>
        <w:t>30</w:t>
      </w:r>
    </w:p>
    <w:p w14:paraId="2FD669A7">
      <w:pPr>
        <w:spacing w:line="560" w:lineRule="exact"/>
        <w:ind w:firstLine="528"/>
        <w:rPr>
          <w:rFonts w:ascii="仿宋" w:hAnsi="仿宋" w:eastAsia="仿宋" w:cs="仿宋"/>
          <w:sz w:val="28"/>
          <w:szCs w:val="28"/>
        </w:rPr>
      </w:pPr>
      <w:r>
        <w:rPr>
          <w:rFonts w:ascii="仿宋" w:hAnsi="仿宋" w:eastAsia="仿宋" w:cs="仿宋"/>
          <w:spacing w:val="-5"/>
          <w:sz w:val="28"/>
          <w:szCs w:val="28"/>
        </w:rPr>
        <w:t>（四）</w:t>
      </w:r>
      <w:r>
        <w:rPr>
          <w:rFonts w:ascii="仿宋" w:hAnsi="仿宋" w:eastAsia="仿宋" w:cs="仿宋"/>
          <w:spacing w:val="36"/>
          <w:sz w:val="28"/>
          <w:szCs w:val="28"/>
        </w:rPr>
        <w:t xml:space="preserve"> </w:t>
      </w:r>
      <w:r>
        <w:rPr>
          <w:rFonts w:ascii="仿宋" w:hAnsi="仿宋" w:eastAsia="仿宋" w:cs="仿宋"/>
          <w:spacing w:val="-5"/>
          <w:sz w:val="28"/>
          <w:szCs w:val="28"/>
        </w:rPr>
        <w:t>雷雨、大风、暴雨灾害处置清单示例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5"/>
          <w:sz w:val="28"/>
          <w:szCs w:val="28"/>
        </w:rPr>
        <w:t>31</w:t>
      </w:r>
    </w:p>
    <w:p w14:paraId="56139C9E">
      <w:pPr>
        <w:spacing w:line="560" w:lineRule="exact"/>
        <w:ind w:firstLine="528"/>
        <w:rPr>
          <w:rFonts w:ascii="仿宋" w:hAnsi="仿宋" w:eastAsia="仿宋" w:cs="仿宋"/>
          <w:sz w:val="28"/>
          <w:szCs w:val="28"/>
        </w:rPr>
      </w:pPr>
      <w:r>
        <w:rPr>
          <w:rFonts w:ascii="仿宋" w:hAnsi="仿宋" w:eastAsia="仿宋" w:cs="仿宋"/>
          <w:spacing w:val="-4"/>
          <w:sz w:val="28"/>
          <w:szCs w:val="28"/>
        </w:rPr>
        <w:t>（五）</w:t>
      </w:r>
      <w:r>
        <w:rPr>
          <w:rFonts w:ascii="仿宋" w:hAnsi="仿宋" w:eastAsia="仿宋" w:cs="仿宋"/>
          <w:spacing w:val="30"/>
          <w:sz w:val="28"/>
          <w:szCs w:val="28"/>
        </w:rPr>
        <w:t xml:space="preserve"> </w:t>
      </w:r>
      <w:r>
        <w:rPr>
          <w:rFonts w:ascii="仿宋" w:hAnsi="仿宋" w:eastAsia="仿宋" w:cs="仿宋"/>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ascii="仿宋" w:hAnsi="仿宋" w:eastAsia="仿宋" w:cs="仿宋"/>
          <w:spacing w:val="-4"/>
          <w:sz w:val="28"/>
          <w:szCs w:val="28"/>
        </w:rPr>
        <w:t>32</w:t>
      </w:r>
    </w:p>
    <w:p w14:paraId="11C39528">
      <w:pPr>
        <w:spacing w:line="560" w:lineRule="exact"/>
        <w:ind w:firstLine="528"/>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52"/>
          <w:sz w:val="28"/>
          <w:szCs w:val="28"/>
        </w:rPr>
        <w:t xml:space="preserve"> </w:t>
      </w:r>
      <w:r>
        <w:rPr>
          <w:rFonts w:ascii="仿宋" w:hAnsi="仿宋" w:eastAsia="仿宋" w:cs="仿宋"/>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ascii="仿宋" w:hAnsi="仿宋" w:eastAsia="仿宋" w:cs="仿宋"/>
          <w:spacing w:val="-4"/>
          <w:sz w:val="28"/>
          <w:szCs w:val="28"/>
        </w:rPr>
        <w:t>34</w:t>
      </w:r>
    </w:p>
    <w:p w14:paraId="056B4FBE">
      <w:pPr>
        <w:sectPr>
          <w:footerReference r:id="rId4" w:type="default"/>
          <w:pgSz w:w="11906" w:h="16839"/>
          <w:pgMar w:top="1431" w:right="1785" w:bottom="1693" w:left="1638" w:header="0" w:footer="1498" w:gutter="0"/>
          <w:cols w:space="720" w:num="1"/>
        </w:sectPr>
      </w:pPr>
    </w:p>
    <w:p w14:paraId="116FFB5D">
      <w:pPr>
        <w:spacing w:line="349" w:lineRule="auto"/>
        <w:rPr>
          <w:rFonts w:ascii="宋体"/>
        </w:rPr>
      </w:pPr>
    </w:p>
    <w:p w14:paraId="482237DA">
      <w:pPr>
        <w:spacing w:before="189" w:line="180" w:lineRule="auto"/>
        <w:ind w:firstLine="2996" w:firstLineChars="700"/>
        <w:rPr>
          <w:rFonts w:ascii="微软雅黑" w:hAnsi="微软雅黑" w:eastAsia="微软雅黑" w:cs="微软雅黑"/>
          <w:sz w:val="44"/>
          <w:szCs w:val="44"/>
        </w:rPr>
      </w:pPr>
      <w:r>
        <w:rPr>
          <w:rFonts w:ascii="微软雅黑" w:hAnsi="微软雅黑" w:eastAsia="微软雅黑" w:cs="微软雅黑"/>
          <w:spacing w:val="-6"/>
          <w:sz w:val="44"/>
          <w:szCs w:val="44"/>
        </w:rPr>
        <w:t>四川省物业企业安全生产责任清单</w:t>
      </w:r>
    </w:p>
    <w:p w14:paraId="13B8884F">
      <w:pPr>
        <w:spacing w:line="256" w:lineRule="auto"/>
        <w:rPr>
          <w:rFonts w:ascii="宋体"/>
        </w:rPr>
      </w:pPr>
    </w:p>
    <w:p w14:paraId="3FDFABF3">
      <w:pPr>
        <w:spacing w:line="256" w:lineRule="auto"/>
        <w:rPr>
          <w:rFonts w:ascii="宋体"/>
        </w:rPr>
      </w:pPr>
    </w:p>
    <w:p w14:paraId="78B6AD14">
      <w:pPr>
        <w:spacing w:before="155" w:line="180" w:lineRule="auto"/>
        <w:ind w:firstLine="3643"/>
        <w:rPr>
          <w:rFonts w:ascii="微软雅黑" w:hAnsi="微软雅黑" w:eastAsia="微软雅黑" w:cs="微软雅黑"/>
          <w:sz w:val="36"/>
          <w:szCs w:val="36"/>
        </w:rPr>
      </w:pPr>
      <w:r>
        <w:rPr>
          <w:rFonts w:ascii="微软雅黑" w:hAnsi="微软雅黑" w:eastAsia="微软雅黑" w:cs="微软雅黑"/>
          <w:spacing w:val="-16"/>
          <w:sz w:val="36"/>
          <w:szCs w:val="36"/>
        </w:rPr>
        <w:t>一、</w:t>
      </w:r>
      <w:r>
        <w:rPr>
          <w:rFonts w:ascii="微软雅黑" w:hAnsi="微软雅黑" w:eastAsia="微软雅黑" w:cs="微软雅黑"/>
          <w:spacing w:val="18"/>
          <w:sz w:val="36"/>
          <w:szCs w:val="36"/>
        </w:rPr>
        <w:t xml:space="preserve">  </w:t>
      </w:r>
      <w:r>
        <w:rPr>
          <w:rFonts w:ascii="微软雅黑" w:hAnsi="微软雅黑" w:eastAsia="微软雅黑" w:cs="微软雅黑"/>
          <w:spacing w:val="-16"/>
          <w:sz w:val="36"/>
          <w:szCs w:val="36"/>
        </w:rPr>
        <w:t>物业企业安全生产主体责任清单</w:t>
      </w:r>
    </w:p>
    <w:p w14:paraId="416DBF45">
      <w:pPr>
        <w:spacing w:before="152" w:line="192" w:lineRule="auto"/>
        <w:ind w:firstLine="5890" w:firstLineChars="1900"/>
        <w:rPr>
          <w:rFonts w:ascii="楷体" w:hAnsi="楷体" w:eastAsia="楷体" w:cs="楷体"/>
          <w:sz w:val="32"/>
          <w:szCs w:val="32"/>
        </w:rPr>
      </w:pPr>
      <w:r>
        <w:rPr>
          <w:rFonts w:ascii="楷体" w:hAnsi="楷体" w:eastAsia="楷体" w:cs="楷体"/>
          <w:spacing w:val="-5"/>
          <w:sz w:val="32"/>
          <w:szCs w:val="32"/>
        </w:rPr>
        <w:t>（</w:t>
      </w:r>
      <w:r>
        <w:rPr>
          <w:rFonts w:ascii="楷体" w:hAnsi="楷体" w:eastAsia="楷体" w:cs="楷体"/>
          <w:spacing w:val="-70"/>
          <w:sz w:val="32"/>
          <w:szCs w:val="32"/>
        </w:rPr>
        <w:t xml:space="preserve"> </w:t>
      </w:r>
      <w:r>
        <w:rPr>
          <w:rFonts w:ascii="Times New Roman" w:hAnsi="Times New Roman" w:eastAsia="Times New Roman" w:cs="Times New Roman"/>
          <w:spacing w:val="-5"/>
          <w:sz w:val="32"/>
          <w:szCs w:val="32"/>
        </w:rPr>
        <w:t>2.0</w:t>
      </w:r>
      <w:r>
        <w:rPr>
          <w:rFonts w:ascii="Times New Roman" w:hAnsi="Times New Roman" w:eastAsia="Times New Roman" w:cs="Times New Roman"/>
          <w:spacing w:val="6"/>
          <w:sz w:val="32"/>
          <w:szCs w:val="32"/>
        </w:rPr>
        <w:t xml:space="preserve"> </w:t>
      </w:r>
      <w:r>
        <w:rPr>
          <w:rFonts w:ascii="楷体" w:hAnsi="楷体" w:eastAsia="楷体" w:cs="楷体"/>
          <w:spacing w:val="-5"/>
          <w:sz w:val="32"/>
          <w:szCs w:val="32"/>
        </w:rPr>
        <w:t>版）</w:t>
      </w:r>
    </w:p>
    <w:p w14:paraId="041FFAC0">
      <w:pPr>
        <w:spacing w:line="55"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55DD5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tcPr>
          <w:p w14:paraId="3E02EA3C">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tcPr>
          <w:p w14:paraId="60971C00">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tcPr>
          <w:p w14:paraId="6AF36E3E">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2F762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tcPr>
          <w:p w14:paraId="72E70B8C">
            <w:pPr>
              <w:spacing w:line="260" w:lineRule="auto"/>
              <w:rPr>
                <w:rFonts w:ascii="宋体"/>
              </w:rPr>
            </w:pPr>
          </w:p>
          <w:p w14:paraId="02C6FB46">
            <w:pPr>
              <w:spacing w:line="260" w:lineRule="auto"/>
              <w:rPr>
                <w:rFonts w:ascii="宋体"/>
              </w:rPr>
            </w:pPr>
          </w:p>
          <w:p w14:paraId="0D4D3D1C">
            <w:pPr>
              <w:spacing w:line="260" w:lineRule="auto"/>
              <w:rPr>
                <w:rFonts w:ascii="宋体"/>
              </w:rPr>
            </w:pPr>
          </w:p>
          <w:p w14:paraId="43D5C624">
            <w:pPr>
              <w:spacing w:line="260" w:lineRule="auto"/>
              <w:rPr>
                <w:rFonts w:ascii="宋体"/>
              </w:rPr>
            </w:pPr>
          </w:p>
          <w:p w14:paraId="5D8C7344">
            <w:pPr>
              <w:spacing w:line="260" w:lineRule="auto"/>
              <w:rPr>
                <w:rFonts w:ascii="宋体"/>
              </w:rPr>
            </w:pPr>
          </w:p>
          <w:p w14:paraId="76C5074B">
            <w:pPr>
              <w:spacing w:line="261" w:lineRule="auto"/>
              <w:rPr>
                <w:rFonts w:ascii="宋体"/>
              </w:rPr>
            </w:pPr>
          </w:p>
          <w:p w14:paraId="1FA02F8D">
            <w:pPr>
              <w:spacing w:line="261" w:lineRule="auto"/>
              <w:rPr>
                <w:rFonts w:ascii="宋体"/>
              </w:rPr>
            </w:pPr>
          </w:p>
          <w:p w14:paraId="45981194">
            <w:pPr>
              <w:spacing w:line="261" w:lineRule="auto"/>
              <w:rPr>
                <w:rFonts w:ascii="宋体"/>
              </w:rPr>
            </w:pPr>
          </w:p>
          <w:p w14:paraId="0E12F375">
            <w:pPr>
              <w:spacing w:line="261" w:lineRule="auto"/>
              <w:rPr>
                <w:rFonts w:ascii="宋体"/>
              </w:rPr>
            </w:pPr>
          </w:p>
          <w:p w14:paraId="799354E3">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tcPr>
          <w:p w14:paraId="37BCE36A">
            <w:pPr>
              <w:spacing w:line="268" w:lineRule="auto"/>
              <w:rPr>
                <w:rFonts w:ascii="宋体"/>
              </w:rPr>
            </w:pPr>
          </w:p>
          <w:p w14:paraId="63E5A2A3">
            <w:pPr>
              <w:spacing w:line="269" w:lineRule="auto"/>
              <w:rPr>
                <w:rFonts w:ascii="宋体"/>
              </w:rPr>
            </w:pPr>
          </w:p>
          <w:p w14:paraId="304A2C62">
            <w:pPr>
              <w:spacing w:line="269" w:lineRule="auto"/>
              <w:rPr>
                <w:rFonts w:ascii="宋体"/>
              </w:rPr>
            </w:pPr>
          </w:p>
          <w:p w14:paraId="789FC4A4">
            <w:pPr>
              <w:spacing w:line="269" w:lineRule="auto"/>
              <w:rPr>
                <w:rFonts w:ascii="宋体"/>
              </w:rPr>
            </w:pPr>
          </w:p>
          <w:p w14:paraId="21226FCA">
            <w:pPr>
              <w:spacing w:line="269" w:lineRule="auto"/>
              <w:rPr>
                <w:rFonts w:ascii="宋体"/>
              </w:rPr>
            </w:pPr>
          </w:p>
          <w:p w14:paraId="7F9593B2">
            <w:pPr>
              <w:spacing w:line="269" w:lineRule="auto"/>
              <w:rPr>
                <w:rFonts w:ascii="宋体"/>
              </w:rPr>
            </w:pPr>
          </w:p>
          <w:p w14:paraId="23456183">
            <w:pPr>
              <w:spacing w:line="269" w:lineRule="auto"/>
              <w:rPr>
                <w:rFonts w:ascii="宋体"/>
              </w:rPr>
            </w:pPr>
          </w:p>
          <w:p w14:paraId="4BF48B25">
            <w:pPr>
              <w:spacing w:line="269" w:lineRule="auto"/>
              <w:rPr>
                <w:rFonts w:ascii="宋体"/>
              </w:rPr>
            </w:pPr>
          </w:p>
          <w:p w14:paraId="107303D3">
            <w:pPr>
              <w:spacing w:before="78"/>
              <w:ind w:firstLine="438"/>
              <w:rPr>
                <w:rFonts w:ascii="黑体" w:hAnsi="黑体" w:eastAsia="黑体" w:cs="黑体"/>
                <w:sz w:val="24"/>
                <w:szCs w:val="24"/>
              </w:rPr>
            </w:pPr>
            <w:r>
              <w:rPr>
                <w:rFonts w:ascii="黑体" w:hAnsi="黑体" w:eastAsia="黑体" w:cs="黑体"/>
                <w:spacing w:val="-5"/>
                <w:sz w:val="24"/>
                <w:szCs w:val="24"/>
              </w:rPr>
              <w:t>物业</w:t>
            </w:r>
          </w:p>
          <w:p w14:paraId="46C2D518">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0823" w:type="dxa"/>
          </w:tcPr>
          <w:p w14:paraId="3EF28C24">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14:paraId="7FF85F46">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14:paraId="4D168C8F">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14:paraId="54CB1894">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14:paraId="7540EE7E">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14:paraId="2186AE97">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14:paraId="32D61922">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14:paraId="4E4AB5D4">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14:paraId="01C17AB7">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14:paraId="42A3882A">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14:paraId="4681C0EA">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14:paraId="5875E0AF">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14:paraId="1AAA1DD1">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14:paraId="5938B0F5">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14:paraId="3AC8BF4E">
      <w:pPr>
        <w:sectPr>
          <w:footerReference r:id="rId5" w:type="default"/>
          <w:pgSz w:w="16839" w:h="11906"/>
          <w:pgMar w:top="1012" w:right="1990" w:bottom="400" w:left="1815" w:header="0" w:footer="0" w:gutter="0"/>
          <w:cols w:space="720" w:num="1"/>
        </w:sectPr>
      </w:pPr>
    </w:p>
    <w:p w14:paraId="3E14F162"/>
    <w:p w14:paraId="318B515D"/>
    <w:p w14:paraId="2BFB8A74">
      <w:pPr>
        <w:spacing w:line="92"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7289F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tcPr>
          <w:p w14:paraId="6CF5469A">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tcPr>
          <w:p w14:paraId="68D23A6A">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tcPr>
          <w:p w14:paraId="58C79A54">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1407F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tcPr>
          <w:p w14:paraId="6DA56BB0">
            <w:pPr>
              <w:rPr>
                <w:rFonts w:ascii="宋体"/>
              </w:rPr>
            </w:pPr>
          </w:p>
        </w:tc>
        <w:tc>
          <w:tcPr>
            <w:tcW w:w="1346" w:type="dxa"/>
          </w:tcPr>
          <w:p w14:paraId="6C278DCA">
            <w:pPr>
              <w:rPr>
                <w:rFonts w:ascii="宋体"/>
              </w:rPr>
            </w:pPr>
          </w:p>
        </w:tc>
        <w:tc>
          <w:tcPr>
            <w:tcW w:w="10823" w:type="dxa"/>
          </w:tcPr>
          <w:p w14:paraId="3C78A3A5">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14:paraId="37124D4A">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14:paraId="2575E7B8">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14:paraId="0DF38188">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28"/>
                <w:sz w:val="24"/>
                <w:szCs w:val="24"/>
              </w:rPr>
              <w:t xml:space="preserve"> </w:t>
            </w:r>
            <w:r>
              <w:rPr>
                <w:rFonts w:ascii="仿宋" w:hAnsi="仿宋" w:eastAsia="仿宋" w:cs="仿宋"/>
                <w:spacing w:val="-11"/>
                <w:sz w:val="24"/>
                <w:szCs w:val="24"/>
              </w:rPr>
              <w:t>……</w:t>
            </w:r>
          </w:p>
        </w:tc>
      </w:tr>
    </w:tbl>
    <w:p w14:paraId="68BA227B">
      <w:pPr>
        <w:rPr>
          <w:rFonts w:ascii="宋体"/>
        </w:rPr>
      </w:pPr>
    </w:p>
    <w:p w14:paraId="035B30BD">
      <w:pPr>
        <w:sectPr>
          <w:footerReference r:id="rId6" w:type="default"/>
          <w:pgSz w:w="16839" w:h="11906"/>
          <w:pgMar w:top="1012" w:right="1990" w:bottom="1652" w:left="1815" w:header="0" w:footer="1457" w:gutter="0"/>
          <w:cols w:space="720" w:num="1"/>
        </w:sectPr>
      </w:pPr>
    </w:p>
    <w:p w14:paraId="76136AD6">
      <w:pPr>
        <w:spacing w:before="268" w:line="180" w:lineRule="auto"/>
        <w:ind w:firstLine="5003"/>
        <w:rPr>
          <w:rFonts w:ascii="微软雅黑" w:hAnsi="微软雅黑" w:eastAsia="微软雅黑" w:cs="微软雅黑"/>
          <w:sz w:val="36"/>
          <w:szCs w:val="36"/>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14:paraId="42D9F279">
      <w:pPr>
        <w:spacing w:before="150" w:line="192" w:lineRule="auto"/>
        <w:ind w:firstLine="614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14:paraId="7822427E">
      <w:pPr>
        <w:spacing w:line="56"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8B27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14:paraId="5729F4DD">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5A6A7CF9">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0E9FA865">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6DB325FD">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58F8240B">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29568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tcPr>
          <w:p w14:paraId="5DAE45B7">
            <w:pPr>
              <w:spacing w:line="246" w:lineRule="auto"/>
              <w:rPr>
                <w:rFonts w:ascii="宋体"/>
              </w:rPr>
            </w:pPr>
          </w:p>
          <w:p w14:paraId="6F20BAD6">
            <w:pPr>
              <w:spacing w:line="246" w:lineRule="auto"/>
              <w:rPr>
                <w:rFonts w:ascii="宋体"/>
              </w:rPr>
            </w:pPr>
          </w:p>
          <w:p w14:paraId="6510EAB5">
            <w:pPr>
              <w:spacing w:line="247" w:lineRule="auto"/>
              <w:rPr>
                <w:rFonts w:ascii="宋体"/>
              </w:rPr>
            </w:pPr>
          </w:p>
          <w:p w14:paraId="785E1804">
            <w:pPr>
              <w:spacing w:line="247" w:lineRule="auto"/>
              <w:rPr>
                <w:rFonts w:ascii="宋体"/>
              </w:rPr>
            </w:pPr>
          </w:p>
          <w:p w14:paraId="607DC929">
            <w:pPr>
              <w:spacing w:line="247" w:lineRule="auto"/>
              <w:rPr>
                <w:rFonts w:ascii="宋体"/>
              </w:rPr>
            </w:pPr>
          </w:p>
          <w:p w14:paraId="3C091BD1">
            <w:pPr>
              <w:spacing w:line="247" w:lineRule="auto"/>
              <w:rPr>
                <w:rFonts w:ascii="宋体"/>
              </w:rPr>
            </w:pPr>
          </w:p>
          <w:p w14:paraId="46743A5C">
            <w:pPr>
              <w:spacing w:line="247" w:lineRule="auto"/>
              <w:rPr>
                <w:rFonts w:ascii="宋体"/>
              </w:rPr>
            </w:pPr>
          </w:p>
          <w:p w14:paraId="26F74D7F">
            <w:pPr>
              <w:spacing w:line="247" w:lineRule="auto"/>
              <w:rPr>
                <w:rFonts w:ascii="宋体"/>
              </w:rPr>
            </w:pPr>
          </w:p>
          <w:p w14:paraId="5DE86085">
            <w:pPr>
              <w:spacing w:line="247" w:lineRule="auto"/>
              <w:rPr>
                <w:rFonts w:ascii="宋体"/>
              </w:rPr>
            </w:pPr>
          </w:p>
          <w:p w14:paraId="63628B9F">
            <w:pPr>
              <w:spacing w:line="247" w:lineRule="auto"/>
              <w:rPr>
                <w:rFonts w:ascii="宋体"/>
              </w:rPr>
            </w:pPr>
          </w:p>
          <w:p w14:paraId="3382BDF9">
            <w:pPr>
              <w:spacing w:line="247" w:lineRule="auto"/>
              <w:rPr>
                <w:rFonts w:ascii="宋体"/>
              </w:rPr>
            </w:pPr>
          </w:p>
          <w:p w14:paraId="0EC13CDF">
            <w:pPr>
              <w:spacing w:line="247" w:lineRule="auto"/>
              <w:rPr>
                <w:rFonts w:ascii="宋体"/>
              </w:rPr>
            </w:pPr>
          </w:p>
          <w:p w14:paraId="6C0D98D7">
            <w:pPr>
              <w:spacing w:line="247" w:lineRule="auto"/>
              <w:rPr>
                <w:rFonts w:ascii="宋体"/>
              </w:rPr>
            </w:pPr>
          </w:p>
          <w:p w14:paraId="3EDD36EA">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tcPr>
          <w:p w14:paraId="3DB2B359">
            <w:pPr>
              <w:spacing w:line="247" w:lineRule="auto"/>
              <w:rPr>
                <w:rFonts w:ascii="宋体"/>
              </w:rPr>
            </w:pPr>
          </w:p>
          <w:p w14:paraId="204EA0D5">
            <w:pPr>
              <w:spacing w:line="247" w:lineRule="auto"/>
              <w:rPr>
                <w:rFonts w:ascii="宋体"/>
              </w:rPr>
            </w:pPr>
          </w:p>
          <w:p w14:paraId="1CD453B9">
            <w:pPr>
              <w:spacing w:line="247" w:lineRule="auto"/>
              <w:rPr>
                <w:rFonts w:ascii="宋体"/>
              </w:rPr>
            </w:pPr>
          </w:p>
          <w:p w14:paraId="3C7CE49B">
            <w:pPr>
              <w:spacing w:line="247" w:lineRule="auto"/>
              <w:rPr>
                <w:rFonts w:ascii="宋体"/>
              </w:rPr>
            </w:pPr>
          </w:p>
          <w:p w14:paraId="0F86912F">
            <w:pPr>
              <w:spacing w:line="248" w:lineRule="auto"/>
              <w:rPr>
                <w:rFonts w:ascii="宋体"/>
              </w:rPr>
            </w:pPr>
          </w:p>
          <w:p w14:paraId="7C5F8238">
            <w:pPr>
              <w:spacing w:line="248" w:lineRule="auto"/>
              <w:rPr>
                <w:rFonts w:ascii="宋体"/>
              </w:rPr>
            </w:pPr>
          </w:p>
          <w:p w14:paraId="68547ACC">
            <w:pPr>
              <w:spacing w:line="248" w:lineRule="auto"/>
              <w:rPr>
                <w:rFonts w:ascii="宋体"/>
              </w:rPr>
            </w:pPr>
          </w:p>
          <w:p w14:paraId="3E84C7F2">
            <w:pPr>
              <w:spacing w:line="248" w:lineRule="auto"/>
              <w:rPr>
                <w:rFonts w:ascii="宋体"/>
              </w:rPr>
            </w:pPr>
          </w:p>
          <w:p w14:paraId="10CB2613">
            <w:pPr>
              <w:spacing w:line="248" w:lineRule="auto"/>
              <w:rPr>
                <w:rFonts w:ascii="宋体"/>
              </w:rPr>
            </w:pPr>
          </w:p>
          <w:p w14:paraId="4CFB7E4A">
            <w:pPr>
              <w:spacing w:line="248" w:lineRule="auto"/>
              <w:rPr>
                <w:rFonts w:ascii="宋体"/>
              </w:rPr>
            </w:pPr>
          </w:p>
          <w:p w14:paraId="759D0926">
            <w:pPr>
              <w:spacing w:line="248" w:lineRule="auto"/>
              <w:rPr>
                <w:rFonts w:ascii="宋体"/>
              </w:rPr>
            </w:pPr>
          </w:p>
          <w:p w14:paraId="49A4CD74">
            <w:pPr>
              <w:spacing w:line="248" w:lineRule="auto"/>
              <w:rPr>
                <w:rFonts w:ascii="宋体"/>
              </w:rPr>
            </w:pPr>
          </w:p>
          <w:p w14:paraId="13A90E42">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14:paraId="1F62A37B">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289" w:type="dxa"/>
          </w:tcPr>
          <w:p w14:paraId="4FA57113">
            <w:pPr>
              <w:spacing w:line="274" w:lineRule="auto"/>
              <w:rPr>
                <w:rFonts w:ascii="宋体"/>
              </w:rPr>
            </w:pPr>
          </w:p>
          <w:p w14:paraId="30C233D1">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14:paraId="18939D52">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14:paraId="49F7BF4B">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14:paraId="5448B80C">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14:paraId="522513BA">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14:paraId="7781C1BF">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14:paraId="47B41546">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14:paraId="314102F0">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14:paraId="16F39321">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14:paraId="1772C6B3">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14:paraId="46B6D457">
            <w:pPr>
              <w:spacing w:before="137" w:line="180" w:lineRule="auto"/>
              <w:ind w:firstLine="129"/>
              <w:rPr>
                <w:rFonts w:ascii="仿宋" w:hAnsi="仿宋" w:eastAsia="仿宋" w:cs="仿宋"/>
                <w:sz w:val="24"/>
                <w:szCs w:val="24"/>
              </w:rPr>
            </w:pPr>
            <w:r>
              <w:rPr>
                <w:rFonts w:ascii="仿宋" w:hAnsi="仿宋" w:eastAsia="仿宋" w:cs="仿宋"/>
                <w:spacing w:val="-6"/>
                <w:sz w:val="24"/>
                <w:szCs w:val="24"/>
              </w:rPr>
              <w:t>11．……</w:t>
            </w:r>
          </w:p>
        </w:tc>
        <w:tc>
          <w:tcPr>
            <w:tcW w:w="6180" w:type="dxa"/>
          </w:tcPr>
          <w:p w14:paraId="23347E08">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14:paraId="7CE5B5B1">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14:paraId="36F25CF3">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14:paraId="5FC3868C">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14:paraId="770568C1">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14:paraId="7165EDEA">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14:paraId="1A510609">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14:paraId="381D8E03">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14:paraId="48C5C810">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14:paraId="4EE8AF46">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14:paraId="56FD6975">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p w14:paraId="05DBC2FF">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12．……</w:t>
            </w:r>
          </w:p>
        </w:tc>
        <w:tc>
          <w:tcPr>
            <w:tcW w:w="1132" w:type="dxa"/>
          </w:tcPr>
          <w:p w14:paraId="7DC2A8BF">
            <w:pPr>
              <w:rPr>
                <w:rFonts w:ascii="宋体"/>
              </w:rPr>
            </w:pPr>
          </w:p>
          <w:p w14:paraId="2F76EF65"/>
          <w:p w14:paraId="1BDD8772"/>
          <w:p w14:paraId="30682AF6"/>
          <w:p w14:paraId="2A0A0082"/>
          <w:p w14:paraId="776D9892"/>
          <w:p w14:paraId="7F038CFE"/>
          <w:p w14:paraId="6C9CA263"/>
          <w:p w14:paraId="5402A912">
            <w:pPr>
              <w:ind w:firstLine="210" w:firstLineChars="100"/>
              <w:rPr>
                <w:rFonts w:hint="default" w:eastAsia="宋体"/>
                <w:lang w:val="en-US" w:eastAsia="zh-CN"/>
              </w:rPr>
            </w:pPr>
            <w:r>
              <w:rPr>
                <w:rFonts w:hint="eastAsia" w:eastAsia="宋体"/>
                <w:lang w:val="en-US" w:eastAsia="zh-CN"/>
              </w:rPr>
              <w:t>谢茗轩</w:t>
            </w:r>
          </w:p>
        </w:tc>
      </w:tr>
    </w:tbl>
    <w:p w14:paraId="6BC6CEFE">
      <w:pPr>
        <w:spacing w:line="255" w:lineRule="exact"/>
        <w:rPr>
          <w:rFonts w:ascii="宋体"/>
          <w:sz w:val="20"/>
        </w:rPr>
      </w:pPr>
    </w:p>
    <w:p w14:paraId="10B95C40">
      <w:pPr>
        <w:sectPr>
          <w:footerReference r:id="rId7" w:type="default"/>
          <w:pgSz w:w="16839" w:h="11906"/>
          <w:pgMar w:top="1012" w:right="1124" w:bottom="1225" w:left="906" w:header="0" w:footer="1029" w:gutter="0"/>
          <w:cols w:space="720" w:num="1"/>
        </w:sectPr>
      </w:pPr>
    </w:p>
    <w:p w14:paraId="12C97C4D">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4407B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14:paraId="428B9DF7">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4839E3E1">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11AD4004">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7EE768AC">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7EA1D098">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7D07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tcPr>
          <w:p w14:paraId="507DE585">
            <w:pPr>
              <w:spacing w:line="241" w:lineRule="auto"/>
              <w:rPr>
                <w:rFonts w:ascii="宋体"/>
              </w:rPr>
            </w:pPr>
          </w:p>
          <w:p w14:paraId="75FBBECC">
            <w:pPr>
              <w:spacing w:line="241" w:lineRule="auto"/>
              <w:rPr>
                <w:rFonts w:ascii="宋体"/>
              </w:rPr>
            </w:pPr>
          </w:p>
          <w:p w14:paraId="179124C6">
            <w:pPr>
              <w:spacing w:line="241" w:lineRule="auto"/>
              <w:rPr>
                <w:rFonts w:ascii="宋体"/>
              </w:rPr>
            </w:pPr>
          </w:p>
          <w:p w14:paraId="0F2CBC7D">
            <w:pPr>
              <w:spacing w:line="241" w:lineRule="auto"/>
              <w:rPr>
                <w:rFonts w:ascii="宋体"/>
              </w:rPr>
            </w:pPr>
          </w:p>
          <w:p w14:paraId="7E52EF89">
            <w:pPr>
              <w:spacing w:line="241" w:lineRule="auto"/>
              <w:rPr>
                <w:rFonts w:ascii="宋体"/>
              </w:rPr>
            </w:pPr>
          </w:p>
          <w:p w14:paraId="43AD4077">
            <w:pPr>
              <w:spacing w:line="241" w:lineRule="auto"/>
              <w:rPr>
                <w:rFonts w:ascii="宋体"/>
              </w:rPr>
            </w:pPr>
          </w:p>
          <w:p w14:paraId="6BA91623">
            <w:pPr>
              <w:spacing w:line="241" w:lineRule="auto"/>
              <w:rPr>
                <w:rFonts w:ascii="宋体"/>
              </w:rPr>
            </w:pPr>
          </w:p>
          <w:p w14:paraId="4CD16FE1">
            <w:pPr>
              <w:spacing w:line="241" w:lineRule="auto"/>
              <w:rPr>
                <w:rFonts w:ascii="宋体"/>
              </w:rPr>
            </w:pPr>
          </w:p>
          <w:p w14:paraId="2F88A01D">
            <w:pPr>
              <w:spacing w:line="241" w:lineRule="auto"/>
              <w:rPr>
                <w:rFonts w:ascii="宋体"/>
              </w:rPr>
            </w:pPr>
          </w:p>
          <w:p w14:paraId="14D3111F">
            <w:pPr>
              <w:spacing w:line="241" w:lineRule="auto"/>
              <w:rPr>
                <w:rFonts w:ascii="宋体"/>
              </w:rPr>
            </w:pPr>
          </w:p>
          <w:p w14:paraId="41484FAC">
            <w:pPr>
              <w:spacing w:line="241" w:lineRule="auto"/>
              <w:rPr>
                <w:rFonts w:ascii="宋体"/>
              </w:rPr>
            </w:pPr>
          </w:p>
          <w:p w14:paraId="4A3F06CD">
            <w:pPr>
              <w:spacing w:line="241" w:lineRule="auto"/>
              <w:rPr>
                <w:rFonts w:ascii="宋体"/>
              </w:rPr>
            </w:pPr>
          </w:p>
          <w:p w14:paraId="10A02A22">
            <w:pPr>
              <w:spacing w:line="241" w:lineRule="auto"/>
              <w:rPr>
                <w:rFonts w:ascii="宋体"/>
              </w:rPr>
            </w:pPr>
          </w:p>
          <w:p w14:paraId="1B873574">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347" w:type="dxa"/>
          </w:tcPr>
          <w:p w14:paraId="24E3988C">
            <w:pPr>
              <w:spacing w:line="256" w:lineRule="auto"/>
              <w:rPr>
                <w:rFonts w:ascii="宋体"/>
              </w:rPr>
            </w:pPr>
          </w:p>
          <w:p w14:paraId="10C9CC9B">
            <w:pPr>
              <w:spacing w:line="256" w:lineRule="auto"/>
              <w:rPr>
                <w:rFonts w:ascii="宋体"/>
              </w:rPr>
            </w:pPr>
          </w:p>
          <w:p w14:paraId="749DEA0D">
            <w:pPr>
              <w:spacing w:line="256" w:lineRule="auto"/>
              <w:rPr>
                <w:rFonts w:ascii="宋体"/>
              </w:rPr>
            </w:pPr>
          </w:p>
          <w:p w14:paraId="1B3ACF0A">
            <w:pPr>
              <w:spacing w:line="256" w:lineRule="auto"/>
              <w:rPr>
                <w:rFonts w:ascii="宋体"/>
              </w:rPr>
            </w:pPr>
          </w:p>
          <w:p w14:paraId="40CBCB35">
            <w:pPr>
              <w:spacing w:line="256" w:lineRule="auto"/>
              <w:rPr>
                <w:rFonts w:ascii="宋体"/>
              </w:rPr>
            </w:pPr>
          </w:p>
          <w:p w14:paraId="54BC473C">
            <w:pPr>
              <w:spacing w:line="256" w:lineRule="auto"/>
              <w:rPr>
                <w:rFonts w:ascii="宋体"/>
              </w:rPr>
            </w:pPr>
          </w:p>
          <w:p w14:paraId="2D04E649">
            <w:pPr>
              <w:spacing w:line="256" w:lineRule="auto"/>
              <w:rPr>
                <w:rFonts w:ascii="宋体"/>
              </w:rPr>
            </w:pPr>
          </w:p>
          <w:p w14:paraId="2ADC3836">
            <w:pPr>
              <w:spacing w:line="256" w:lineRule="auto"/>
              <w:rPr>
                <w:rFonts w:ascii="宋体"/>
              </w:rPr>
            </w:pPr>
          </w:p>
          <w:p w14:paraId="4B518266">
            <w:pPr>
              <w:spacing w:line="257" w:lineRule="auto"/>
              <w:rPr>
                <w:rFonts w:ascii="宋体"/>
              </w:rPr>
            </w:pPr>
          </w:p>
          <w:p w14:paraId="7BE35AAF">
            <w:pPr>
              <w:spacing w:line="257" w:lineRule="auto"/>
              <w:rPr>
                <w:rFonts w:ascii="宋体"/>
              </w:rPr>
            </w:pPr>
          </w:p>
          <w:p w14:paraId="4E64F91D">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tcPr>
          <w:p w14:paraId="54956070">
            <w:pPr>
              <w:spacing w:line="329" w:lineRule="auto"/>
              <w:rPr>
                <w:rFonts w:ascii="宋体"/>
              </w:rPr>
            </w:pPr>
          </w:p>
          <w:p w14:paraId="7106D829">
            <w:pPr>
              <w:spacing w:line="330" w:lineRule="auto"/>
              <w:rPr>
                <w:rFonts w:ascii="宋体"/>
              </w:rPr>
            </w:pPr>
          </w:p>
          <w:p w14:paraId="194A79C6">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14:paraId="09414A46">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14:paraId="7841950E">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14:paraId="5AE61296">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14:paraId="44EA400E">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14:paraId="11C4F56B">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14:paraId="46FF1CB5">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14:paraId="5793839B">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14:paraId="5432AC8D">
            <w:pPr>
              <w:spacing w:before="134" w:line="180" w:lineRule="auto"/>
              <w:ind w:firstLine="113"/>
              <w:rPr>
                <w:rFonts w:ascii="仿宋" w:hAnsi="仿宋" w:eastAsia="仿宋" w:cs="仿宋"/>
                <w:sz w:val="24"/>
                <w:szCs w:val="24"/>
              </w:rPr>
            </w:pPr>
            <w:r>
              <w:rPr>
                <w:rFonts w:ascii="仿宋" w:hAnsi="仿宋" w:eastAsia="仿宋" w:cs="仿宋"/>
                <w:spacing w:val="-3"/>
                <w:sz w:val="24"/>
                <w:szCs w:val="24"/>
              </w:rPr>
              <w:t>9．……</w:t>
            </w:r>
          </w:p>
        </w:tc>
        <w:tc>
          <w:tcPr>
            <w:tcW w:w="6180" w:type="dxa"/>
          </w:tcPr>
          <w:p w14:paraId="2929C6A0">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14:paraId="255BEF44">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14:paraId="176D9D21">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14:paraId="5CDCB9E0">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14:paraId="7E5B6544">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14:paraId="3039BA11">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14:paraId="3EC2637C">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14:paraId="63735F79">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p w14:paraId="2D08C7EF">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tcPr>
          <w:p w14:paraId="127AA7DA">
            <w:pPr>
              <w:rPr>
                <w:rFonts w:ascii="宋体"/>
              </w:rPr>
            </w:pPr>
          </w:p>
          <w:p w14:paraId="72124BF5">
            <w:pPr>
              <w:rPr>
                <w:rFonts w:ascii="宋体"/>
              </w:rPr>
            </w:pPr>
          </w:p>
          <w:p w14:paraId="5DEED64D">
            <w:pPr>
              <w:rPr>
                <w:rFonts w:ascii="宋体"/>
              </w:rPr>
            </w:pPr>
          </w:p>
          <w:p w14:paraId="0748A62A">
            <w:pPr>
              <w:rPr>
                <w:rFonts w:ascii="宋体" w:eastAsia="宋体"/>
              </w:rPr>
            </w:pPr>
            <w:r>
              <w:rPr>
                <w:rFonts w:hint="eastAsia" w:ascii="宋体" w:eastAsia="宋体"/>
              </w:rPr>
              <w:t xml:space="preserve">   安全组委会：</w:t>
            </w:r>
          </w:p>
          <w:p w14:paraId="772490EE">
            <w:pPr>
              <w:ind w:firstLine="210" w:firstLineChars="100"/>
              <w:rPr>
                <w:rFonts w:hint="eastAsia" w:ascii="宋体" w:eastAsia="宋体"/>
                <w:lang w:val="en-US" w:eastAsia="zh-CN"/>
              </w:rPr>
            </w:pPr>
            <w:r>
              <w:rPr>
                <w:rFonts w:hint="eastAsia" w:ascii="宋体" w:eastAsia="宋体"/>
                <w:lang w:val="en-US" w:eastAsia="zh-CN"/>
              </w:rPr>
              <w:t>张红涛</w:t>
            </w:r>
          </w:p>
          <w:p w14:paraId="07BC7AC1">
            <w:pPr>
              <w:ind w:firstLine="210" w:firstLineChars="100"/>
              <w:rPr>
                <w:rFonts w:hint="eastAsia" w:ascii="宋体" w:eastAsia="宋体"/>
                <w:lang w:val="en-US" w:eastAsia="zh-CN"/>
              </w:rPr>
            </w:pPr>
            <w:r>
              <w:rPr>
                <w:rFonts w:hint="eastAsia" w:ascii="宋体" w:eastAsia="宋体"/>
                <w:lang w:val="en-US" w:eastAsia="zh-CN"/>
              </w:rPr>
              <w:t>袁家奇</w:t>
            </w:r>
          </w:p>
          <w:p w14:paraId="66C6E734">
            <w:pPr>
              <w:ind w:firstLine="210" w:firstLineChars="100"/>
              <w:rPr>
                <w:rFonts w:hint="eastAsia" w:ascii="宋体" w:eastAsia="宋体"/>
                <w:lang w:val="en-US" w:eastAsia="zh-CN"/>
              </w:rPr>
            </w:pPr>
            <w:r>
              <w:rPr>
                <w:rFonts w:hint="eastAsia" w:ascii="宋体" w:eastAsia="宋体"/>
                <w:lang w:val="en-US" w:eastAsia="zh-CN"/>
              </w:rPr>
              <w:t>杨家俊</w:t>
            </w:r>
          </w:p>
          <w:p w14:paraId="5D38F73B">
            <w:pPr>
              <w:ind w:firstLine="210" w:firstLineChars="100"/>
              <w:rPr>
                <w:rFonts w:hint="eastAsia" w:ascii="宋体" w:eastAsia="宋体"/>
                <w:lang w:val="en-US" w:eastAsia="zh-CN"/>
              </w:rPr>
            </w:pPr>
            <w:r>
              <w:rPr>
                <w:rFonts w:hint="eastAsia" w:ascii="宋体" w:eastAsia="宋体"/>
                <w:lang w:val="en-US" w:eastAsia="zh-CN"/>
              </w:rPr>
              <w:t>彭贤琼</w:t>
            </w:r>
          </w:p>
          <w:p w14:paraId="6FFF1729">
            <w:pPr>
              <w:ind w:firstLine="210" w:firstLineChars="100"/>
              <w:rPr>
                <w:rFonts w:hint="eastAsia" w:ascii="宋体" w:eastAsia="宋体"/>
                <w:lang w:val="en-US" w:eastAsia="zh-CN"/>
              </w:rPr>
            </w:pPr>
            <w:r>
              <w:rPr>
                <w:rFonts w:hint="eastAsia" w:ascii="宋体" w:eastAsia="宋体"/>
                <w:lang w:val="en-US" w:eastAsia="zh-CN"/>
              </w:rPr>
              <w:t>王岚</w:t>
            </w:r>
          </w:p>
          <w:p w14:paraId="20582E5B">
            <w:pPr>
              <w:ind w:firstLine="210" w:firstLineChars="100"/>
              <w:rPr>
                <w:rFonts w:hint="default" w:ascii="宋体" w:eastAsia="宋体"/>
                <w:lang w:val="en-US" w:eastAsia="zh-CN"/>
              </w:rPr>
            </w:pPr>
          </w:p>
        </w:tc>
      </w:tr>
      <w:tr w14:paraId="42129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tcPr>
          <w:p w14:paraId="3934FA8E">
            <w:pPr>
              <w:spacing w:line="261" w:lineRule="auto"/>
              <w:rPr>
                <w:rFonts w:ascii="宋体"/>
              </w:rPr>
            </w:pPr>
          </w:p>
          <w:p w14:paraId="2D8B039B">
            <w:pPr>
              <w:spacing w:line="261" w:lineRule="auto"/>
              <w:rPr>
                <w:rFonts w:ascii="宋体"/>
              </w:rPr>
            </w:pPr>
          </w:p>
          <w:p w14:paraId="67BCDE4D">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347" w:type="dxa"/>
          </w:tcPr>
          <w:p w14:paraId="4BB39F2A">
            <w:pPr>
              <w:spacing w:line="285" w:lineRule="auto"/>
              <w:rPr>
                <w:rFonts w:ascii="宋体"/>
              </w:rPr>
            </w:pPr>
          </w:p>
          <w:p w14:paraId="1B6BA9E0">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项目负责</w:t>
            </w:r>
            <w:r>
              <w:rPr>
                <w:rFonts w:ascii="黑体" w:hAnsi="黑体" w:eastAsia="黑体" w:cs="黑体"/>
                <w:sz w:val="24"/>
                <w:szCs w:val="24"/>
              </w:rPr>
              <w:t xml:space="preserve"> 人</w:t>
            </w:r>
          </w:p>
        </w:tc>
        <w:tc>
          <w:tcPr>
            <w:tcW w:w="5289" w:type="dxa"/>
          </w:tcPr>
          <w:p w14:paraId="5B5C74E0">
            <w:pPr>
              <w:spacing w:line="291" w:lineRule="auto"/>
              <w:rPr>
                <w:rFonts w:ascii="宋体"/>
              </w:rPr>
            </w:pPr>
          </w:p>
          <w:p w14:paraId="5A1F07D0">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14:paraId="0E7E9664">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180" w:type="dxa"/>
          </w:tcPr>
          <w:p w14:paraId="2F5EB778">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14:paraId="2288DED6">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132" w:type="dxa"/>
          </w:tcPr>
          <w:p w14:paraId="74B01909">
            <w:pPr>
              <w:ind w:firstLine="210" w:firstLineChars="100"/>
              <w:rPr>
                <w:rFonts w:ascii="宋体" w:eastAsia="宋体"/>
              </w:rPr>
            </w:pPr>
          </w:p>
          <w:p w14:paraId="118864CD">
            <w:pPr>
              <w:ind w:firstLine="210" w:firstLineChars="100"/>
              <w:rPr>
                <w:rFonts w:hint="default" w:ascii="宋体" w:eastAsia="宋体"/>
                <w:lang w:val="en-US" w:eastAsia="zh-CN"/>
              </w:rPr>
            </w:pPr>
            <w:r>
              <w:rPr>
                <w:rFonts w:hint="eastAsia" w:ascii="宋体" w:eastAsia="宋体"/>
                <w:lang w:val="en-US" w:eastAsia="zh-CN"/>
              </w:rPr>
              <w:t>张红涛</w:t>
            </w:r>
          </w:p>
        </w:tc>
      </w:tr>
    </w:tbl>
    <w:p w14:paraId="1FCD8480">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14:paraId="38F70D57">
      <w:pPr>
        <w:sectPr>
          <w:footerReference r:id="rId8" w:type="default"/>
          <w:pgSz w:w="16839" w:h="11906"/>
          <w:pgMar w:top="1012" w:right="1124" w:bottom="400" w:left="906" w:header="0" w:footer="0" w:gutter="0"/>
          <w:cols w:space="720" w:num="1"/>
          <w:docGrid w:linePitch="286" w:charSpace="0"/>
        </w:sectPr>
      </w:pPr>
    </w:p>
    <w:p w14:paraId="34A9FAB2">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1CA35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14:paraId="42511BF4">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6C32900C">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2DBA7F45">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0EFA449B">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2B6CE135">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8A8B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tcPr>
          <w:p w14:paraId="70224B8C">
            <w:pPr>
              <w:rPr>
                <w:rFonts w:ascii="宋体"/>
              </w:rPr>
            </w:pPr>
          </w:p>
        </w:tc>
        <w:tc>
          <w:tcPr>
            <w:tcW w:w="1347" w:type="dxa"/>
          </w:tcPr>
          <w:p w14:paraId="1694941B">
            <w:pPr>
              <w:rPr>
                <w:rFonts w:ascii="宋体"/>
              </w:rPr>
            </w:pPr>
          </w:p>
        </w:tc>
        <w:tc>
          <w:tcPr>
            <w:tcW w:w="5289" w:type="dxa"/>
          </w:tcPr>
          <w:p w14:paraId="61765DCF">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14:paraId="4CCDC10F">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14:paraId="38207B8F">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14:paraId="0EBF5C3C">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14:paraId="147B49B5">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14:paraId="6C8221DC">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14:paraId="1083D840">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14:paraId="0CA90A37">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14:paraId="4E3722CE">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14:paraId="3459C058">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14:paraId="10E98FB7">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p w14:paraId="34FEC9EB">
            <w:pPr>
              <w:spacing w:before="134" w:line="180" w:lineRule="auto"/>
              <w:ind w:firstLine="129"/>
              <w:rPr>
                <w:rFonts w:ascii="仿宋" w:hAnsi="仿宋" w:eastAsia="仿宋" w:cs="仿宋"/>
                <w:sz w:val="24"/>
                <w:szCs w:val="24"/>
              </w:rPr>
            </w:pPr>
            <w:r>
              <w:rPr>
                <w:rFonts w:ascii="仿宋" w:hAnsi="仿宋" w:eastAsia="仿宋" w:cs="仿宋"/>
                <w:spacing w:val="-6"/>
                <w:sz w:val="24"/>
                <w:szCs w:val="24"/>
              </w:rPr>
              <w:t>13．……</w:t>
            </w:r>
          </w:p>
        </w:tc>
        <w:tc>
          <w:tcPr>
            <w:tcW w:w="6180" w:type="dxa"/>
          </w:tcPr>
          <w:p w14:paraId="7A6B32D2">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14:paraId="09035CB6">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14:paraId="61C32004">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14:paraId="4053E7BA">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14:paraId="41D1D2EA">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14:paraId="7B75A361">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14:paraId="2C2819BA">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14:paraId="2E14139D">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2423376D">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tc>
        <w:tc>
          <w:tcPr>
            <w:tcW w:w="1132" w:type="dxa"/>
          </w:tcPr>
          <w:p w14:paraId="39548A29">
            <w:pPr>
              <w:rPr>
                <w:rFonts w:ascii="宋体"/>
              </w:rPr>
            </w:pPr>
          </w:p>
        </w:tc>
      </w:tr>
    </w:tbl>
    <w:p w14:paraId="1C0E34E0">
      <w:pPr>
        <w:rPr>
          <w:rFonts w:ascii="宋体"/>
        </w:rPr>
      </w:pPr>
    </w:p>
    <w:p w14:paraId="5225740A">
      <w:pPr>
        <w:sectPr>
          <w:footerReference r:id="rId9" w:type="default"/>
          <w:pgSz w:w="16839" w:h="11906"/>
          <w:pgMar w:top="1012" w:right="1124" w:bottom="1221" w:left="906" w:header="0" w:footer="1029" w:gutter="0"/>
          <w:cols w:space="720" w:num="1"/>
        </w:sectPr>
      </w:pPr>
    </w:p>
    <w:p w14:paraId="4E488C46">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57160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Pr>
          <w:p w14:paraId="1F879D8C">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1C3FA768">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4D1D108B">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6685BF4F">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4D79F32A">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1B29B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tcPr>
          <w:p w14:paraId="2358962E">
            <w:pPr>
              <w:rPr>
                <w:rFonts w:ascii="宋体"/>
              </w:rPr>
            </w:pPr>
          </w:p>
        </w:tc>
        <w:tc>
          <w:tcPr>
            <w:tcW w:w="1347" w:type="dxa"/>
          </w:tcPr>
          <w:p w14:paraId="0383E1C9">
            <w:pPr>
              <w:rPr>
                <w:rFonts w:ascii="宋体"/>
              </w:rPr>
            </w:pPr>
          </w:p>
        </w:tc>
        <w:tc>
          <w:tcPr>
            <w:tcW w:w="5289" w:type="dxa"/>
          </w:tcPr>
          <w:p w14:paraId="59652B26">
            <w:pPr>
              <w:rPr>
                <w:rFonts w:ascii="宋体"/>
              </w:rPr>
            </w:pPr>
          </w:p>
        </w:tc>
        <w:tc>
          <w:tcPr>
            <w:tcW w:w="6180" w:type="dxa"/>
          </w:tcPr>
          <w:p w14:paraId="2CD3FEC4">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14:paraId="7F978A24">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r>
              <w:rPr>
                <w:rFonts w:ascii="仿宋" w:hAnsi="仿宋" w:eastAsia="仿宋" w:cs="仿宋"/>
                <w:sz w:val="24"/>
                <w:szCs w:val="24"/>
              </w:rPr>
              <w:t xml:space="preserve"> </w:t>
            </w:r>
            <w:r>
              <w:rPr>
                <w:rFonts w:ascii="仿宋" w:hAnsi="仿宋" w:eastAsia="仿宋" w:cs="仿宋"/>
                <w:spacing w:val="-12"/>
                <w:w w:val="99"/>
                <w:sz w:val="24"/>
                <w:szCs w:val="24"/>
              </w:rPr>
              <w:t>12</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tcPr>
          <w:p w14:paraId="0DAED734">
            <w:pPr>
              <w:rPr>
                <w:rFonts w:ascii="宋体"/>
              </w:rPr>
            </w:pPr>
          </w:p>
        </w:tc>
      </w:tr>
      <w:tr w14:paraId="73A49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tcPr>
          <w:p w14:paraId="16EDFF8A">
            <w:pPr>
              <w:spacing w:line="247" w:lineRule="auto"/>
              <w:rPr>
                <w:rFonts w:ascii="宋体"/>
              </w:rPr>
            </w:pPr>
          </w:p>
          <w:p w14:paraId="203F26DD">
            <w:pPr>
              <w:spacing w:line="247" w:lineRule="auto"/>
              <w:rPr>
                <w:rFonts w:ascii="宋体"/>
              </w:rPr>
            </w:pPr>
          </w:p>
          <w:p w14:paraId="47EA57BB">
            <w:pPr>
              <w:spacing w:line="247" w:lineRule="auto"/>
              <w:rPr>
                <w:rFonts w:ascii="宋体"/>
              </w:rPr>
            </w:pPr>
          </w:p>
          <w:p w14:paraId="5CE09031">
            <w:pPr>
              <w:spacing w:line="247" w:lineRule="auto"/>
              <w:rPr>
                <w:rFonts w:ascii="宋体"/>
              </w:rPr>
            </w:pPr>
          </w:p>
          <w:p w14:paraId="187A374B">
            <w:pPr>
              <w:spacing w:line="247" w:lineRule="auto"/>
              <w:rPr>
                <w:rFonts w:ascii="宋体"/>
              </w:rPr>
            </w:pPr>
          </w:p>
          <w:p w14:paraId="1127142B">
            <w:pPr>
              <w:spacing w:line="247" w:lineRule="auto"/>
              <w:rPr>
                <w:rFonts w:ascii="宋体"/>
              </w:rPr>
            </w:pPr>
          </w:p>
          <w:p w14:paraId="15B6A1B4">
            <w:pPr>
              <w:spacing w:line="247" w:lineRule="auto"/>
              <w:rPr>
                <w:rFonts w:ascii="宋体"/>
              </w:rPr>
            </w:pPr>
          </w:p>
          <w:p w14:paraId="0AC43F3B">
            <w:pPr>
              <w:spacing w:line="247" w:lineRule="auto"/>
              <w:rPr>
                <w:rFonts w:ascii="宋体"/>
              </w:rPr>
            </w:pPr>
          </w:p>
          <w:p w14:paraId="2AE04455">
            <w:pPr>
              <w:spacing w:line="247" w:lineRule="auto"/>
              <w:rPr>
                <w:rFonts w:ascii="宋体"/>
              </w:rPr>
            </w:pPr>
          </w:p>
          <w:p w14:paraId="53358273">
            <w:pPr>
              <w:spacing w:line="247" w:lineRule="auto"/>
              <w:rPr>
                <w:rFonts w:ascii="宋体"/>
              </w:rPr>
            </w:pPr>
          </w:p>
          <w:p w14:paraId="6758C18F">
            <w:pPr>
              <w:spacing w:line="247" w:lineRule="auto"/>
              <w:rPr>
                <w:rFonts w:ascii="宋体"/>
              </w:rPr>
            </w:pPr>
          </w:p>
          <w:p w14:paraId="18996551">
            <w:pPr>
              <w:spacing w:line="247" w:lineRule="auto"/>
              <w:rPr>
                <w:rFonts w:ascii="宋体"/>
              </w:rPr>
            </w:pPr>
          </w:p>
          <w:p w14:paraId="45D23866">
            <w:pPr>
              <w:spacing w:line="248" w:lineRule="auto"/>
              <w:rPr>
                <w:rFonts w:ascii="宋体"/>
              </w:rPr>
            </w:pPr>
          </w:p>
          <w:p w14:paraId="79DFD1FF">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tcPr>
          <w:p w14:paraId="3F569C93">
            <w:pPr>
              <w:spacing w:line="247" w:lineRule="auto"/>
              <w:rPr>
                <w:rFonts w:ascii="宋体"/>
              </w:rPr>
            </w:pPr>
          </w:p>
          <w:p w14:paraId="785D9A91">
            <w:pPr>
              <w:spacing w:line="247" w:lineRule="auto"/>
              <w:rPr>
                <w:rFonts w:ascii="宋体"/>
              </w:rPr>
            </w:pPr>
          </w:p>
          <w:p w14:paraId="0E7C278A">
            <w:pPr>
              <w:spacing w:line="248" w:lineRule="auto"/>
              <w:rPr>
                <w:rFonts w:ascii="宋体"/>
              </w:rPr>
            </w:pPr>
          </w:p>
          <w:p w14:paraId="3DB1A87A">
            <w:pPr>
              <w:spacing w:line="248" w:lineRule="auto"/>
              <w:rPr>
                <w:rFonts w:ascii="宋体"/>
              </w:rPr>
            </w:pPr>
          </w:p>
          <w:p w14:paraId="32E84CBE">
            <w:pPr>
              <w:spacing w:line="248" w:lineRule="auto"/>
              <w:rPr>
                <w:rFonts w:ascii="宋体"/>
              </w:rPr>
            </w:pPr>
          </w:p>
          <w:p w14:paraId="61B012E5">
            <w:pPr>
              <w:spacing w:line="248" w:lineRule="auto"/>
              <w:rPr>
                <w:rFonts w:ascii="宋体"/>
              </w:rPr>
            </w:pPr>
          </w:p>
          <w:p w14:paraId="5538205A">
            <w:pPr>
              <w:spacing w:line="248" w:lineRule="auto"/>
              <w:rPr>
                <w:rFonts w:ascii="宋体"/>
              </w:rPr>
            </w:pPr>
          </w:p>
          <w:p w14:paraId="0BC4F062">
            <w:pPr>
              <w:spacing w:line="248" w:lineRule="auto"/>
              <w:rPr>
                <w:rFonts w:ascii="宋体"/>
              </w:rPr>
            </w:pPr>
          </w:p>
          <w:p w14:paraId="6971FCFA">
            <w:pPr>
              <w:spacing w:line="248" w:lineRule="auto"/>
              <w:rPr>
                <w:rFonts w:ascii="宋体"/>
              </w:rPr>
            </w:pPr>
          </w:p>
          <w:p w14:paraId="7ABA9248">
            <w:pPr>
              <w:spacing w:line="248" w:lineRule="auto"/>
              <w:rPr>
                <w:rFonts w:ascii="宋体"/>
              </w:rPr>
            </w:pPr>
          </w:p>
          <w:p w14:paraId="247DAAAA">
            <w:pPr>
              <w:spacing w:line="248" w:lineRule="auto"/>
              <w:rPr>
                <w:rFonts w:ascii="宋体"/>
              </w:rPr>
            </w:pPr>
          </w:p>
          <w:p w14:paraId="3E2541A7">
            <w:pPr>
              <w:spacing w:line="248" w:lineRule="auto"/>
              <w:rPr>
                <w:rFonts w:ascii="宋体"/>
              </w:rPr>
            </w:pPr>
          </w:p>
          <w:p w14:paraId="4D73678B">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项目部门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tcPr>
          <w:p w14:paraId="0366D050">
            <w:pPr>
              <w:spacing w:line="294" w:lineRule="auto"/>
              <w:rPr>
                <w:rFonts w:ascii="宋体"/>
              </w:rPr>
            </w:pPr>
          </w:p>
          <w:p w14:paraId="61A1CC27">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w:t>
            </w:r>
            <w:r>
              <w:rPr>
                <w:rFonts w:hint="eastAsia" w:ascii="黑体" w:hAnsi="黑体" w:eastAsia="黑体" w:cs="黑体"/>
                <w:spacing w:val="-1"/>
                <w:sz w:val="24"/>
                <w:szCs w:val="24"/>
              </w:rPr>
              <w:t>工程维护</w:t>
            </w:r>
            <w:r>
              <w:rPr>
                <w:rFonts w:ascii="黑体" w:hAnsi="黑体" w:eastAsia="黑体" w:cs="黑体"/>
                <w:spacing w:val="-1"/>
                <w:sz w:val="24"/>
                <w:szCs w:val="24"/>
              </w:rPr>
              <w:t>部负责人：</w:t>
            </w:r>
          </w:p>
          <w:p w14:paraId="7CBE4F17">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w:t>
            </w:r>
            <w:r>
              <w:rPr>
                <w:rFonts w:hint="eastAsia" w:ascii="仿宋" w:hAnsi="仿宋" w:eastAsia="仿宋" w:cs="仿宋"/>
                <w:spacing w:val="-6"/>
                <w:sz w:val="24"/>
                <w:szCs w:val="24"/>
              </w:rPr>
              <w:t>门</w:t>
            </w:r>
            <w:r>
              <w:rPr>
                <w:rFonts w:ascii="仿宋" w:hAnsi="仿宋" w:eastAsia="仿宋" w:cs="仿宋"/>
                <w:spacing w:val="-6"/>
                <w:sz w:val="24"/>
                <w:szCs w:val="24"/>
              </w:rPr>
              <w:t>负责人是本部门安全生产第一负责人，对本</w:t>
            </w:r>
            <w:r>
              <w:rPr>
                <w:rFonts w:ascii="仿宋" w:hAnsi="仿宋" w:eastAsia="仿宋" w:cs="仿宋"/>
                <w:spacing w:val="-2"/>
                <w:sz w:val="24"/>
                <w:szCs w:val="24"/>
              </w:rPr>
              <w:t>部门安全生产工作负管理职责。</w:t>
            </w:r>
          </w:p>
          <w:p w14:paraId="36FBB9EB">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14:paraId="4C855C2E">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14:paraId="0B948D4D">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14:paraId="022ECFCC">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2F770382">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14:paraId="5B6C7D02">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0D590F6C">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14:paraId="1175B0F8">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14:paraId="45320A23">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0847AFAF">
            <w:pPr>
              <w:spacing w:before="134" w:line="180" w:lineRule="auto"/>
              <w:ind w:firstLine="129"/>
              <w:rPr>
                <w:rFonts w:ascii="仿宋" w:hAnsi="仿宋" w:eastAsia="仿宋" w:cs="仿宋"/>
                <w:sz w:val="24"/>
                <w:szCs w:val="24"/>
              </w:rPr>
            </w:pPr>
            <w:r>
              <w:rPr>
                <w:rFonts w:ascii="仿宋" w:hAnsi="仿宋" w:eastAsia="仿宋" w:cs="仿宋"/>
                <w:spacing w:val="-11"/>
                <w:sz w:val="24"/>
                <w:szCs w:val="24"/>
              </w:rPr>
              <w:t>11.</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tcPr>
          <w:p w14:paraId="7D8D52B1">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0C5DADA1">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12B49D31">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14:paraId="4CDCA16D">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14:paraId="6BA666C8">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14:paraId="06B0B096">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14:paraId="460F5C05">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11A4B918">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14:paraId="06688AEC">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32" w:type="dxa"/>
          </w:tcPr>
          <w:p w14:paraId="651D8959">
            <w:pPr>
              <w:rPr>
                <w:rFonts w:ascii="宋体"/>
              </w:rPr>
            </w:pPr>
          </w:p>
          <w:p w14:paraId="29AF749D"/>
          <w:p w14:paraId="0670CA3E"/>
          <w:p w14:paraId="05BA7B9D"/>
          <w:p w14:paraId="3DC63F88"/>
          <w:p w14:paraId="6DF86BE7">
            <w:pPr>
              <w:rPr>
                <w:rFonts w:hint="default" w:eastAsia="宋体"/>
                <w:lang w:val="en-US" w:eastAsia="zh-CN"/>
              </w:rPr>
            </w:pPr>
            <w:r>
              <w:rPr>
                <w:rFonts w:hint="eastAsia" w:eastAsia="宋体"/>
              </w:rPr>
              <w:t xml:space="preserve">   </w:t>
            </w:r>
            <w:r>
              <w:rPr>
                <w:rFonts w:hint="eastAsia" w:eastAsia="宋体"/>
                <w:lang w:val="en-US" w:eastAsia="zh-CN"/>
              </w:rPr>
              <w:t>杨家俊</w:t>
            </w:r>
          </w:p>
          <w:p w14:paraId="701940FA"/>
          <w:p w14:paraId="439E4DCF"/>
          <w:p w14:paraId="67DD649F"/>
          <w:p w14:paraId="5B81BB6D"/>
          <w:p w14:paraId="18AC2C9B"/>
          <w:p w14:paraId="408E5026"/>
          <w:p w14:paraId="68869A00">
            <w:pPr>
              <w:ind w:firstLine="267"/>
              <w:rPr>
                <w:rFonts w:eastAsia="宋体"/>
              </w:rPr>
            </w:pPr>
          </w:p>
        </w:tc>
      </w:tr>
    </w:tbl>
    <w:p w14:paraId="4D30F003">
      <w:pPr>
        <w:rPr>
          <w:rFonts w:ascii="宋体"/>
        </w:rPr>
      </w:pPr>
    </w:p>
    <w:p w14:paraId="50776472">
      <w:pPr>
        <w:sectPr>
          <w:footerReference r:id="rId10" w:type="default"/>
          <w:pgSz w:w="16839" w:h="11906"/>
          <w:pgMar w:top="1012" w:right="1124" w:bottom="1225" w:left="906" w:header="0" w:footer="1029" w:gutter="0"/>
          <w:cols w:space="720" w:num="1"/>
        </w:sectPr>
      </w:pPr>
    </w:p>
    <w:p w14:paraId="79828A5A">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10A16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Pr>
          <w:p w14:paraId="4F6B65FD">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2E784B1D">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60EEBCE4">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2F7F5B57">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1CC732A3">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E75C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tcPr>
          <w:p w14:paraId="23465F23">
            <w:pPr>
              <w:rPr>
                <w:rFonts w:ascii="宋体"/>
              </w:rPr>
            </w:pPr>
          </w:p>
        </w:tc>
        <w:tc>
          <w:tcPr>
            <w:tcW w:w="1347" w:type="dxa"/>
            <w:vMerge w:val="restart"/>
            <w:tcBorders>
              <w:bottom w:val="nil"/>
            </w:tcBorders>
          </w:tcPr>
          <w:p w14:paraId="3FC62C5B">
            <w:pPr>
              <w:rPr>
                <w:rFonts w:ascii="宋体"/>
              </w:rPr>
            </w:pPr>
          </w:p>
        </w:tc>
        <w:tc>
          <w:tcPr>
            <w:tcW w:w="5289" w:type="dxa"/>
          </w:tcPr>
          <w:p w14:paraId="6F09021E">
            <w:pPr>
              <w:rPr>
                <w:rFonts w:ascii="宋体"/>
              </w:rPr>
            </w:pPr>
          </w:p>
        </w:tc>
        <w:tc>
          <w:tcPr>
            <w:tcW w:w="6180" w:type="dxa"/>
          </w:tcPr>
          <w:p w14:paraId="01FF3EED">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14:paraId="04A38B4E">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p w14:paraId="2CD186FE">
            <w:pPr>
              <w:spacing w:before="41" w:line="178" w:lineRule="auto"/>
              <w:ind w:firstLine="132"/>
              <w:rPr>
                <w:rFonts w:ascii="仿宋" w:hAnsi="仿宋" w:eastAsia="仿宋" w:cs="仿宋"/>
                <w:sz w:val="24"/>
                <w:szCs w:val="24"/>
              </w:rPr>
            </w:pPr>
            <w:r>
              <w:rPr>
                <w:rFonts w:ascii="仿宋" w:hAnsi="仿宋" w:eastAsia="仿宋" w:cs="仿宋"/>
                <w:spacing w:val="-12"/>
                <w:w w:val="99"/>
                <w:sz w:val="24"/>
                <w:szCs w:val="24"/>
              </w:rPr>
              <w:t>11</w:t>
            </w:r>
            <w:r>
              <w:rPr>
                <w:rFonts w:ascii="仿宋" w:hAnsi="仿宋" w:eastAsia="仿宋" w:cs="仿宋"/>
                <w:spacing w:val="14"/>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tcPr>
          <w:p w14:paraId="70B49BAF">
            <w:pPr>
              <w:rPr>
                <w:rFonts w:ascii="宋体"/>
              </w:rPr>
            </w:pPr>
          </w:p>
          <w:p w14:paraId="2DAB428F"/>
          <w:p w14:paraId="17BC6BEC"/>
          <w:p w14:paraId="3247BCB9"/>
          <w:p w14:paraId="6DEEE957"/>
          <w:p w14:paraId="653085C7"/>
          <w:p w14:paraId="3C1DFD72"/>
          <w:p w14:paraId="12417D65"/>
          <w:p w14:paraId="38CB1B77"/>
          <w:p w14:paraId="2E1E6BE6">
            <w:pPr>
              <w:ind w:firstLine="210" w:firstLineChars="100"/>
              <w:rPr>
                <w:rFonts w:hint="default" w:eastAsia="宋体"/>
                <w:lang w:val="en-US" w:eastAsia="zh-CN"/>
              </w:rPr>
            </w:pPr>
            <w:r>
              <w:rPr>
                <w:rFonts w:hint="eastAsia" w:eastAsia="宋体"/>
                <w:lang w:val="en-US" w:eastAsia="zh-CN"/>
              </w:rPr>
              <w:t>彭贤琼</w:t>
            </w:r>
          </w:p>
          <w:p w14:paraId="568C7B54"/>
          <w:p w14:paraId="55831F38"/>
          <w:p w14:paraId="0D6049E7"/>
          <w:p w14:paraId="08ECF0D1"/>
          <w:p w14:paraId="2E92BC92"/>
          <w:p w14:paraId="5EF4EFAE"/>
          <w:p w14:paraId="33503A4D">
            <w:pPr>
              <w:ind w:firstLine="210" w:firstLineChars="100"/>
              <w:rPr>
                <w:rFonts w:eastAsia="宋体"/>
              </w:rPr>
            </w:pPr>
          </w:p>
        </w:tc>
      </w:tr>
      <w:tr w14:paraId="51C22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tcPr>
          <w:p w14:paraId="4FD5774E">
            <w:pPr>
              <w:rPr>
                <w:rFonts w:ascii="宋体"/>
              </w:rPr>
            </w:pPr>
          </w:p>
        </w:tc>
        <w:tc>
          <w:tcPr>
            <w:tcW w:w="1347" w:type="dxa"/>
            <w:vMerge w:val="continue"/>
            <w:tcBorders>
              <w:top w:val="nil"/>
            </w:tcBorders>
          </w:tcPr>
          <w:p w14:paraId="7870C03F">
            <w:pPr>
              <w:rPr>
                <w:rFonts w:ascii="宋体"/>
              </w:rPr>
            </w:pPr>
          </w:p>
        </w:tc>
        <w:tc>
          <w:tcPr>
            <w:tcW w:w="5289" w:type="dxa"/>
          </w:tcPr>
          <w:p w14:paraId="42CC326A">
            <w:pPr>
              <w:spacing w:line="443" w:lineRule="auto"/>
              <w:rPr>
                <w:rFonts w:ascii="宋体"/>
              </w:rPr>
            </w:pPr>
          </w:p>
          <w:p w14:paraId="00B36C0E">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w:t>
            </w:r>
            <w:r>
              <w:rPr>
                <w:rFonts w:hint="eastAsia" w:ascii="黑体" w:hAnsi="黑体" w:eastAsia="黑体" w:cs="黑体"/>
                <w:spacing w:val="-1"/>
                <w:sz w:val="24"/>
                <w:szCs w:val="24"/>
              </w:rPr>
              <w:t>绿化</w:t>
            </w:r>
            <w:r>
              <w:rPr>
                <w:rFonts w:ascii="黑体" w:hAnsi="黑体" w:eastAsia="黑体" w:cs="黑体"/>
                <w:spacing w:val="-1"/>
                <w:sz w:val="24"/>
                <w:szCs w:val="24"/>
              </w:rPr>
              <w:t>维护部负责人：</w:t>
            </w:r>
          </w:p>
          <w:p w14:paraId="763129DC">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14:paraId="51F7BAD1">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14:paraId="4BCDDFFD">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458AFFB2">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6C50FB57">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14:paraId="0053571E">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14:paraId="40518C39">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3398A4BB">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14:paraId="619164A8">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33FBCAD2">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tcPr>
          <w:p w14:paraId="6910FFEC">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10821EA5">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6737F25B">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433F66EA">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4BA2DAD0">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14:paraId="6840BDEA">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4AEAD5AC">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5B9914AC">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tc>
        <w:tc>
          <w:tcPr>
            <w:tcW w:w="1132" w:type="dxa"/>
            <w:vMerge w:val="continue"/>
            <w:tcBorders>
              <w:top w:val="nil"/>
            </w:tcBorders>
          </w:tcPr>
          <w:p w14:paraId="018F7592">
            <w:pPr>
              <w:rPr>
                <w:rFonts w:ascii="宋体"/>
              </w:rPr>
            </w:pPr>
          </w:p>
        </w:tc>
      </w:tr>
    </w:tbl>
    <w:p w14:paraId="3C5D5DAE">
      <w:pPr>
        <w:rPr>
          <w:rFonts w:ascii="宋体"/>
        </w:rPr>
      </w:pPr>
    </w:p>
    <w:p w14:paraId="0B94DFDE">
      <w:pPr>
        <w:sectPr>
          <w:footerReference r:id="rId11" w:type="default"/>
          <w:pgSz w:w="16839" w:h="11906"/>
          <w:pgMar w:top="1012" w:right="1124" w:bottom="1221" w:left="906" w:header="0" w:footer="1029" w:gutter="0"/>
          <w:cols w:space="720" w:num="1"/>
        </w:sectPr>
      </w:pPr>
    </w:p>
    <w:p w14:paraId="7AE56162">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EF12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Pr>
          <w:p w14:paraId="60D977A0">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5EA2A296">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32CB1CB8">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2E27FE98">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6909501F">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4AA6D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tcPr>
          <w:p w14:paraId="726BE04E">
            <w:pPr>
              <w:rPr>
                <w:rFonts w:ascii="宋体"/>
              </w:rPr>
            </w:pPr>
          </w:p>
        </w:tc>
        <w:tc>
          <w:tcPr>
            <w:tcW w:w="1347" w:type="dxa"/>
            <w:vMerge w:val="restart"/>
            <w:tcBorders>
              <w:bottom w:val="nil"/>
            </w:tcBorders>
          </w:tcPr>
          <w:p w14:paraId="19AEFFC6">
            <w:pPr>
              <w:rPr>
                <w:rFonts w:ascii="宋体"/>
              </w:rPr>
            </w:pPr>
          </w:p>
        </w:tc>
        <w:tc>
          <w:tcPr>
            <w:tcW w:w="5289" w:type="dxa"/>
          </w:tcPr>
          <w:p w14:paraId="0F3CDF6C">
            <w:pPr>
              <w:rPr>
                <w:rFonts w:ascii="宋体"/>
              </w:rPr>
            </w:pPr>
          </w:p>
        </w:tc>
        <w:tc>
          <w:tcPr>
            <w:tcW w:w="6180" w:type="dxa"/>
          </w:tcPr>
          <w:p w14:paraId="2334DAF6">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463FF0AE">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tcPr>
          <w:p w14:paraId="20A293D0">
            <w:pPr>
              <w:rPr>
                <w:rFonts w:ascii="宋体"/>
              </w:rPr>
            </w:pPr>
          </w:p>
          <w:p w14:paraId="574005A2"/>
          <w:p w14:paraId="1E0F2FAA"/>
          <w:p w14:paraId="1C05C168"/>
          <w:p w14:paraId="54C1A2F5"/>
          <w:p w14:paraId="0AFF3664"/>
          <w:p w14:paraId="234A32D4"/>
          <w:p w14:paraId="5746E3CE"/>
          <w:p w14:paraId="314FB506">
            <w:pPr>
              <w:rPr>
                <w:rFonts w:hint="default" w:eastAsia="宋体"/>
                <w:lang w:val="en-US" w:eastAsia="zh-CN"/>
              </w:rPr>
            </w:pPr>
            <w:r>
              <w:rPr>
                <w:rFonts w:hint="eastAsia" w:eastAsia="宋体"/>
              </w:rPr>
              <w:t xml:space="preserve">    </w:t>
            </w:r>
            <w:r>
              <w:rPr>
                <w:rFonts w:hint="eastAsia" w:eastAsia="宋体"/>
                <w:lang w:val="en-US" w:eastAsia="zh-CN"/>
              </w:rPr>
              <w:t>王岚</w:t>
            </w:r>
          </w:p>
          <w:p w14:paraId="0B1C1B3E"/>
          <w:p w14:paraId="329C0E6D"/>
          <w:p w14:paraId="1AA31674"/>
          <w:p w14:paraId="20CC0217"/>
          <w:p w14:paraId="2E6445FA"/>
          <w:p w14:paraId="37D3CC45"/>
          <w:p w14:paraId="50FF93B4">
            <w:pPr>
              <w:ind w:firstLine="222"/>
              <w:rPr>
                <w:rFonts w:eastAsia="宋体"/>
              </w:rPr>
            </w:pPr>
          </w:p>
        </w:tc>
      </w:tr>
      <w:tr w14:paraId="29E11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tcPr>
          <w:p w14:paraId="5E3120C6">
            <w:pPr>
              <w:rPr>
                <w:rFonts w:ascii="宋体"/>
              </w:rPr>
            </w:pPr>
          </w:p>
        </w:tc>
        <w:tc>
          <w:tcPr>
            <w:tcW w:w="1347" w:type="dxa"/>
            <w:vMerge w:val="continue"/>
            <w:tcBorders>
              <w:top w:val="nil"/>
              <w:bottom w:val="nil"/>
            </w:tcBorders>
          </w:tcPr>
          <w:p w14:paraId="09E38B0D">
            <w:pPr>
              <w:rPr>
                <w:rFonts w:ascii="宋体"/>
              </w:rPr>
            </w:pPr>
          </w:p>
        </w:tc>
        <w:tc>
          <w:tcPr>
            <w:tcW w:w="5289" w:type="dxa"/>
          </w:tcPr>
          <w:p w14:paraId="77A41AD4">
            <w:pPr>
              <w:spacing w:line="442" w:lineRule="auto"/>
              <w:rPr>
                <w:rFonts w:ascii="宋体"/>
              </w:rPr>
            </w:pPr>
          </w:p>
          <w:p w14:paraId="4AEF2962">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14:paraId="730811D7">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14:paraId="583CF88C">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0AB2BE93">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09FAC350">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069A4B17">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14:paraId="63516B3B">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14:paraId="626F2704">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p w14:paraId="64FD1D15">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6180" w:type="dxa"/>
          </w:tcPr>
          <w:p w14:paraId="70C095AE">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14:paraId="64242001">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414ABEE6">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092C3CA6">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42B7D9F8">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6EC2C3DB">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072FBDDF">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p w14:paraId="485190C8">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132" w:type="dxa"/>
            <w:vMerge w:val="continue"/>
            <w:tcBorders>
              <w:top w:val="nil"/>
              <w:bottom w:val="nil"/>
            </w:tcBorders>
          </w:tcPr>
          <w:p w14:paraId="5CED66CD">
            <w:pPr>
              <w:rPr>
                <w:rFonts w:ascii="宋体"/>
              </w:rPr>
            </w:pPr>
          </w:p>
        </w:tc>
      </w:tr>
      <w:tr w14:paraId="55E93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tcPr>
          <w:p w14:paraId="68DB1BAB">
            <w:pPr>
              <w:rPr>
                <w:rFonts w:ascii="宋体"/>
              </w:rPr>
            </w:pPr>
          </w:p>
        </w:tc>
        <w:tc>
          <w:tcPr>
            <w:tcW w:w="1347" w:type="dxa"/>
            <w:vMerge w:val="continue"/>
            <w:tcBorders>
              <w:top w:val="nil"/>
            </w:tcBorders>
          </w:tcPr>
          <w:p w14:paraId="546AC170">
            <w:pPr>
              <w:rPr>
                <w:rFonts w:ascii="宋体"/>
              </w:rPr>
            </w:pPr>
          </w:p>
        </w:tc>
        <w:tc>
          <w:tcPr>
            <w:tcW w:w="5289" w:type="dxa"/>
          </w:tcPr>
          <w:p w14:paraId="0EF61500">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14:paraId="73D68B8B">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tc>
        <w:tc>
          <w:tcPr>
            <w:tcW w:w="6180" w:type="dxa"/>
          </w:tcPr>
          <w:p w14:paraId="3DFE4298">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tc>
        <w:tc>
          <w:tcPr>
            <w:tcW w:w="1132" w:type="dxa"/>
            <w:vMerge w:val="continue"/>
            <w:tcBorders>
              <w:top w:val="nil"/>
            </w:tcBorders>
          </w:tcPr>
          <w:p w14:paraId="5966AE0E">
            <w:pPr>
              <w:rPr>
                <w:rFonts w:ascii="宋体"/>
              </w:rPr>
            </w:pPr>
          </w:p>
        </w:tc>
      </w:tr>
    </w:tbl>
    <w:p w14:paraId="1769DB87">
      <w:pPr>
        <w:rPr>
          <w:rFonts w:ascii="宋体"/>
        </w:rPr>
      </w:pPr>
    </w:p>
    <w:p w14:paraId="68A2C77D">
      <w:pPr>
        <w:sectPr>
          <w:footerReference r:id="rId12" w:type="default"/>
          <w:pgSz w:w="16839" w:h="11906"/>
          <w:pgMar w:top="1012" w:right="1124" w:bottom="1225" w:left="906" w:header="0" w:footer="1029" w:gutter="0"/>
          <w:cols w:space="720" w:num="1"/>
        </w:sectPr>
      </w:pPr>
    </w:p>
    <w:p w14:paraId="56753145">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460AA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14:paraId="51D40B0F">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3096D181">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148F69E5">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34741159">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09E65B3C">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6D742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tcPr>
          <w:p w14:paraId="6806AD3A">
            <w:pPr>
              <w:rPr>
                <w:rFonts w:ascii="宋体"/>
              </w:rPr>
            </w:pPr>
          </w:p>
        </w:tc>
        <w:tc>
          <w:tcPr>
            <w:tcW w:w="1347" w:type="dxa"/>
          </w:tcPr>
          <w:p w14:paraId="6999BDC9">
            <w:pPr>
              <w:rPr>
                <w:rFonts w:ascii="宋体"/>
              </w:rPr>
            </w:pPr>
          </w:p>
        </w:tc>
        <w:tc>
          <w:tcPr>
            <w:tcW w:w="5289" w:type="dxa"/>
          </w:tcPr>
          <w:p w14:paraId="15271A98">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03906B61">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564B991B">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14:paraId="3D38FE28">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06D427FA">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14:paraId="3E4E0DCD">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14:paraId="2245A93C">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2331204A">
            <w:pPr>
              <w:spacing w:before="134" w:line="180" w:lineRule="auto"/>
              <w:ind w:firstLine="113"/>
              <w:rPr>
                <w:rFonts w:ascii="仿宋" w:hAnsi="仿宋" w:eastAsia="仿宋" w:cs="仿宋"/>
                <w:sz w:val="24"/>
                <w:szCs w:val="24"/>
              </w:rPr>
            </w:pPr>
            <w:r>
              <w:rPr>
                <w:rFonts w:ascii="仿宋" w:hAnsi="仿宋" w:eastAsia="仿宋" w:cs="仿宋"/>
                <w:spacing w:val="-9"/>
                <w:sz w:val="24"/>
                <w:szCs w:val="24"/>
              </w:rPr>
              <w:t>9.</w:t>
            </w:r>
            <w:r>
              <w:rPr>
                <w:rFonts w:ascii="仿宋" w:hAnsi="仿宋" w:eastAsia="仿宋" w:cs="仿宋"/>
                <w:spacing w:val="26"/>
                <w:sz w:val="24"/>
                <w:szCs w:val="24"/>
              </w:rPr>
              <w:t xml:space="preserve"> </w:t>
            </w:r>
            <w:r>
              <w:rPr>
                <w:rFonts w:ascii="仿宋" w:hAnsi="仿宋" w:eastAsia="仿宋" w:cs="仿宋"/>
                <w:spacing w:val="-9"/>
                <w:sz w:val="24"/>
                <w:szCs w:val="24"/>
              </w:rPr>
              <w:t>……</w:t>
            </w:r>
          </w:p>
        </w:tc>
        <w:tc>
          <w:tcPr>
            <w:tcW w:w="6180" w:type="dxa"/>
          </w:tcPr>
          <w:p w14:paraId="2BFA6363">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26A8723C">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维护工作。包括：项目安防及消防设施设备使用管理；交</w:t>
            </w:r>
            <w:r>
              <w:rPr>
                <w:rFonts w:ascii="仿宋" w:hAnsi="仿宋" w:eastAsia="仿宋" w:cs="仿宋"/>
                <w:spacing w:val="-10"/>
                <w:sz w:val="24"/>
                <w:szCs w:val="24"/>
              </w:rPr>
              <w:t>通秩序维护；治安、安全等事件应急处置等。</w:t>
            </w:r>
          </w:p>
          <w:p w14:paraId="572170E4">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14:paraId="16A8A8E0">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14:paraId="42B8AA1A">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14:paraId="5CEF40DA">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14:paraId="64D4703D">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45B49B4F">
            <w:pPr>
              <w:spacing w:before="134"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tcPr>
          <w:p w14:paraId="693F5262">
            <w:pPr>
              <w:rPr>
                <w:rFonts w:ascii="宋体"/>
              </w:rPr>
            </w:pPr>
          </w:p>
          <w:p w14:paraId="227C04DB">
            <w:pPr>
              <w:ind w:firstLine="207"/>
              <w:rPr>
                <w:rFonts w:hint="default" w:eastAsia="宋体"/>
                <w:lang w:val="en-US" w:eastAsia="zh-CN"/>
              </w:rPr>
            </w:pPr>
            <w:r>
              <w:rPr>
                <w:rFonts w:hint="eastAsia" w:eastAsia="宋体"/>
                <w:lang w:val="en-US" w:eastAsia="zh-CN"/>
              </w:rPr>
              <w:t>袁家奇</w:t>
            </w:r>
          </w:p>
        </w:tc>
      </w:tr>
      <w:tr w14:paraId="0914B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tcPr>
          <w:p w14:paraId="5B9B4DB7">
            <w:pPr>
              <w:spacing w:line="280" w:lineRule="auto"/>
              <w:rPr>
                <w:rFonts w:ascii="宋体"/>
              </w:rPr>
            </w:pPr>
          </w:p>
          <w:p w14:paraId="2C518A1C">
            <w:pPr>
              <w:spacing w:line="280" w:lineRule="auto"/>
              <w:rPr>
                <w:rFonts w:ascii="宋体"/>
              </w:rPr>
            </w:pPr>
          </w:p>
          <w:p w14:paraId="581F3E29">
            <w:pPr>
              <w:spacing w:line="280" w:lineRule="auto"/>
              <w:rPr>
                <w:rFonts w:ascii="宋体"/>
              </w:rPr>
            </w:pPr>
          </w:p>
          <w:p w14:paraId="210F2F0B">
            <w:pPr>
              <w:spacing w:line="280" w:lineRule="auto"/>
              <w:rPr>
                <w:rFonts w:ascii="宋体"/>
              </w:rPr>
            </w:pPr>
          </w:p>
          <w:p w14:paraId="43F32584">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tcPr>
          <w:p w14:paraId="34D709BB">
            <w:pPr>
              <w:spacing w:line="357" w:lineRule="auto"/>
              <w:rPr>
                <w:rFonts w:ascii="宋体"/>
              </w:rPr>
            </w:pPr>
          </w:p>
          <w:p w14:paraId="5C9F4067">
            <w:pPr>
              <w:spacing w:line="358" w:lineRule="auto"/>
              <w:rPr>
                <w:rFonts w:ascii="宋体"/>
              </w:rPr>
            </w:pPr>
          </w:p>
          <w:p w14:paraId="0F54DEE0">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w:t>
            </w:r>
            <w:r>
              <w:rPr>
                <w:rFonts w:ascii="黑体" w:hAnsi="黑体" w:eastAsia="黑体" w:cs="黑体"/>
                <w:spacing w:val="-54"/>
                <w:sz w:val="24"/>
                <w:szCs w:val="24"/>
              </w:rPr>
              <w:t xml:space="preserve"> </w:t>
            </w:r>
            <w:r>
              <w:rPr>
                <w:rFonts w:ascii="黑体" w:hAnsi="黑体" w:eastAsia="黑体" w:cs="黑体"/>
                <w:spacing w:val="8"/>
                <w:sz w:val="24"/>
                <w:szCs w:val="24"/>
              </w:rPr>
              <w:t>场</w:t>
            </w:r>
            <w:r>
              <w:rPr>
                <w:rFonts w:ascii="黑体" w:hAnsi="黑体" w:eastAsia="黑体" w:cs="黑体"/>
                <w:spacing w:val="-57"/>
                <w:sz w:val="24"/>
                <w:szCs w:val="24"/>
              </w:rPr>
              <w:t xml:space="preserve"> </w:t>
            </w:r>
            <w:r>
              <w:rPr>
                <w:rFonts w:ascii="黑体" w:hAnsi="黑体" w:eastAsia="黑体" w:cs="黑体"/>
                <w:spacing w:val="8"/>
                <w:sz w:val="24"/>
                <w:szCs w:val="24"/>
              </w:rPr>
              <w:t>作业</w:t>
            </w:r>
            <w:r>
              <w:rPr>
                <w:rFonts w:ascii="黑体" w:hAnsi="黑体" w:eastAsia="黑体" w:cs="黑体"/>
                <w:sz w:val="24"/>
                <w:szCs w:val="24"/>
              </w:rPr>
              <w:t xml:space="preserve"> </w:t>
            </w:r>
            <w:r>
              <w:rPr>
                <w:rFonts w:ascii="黑体" w:hAnsi="黑体" w:eastAsia="黑体" w:cs="黑体"/>
                <w:spacing w:val="-17"/>
                <w:sz w:val="24"/>
                <w:szCs w:val="24"/>
              </w:rPr>
              <w:t>人</w:t>
            </w:r>
            <w:r>
              <w:rPr>
                <w:rFonts w:ascii="黑体" w:hAnsi="黑体" w:eastAsia="黑体" w:cs="黑体"/>
                <w:spacing w:val="-47"/>
                <w:sz w:val="24"/>
                <w:szCs w:val="24"/>
              </w:rPr>
              <w:t xml:space="preserve"> </w:t>
            </w:r>
            <w:r>
              <w:rPr>
                <w:rFonts w:ascii="黑体" w:hAnsi="黑体" w:eastAsia="黑体" w:cs="黑体"/>
                <w:spacing w:val="-17"/>
                <w:sz w:val="24"/>
                <w:szCs w:val="24"/>
              </w:rPr>
              <w:t>员</w:t>
            </w:r>
            <w:r>
              <w:rPr>
                <w:rFonts w:ascii="黑体" w:hAnsi="黑体" w:eastAsia="黑体" w:cs="黑体"/>
                <w:spacing w:val="-65"/>
                <w:sz w:val="24"/>
                <w:szCs w:val="24"/>
              </w:rPr>
              <w:t xml:space="preserve"> </w:t>
            </w:r>
            <w:r>
              <w:rPr>
                <w:rFonts w:ascii="黑体" w:hAnsi="黑体" w:eastAsia="黑体" w:cs="黑体"/>
                <w:spacing w:val="-17"/>
                <w:sz w:val="24"/>
                <w:szCs w:val="24"/>
              </w:rPr>
              <w:t>（</w:t>
            </w:r>
            <w:r>
              <w:rPr>
                <w:rFonts w:ascii="黑体" w:hAnsi="黑体" w:eastAsia="黑体" w:cs="黑体"/>
                <w:spacing w:val="-18"/>
                <w:sz w:val="24"/>
                <w:szCs w:val="24"/>
              </w:rPr>
              <w:t xml:space="preserve"> </w:t>
            </w:r>
            <w:r>
              <w:rPr>
                <w:rFonts w:ascii="黑体" w:hAnsi="黑体" w:eastAsia="黑体" w:cs="黑体"/>
                <w:spacing w:val="-17"/>
                <w:sz w:val="24"/>
                <w:szCs w:val="24"/>
              </w:rPr>
              <w:t>示</w:t>
            </w:r>
            <w:r>
              <w:rPr>
                <w:rFonts w:ascii="黑体" w:hAnsi="黑体" w:eastAsia="黑体" w:cs="黑体"/>
                <w:sz w:val="24"/>
                <w:szCs w:val="24"/>
              </w:rPr>
              <w:t xml:space="preserve"> </w:t>
            </w:r>
            <w:r>
              <w:rPr>
                <w:rFonts w:ascii="黑体" w:hAnsi="黑体" w:eastAsia="黑体" w:cs="黑体"/>
                <w:spacing w:val="-4"/>
                <w:sz w:val="24"/>
                <w:szCs w:val="24"/>
              </w:rPr>
              <w:t>例）</w:t>
            </w:r>
          </w:p>
        </w:tc>
        <w:tc>
          <w:tcPr>
            <w:tcW w:w="5289" w:type="dxa"/>
          </w:tcPr>
          <w:p w14:paraId="40E8A408">
            <w:pPr>
              <w:spacing w:before="70" w:line="187" w:lineRule="auto"/>
              <w:ind w:firstLine="114"/>
              <w:rPr>
                <w:rFonts w:ascii="黑体" w:hAnsi="黑体" w:eastAsia="黑体" w:cs="黑体"/>
                <w:sz w:val="24"/>
                <w:szCs w:val="24"/>
              </w:rPr>
            </w:pPr>
            <w:r>
              <w:rPr>
                <w:rFonts w:hint="eastAsia" w:ascii="黑体" w:hAnsi="黑体" w:eastAsia="黑体" w:cs="黑体"/>
                <w:spacing w:val="-2"/>
                <w:sz w:val="24"/>
                <w:szCs w:val="24"/>
              </w:rPr>
              <w:t>工程</w:t>
            </w:r>
            <w:r>
              <w:rPr>
                <w:rFonts w:ascii="黑体" w:hAnsi="黑体" w:eastAsia="黑体" w:cs="黑体"/>
                <w:spacing w:val="-2"/>
                <w:sz w:val="24"/>
                <w:szCs w:val="24"/>
              </w:rPr>
              <w:t>维护员：</w:t>
            </w:r>
          </w:p>
          <w:p w14:paraId="76F5ED9D">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14BAC55C">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04C5FB77">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14:paraId="2DA996EA">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14:paraId="75E7655A">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p w14:paraId="08CED4FF">
            <w:pPr>
              <w:spacing w:before="136" w:line="180" w:lineRule="auto"/>
              <w:ind w:firstLine="114"/>
              <w:rPr>
                <w:rFonts w:ascii="仿宋" w:hAnsi="仿宋" w:eastAsia="仿宋" w:cs="仿宋"/>
                <w:sz w:val="24"/>
                <w:szCs w:val="24"/>
              </w:rPr>
            </w:pPr>
            <w:r>
              <w:rPr>
                <w:rFonts w:ascii="仿宋" w:hAnsi="仿宋" w:eastAsia="仿宋" w:cs="仿宋"/>
                <w:spacing w:val="-3"/>
                <w:sz w:val="24"/>
                <w:szCs w:val="24"/>
              </w:rPr>
              <w:t>6．……</w:t>
            </w:r>
          </w:p>
        </w:tc>
        <w:tc>
          <w:tcPr>
            <w:tcW w:w="6180" w:type="dxa"/>
          </w:tcPr>
          <w:p w14:paraId="06F854AE">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42356F03">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683FB233">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14:paraId="0D402590">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14:paraId="0142662C">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tcPr>
          <w:p w14:paraId="512AE7E7">
            <w:pPr>
              <w:rPr>
                <w:rFonts w:ascii="宋体" w:eastAsia="宋体"/>
              </w:rPr>
            </w:pPr>
            <w:r>
              <w:rPr>
                <w:rFonts w:hint="eastAsia" w:ascii="宋体" w:eastAsia="宋体"/>
              </w:rPr>
              <w:t xml:space="preserve"> </w:t>
            </w:r>
          </w:p>
          <w:p w14:paraId="1279C620">
            <w:pPr>
              <w:rPr>
                <w:rFonts w:hint="eastAsia" w:ascii="宋体" w:eastAsia="宋体"/>
                <w:lang w:val="en-US" w:eastAsia="zh-CN"/>
              </w:rPr>
            </w:pPr>
            <w:r>
              <w:rPr>
                <w:rFonts w:hint="eastAsia" w:ascii="宋体" w:eastAsia="宋体"/>
              </w:rPr>
              <w:t xml:space="preserve">  </w:t>
            </w:r>
            <w:r>
              <w:rPr>
                <w:rFonts w:hint="eastAsia" w:ascii="宋体" w:eastAsia="宋体"/>
                <w:lang w:val="en-US" w:eastAsia="zh-CN"/>
              </w:rPr>
              <w:t>周小军</w:t>
            </w:r>
          </w:p>
          <w:p w14:paraId="5680264D">
            <w:pPr>
              <w:ind w:firstLine="210" w:firstLineChars="100"/>
              <w:rPr>
                <w:rFonts w:hint="eastAsia" w:ascii="宋体" w:eastAsia="宋体"/>
                <w:lang w:val="en-US" w:eastAsia="zh-CN"/>
              </w:rPr>
            </w:pPr>
            <w:r>
              <w:rPr>
                <w:rFonts w:hint="eastAsia" w:ascii="宋体" w:eastAsia="宋体"/>
                <w:lang w:val="en-US" w:eastAsia="zh-CN"/>
              </w:rPr>
              <w:t>王小平</w:t>
            </w:r>
          </w:p>
          <w:p w14:paraId="7E09C7AF">
            <w:pPr>
              <w:ind w:firstLine="210" w:firstLineChars="100"/>
              <w:rPr>
                <w:rFonts w:hint="default" w:ascii="宋体" w:eastAsia="宋体"/>
                <w:lang w:val="en-US" w:eastAsia="zh-CN"/>
              </w:rPr>
            </w:pPr>
            <w:r>
              <w:rPr>
                <w:rFonts w:hint="eastAsia" w:ascii="宋体" w:eastAsia="宋体"/>
                <w:lang w:val="en-US" w:eastAsia="zh-CN"/>
              </w:rPr>
              <w:t>张树明</w:t>
            </w:r>
          </w:p>
          <w:p w14:paraId="33BBABEF">
            <w:pPr>
              <w:rPr>
                <w:rFonts w:hint="default" w:ascii="宋体" w:eastAsia="宋体"/>
                <w:lang w:val="en-US" w:eastAsia="zh-CN"/>
              </w:rPr>
            </w:pPr>
          </w:p>
        </w:tc>
      </w:tr>
    </w:tbl>
    <w:p w14:paraId="79E927F8">
      <w:pPr>
        <w:rPr>
          <w:rFonts w:ascii="宋体"/>
        </w:rPr>
      </w:pPr>
    </w:p>
    <w:p w14:paraId="43ED5AC9">
      <w:pPr>
        <w:sectPr>
          <w:footerReference r:id="rId13" w:type="default"/>
          <w:pgSz w:w="16839" w:h="11906"/>
          <w:pgMar w:top="1012" w:right="1124" w:bottom="1225" w:left="906" w:header="0" w:footer="1029" w:gutter="0"/>
          <w:cols w:space="720" w:num="1"/>
        </w:sectPr>
      </w:pPr>
    </w:p>
    <w:p w14:paraId="78CF7F54">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6A760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14:paraId="2432734C">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5FA38511">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43ADB6F4">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51D12109">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1E5F804F">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9F2E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tcPr>
          <w:p w14:paraId="1AFB5575">
            <w:pPr>
              <w:rPr>
                <w:rFonts w:ascii="宋体"/>
              </w:rPr>
            </w:pPr>
          </w:p>
        </w:tc>
        <w:tc>
          <w:tcPr>
            <w:tcW w:w="1347" w:type="dxa"/>
            <w:vMerge w:val="restart"/>
            <w:tcBorders>
              <w:bottom w:val="nil"/>
            </w:tcBorders>
          </w:tcPr>
          <w:p w14:paraId="642BC965">
            <w:pPr>
              <w:rPr>
                <w:rFonts w:ascii="宋体"/>
              </w:rPr>
            </w:pPr>
          </w:p>
        </w:tc>
        <w:tc>
          <w:tcPr>
            <w:tcW w:w="5289" w:type="dxa"/>
          </w:tcPr>
          <w:p w14:paraId="5B4E35B0">
            <w:pPr>
              <w:rPr>
                <w:rFonts w:ascii="宋体"/>
              </w:rPr>
            </w:pPr>
          </w:p>
        </w:tc>
        <w:tc>
          <w:tcPr>
            <w:tcW w:w="6180" w:type="dxa"/>
          </w:tcPr>
          <w:p w14:paraId="748829FC">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r>
              <w:rPr>
                <w:rFonts w:ascii="仿宋" w:hAnsi="仿宋" w:eastAsia="仿宋" w:cs="仿宋"/>
                <w:spacing w:val="-1"/>
                <w:sz w:val="24"/>
                <w:szCs w:val="24"/>
              </w:rPr>
              <w:t>有效措施控制风险、整改问题。</w:t>
            </w:r>
          </w:p>
          <w:p w14:paraId="651FB41E">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tcPr>
          <w:p w14:paraId="69520CA1">
            <w:pPr>
              <w:rPr>
                <w:rFonts w:ascii="宋体"/>
              </w:rPr>
            </w:pPr>
          </w:p>
        </w:tc>
      </w:tr>
      <w:tr w14:paraId="628B5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tcPr>
          <w:p w14:paraId="7EC82E72">
            <w:pPr>
              <w:rPr>
                <w:rFonts w:ascii="宋体"/>
              </w:rPr>
            </w:pPr>
          </w:p>
        </w:tc>
        <w:tc>
          <w:tcPr>
            <w:tcW w:w="1347" w:type="dxa"/>
            <w:vMerge w:val="continue"/>
            <w:tcBorders>
              <w:top w:val="nil"/>
              <w:bottom w:val="nil"/>
            </w:tcBorders>
          </w:tcPr>
          <w:p w14:paraId="13B394AE">
            <w:pPr>
              <w:rPr>
                <w:rFonts w:ascii="宋体"/>
              </w:rPr>
            </w:pPr>
          </w:p>
        </w:tc>
        <w:tc>
          <w:tcPr>
            <w:tcW w:w="5289" w:type="dxa"/>
          </w:tcPr>
          <w:p w14:paraId="307733AE">
            <w:pPr>
              <w:spacing w:line="292" w:lineRule="auto"/>
              <w:rPr>
                <w:rFonts w:ascii="宋体"/>
              </w:rPr>
            </w:pPr>
          </w:p>
          <w:p w14:paraId="1DD7D5FC">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w:t>
            </w:r>
            <w:r>
              <w:rPr>
                <w:rFonts w:hint="eastAsia" w:ascii="黑体" w:hAnsi="黑体" w:eastAsia="黑体" w:cs="黑体"/>
                <w:spacing w:val="-2"/>
                <w:sz w:val="24"/>
                <w:szCs w:val="24"/>
              </w:rPr>
              <w:t>绿化</w:t>
            </w:r>
            <w:r>
              <w:rPr>
                <w:rFonts w:ascii="黑体" w:hAnsi="黑体" w:eastAsia="黑体" w:cs="黑体"/>
                <w:spacing w:val="-2"/>
                <w:sz w:val="24"/>
                <w:szCs w:val="24"/>
              </w:rPr>
              <w:t>维护员：</w:t>
            </w:r>
          </w:p>
          <w:p w14:paraId="0275A5C3">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31525B92">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4384187B">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14:paraId="44D9DFAA">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1829ED89">
            <w:pPr>
              <w:spacing w:before="138" w:line="180" w:lineRule="auto"/>
              <w:ind w:firstLine="117"/>
              <w:rPr>
                <w:rFonts w:ascii="仿宋" w:hAnsi="仿宋" w:eastAsia="仿宋" w:cs="仿宋"/>
                <w:sz w:val="24"/>
                <w:szCs w:val="24"/>
              </w:rPr>
            </w:pPr>
            <w:r>
              <w:rPr>
                <w:rFonts w:ascii="仿宋" w:hAnsi="仿宋" w:eastAsia="仿宋" w:cs="仿宋"/>
                <w:spacing w:val="-4"/>
                <w:sz w:val="24"/>
                <w:szCs w:val="24"/>
              </w:rPr>
              <w:t>5．……</w:t>
            </w:r>
          </w:p>
        </w:tc>
        <w:tc>
          <w:tcPr>
            <w:tcW w:w="6180" w:type="dxa"/>
          </w:tcPr>
          <w:p w14:paraId="32BBDE13">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63C81C72">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7B9D106D">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14:paraId="42E0855C">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78A3970A">
            <w:pPr>
              <w:spacing w:before="136" w:line="178" w:lineRule="auto"/>
              <w:ind w:firstLine="120"/>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6"/>
                <w:sz w:val="24"/>
                <w:szCs w:val="24"/>
              </w:rPr>
              <w:t xml:space="preserve"> </w:t>
            </w:r>
            <w:r>
              <w:rPr>
                <w:rFonts w:ascii="仿宋" w:hAnsi="仿宋" w:eastAsia="仿宋" w:cs="仿宋"/>
                <w:spacing w:val="-10"/>
                <w:sz w:val="24"/>
                <w:szCs w:val="24"/>
              </w:rPr>
              <w:t>……</w:t>
            </w:r>
          </w:p>
        </w:tc>
        <w:tc>
          <w:tcPr>
            <w:tcW w:w="1132" w:type="dxa"/>
          </w:tcPr>
          <w:p w14:paraId="167BE77D">
            <w:pPr>
              <w:rPr>
                <w:rFonts w:ascii="宋体" w:eastAsia="宋体"/>
              </w:rPr>
            </w:pPr>
            <w:r>
              <w:rPr>
                <w:rFonts w:hint="eastAsia" w:ascii="宋体" w:eastAsia="宋体"/>
              </w:rPr>
              <w:t xml:space="preserve"> </w:t>
            </w:r>
          </w:p>
          <w:p w14:paraId="523EE29B">
            <w:pPr>
              <w:ind w:left="210" w:hanging="210" w:hangingChars="100"/>
              <w:rPr>
                <w:rFonts w:hint="eastAsia" w:ascii="宋体" w:eastAsia="宋体"/>
                <w:lang w:val="en-US" w:eastAsia="zh-CN"/>
              </w:rPr>
            </w:pPr>
            <w:r>
              <w:rPr>
                <w:rFonts w:hint="eastAsia" w:ascii="宋体" w:eastAsia="宋体"/>
              </w:rPr>
              <w:t xml:space="preserve">  </w:t>
            </w:r>
            <w:r>
              <w:rPr>
                <w:rFonts w:hint="eastAsia" w:ascii="宋体" w:eastAsia="宋体"/>
                <w:lang w:val="en-US" w:eastAsia="zh-CN"/>
              </w:rPr>
              <w:t>王春梅</w:t>
            </w:r>
          </w:p>
          <w:p w14:paraId="6B673852">
            <w:pPr>
              <w:ind w:firstLine="210" w:firstLineChars="100"/>
              <w:rPr>
                <w:rFonts w:hint="eastAsia" w:ascii="宋体" w:eastAsia="宋体"/>
                <w:lang w:val="en-US" w:eastAsia="zh-CN"/>
              </w:rPr>
            </w:pPr>
            <w:r>
              <w:rPr>
                <w:rFonts w:hint="eastAsia" w:ascii="宋体" w:eastAsia="宋体"/>
                <w:lang w:val="en-US" w:eastAsia="zh-CN"/>
              </w:rPr>
              <w:t>朱学群</w:t>
            </w:r>
          </w:p>
          <w:p w14:paraId="57E71743">
            <w:pPr>
              <w:ind w:left="210" w:leftChars="100" w:firstLine="0" w:firstLineChars="0"/>
              <w:rPr>
                <w:rFonts w:hint="default" w:ascii="宋体" w:eastAsia="宋体"/>
                <w:lang w:val="en-US" w:eastAsia="zh-CN"/>
              </w:rPr>
            </w:pPr>
            <w:r>
              <w:rPr>
                <w:rFonts w:hint="eastAsia" w:ascii="宋体" w:eastAsia="宋体"/>
                <w:lang w:val="en-US" w:eastAsia="zh-CN"/>
              </w:rPr>
              <w:t>徐忠林</w:t>
            </w:r>
          </w:p>
          <w:p w14:paraId="39A07563">
            <w:pPr>
              <w:ind w:left="105" w:leftChars="50" w:firstLine="105" w:firstLineChars="50"/>
              <w:rPr>
                <w:rFonts w:ascii="宋体" w:eastAsia="宋体"/>
              </w:rPr>
            </w:pPr>
            <w:r>
              <w:rPr>
                <w:rFonts w:hint="eastAsia" w:ascii="宋体" w:eastAsia="宋体"/>
              </w:rPr>
              <w:t>等部门员工</w:t>
            </w:r>
          </w:p>
        </w:tc>
      </w:tr>
      <w:tr w14:paraId="6227B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tcPr>
          <w:p w14:paraId="5FB8BA3C">
            <w:pPr>
              <w:rPr>
                <w:rFonts w:ascii="宋体"/>
              </w:rPr>
            </w:pPr>
          </w:p>
        </w:tc>
        <w:tc>
          <w:tcPr>
            <w:tcW w:w="1347" w:type="dxa"/>
            <w:vMerge w:val="continue"/>
            <w:tcBorders>
              <w:top w:val="nil"/>
            </w:tcBorders>
          </w:tcPr>
          <w:p w14:paraId="59FB2CA1">
            <w:pPr>
              <w:rPr>
                <w:rFonts w:ascii="宋体"/>
              </w:rPr>
            </w:pPr>
          </w:p>
        </w:tc>
        <w:tc>
          <w:tcPr>
            <w:tcW w:w="5289" w:type="dxa"/>
          </w:tcPr>
          <w:p w14:paraId="22FF8922">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14:paraId="161C28C7">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14:paraId="4AE79B04">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3E5CA234">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14:paraId="71A73C0A">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44AEBF83">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14:paraId="238990D0">
            <w:pPr>
              <w:spacing w:before="136" w:line="180" w:lineRule="auto"/>
              <w:ind w:firstLine="114"/>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6180" w:type="dxa"/>
          </w:tcPr>
          <w:p w14:paraId="34911E72">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7CD4D7A3">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603C2B67">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w:t>
            </w:r>
            <w:r>
              <w:rPr>
                <w:rFonts w:hint="eastAsia" w:ascii="仿宋" w:hAnsi="仿宋" w:eastAsia="仿宋" w:cs="仿宋"/>
                <w:spacing w:val="-9"/>
                <w:sz w:val="24"/>
                <w:szCs w:val="24"/>
              </w:rPr>
              <w:t>的</w:t>
            </w:r>
            <w:r>
              <w:rPr>
                <w:rFonts w:ascii="仿宋" w:hAnsi="仿宋" w:eastAsia="仿宋" w:cs="仿宋"/>
                <w:spacing w:val="-9"/>
                <w:sz w:val="24"/>
                <w:szCs w:val="24"/>
              </w:rPr>
              <w:t>公共秩序，包括：安全视频监控值</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w:t>
            </w:r>
            <w:r>
              <w:rPr>
                <w:rFonts w:hint="eastAsia" w:ascii="仿宋" w:hAnsi="仿宋" w:eastAsia="仿宋" w:cs="仿宋"/>
                <w:spacing w:val="-20"/>
                <w:sz w:val="24"/>
                <w:szCs w:val="24"/>
              </w:rPr>
              <w:t>中</w:t>
            </w:r>
            <w:r>
              <w:rPr>
                <w:rFonts w:ascii="仿宋" w:hAnsi="仿宋" w:eastAsia="仿宋" w:cs="仿宋"/>
                <w:spacing w:val="-20"/>
                <w:sz w:val="24"/>
                <w:szCs w:val="24"/>
              </w:rPr>
              <w:t>控</w:t>
            </w:r>
            <w:r>
              <w:rPr>
                <w:rFonts w:hint="eastAsia" w:ascii="仿宋" w:hAnsi="仿宋" w:eastAsia="仿宋" w:cs="仿宋"/>
                <w:spacing w:val="-20"/>
                <w:sz w:val="24"/>
                <w:szCs w:val="24"/>
              </w:rPr>
              <w:t>室</w:t>
            </w:r>
            <w:r>
              <w:rPr>
                <w:rFonts w:ascii="仿宋" w:hAnsi="仿宋" w:eastAsia="仿宋" w:cs="仿宋"/>
                <w:spacing w:val="-20"/>
                <w:sz w:val="24"/>
                <w:szCs w:val="24"/>
              </w:rPr>
              <w:t>值守；门岗对进出人、车、物的询问、核实、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w:t>
            </w:r>
            <w:r>
              <w:rPr>
                <w:rFonts w:ascii="仿宋" w:hAnsi="仿宋" w:eastAsia="仿宋" w:cs="仿宋"/>
                <w:spacing w:val="57"/>
                <w:sz w:val="24"/>
                <w:szCs w:val="24"/>
              </w:rPr>
              <w:t xml:space="preserve"> </w:t>
            </w:r>
            <w:r>
              <w:rPr>
                <w:rFonts w:ascii="仿宋" w:hAnsi="仿宋" w:eastAsia="仿宋" w:cs="仿宋"/>
                <w:spacing w:val="-9"/>
                <w:sz w:val="24"/>
                <w:szCs w:val="24"/>
              </w:rPr>
              <w:t>物业服务区域安全巡逻、巡查等工作。</w:t>
            </w:r>
          </w:p>
          <w:p w14:paraId="24671595">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6E932649">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11"/>
                <w:sz w:val="24"/>
                <w:szCs w:val="24"/>
              </w:rPr>
              <w:t xml:space="preserve"> </w:t>
            </w:r>
            <w:r>
              <w:rPr>
                <w:rFonts w:ascii="仿宋" w:hAnsi="仿宋" w:eastAsia="仿宋" w:cs="仿宋"/>
                <w:spacing w:val="-2"/>
                <w:sz w:val="24"/>
                <w:szCs w:val="24"/>
              </w:rPr>
              <w:t>升应急应变处置能力。</w:t>
            </w:r>
          </w:p>
          <w:p w14:paraId="5D5CFD02">
            <w:pPr>
              <w:spacing w:before="134" w:line="180" w:lineRule="auto"/>
              <w:ind w:firstLine="117"/>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1132" w:type="dxa"/>
          </w:tcPr>
          <w:p w14:paraId="45E3E6F2">
            <w:pPr>
              <w:rPr>
                <w:rFonts w:ascii="宋体"/>
              </w:rPr>
            </w:pPr>
          </w:p>
          <w:p w14:paraId="18EC2AAE">
            <w:pPr>
              <w:rPr>
                <w:rFonts w:hint="eastAsia" w:ascii="宋体" w:eastAsia="宋体"/>
                <w:lang w:val="en-US" w:eastAsia="zh-CN"/>
              </w:rPr>
            </w:pPr>
            <w:r>
              <w:rPr>
                <w:rFonts w:hint="eastAsia" w:ascii="宋体" w:eastAsia="宋体"/>
              </w:rPr>
              <w:t xml:space="preserve"> </w:t>
            </w:r>
            <w:r>
              <w:rPr>
                <w:rFonts w:hint="eastAsia" w:ascii="宋体" w:eastAsia="宋体"/>
                <w:lang w:val="en-US" w:eastAsia="zh-CN"/>
              </w:rPr>
              <w:t xml:space="preserve"> 黄泽能</w:t>
            </w:r>
          </w:p>
          <w:p w14:paraId="178C3485">
            <w:pPr>
              <w:ind w:firstLine="210" w:firstLineChars="100"/>
              <w:rPr>
                <w:rFonts w:hint="default" w:ascii="宋体" w:eastAsia="宋体"/>
                <w:lang w:val="en-US" w:eastAsia="zh-CN"/>
              </w:rPr>
            </w:pPr>
            <w:r>
              <w:rPr>
                <w:rFonts w:hint="eastAsia" w:ascii="宋体" w:eastAsia="宋体"/>
                <w:lang w:val="en-US" w:eastAsia="zh-CN"/>
              </w:rPr>
              <w:t>刘明刚</w:t>
            </w:r>
          </w:p>
          <w:p w14:paraId="52E56245">
            <w:pPr>
              <w:ind w:left="105" w:hanging="105" w:hangingChars="50"/>
              <w:rPr>
                <w:rFonts w:ascii="宋体" w:eastAsia="宋体"/>
              </w:rPr>
            </w:pPr>
            <w:r>
              <w:rPr>
                <w:rFonts w:hint="eastAsia" w:ascii="宋体" w:eastAsia="宋体"/>
              </w:rPr>
              <w:t xml:space="preserve">  等部门员工</w:t>
            </w:r>
          </w:p>
        </w:tc>
      </w:tr>
    </w:tbl>
    <w:p w14:paraId="403F7525">
      <w:pPr>
        <w:rPr>
          <w:rFonts w:ascii="宋体"/>
        </w:rPr>
      </w:pPr>
    </w:p>
    <w:p w14:paraId="14935448">
      <w:pPr>
        <w:sectPr>
          <w:footerReference r:id="rId14" w:type="default"/>
          <w:pgSz w:w="16839" w:h="11906"/>
          <w:pgMar w:top="1012" w:right="1124" w:bottom="1225" w:left="906" w:header="0" w:footer="1029" w:gutter="0"/>
          <w:cols w:space="720" w:num="1"/>
        </w:sectPr>
      </w:pPr>
    </w:p>
    <w:p w14:paraId="6857CC8D">
      <w:pPr>
        <w:spacing w:before="268" w:line="180" w:lineRule="auto"/>
        <w:ind w:firstLine="3563"/>
        <w:rPr>
          <w:rFonts w:ascii="微软雅黑" w:hAnsi="微软雅黑" w:eastAsia="微软雅黑" w:cs="微软雅黑"/>
          <w:sz w:val="36"/>
          <w:szCs w:val="36"/>
        </w:rPr>
      </w:pPr>
      <w:r>
        <w:rPr>
          <w:rFonts w:ascii="微软雅黑" w:hAnsi="微软雅黑" w:eastAsia="微软雅黑" w:cs="微软雅黑"/>
          <w:spacing w:val="-13"/>
          <w:sz w:val="36"/>
          <w:szCs w:val="36"/>
        </w:rPr>
        <w:t>三、</w:t>
      </w:r>
      <w:r>
        <w:rPr>
          <w:rFonts w:ascii="微软雅黑" w:hAnsi="微软雅黑" w:eastAsia="微软雅黑" w:cs="微软雅黑"/>
          <w:spacing w:val="24"/>
          <w:sz w:val="36"/>
          <w:szCs w:val="36"/>
        </w:rPr>
        <w:t xml:space="preserve">  </w:t>
      </w:r>
      <w:r>
        <w:rPr>
          <w:rFonts w:ascii="微软雅黑" w:hAnsi="微软雅黑" w:eastAsia="微软雅黑" w:cs="微软雅黑"/>
          <w:spacing w:val="-13"/>
          <w:sz w:val="36"/>
          <w:szCs w:val="36"/>
        </w:rPr>
        <w:t>安全风险管控及事故隐患排查治理责任清单</w:t>
      </w:r>
    </w:p>
    <w:p w14:paraId="17B19712">
      <w:pPr>
        <w:spacing w:before="150" w:line="192" w:lineRule="auto"/>
        <w:ind w:firstLine="596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14:paraId="62610CE9">
      <w:pPr>
        <w:spacing w:line="56"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8B3B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38DD23D8">
            <w:pPr>
              <w:spacing w:line="360" w:lineRule="auto"/>
              <w:rPr>
                <w:rFonts w:ascii="宋体"/>
              </w:rPr>
            </w:pPr>
          </w:p>
          <w:p w14:paraId="1B75D33D">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20689DC8">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D9761B8">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1C42E8E8">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459CD9F2">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586DB85F">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7C08C3DA">
            <w:pPr>
              <w:spacing w:line="360" w:lineRule="auto"/>
              <w:rPr>
                <w:rFonts w:ascii="宋体"/>
              </w:rPr>
            </w:pPr>
          </w:p>
          <w:p w14:paraId="59562C86">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38EEA7CD">
            <w:pPr>
              <w:spacing w:line="360" w:lineRule="auto"/>
              <w:rPr>
                <w:rFonts w:ascii="宋体"/>
              </w:rPr>
            </w:pPr>
          </w:p>
          <w:p w14:paraId="1BB72EEF">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7EE09E5D">
            <w:pPr>
              <w:spacing w:line="360" w:lineRule="auto"/>
              <w:rPr>
                <w:rFonts w:ascii="宋体"/>
              </w:rPr>
            </w:pPr>
          </w:p>
          <w:p w14:paraId="10CBE68D">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FC0E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tcPr>
          <w:p w14:paraId="622793CB">
            <w:pPr>
              <w:spacing w:line="261" w:lineRule="auto"/>
              <w:rPr>
                <w:rFonts w:ascii="宋体"/>
              </w:rPr>
            </w:pPr>
          </w:p>
          <w:p w14:paraId="70EA4464">
            <w:pPr>
              <w:spacing w:line="261" w:lineRule="auto"/>
              <w:rPr>
                <w:rFonts w:ascii="宋体"/>
              </w:rPr>
            </w:pPr>
          </w:p>
          <w:p w14:paraId="62886144">
            <w:pPr>
              <w:spacing w:line="261" w:lineRule="auto"/>
              <w:rPr>
                <w:rFonts w:ascii="宋体"/>
              </w:rPr>
            </w:pPr>
          </w:p>
          <w:p w14:paraId="61B2E5EB">
            <w:pPr>
              <w:spacing w:line="261" w:lineRule="auto"/>
              <w:rPr>
                <w:rFonts w:ascii="宋体"/>
              </w:rPr>
            </w:pPr>
          </w:p>
          <w:p w14:paraId="5E652434">
            <w:pPr>
              <w:spacing w:line="261" w:lineRule="auto"/>
              <w:rPr>
                <w:rFonts w:ascii="宋体"/>
              </w:rPr>
            </w:pPr>
          </w:p>
          <w:p w14:paraId="6C274BB9">
            <w:pPr>
              <w:spacing w:line="261" w:lineRule="auto"/>
              <w:rPr>
                <w:rFonts w:ascii="宋体"/>
              </w:rPr>
            </w:pPr>
          </w:p>
          <w:p w14:paraId="2D6291CA">
            <w:pPr>
              <w:spacing w:line="261" w:lineRule="auto"/>
              <w:rPr>
                <w:rFonts w:ascii="宋体"/>
              </w:rPr>
            </w:pPr>
          </w:p>
          <w:p w14:paraId="6EF95903">
            <w:pPr>
              <w:spacing w:line="261" w:lineRule="auto"/>
              <w:rPr>
                <w:rFonts w:ascii="宋体"/>
              </w:rPr>
            </w:pPr>
          </w:p>
          <w:p w14:paraId="0CA7F27E">
            <w:pPr>
              <w:spacing w:line="261" w:lineRule="auto"/>
              <w:rPr>
                <w:rFonts w:ascii="宋体"/>
              </w:rPr>
            </w:pPr>
          </w:p>
          <w:p w14:paraId="7303C476">
            <w:pPr>
              <w:spacing w:line="261" w:lineRule="auto"/>
              <w:rPr>
                <w:rFonts w:ascii="宋体"/>
              </w:rPr>
            </w:pPr>
          </w:p>
          <w:p w14:paraId="7AB082F4">
            <w:pPr>
              <w:spacing w:line="261" w:lineRule="auto"/>
              <w:rPr>
                <w:rFonts w:ascii="宋体"/>
              </w:rPr>
            </w:pPr>
          </w:p>
          <w:p w14:paraId="6B453079">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tcPr>
          <w:p w14:paraId="3DA11A86">
            <w:pPr>
              <w:spacing w:line="257" w:lineRule="auto"/>
              <w:rPr>
                <w:rFonts w:ascii="宋体"/>
              </w:rPr>
            </w:pPr>
          </w:p>
          <w:p w14:paraId="2689A31A">
            <w:pPr>
              <w:spacing w:line="257" w:lineRule="auto"/>
              <w:rPr>
                <w:rFonts w:ascii="宋体"/>
              </w:rPr>
            </w:pPr>
          </w:p>
          <w:p w14:paraId="64058E7F">
            <w:pPr>
              <w:spacing w:line="257" w:lineRule="auto"/>
              <w:rPr>
                <w:rFonts w:ascii="宋体"/>
              </w:rPr>
            </w:pPr>
          </w:p>
          <w:p w14:paraId="0A78EB91">
            <w:pPr>
              <w:spacing w:line="257" w:lineRule="auto"/>
              <w:rPr>
                <w:rFonts w:ascii="宋体"/>
              </w:rPr>
            </w:pPr>
          </w:p>
          <w:p w14:paraId="5A8DDCC3">
            <w:pPr>
              <w:spacing w:line="257" w:lineRule="auto"/>
              <w:rPr>
                <w:rFonts w:ascii="宋体"/>
              </w:rPr>
            </w:pPr>
          </w:p>
          <w:p w14:paraId="728CC328">
            <w:pPr>
              <w:spacing w:line="257" w:lineRule="auto"/>
              <w:rPr>
                <w:rFonts w:ascii="宋体"/>
              </w:rPr>
            </w:pPr>
          </w:p>
          <w:p w14:paraId="26ABE117">
            <w:pPr>
              <w:spacing w:line="257" w:lineRule="auto"/>
              <w:rPr>
                <w:rFonts w:ascii="宋体"/>
              </w:rPr>
            </w:pPr>
          </w:p>
          <w:p w14:paraId="71CDE71C">
            <w:pPr>
              <w:spacing w:line="257" w:lineRule="auto"/>
              <w:rPr>
                <w:rFonts w:ascii="宋体"/>
              </w:rPr>
            </w:pPr>
          </w:p>
          <w:p w14:paraId="7F150FBB">
            <w:pPr>
              <w:spacing w:line="258" w:lineRule="auto"/>
              <w:rPr>
                <w:rFonts w:ascii="宋体"/>
              </w:rPr>
            </w:pPr>
          </w:p>
          <w:p w14:paraId="1B383E44">
            <w:pPr>
              <w:spacing w:line="258" w:lineRule="auto"/>
              <w:rPr>
                <w:rFonts w:ascii="宋体"/>
              </w:rPr>
            </w:pPr>
          </w:p>
          <w:p w14:paraId="315FD41B">
            <w:pPr>
              <w:spacing w:line="258" w:lineRule="auto"/>
              <w:rPr>
                <w:rFonts w:ascii="宋体"/>
              </w:rPr>
            </w:pPr>
          </w:p>
          <w:p w14:paraId="1770DB98">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tcPr>
          <w:p w14:paraId="030BC5A0">
            <w:pPr>
              <w:spacing w:line="246" w:lineRule="auto"/>
              <w:rPr>
                <w:rFonts w:ascii="宋体"/>
              </w:rPr>
            </w:pPr>
          </w:p>
          <w:p w14:paraId="08369D9F">
            <w:pPr>
              <w:spacing w:line="247" w:lineRule="auto"/>
              <w:rPr>
                <w:rFonts w:ascii="宋体"/>
              </w:rPr>
            </w:pPr>
          </w:p>
          <w:p w14:paraId="5464AEE3">
            <w:pPr>
              <w:spacing w:line="247" w:lineRule="auto"/>
              <w:rPr>
                <w:rFonts w:ascii="宋体"/>
              </w:rPr>
            </w:pPr>
          </w:p>
          <w:p w14:paraId="247D9AF9">
            <w:pPr>
              <w:spacing w:line="247" w:lineRule="auto"/>
              <w:rPr>
                <w:rFonts w:ascii="宋体"/>
              </w:rPr>
            </w:pPr>
          </w:p>
          <w:p w14:paraId="7AAB4A92">
            <w:pPr>
              <w:spacing w:line="247" w:lineRule="auto"/>
              <w:rPr>
                <w:rFonts w:ascii="宋体"/>
              </w:rPr>
            </w:pPr>
          </w:p>
          <w:p w14:paraId="174FAA36">
            <w:pPr>
              <w:spacing w:line="247" w:lineRule="auto"/>
              <w:rPr>
                <w:rFonts w:ascii="宋体"/>
              </w:rPr>
            </w:pPr>
          </w:p>
          <w:p w14:paraId="089CFCAA">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1"/>
                <w:sz w:val="24"/>
                <w:szCs w:val="24"/>
              </w:rPr>
              <w:t xml:space="preserve">    </w:t>
            </w:r>
            <w:r>
              <w:rPr>
                <w:rFonts w:ascii="仿宋" w:hAnsi="仿宋" w:eastAsia="仿宋" w:cs="仿宋"/>
                <w:spacing w:val="-3"/>
                <w:sz w:val="24"/>
                <w:szCs w:val="24"/>
              </w:rPr>
              <w:t>产、生活的基</w:t>
            </w:r>
            <w:r>
              <w:rPr>
                <w:rFonts w:ascii="仿宋" w:hAnsi="仿宋" w:eastAsia="仿宋" w:cs="仿宋"/>
                <w:spacing w:val="1"/>
                <w:sz w:val="24"/>
                <w:szCs w:val="24"/>
              </w:rPr>
              <w:t xml:space="preserve">  </w:t>
            </w:r>
            <w:r>
              <w:rPr>
                <w:rFonts w:ascii="仿宋" w:hAnsi="仿宋" w:eastAsia="仿宋" w:cs="仿宋"/>
                <w:spacing w:val="-19"/>
                <w:sz w:val="24"/>
                <w:szCs w:val="24"/>
              </w:rPr>
              <w:t>础，存在火灾、</w:t>
            </w:r>
            <w:r>
              <w:rPr>
                <w:rFonts w:ascii="仿宋" w:hAnsi="仿宋" w:eastAsia="仿宋" w:cs="仿宋"/>
                <w:spacing w:val="5"/>
                <w:sz w:val="24"/>
                <w:szCs w:val="24"/>
              </w:rPr>
              <w:t xml:space="preserve"> </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z w:val="24"/>
                <w:szCs w:val="24"/>
              </w:rPr>
              <w:t xml:space="preserve"> </w:t>
            </w:r>
            <w:r>
              <w:rPr>
                <w:rFonts w:ascii="仿宋" w:hAnsi="仿宋" w:eastAsia="仿宋" w:cs="仿宋"/>
                <w:spacing w:val="-3"/>
                <w:sz w:val="24"/>
                <w:szCs w:val="24"/>
              </w:rPr>
              <w:t>断电风险、雷</w:t>
            </w:r>
            <w:r>
              <w:rPr>
                <w:rFonts w:ascii="仿宋" w:hAnsi="仿宋" w:eastAsia="仿宋" w:cs="仿宋"/>
                <w:spacing w:val="1"/>
                <w:sz w:val="24"/>
                <w:szCs w:val="24"/>
              </w:rPr>
              <w:t xml:space="preserve">  </w:t>
            </w:r>
            <w:r>
              <w:rPr>
                <w:rFonts w:ascii="仿宋" w:hAnsi="仿宋" w:eastAsia="仿宋" w:cs="仿宋"/>
                <w:spacing w:val="-4"/>
                <w:sz w:val="24"/>
                <w:szCs w:val="24"/>
              </w:rPr>
              <w:t>击风险等。</w:t>
            </w:r>
          </w:p>
        </w:tc>
        <w:tc>
          <w:tcPr>
            <w:tcW w:w="2267" w:type="dxa"/>
          </w:tcPr>
          <w:p w14:paraId="69283F4E">
            <w:pPr>
              <w:spacing w:line="296" w:lineRule="auto"/>
              <w:rPr>
                <w:rFonts w:ascii="宋体"/>
              </w:rPr>
            </w:pPr>
          </w:p>
          <w:p w14:paraId="558263D8">
            <w:pPr>
              <w:spacing w:line="296" w:lineRule="auto"/>
              <w:rPr>
                <w:rFonts w:ascii="宋体"/>
              </w:rPr>
            </w:pPr>
          </w:p>
          <w:p w14:paraId="3BE4DCA2">
            <w:pPr>
              <w:spacing w:line="296" w:lineRule="auto"/>
              <w:rPr>
                <w:rFonts w:ascii="宋体"/>
              </w:rPr>
            </w:pPr>
          </w:p>
          <w:p w14:paraId="26EAC8D6">
            <w:pPr>
              <w:spacing w:line="297" w:lineRule="auto"/>
              <w:rPr>
                <w:rFonts w:ascii="宋体"/>
              </w:rPr>
            </w:pPr>
          </w:p>
          <w:p w14:paraId="1E3EA1DF">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15"/>
                <w:sz w:val="24"/>
                <w:szCs w:val="24"/>
              </w:rPr>
              <w:t xml:space="preserve"> </w:t>
            </w:r>
            <w:r>
              <w:rPr>
                <w:rFonts w:ascii="仿宋" w:hAnsi="仿宋" w:eastAsia="仿宋" w:cs="仿宋"/>
                <w:spacing w:val="-22"/>
                <w:w w:val="91"/>
                <w:sz w:val="24"/>
                <w:szCs w:val="24"/>
              </w:rPr>
              <w:t>点）</w:t>
            </w:r>
            <w:r>
              <w:rPr>
                <w:rFonts w:ascii="仿宋" w:hAnsi="仿宋" w:eastAsia="仿宋" w:cs="仿宋"/>
                <w:spacing w:val="25"/>
                <w:sz w:val="24"/>
                <w:szCs w:val="24"/>
              </w:rPr>
              <w:t xml:space="preserve"> </w:t>
            </w:r>
            <w:r>
              <w:rPr>
                <w:rFonts w:ascii="仿宋" w:hAnsi="仿宋" w:eastAsia="仿宋" w:cs="仿宋"/>
                <w:spacing w:val="-22"/>
                <w:w w:val="91"/>
                <w:sz w:val="24"/>
                <w:szCs w:val="24"/>
              </w:rPr>
              <w:t>管控</w:t>
            </w:r>
          </w:p>
          <w:p w14:paraId="458E0821">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14:paraId="43F421FE">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6A7CD751">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6CA3F9AA">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1"/>
                <w:sz w:val="24"/>
                <w:szCs w:val="24"/>
              </w:rPr>
              <w:t xml:space="preserve"> </w:t>
            </w:r>
            <w:r>
              <w:rPr>
                <w:rFonts w:ascii="仿宋" w:hAnsi="仿宋" w:eastAsia="仿宋" w:cs="仿宋"/>
                <w:spacing w:val="-5"/>
                <w:sz w:val="24"/>
                <w:szCs w:val="24"/>
              </w:rPr>
              <w:t>相关方安全</w:t>
            </w:r>
          </w:p>
          <w:p w14:paraId="79A8A451">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267A374C">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08B6D5E7">
            <w:pPr>
              <w:spacing w:before="194" w:line="171" w:lineRule="exact"/>
              <w:ind w:firstLine="129"/>
              <w:rPr>
                <w:rFonts w:ascii="仿宋" w:hAnsi="仿宋" w:eastAsia="仿宋" w:cs="仿宋"/>
                <w:sz w:val="24"/>
                <w:szCs w:val="24"/>
              </w:rPr>
            </w:pPr>
            <w:r>
              <w:rPr>
                <w:rFonts w:ascii="仿宋" w:hAnsi="仿宋" w:eastAsia="仿宋" w:cs="仿宋"/>
                <w:spacing w:val="-13"/>
                <w:sz w:val="24"/>
                <w:szCs w:val="24"/>
              </w:rPr>
              <w:t>……</w:t>
            </w:r>
          </w:p>
        </w:tc>
        <w:tc>
          <w:tcPr>
            <w:tcW w:w="7373" w:type="dxa"/>
          </w:tcPr>
          <w:p w14:paraId="47FB9D53">
            <w:pPr>
              <w:spacing w:before="67" w:line="189" w:lineRule="auto"/>
              <w:ind w:firstLine="13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20"/>
                <w:sz w:val="24"/>
                <w:szCs w:val="24"/>
              </w:rPr>
              <w:t xml:space="preserve"> </w:t>
            </w:r>
            <w:r>
              <w:rPr>
                <w:rFonts w:ascii="仿宋" w:hAnsi="仿宋" w:eastAsia="仿宋" w:cs="仿宋"/>
                <w:spacing w:val="-11"/>
                <w:sz w:val="24"/>
                <w:szCs w:val="24"/>
              </w:rPr>
              <w:t>供配电设备房（站点）</w:t>
            </w:r>
            <w:r>
              <w:rPr>
                <w:rFonts w:ascii="仿宋" w:hAnsi="仿宋" w:eastAsia="仿宋" w:cs="仿宋"/>
                <w:spacing w:val="10"/>
                <w:sz w:val="24"/>
                <w:szCs w:val="24"/>
              </w:rPr>
              <w:t xml:space="preserve"> </w:t>
            </w:r>
            <w:r>
              <w:rPr>
                <w:rFonts w:ascii="仿宋" w:hAnsi="仿宋" w:eastAsia="仿宋" w:cs="仿宋"/>
                <w:spacing w:val="-11"/>
                <w:sz w:val="24"/>
                <w:szCs w:val="24"/>
              </w:rPr>
              <w:t>管控：</w:t>
            </w:r>
          </w:p>
          <w:p w14:paraId="348ABC75">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68"/>
                <w:sz w:val="24"/>
                <w:szCs w:val="24"/>
              </w:rPr>
              <w:t xml:space="preserve"> </w:t>
            </w:r>
            <w:r>
              <w:rPr>
                <w:rFonts w:ascii="仿宋" w:hAnsi="仿宋" w:eastAsia="仿宋" w:cs="仿宋"/>
                <w:spacing w:val="-11"/>
                <w:w w:val="96"/>
                <w:sz w:val="24"/>
                <w:szCs w:val="24"/>
              </w:rPr>
              <w:t>干净整洁、锁闭牢靠；</w:t>
            </w:r>
            <w:r>
              <w:rPr>
                <w:rFonts w:ascii="仿宋" w:hAnsi="仿宋" w:eastAsia="仿宋" w:cs="仿宋"/>
                <w:spacing w:val="53"/>
                <w:sz w:val="24"/>
                <w:szCs w:val="24"/>
              </w:rPr>
              <w:t xml:space="preserve"> </w:t>
            </w:r>
            <w:r>
              <w:rPr>
                <w:rFonts w:ascii="仿宋" w:hAnsi="仿宋" w:eastAsia="仿宋" w:cs="仿宋"/>
                <w:spacing w:val="-11"/>
                <w:w w:val="96"/>
                <w:sz w:val="24"/>
                <w:szCs w:val="24"/>
              </w:rPr>
              <w:t>进门处配置挡鼠板；</w:t>
            </w:r>
            <w:r>
              <w:rPr>
                <w:rFonts w:ascii="仿宋" w:hAnsi="仿宋" w:eastAsia="仿宋" w:cs="仿宋"/>
                <w:spacing w:val="57"/>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w:t>
            </w:r>
            <w:r>
              <w:rPr>
                <w:rFonts w:ascii="仿宋" w:hAnsi="仿宋" w:eastAsia="仿宋" w:cs="仿宋"/>
                <w:sz w:val="24"/>
                <w:szCs w:val="24"/>
              </w:rPr>
              <w:t xml:space="preserve">  </w:t>
            </w:r>
            <w:r>
              <w:rPr>
                <w:rFonts w:ascii="仿宋" w:hAnsi="仿宋" w:eastAsia="仿宋" w:cs="仿宋"/>
                <w:spacing w:val="-17"/>
                <w:sz w:val="24"/>
                <w:szCs w:val="24"/>
              </w:rPr>
              <w:t>入措施齐全；</w:t>
            </w:r>
            <w:r>
              <w:rPr>
                <w:rFonts w:ascii="仿宋" w:hAnsi="仿宋" w:eastAsia="仿宋" w:cs="仿宋"/>
                <w:spacing w:val="44"/>
                <w:sz w:val="24"/>
                <w:szCs w:val="24"/>
              </w:rPr>
              <w:t xml:space="preserve"> </w:t>
            </w:r>
            <w:r>
              <w:rPr>
                <w:rFonts w:ascii="仿宋" w:hAnsi="仿宋" w:eastAsia="仿宋" w:cs="仿宋"/>
                <w:spacing w:val="-17"/>
                <w:sz w:val="24"/>
                <w:szCs w:val="24"/>
              </w:rPr>
              <w:t>管道、沟、桥架安全防护措施（穿墙</w:t>
            </w:r>
            <w:r>
              <w:rPr>
                <w:rFonts w:ascii="仿宋" w:hAnsi="仿宋" w:eastAsia="仿宋" w:cs="仿宋"/>
                <w:spacing w:val="-61"/>
                <w:sz w:val="24"/>
                <w:szCs w:val="24"/>
              </w:rPr>
              <w:t xml:space="preserve"> </w:t>
            </w:r>
            <w:r>
              <w:rPr>
                <w:rFonts w:ascii="仿宋" w:hAnsi="仿宋" w:eastAsia="仿宋" w:cs="仿宋"/>
                <w:spacing w:val="-17"/>
                <w:sz w:val="24"/>
                <w:szCs w:val="24"/>
              </w:rPr>
              <w:t>口封堵严密）</w:t>
            </w:r>
            <w:r>
              <w:rPr>
                <w:rFonts w:ascii="仿宋" w:hAnsi="仿宋" w:eastAsia="仿宋" w:cs="仿宋"/>
                <w:spacing w:val="-46"/>
                <w:sz w:val="24"/>
                <w:szCs w:val="24"/>
              </w:rPr>
              <w:t xml:space="preserve"> </w:t>
            </w:r>
            <w:r>
              <w:rPr>
                <w:rFonts w:ascii="仿宋" w:hAnsi="仿宋" w:eastAsia="仿宋" w:cs="仿宋"/>
                <w:spacing w:val="-17"/>
                <w:sz w:val="24"/>
                <w:szCs w:val="24"/>
              </w:rPr>
              <w:t>牢固；</w:t>
            </w:r>
            <w:r>
              <w:rPr>
                <w:rFonts w:ascii="仿宋" w:hAnsi="仿宋" w:eastAsia="仿宋" w:cs="仿宋"/>
                <w:sz w:val="24"/>
                <w:szCs w:val="24"/>
              </w:rPr>
              <w:t xml:space="preserve"> </w:t>
            </w:r>
            <w:r>
              <w:rPr>
                <w:rFonts w:ascii="仿宋" w:hAnsi="仿宋" w:eastAsia="仿宋" w:cs="仿宋"/>
                <w:spacing w:val="-9"/>
                <w:sz w:val="24"/>
                <w:szCs w:val="24"/>
              </w:rPr>
              <w:t>照度、温度和湿度符合要求；</w:t>
            </w:r>
            <w:r>
              <w:rPr>
                <w:rFonts w:ascii="仿宋" w:hAnsi="仿宋" w:eastAsia="仿宋" w:cs="仿宋"/>
                <w:spacing w:val="62"/>
                <w:sz w:val="24"/>
                <w:szCs w:val="24"/>
              </w:rPr>
              <w:t xml:space="preserve"> </w:t>
            </w:r>
            <w:r>
              <w:rPr>
                <w:rFonts w:ascii="仿宋" w:hAnsi="仿宋" w:eastAsia="仿宋" w:cs="仿宋"/>
                <w:spacing w:val="-9"/>
                <w:sz w:val="24"/>
                <w:szCs w:val="24"/>
              </w:rPr>
              <w:t>应急逃生通道通畅。</w:t>
            </w:r>
          </w:p>
          <w:p w14:paraId="5725DD2D">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各设备房钥匙由值班人员专人负责，不得随意配制。无人时应</w:t>
            </w:r>
            <w:r>
              <w:rPr>
                <w:rFonts w:ascii="仿宋" w:hAnsi="仿宋" w:eastAsia="仿宋" w:cs="仿宋"/>
                <w:sz w:val="24"/>
                <w:szCs w:val="24"/>
              </w:rPr>
              <w:t xml:space="preserve"> </w:t>
            </w:r>
            <w:r>
              <w:rPr>
                <w:rFonts w:ascii="仿宋" w:hAnsi="仿宋" w:eastAsia="仿宋" w:cs="仿宋"/>
                <w:spacing w:val="-1"/>
                <w:sz w:val="24"/>
                <w:szCs w:val="24"/>
              </w:rPr>
              <w:t>锁好门窗。交接班时钥匙必须一起交接并作好记录。</w:t>
            </w:r>
          </w:p>
          <w:p w14:paraId="16179FCC">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11"/>
                <w:sz w:val="24"/>
                <w:szCs w:val="24"/>
              </w:rPr>
              <w:t xml:space="preserve"> </w:t>
            </w:r>
            <w:r>
              <w:rPr>
                <w:rFonts w:ascii="仿宋" w:hAnsi="仿宋" w:eastAsia="仿宋" w:cs="仿宋"/>
                <w:spacing w:val="-7"/>
                <w:sz w:val="24"/>
                <w:szCs w:val="24"/>
              </w:rPr>
              <w:t>绝缘胶垫、绝缘工具齐全，且检测合格。</w:t>
            </w:r>
          </w:p>
          <w:p w14:paraId="79E973D5">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14"/>
                <w:sz w:val="24"/>
                <w:szCs w:val="24"/>
              </w:rPr>
              <w:t xml:space="preserve"> </w:t>
            </w:r>
            <w:r>
              <w:rPr>
                <w:rFonts w:ascii="仿宋" w:hAnsi="仿宋" w:eastAsia="仿宋" w:cs="仿宋"/>
                <w:spacing w:val="-11"/>
                <w:sz w:val="24"/>
                <w:szCs w:val="24"/>
              </w:rPr>
              <w:t>火灾报警设备和灭火设备功能完好；</w:t>
            </w:r>
            <w:r>
              <w:rPr>
                <w:rFonts w:ascii="仿宋" w:hAnsi="仿宋" w:eastAsia="仿宋" w:cs="仿宋"/>
                <w:spacing w:val="60"/>
                <w:sz w:val="24"/>
                <w:szCs w:val="24"/>
              </w:rPr>
              <w:t xml:space="preserve"> </w:t>
            </w:r>
            <w:r>
              <w:rPr>
                <w:rFonts w:ascii="仿宋" w:hAnsi="仿宋" w:eastAsia="仿宋" w:cs="仿宋"/>
                <w:spacing w:val="-11"/>
                <w:sz w:val="24"/>
                <w:szCs w:val="24"/>
              </w:rPr>
              <w:t>消防电话和应急照明功能</w:t>
            </w:r>
            <w:r>
              <w:rPr>
                <w:rFonts w:ascii="仿宋" w:hAnsi="仿宋" w:eastAsia="仿宋" w:cs="仿宋"/>
                <w:sz w:val="24"/>
                <w:szCs w:val="24"/>
              </w:rPr>
              <w:t xml:space="preserve"> </w:t>
            </w:r>
            <w:r>
              <w:rPr>
                <w:rFonts w:ascii="仿宋" w:hAnsi="仿宋" w:eastAsia="仿宋" w:cs="仿宋"/>
                <w:spacing w:val="-7"/>
                <w:sz w:val="24"/>
                <w:szCs w:val="24"/>
              </w:rPr>
              <w:t>完好。</w:t>
            </w:r>
          </w:p>
          <w:p w14:paraId="4E4DA7B7">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供配电系统图、规章制度、应急管理制度、作业人员有效特种</w:t>
            </w:r>
            <w:r>
              <w:rPr>
                <w:rFonts w:ascii="仿宋" w:hAnsi="仿宋" w:eastAsia="仿宋" w:cs="仿宋"/>
                <w:sz w:val="24"/>
                <w:szCs w:val="24"/>
              </w:rPr>
              <w:t xml:space="preserve"> </w:t>
            </w:r>
            <w:r>
              <w:rPr>
                <w:rFonts w:ascii="仿宋" w:hAnsi="仿宋" w:eastAsia="仿宋" w:cs="仿宋"/>
                <w:spacing w:val="-12"/>
                <w:sz w:val="24"/>
                <w:szCs w:val="24"/>
              </w:rPr>
              <w:t>作业证上墙张贴齐全、规范；</w:t>
            </w:r>
            <w:r>
              <w:rPr>
                <w:rFonts w:ascii="仿宋" w:hAnsi="仿宋" w:eastAsia="仿宋" w:cs="仿宋"/>
                <w:spacing w:val="74"/>
                <w:sz w:val="24"/>
                <w:szCs w:val="24"/>
              </w:rPr>
              <w:t xml:space="preserve"> </w:t>
            </w:r>
            <w:r>
              <w:rPr>
                <w:rFonts w:ascii="仿宋" w:hAnsi="仿宋" w:eastAsia="仿宋" w:cs="仿宋"/>
                <w:spacing w:val="-12"/>
                <w:sz w:val="24"/>
                <w:szCs w:val="24"/>
              </w:rPr>
              <w:t>各种机房（站点）</w:t>
            </w:r>
            <w:r>
              <w:rPr>
                <w:rFonts w:ascii="仿宋" w:hAnsi="仿宋" w:eastAsia="仿宋" w:cs="仿宋"/>
                <w:spacing w:val="-13"/>
                <w:sz w:val="24"/>
                <w:szCs w:val="24"/>
              </w:rPr>
              <w:t xml:space="preserve"> </w:t>
            </w:r>
            <w:r>
              <w:rPr>
                <w:rFonts w:ascii="仿宋" w:hAnsi="仿宋" w:eastAsia="仿宋" w:cs="仿宋"/>
                <w:spacing w:val="-12"/>
                <w:sz w:val="24"/>
                <w:szCs w:val="24"/>
              </w:rPr>
              <w:t>和设备标识牌．铭牌</w:t>
            </w:r>
            <w:r>
              <w:rPr>
                <w:rFonts w:ascii="仿宋" w:hAnsi="仿宋" w:eastAsia="仿宋" w:cs="仿宋"/>
                <w:sz w:val="24"/>
                <w:szCs w:val="24"/>
              </w:rPr>
              <w:t xml:space="preserve"> </w:t>
            </w:r>
            <w:r>
              <w:rPr>
                <w:rFonts w:ascii="仿宋" w:hAnsi="仿宋" w:eastAsia="仿宋" w:cs="仿宋"/>
                <w:spacing w:val="-13"/>
                <w:sz w:val="24"/>
                <w:szCs w:val="24"/>
              </w:rPr>
              <w:t>齐全完整；</w:t>
            </w:r>
            <w:r>
              <w:rPr>
                <w:rFonts w:ascii="仿宋" w:hAnsi="仿宋" w:eastAsia="仿宋" w:cs="仿宋"/>
                <w:spacing w:val="57"/>
                <w:sz w:val="24"/>
                <w:szCs w:val="24"/>
              </w:rPr>
              <w:t xml:space="preserve"> </w:t>
            </w:r>
            <w:r>
              <w:rPr>
                <w:rFonts w:ascii="仿宋" w:hAnsi="仿宋" w:eastAsia="仿宋" w:cs="仿宋"/>
                <w:spacing w:val="-13"/>
                <w:sz w:val="24"/>
                <w:szCs w:val="24"/>
              </w:rPr>
              <w:t>警示标识、标线清晰。</w:t>
            </w:r>
          </w:p>
          <w:p w14:paraId="331F7D31">
            <w:pPr>
              <w:spacing w:before="92" w:line="189" w:lineRule="auto"/>
              <w:ind w:firstLine="116"/>
              <w:rPr>
                <w:rFonts w:ascii="仿宋" w:hAnsi="仿宋" w:eastAsia="仿宋" w:cs="仿宋"/>
                <w:sz w:val="24"/>
                <w:szCs w:val="24"/>
              </w:rPr>
            </w:pPr>
            <w:r>
              <w:rPr>
                <w:rFonts w:ascii="仿宋" w:hAnsi="仿宋" w:eastAsia="仿宋" w:cs="仿宋"/>
                <w:spacing w:val="-1"/>
                <w:sz w:val="24"/>
                <w:szCs w:val="24"/>
              </w:rPr>
              <w:t>2．供配电设施设备管控：</w:t>
            </w:r>
          </w:p>
          <w:p w14:paraId="59D873DF">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17"/>
                <w:sz w:val="24"/>
                <w:szCs w:val="24"/>
              </w:rPr>
              <w:t xml:space="preserve"> </w:t>
            </w:r>
            <w:r>
              <w:rPr>
                <w:rFonts w:ascii="仿宋" w:hAnsi="仿宋" w:eastAsia="仿宋" w:cs="仿宋"/>
                <w:spacing w:val="-4"/>
                <w:sz w:val="24"/>
                <w:szCs w:val="24"/>
              </w:rPr>
              <w:t>变压器、配电柜、电源柜等供配电设施设备运行正常，声音、</w:t>
            </w:r>
            <w:r>
              <w:rPr>
                <w:rFonts w:ascii="仿宋" w:hAnsi="仿宋" w:eastAsia="仿宋" w:cs="仿宋"/>
                <w:sz w:val="24"/>
                <w:szCs w:val="24"/>
              </w:rPr>
              <w:t xml:space="preserve"> </w:t>
            </w:r>
            <w:r>
              <w:rPr>
                <w:rFonts w:ascii="仿宋" w:hAnsi="仿宋" w:eastAsia="仿宋" w:cs="仿宋"/>
                <w:spacing w:val="-19"/>
                <w:sz w:val="24"/>
                <w:szCs w:val="24"/>
              </w:rPr>
              <w:t>温度正常，无异味异响；</w:t>
            </w:r>
            <w:r>
              <w:rPr>
                <w:rFonts w:ascii="仿宋" w:hAnsi="仿宋" w:eastAsia="仿宋" w:cs="仿宋"/>
                <w:spacing w:val="66"/>
                <w:sz w:val="24"/>
                <w:szCs w:val="24"/>
              </w:rPr>
              <w:t xml:space="preserve"> </w:t>
            </w:r>
            <w:r>
              <w:rPr>
                <w:rFonts w:ascii="仿宋" w:hAnsi="仿宋" w:eastAsia="仿宋" w:cs="仿宋"/>
                <w:spacing w:val="-19"/>
                <w:sz w:val="24"/>
                <w:szCs w:val="24"/>
              </w:rPr>
              <w:t>各种仪表指示正常；</w:t>
            </w:r>
            <w:r>
              <w:rPr>
                <w:rFonts w:ascii="仿宋" w:hAnsi="仿宋" w:eastAsia="仿宋" w:cs="仿宋"/>
                <w:spacing w:val="42"/>
                <w:sz w:val="24"/>
                <w:szCs w:val="24"/>
              </w:rPr>
              <w:t xml:space="preserve"> </w:t>
            </w:r>
            <w:r>
              <w:rPr>
                <w:rFonts w:ascii="仿宋" w:hAnsi="仿宋" w:eastAsia="仿宋" w:cs="仿宋"/>
                <w:spacing w:val="-19"/>
                <w:sz w:val="24"/>
                <w:szCs w:val="24"/>
              </w:rPr>
              <w:t>避雷装置接地良好；</w:t>
            </w:r>
            <w:r>
              <w:rPr>
                <w:rFonts w:ascii="仿宋" w:hAnsi="仿宋" w:eastAsia="仿宋" w:cs="仿宋"/>
                <w:spacing w:val="43"/>
                <w:sz w:val="24"/>
                <w:szCs w:val="24"/>
              </w:rPr>
              <w:t xml:space="preserve"> </w:t>
            </w:r>
            <w:r>
              <w:rPr>
                <w:rFonts w:ascii="仿宋" w:hAnsi="仿宋" w:eastAsia="仿宋" w:cs="仿宋"/>
                <w:spacing w:val="-19"/>
                <w:sz w:val="24"/>
                <w:szCs w:val="24"/>
              </w:rPr>
              <w:t>机</w:t>
            </w:r>
            <w:r>
              <w:rPr>
                <w:rFonts w:ascii="仿宋" w:hAnsi="仿宋" w:eastAsia="仿宋" w:cs="仿宋"/>
                <w:sz w:val="24"/>
                <w:szCs w:val="24"/>
              </w:rPr>
              <w:t xml:space="preserve"> </w:t>
            </w:r>
            <w:r>
              <w:rPr>
                <w:rFonts w:ascii="仿宋" w:hAnsi="仿宋" w:eastAsia="仿宋" w:cs="仿宋"/>
                <w:spacing w:val="-2"/>
                <w:sz w:val="24"/>
                <w:szCs w:val="24"/>
              </w:rPr>
              <w:t>柜内无杂物、异物，卫生良好。</w:t>
            </w:r>
          </w:p>
          <w:p w14:paraId="7D083BD9">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拉线和板桩完好，绑线紧固；</w:t>
            </w:r>
            <w:r>
              <w:rPr>
                <w:rFonts w:ascii="仿宋" w:hAnsi="仿宋" w:eastAsia="仿宋" w:cs="仿宋"/>
                <w:spacing w:val="54"/>
                <w:sz w:val="24"/>
                <w:szCs w:val="24"/>
              </w:rPr>
              <w:t xml:space="preserve"> </w:t>
            </w:r>
            <w:r>
              <w:rPr>
                <w:rFonts w:ascii="仿宋" w:hAnsi="仿宋" w:eastAsia="仿宋" w:cs="仿宋"/>
                <w:spacing w:val="-11"/>
                <w:sz w:val="24"/>
                <w:szCs w:val="24"/>
              </w:rPr>
              <w:t>导线接线良好，绝缘无破损，无</w:t>
            </w:r>
            <w:r>
              <w:rPr>
                <w:rFonts w:ascii="仿宋" w:hAnsi="仿宋" w:eastAsia="仿宋" w:cs="仿宋"/>
                <w:sz w:val="24"/>
                <w:szCs w:val="24"/>
              </w:rPr>
              <w:t xml:space="preserve">  </w:t>
            </w:r>
            <w:r>
              <w:rPr>
                <w:rFonts w:ascii="仿宋" w:hAnsi="仿宋" w:eastAsia="仿宋" w:cs="仿宋"/>
                <w:spacing w:val="-17"/>
                <w:sz w:val="24"/>
                <w:szCs w:val="24"/>
              </w:rPr>
              <w:t>过热或烧伤的痕迹；</w:t>
            </w:r>
            <w:r>
              <w:rPr>
                <w:rFonts w:ascii="仿宋" w:hAnsi="仿宋" w:eastAsia="仿宋" w:cs="仿宋"/>
                <w:spacing w:val="45"/>
                <w:sz w:val="24"/>
                <w:szCs w:val="24"/>
              </w:rPr>
              <w:t xml:space="preserve"> </w:t>
            </w:r>
            <w:r>
              <w:rPr>
                <w:rFonts w:ascii="仿宋" w:hAnsi="仿宋" w:eastAsia="仿宋" w:cs="仿宋"/>
                <w:spacing w:val="-17"/>
                <w:sz w:val="24"/>
                <w:szCs w:val="24"/>
              </w:rPr>
              <w:t>电缆头、瓷套管无破损和放电痕迹；</w:t>
            </w:r>
            <w:r>
              <w:rPr>
                <w:rFonts w:ascii="仿宋" w:hAnsi="仿宋" w:eastAsia="仿宋" w:cs="仿宋"/>
                <w:spacing w:val="24"/>
                <w:sz w:val="24"/>
                <w:szCs w:val="24"/>
              </w:rPr>
              <w:t xml:space="preserve"> </w:t>
            </w:r>
            <w:r>
              <w:rPr>
                <w:rFonts w:ascii="仿宋" w:hAnsi="仿宋" w:eastAsia="仿宋" w:cs="仿宋"/>
                <w:spacing w:val="-17"/>
                <w:sz w:val="24"/>
                <w:szCs w:val="24"/>
              </w:rPr>
              <w:t>电缆沟盖板、</w:t>
            </w:r>
            <w:r>
              <w:rPr>
                <w:rFonts w:ascii="仿宋" w:hAnsi="仿宋" w:eastAsia="仿宋" w:cs="仿宋"/>
                <w:sz w:val="24"/>
                <w:szCs w:val="24"/>
              </w:rPr>
              <w:t xml:space="preserve"> </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30"/>
                <w:sz w:val="24"/>
                <w:szCs w:val="24"/>
              </w:rPr>
              <w:t xml:space="preserve"> </w:t>
            </w:r>
            <w:r>
              <w:rPr>
                <w:rFonts w:ascii="仿宋" w:hAnsi="仿宋" w:eastAsia="仿宋" w:cs="仿宋"/>
                <w:spacing w:val="-2"/>
                <w:sz w:val="24"/>
                <w:szCs w:val="24"/>
              </w:rPr>
              <w:t>电缆沟和夹层照明完好。</w:t>
            </w:r>
          </w:p>
        </w:tc>
        <w:tc>
          <w:tcPr>
            <w:tcW w:w="1066" w:type="dxa"/>
          </w:tcPr>
          <w:p w14:paraId="299D0AA0">
            <w:pPr>
              <w:rPr>
                <w:rFonts w:ascii="宋体" w:eastAsia="宋体"/>
              </w:rPr>
            </w:pPr>
          </w:p>
          <w:p w14:paraId="39463AB3">
            <w:pPr>
              <w:ind w:firstLine="210" w:firstLineChars="100"/>
              <w:rPr>
                <w:rFonts w:hint="eastAsia" w:ascii="宋体" w:eastAsia="宋体"/>
                <w:lang w:val="en-US" w:eastAsia="zh-CN"/>
              </w:rPr>
            </w:pPr>
            <w:r>
              <w:rPr>
                <w:rFonts w:hint="eastAsia" w:ascii="宋体" w:eastAsia="宋体"/>
                <w:lang w:val="en-US" w:eastAsia="zh-CN"/>
              </w:rPr>
              <w:t>杨家俊</w:t>
            </w:r>
          </w:p>
          <w:p w14:paraId="7D3F6BC6">
            <w:pPr>
              <w:ind w:firstLine="210" w:firstLineChars="100"/>
              <w:rPr>
                <w:rFonts w:hint="default" w:ascii="宋体" w:eastAsia="宋体"/>
                <w:lang w:val="en-US" w:eastAsia="zh-CN"/>
              </w:rPr>
            </w:pPr>
            <w:r>
              <w:rPr>
                <w:rFonts w:hint="eastAsia" w:ascii="宋体" w:eastAsia="宋体"/>
                <w:lang w:val="en-US" w:eastAsia="zh-CN"/>
              </w:rPr>
              <w:t>周小军</w:t>
            </w:r>
          </w:p>
        </w:tc>
      </w:tr>
    </w:tbl>
    <w:p w14:paraId="4E02095C">
      <w:pPr>
        <w:rPr>
          <w:rFonts w:ascii="宋体"/>
        </w:rPr>
      </w:pPr>
    </w:p>
    <w:p w14:paraId="37435323">
      <w:pPr>
        <w:sectPr>
          <w:footerReference r:id="rId15" w:type="default"/>
          <w:pgSz w:w="16839" w:h="11906"/>
          <w:pgMar w:top="1012" w:right="862" w:bottom="1225" w:left="1086" w:header="0" w:footer="1030" w:gutter="0"/>
          <w:cols w:space="720" w:num="1"/>
        </w:sectPr>
      </w:pPr>
    </w:p>
    <w:p w14:paraId="223D897F">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B79F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0B8285CE">
            <w:pPr>
              <w:spacing w:line="360" w:lineRule="auto"/>
              <w:rPr>
                <w:rFonts w:ascii="宋体"/>
              </w:rPr>
            </w:pPr>
          </w:p>
          <w:p w14:paraId="355073EE">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51C57F8A">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072D4D72">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6880FA9">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078EC0D">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280B3A4D">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3C0A9786">
            <w:pPr>
              <w:spacing w:line="360" w:lineRule="auto"/>
              <w:rPr>
                <w:rFonts w:ascii="宋体"/>
              </w:rPr>
            </w:pPr>
          </w:p>
          <w:p w14:paraId="0624E173">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06C0E23E">
            <w:pPr>
              <w:spacing w:line="360" w:lineRule="auto"/>
              <w:rPr>
                <w:rFonts w:ascii="宋体"/>
              </w:rPr>
            </w:pPr>
          </w:p>
          <w:p w14:paraId="04482538">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4D443C1D">
            <w:pPr>
              <w:spacing w:line="360" w:lineRule="auto"/>
              <w:rPr>
                <w:rFonts w:ascii="宋体"/>
              </w:rPr>
            </w:pPr>
          </w:p>
          <w:p w14:paraId="4ACAA63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FE81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14:paraId="0A103E1B">
            <w:pPr>
              <w:rPr>
                <w:rFonts w:ascii="宋体"/>
              </w:rPr>
            </w:pPr>
          </w:p>
        </w:tc>
        <w:tc>
          <w:tcPr>
            <w:tcW w:w="1431" w:type="dxa"/>
          </w:tcPr>
          <w:p w14:paraId="65CF15F2">
            <w:pPr>
              <w:rPr>
                <w:rFonts w:ascii="宋体"/>
              </w:rPr>
            </w:pPr>
          </w:p>
        </w:tc>
        <w:tc>
          <w:tcPr>
            <w:tcW w:w="1701" w:type="dxa"/>
          </w:tcPr>
          <w:p w14:paraId="3F398A03">
            <w:pPr>
              <w:rPr>
                <w:rFonts w:ascii="宋体"/>
              </w:rPr>
            </w:pPr>
          </w:p>
        </w:tc>
        <w:tc>
          <w:tcPr>
            <w:tcW w:w="2267" w:type="dxa"/>
          </w:tcPr>
          <w:p w14:paraId="17DD47F0">
            <w:pPr>
              <w:rPr>
                <w:rFonts w:ascii="宋体"/>
              </w:rPr>
            </w:pPr>
          </w:p>
        </w:tc>
        <w:tc>
          <w:tcPr>
            <w:tcW w:w="7373" w:type="dxa"/>
          </w:tcPr>
          <w:p w14:paraId="2EDC9DA2">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制定供配电系统维护保养计划，每年至少进行一次计划检修保</w:t>
            </w:r>
            <w:r>
              <w:rPr>
                <w:rFonts w:ascii="仿宋" w:hAnsi="仿宋" w:eastAsia="仿宋" w:cs="仿宋"/>
                <w:sz w:val="24"/>
                <w:szCs w:val="24"/>
              </w:rPr>
              <w:t xml:space="preserve"> </w:t>
            </w:r>
            <w:r>
              <w:rPr>
                <w:rFonts w:ascii="仿宋" w:hAnsi="仿宋" w:eastAsia="仿宋" w:cs="仿宋"/>
                <w:spacing w:val="-2"/>
                <w:sz w:val="24"/>
                <w:szCs w:val="24"/>
              </w:rPr>
              <w:t>养，并依照计划规定时间、人员、保养内容、工作规程及安全防护措</w:t>
            </w:r>
            <w:r>
              <w:rPr>
                <w:rFonts w:ascii="仿宋" w:hAnsi="仿宋" w:eastAsia="仿宋" w:cs="仿宋"/>
                <w:spacing w:val="4"/>
                <w:sz w:val="24"/>
                <w:szCs w:val="24"/>
              </w:rPr>
              <w:t xml:space="preserve"> </w:t>
            </w:r>
            <w:r>
              <w:rPr>
                <w:rFonts w:ascii="仿宋" w:hAnsi="仿宋" w:eastAsia="仿宋" w:cs="仿宋"/>
                <w:spacing w:val="-2"/>
                <w:sz w:val="24"/>
                <w:szCs w:val="24"/>
              </w:rPr>
              <w:t>施等认真组织进行保养。</w:t>
            </w:r>
          </w:p>
          <w:p w14:paraId="6CA0D183">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
                <w:sz w:val="24"/>
                <w:szCs w:val="24"/>
              </w:rPr>
              <w:t xml:space="preserve"> </w:t>
            </w:r>
            <w:r>
              <w:rPr>
                <w:rFonts w:ascii="仿宋" w:hAnsi="仿宋" w:eastAsia="仿宋" w:cs="仿宋"/>
                <w:spacing w:val="-12"/>
                <w:sz w:val="24"/>
                <w:szCs w:val="24"/>
              </w:rPr>
              <w:t>定期对变配电设备按规程进行预防性试验和测试：</w:t>
            </w:r>
            <w:r>
              <w:rPr>
                <w:rFonts w:ascii="仿宋" w:hAnsi="仿宋" w:eastAsia="仿宋" w:cs="仿宋"/>
                <w:spacing w:val="35"/>
                <w:sz w:val="24"/>
                <w:szCs w:val="24"/>
              </w:rPr>
              <w:t xml:space="preserve"> </w:t>
            </w:r>
            <w:r>
              <w:rPr>
                <w:rFonts w:ascii="仿宋" w:hAnsi="仿宋" w:eastAsia="仿宋" w:cs="仿宋"/>
                <w:spacing w:val="-12"/>
                <w:sz w:val="24"/>
                <w:szCs w:val="24"/>
              </w:rPr>
              <w:t>检测避雷器、</w:t>
            </w:r>
            <w:r>
              <w:rPr>
                <w:rFonts w:ascii="仿宋" w:hAnsi="仿宋" w:eastAsia="仿宋" w:cs="仿宋"/>
                <w:sz w:val="24"/>
                <w:szCs w:val="24"/>
              </w:rPr>
              <w:t xml:space="preserve"> </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2"/>
                <w:sz w:val="24"/>
                <w:szCs w:val="24"/>
              </w:rPr>
              <w:t xml:space="preserve"> </w:t>
            </w:r>
            <w:r>
              <w:rPr>
                <w:rFonts w:ascii="仿宋" w:hAnsi="仿宋" w:eastAsia="仿宋" w:cs="仿宋"/>
                <w:spacing w:val="-10"/>
                <w:sz w:val="24"/>
                <w:szCs w:val="24"/>
              </w:rPr>
              <w:t>地测试等（专业公司实施）。</w:t>
            </w:r>
          </w:p>
          <w:p w14:paraId="060BF684">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24"/>
                <w:sz w:val="24"/>
                <w:szCs w:val="24"/>
              </w:rPr>
              <w:t xml:space="preserve"> </w:t>
            </w:r>
            <w:r>
              <w:rPr>
                <w:rFonts w:ascii="仿宋" w:hAnsi="仿宋" w:eastAsia="仿宋" w:cs="仿宋"/>
                <w:spacing w:val="-7"/>
                <w:sz w:val="24"/>
                <w:szCs w:val="24"/>
              </w:rPr>
              <w:t>供配电设施设备交由专业公司维护保养和进行预防性测试的，</w:t>
            </w:r>
            <w:r>
              <w:rPr>
                <w:rFonts w:ascii="仿宋" w:hAnsi="仿宋" w:eastAsia="仿宋" w:cs="仿宋"/>
                <w:sz w:val="24"/>
                <w:szCs w:val="24"/>
              </w:rPr>
              <w:t xml:space="preserve"> </w:t>
            </w:r>
            <w:r>
              <w:rPr>
                <w:rFonts w:ascii="仿宋" w:hAnsi="仿宋" w:eastAsia="仿宋" w:cs="仿宋"/>
                <w:spacing w:val="-1"/>
                <w:sz w:val="24"/>
                <w:szCs w:val="24"/>
              </w:rPr>
              <w:t>应对其安全生产管理工作进行监督、检查。</w:t>
            </w:r>
          </w:p>
          <w:p w14:paraId="7E014E50">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必要时对电气各项指标参数依据设备说明和行业规定进行仪器</w:t>
            </w:r>
            <w:r>
              <w:rPr>
                <w:rFonts w:ascii="仿宋" w:hAnsi="仿宋" w:eastAsia="仿宋" w:cs="仿宋"/>
                <w:sz w:val="24"/>
                <w:szCs w:val="24"/>
              </w:rPr>
              <w:t xml:space="preserve"> </w:t>
            </w:r>
            <w:r>
              <w:rPr>
                <w:rFonts w:ascii="仿宋" w:hAnsi="仿宋" w:eastAsia="仿宋" w:cs="仿宋"/>
                <w:spacing w:val="-2"/>
                <w:sz w:val="24"/>
                <w:szCs w:val="24"/>
              </w:rPr>
              <w:t>检测，把接地电阻值、温升、噪音变化、电流、电压指示不准、电容</w:t>
            </w:r>
            <w:r>
              <w:rPr>
                <w:rFonts w:ascii="仿宋" w:hAnsi="仿宋" w:eastAsia="仿宋" w:cs="仿宋"/>
                <w:spacing w:val="4"/>
                <w:sz w:val="24"/>
                <w:szCs w:val="24"/>
              </w:rPr>
              <w:t xml:space="preserve"> </w:t>
            </w:r>
            <w:r>
              <w:rPr>
                <w:rFonts w:ascii="仿宋" w:hAnsi="仿宋" w:eastAsia="仿宋" w:cs="仿宋"/>
                <w:spacing w:val="-1"/>
                <w:sz w:val="24"/>
                <w:szCs w:val="24"/>
              </w:rPr>
              <w:t>器容量下降等老化和将要失效的元器件进行更换。</w:t>
            </w:r>
          </w:p>
          <w:p w14:paraId="165E45BA">
            <w:pPr>
              <w:spacing w:before="93"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4DD63CD4">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2992121B">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未经批准，除专业操作人员，任何人不得进入变配电房等各要</w:t>
            </w:r>
            <w:r>
              <w:rPr>
                <w:rFonts w:ascii="仿宋" w:hAnsi="仿宋" w:eastAsia="仿宋" w:cs="仿宋"/>
                <w:sz w:val="24"/>
                <w:szCs w:val="24"/>
              </w:rPr>
              <w:t xml:space="preserve"> </w:t>
            </w:r>
            <w:r>
              <w:rPr>
                <w:rFonts w:ascii="仿宋" w:hAnsi="仿宋" w:eastAsia="仿宋" w:cs="仿宋"/>
                <w:spacing w:val="-4"/>
                <w:sz w:val="24"/>
                <w:szCs w:val="24"/>
              </w:rPr>
              <w:t>害部位。</w:t>
            </w:r>
          </w:p>
          <w:p w14:paraId="2C753780">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各操作间、变配电室、机房等要害部位禁止吸烟，严禁携带易</w:t>
            </w:r>
            <w:r>
              <w:rPr>
                <w:rFonts w:ascii="仿宋" w:hAnsi="仿宋" w:eastAsia="仿宋" w:cs="仿宋"/>
                <w:sz w:val="24"/>
                <w:szCs w:val="24"/>
              </w:rPr>
              <w:t xml:space="preserve"> </w:t>
            </w:r>
            <w:r>
              <w:rPr>
                <w:rFonts w:ascii="仿宋" w:hAnsi="仿宋" w:eastAsia="仿宋" w:cs="仿宋"/>
                <w:spacing w:val="-1"/>
                <w:sz w:val="24"/>
                <w:szCs w:val="24"/>
              </w:rPr>
              <w:t>燃易爆物品进入变配电室、发电机房等要害部位。</w:t>
            </w:r>
          </w:p>
          <w:p w14:paraId="29FA1D5C">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0743650B">
            <w:pPr>
              <w:spacing w:before="94" w:line="226" w:lineRule="auto"/>
              <w:ind w:left="126" w:right="21" w:hanging="5"/>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p>
        </w:tc>
        <w:tc>
          <w:tcPr>
            <w:tcW w:w="1066" w:type="dxa"/>
          </w:tcPr>
          <w:p w14:paraId="55852A22">
            <w:pPr>
              <w:rPr>
                <w:rFonts w:ascii="宋体"/>
              </w:rPr>
            </w:pPr>
          </w:p>
        </w:tc>
      </w:tr>
    </w:tbl>
    <w:p w14:paraId="01B98018">
      <w:pPr>
        <w:rPr>
          <w:rFonts w:ascii="宋体"/>
        </w:rPr>
      </w:pPr>
    </w:p>
    <w:p w14:paraId="4016B645">
      <w:pPr>
        <w:sectPr>
          <w:footerReference r:id="rId16" w:type="default"/>
          <w:pgSz w:w="16839" w:h="11906"/>
          <w:pgMar w:top="1012" w:right="862" w:bottom="1225" w:left="1086" w:header="0" w:footer="1030" w:gutter="0"/>
          <w:cols w:space="720" w:num="1"/>
        </w:sectPr>
      </w:pPr>
    </w:p>
    <w:p w14:paraId="70D227C5">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894A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27689260">
            <w:pPr>
              <w:spacing w:line="360" w:lineRule="auto"/>
              <w:rPr>
                <w:rFonts w:ascii="宋体"/>
              </w:rPr>
            </w:pPr>
          </w:p>
          <w:p w14:paraId="25B24917">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6EDDA320">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BDA13B2">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7AC098F">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35E99CA2">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7BDCC4E0">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2FE00974">
            <w:pPr>
              <w:spacing w:line="360" w:lineRule="auto"/>
              <w:rPr>
                <w:rFonts w:ascii="宋体"/>
              </w:rPr>
            </w:pPr>
          </w:p>
          <w:p w14:paraId="15F8249E">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5DC6CACA">
            <w:pPr>
              <w:spacing w:line="360" w:lineRule="auto"/>
              <w:rPr>
                <w:rFonts w:ascii="宋体"/>
              </w:rPr>
            </w:pPr>
          </w:p>
          <w:p w14:paraId="51367BA7">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5CEE5E44">
            <w:pPr>
              <w:spacing w:line="360" w:lineRule="auto"/>
              <w:rPr>
                <w:rFonts w:ascii="宋体"/>
              </w:rPr>
            </w:pPr>
          </w:p>
          <w:p w14:paraId="57E2A450">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451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tcPr>
          <w:p w14:paraId="329BF1DC">
            <w:pPr>
              <w:rPr>
                <w:rFonts w:ascii="宋体"/>
              </w:rPr>
            </w:pPr>
          </w:p>
        </w:tc>
        <w:tc>
          <w:tcPr>
            <w:tcW w:w="1431" w:type="dxa"/>
          </w:tcPr>
          <w:p w14:paraId="37EB91A4">
            <w:pPr>
              <w:rPr>
                <w:rFonts w:ascii="宋体"/>
              </w:rPr>
            </w:pPr>
          </w:p>
        </w:tc>
        <w:tc>
          <w:tcPr>
            <w:tcW w:w="1701" w:type="dxa"/>
          </w:tcPr>
          <w:p w14:paraId="7A0E68E5">
            <w:pPr>
              <w:rPr>
                <w:rFonts w:ascii="宋体"/>
              </w:rPr>
            </w:pPr>
          </w:p>
        </w:tc>
        <w:tc>
          <w:tcPr>
            <w:tcW w:w="2267" w:type="dxa"/>
          </w:tcPr>
          <w:p w14:paraId="3139BF12">
            <w:pPr>
              <w:rPr>
                <w:rFonts w:ascii="宋体"/>
              </w:rPr>
            </w:pPr>
          </w:p>
        </w:tc>
        <w:tc>
          <w:tcPr>
            <w:tcW w:w="7373" w:type="dxa"/>
          </w:tcPr>
          <w:p w14:paraId="7F62CC19">
            <w:pPr>
              <w:spacing w:before="67" w:line="189" w:lineRule="auto"/>
              <w:ind w:firstLine="124"/>
              <w:rPr>
                <w:rFonts w:ascii="仿宋" w:hAnsi="仿宋" w:eastAsia="仿宋" w:cs="仿宋"/>
                <w:sz w:val="24"/>
                <w:szCs w:val="24"/>
              </w:rPr>
            </w:pPr>
            <w:r>
              <w:rPr>
                <w:rFonts w:ascii="仿宋" w:hAnsi="仿宋" w:eastAsia="仿宋" w:cs="仿宋"/>
                <w:spacing w:val="-1"/>
                <w:sz w:val="24"/>
                <w:szCs w:val="24"/>
              </w:rPr>
              <w:t>安全技术交底、落实现场监护后，方可作业。</w:t>
            </w:r>
          </w:p>
          <w:p w14:paraId="388C34C0">
            <w:pPr>
              <w:spacing w:before="136" w:line="180" w:lineRule="auto"/>
              <w:ind w:firstLine="112"/>
              <w:rPr>
                <w:rFonts w:ascii="仿宋" w:hAnsi="仿宋" w:eastAsia="仿宋" w:cs="仿宋"/>
                <w:sz w:val="24"/>
                <w:szCs w:val="24"/>
              </w:rPr>
            </w:pPr>
            <w:r>
              <w:rPr>
                <w:rFonts w:ascii="仿宋" w:hAnsi="仿宋" w:eastAsia="仿宋" w:cs="仿宋"/>
                <w:spacing w:val="-9"/>
                <w:sz w:val="24"/>
                <w:szCs w:val="24"/>
              </w:rPr>
              <w:t>4.</w:t>
            </w:r>
            <w:r>
              <w:rPr>
                <w:rFonts w:ascii="仿宋" w:hAnsi="仿宋" w:eastAsia="仿宋" w:cs="仿宋"/>
                <w:spacing w:val="28"/>
                <w:sz w:val="24"/>
                <w:szCs w:val="24"/>
              </w:rPr>
              <w:t xml:space="preserve"> </w:t>
            </w:r>
            <w:r>
              <w:rPr>
                <w:rFonts w:ascii="仿宋" w:hAnsi="仿宋" w:eastAsia="仿宋" w:cs="仿宋"/>
                <w:spacing w:val="-9"/>
                <w:sz w:val="24"/>
                <w:szCs w:val="24"/>
              </w:rPr>
              <w:t>……</w:t>
            </w:r>
          </w:p>
        </w:tc>
        <w:tc>
          <w:tcPr>
            <w:tcW w:w="1066" w:type="dxa"/>
          </w:tcPr>
          <w:p w14:paraId="39AE0350">
            <w:pPr>
              <w:rPr>
                <w:rFonts w:ascii="宋体"/>
              </w:rPr>
            </w:pPr>
          </w:p>
        </w:tc>
      </w:tr>
      <w:tr w14:paraId="39D42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tcPr>
          <w:p w14:paraId="6A5D7A44">
            <w:pPr>
              <w:spacing w:line="260" w:lineRule="auto"/>
              <w:rPr>
                <w:rFonts w:ascii="宋体"/>
              </w:rPr>
            </w:pPr>
          </w:p>
          <w:p w14:paraId="2C7785D7">
            <w:pPr>
              <w:spacing w:line="260" w:lineRule="auto"/>
              <w:rPr>
                <w:rFonts w:ascii="宋体"/>
              </w:rPr>
            </w:pPr>
          </w:p>
          <w:p w14:paraId="1220D491">
            <w:pPr>
              <w:spacing w:line="260" w:lineRule="auto"/>
              <w:rPr>
                <w:rFonts w:ascii="宋体"/>
              </w:rPr>
            </w:pPr>
          </w:p>
          <w:p w14:paraId="2EFE31B1">
            <w:pPr>
              <w:spacing w:line="260" w:lineRule="auto"/>
              <w:rPr>
                <w:rFonts w:ascii="宋体"/>
              </w:rPr>
            </w:pPr>
          </w:p>
          <w:p w14:paraId="6941F18B">
            <w:pPr>
              <w:spacing w:line="260" w:lineRule="auto"/>
              <w:rPr>
                <w:rFonts w:ascii="宋体"/>
              </w:rPr>
            </w:pPr>
          </w:p>
          <w:p w14:paraId="3B598A2F">
            <w:pPr>
              <w:spacing w:line="260" w:lineRule="auto"/>
              <w:rPr>
                <w:rFonts w:ascii="宋体"/>
              </w:rPr>
            </w:pPr>
          </w:p>
          <w:p w14:paraId="3C52467A">
            <w:pPr>
              <w:spacing w:line="260" w:lineRule="auto"/>
              <w:rPr>
                <w:rFonts w:ascii="宋体"/>
              </w:rPr>
            </w:pPr>
          </w:p>
          <w:p w14:paraId="7561196A">
            <w:pPr>
              <w:spacing w:line="261" w:lineRule="auto"/>
              <w:rPr>
                <w:rFonts w:ascii="宋体"/>
              </w:rPr>
            </w:pPr>
          </w:p>
          <w:p w14:paraId="59AC187C">
            <w:pPr>
              <w:spacing w:line="261" w:lineRule="auto"/>
              <w:rPr>
                <w:rFonts w:ascii="宋体"/>
              </w:rPr>
            </w:pPr>
          </w:p>
          <w:p w14:paraId="57F7BC9B">
            <w:pPr>
              <w:spacing w:line="261" w:lineRule="auto"/>
              <w:rPr>
                <w:rFonts w:ascii="宋体"/>
              </w:rPr>
            </w:pPr>
          </w:p>
          <w:p w14:paraId="5F545E03">
            <w:pPr>
              <w:spacing w:line="261" w:lineRule="auto"/>
              <w:rPr>
                <w:rFonts w:ascii="宋体"/>
              </w:rPr>
            </w:pPr>
          </w:p>
          <w:p w14:paraId="11FE0625">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tcPr>
          <w:p w14:paraId="28097343">
            <w:pPr>
              <w:spacing w:line="257" w:lineRule="auto"/>
              <w:rPr>
                <w:rFonts w:ascii="宋体"/>
              </w:rPr>
            </w:pPr>
          </w:p>
          <w:p w14:paraId="2D4B6ACF">
            <w:pPr>
              <w:spacing w:line="257" w:lineRule="auto"/>
              <w:rPr>
                <w:rFonts w:ascii="宋体"/>
              </w:rPr>
            </w:pPr>
          </w:p>
          <w:p w14:paraId="5CD63182">
            <w:pPr>
              <w:spacing w:line="257" w:lineRule="auto"/>
              <w:rPr>
                <w:rFonts w:ascii="宋体"/>
              </w:rPr>
            </w:pPr>
          </w:p>
          <w:p w14:paraId="2CCB529E">
            <w:pPr>
              <w:spacing w:line="257" w:lineRule="auto"/>
              <w:rPr>
                <w:rFonts w:ascii="宋体"/>
              </w:rPr>
            </w:pPr>
          </w:p>
          <w:p w14:paraId="6B66A576">
            <w:pPr>
              <w:spacing w:line="257" w:lineRule="auto"/>
              <w:rPr>
                <w:rFonts w:ascii="宋体"/>
              </w:rPr>
            </w:pPr>
          </w:p>
          <w:p w14:paraId="59E7CD2F">
            <w:pPr>
              <w:spacing w:line="257" w:lineRule="auto"/>
              <w:rPr>
                <w:rFonts w:ascii="宋体"/>
              </w:rPr>
            </w:pPr>
          </w:p>
          <w:p w14:paraId="29140C23">
            <w:pPr>
              <w:spacing w:line="257" w:lineRule="auto"/>
              <w:rPr>
                <w:rFonts w:ascii="宋体"/>
              </w:rPr>
            </w:pPr>
          </w:p>
          <w:p w14:paraId="3380E892">
            <w:pPr>
              <w:spacing w:line="257" w:lineRule="auto"/>
              <w:rPr>
                <w:rFonts w:ascii="宋体"/>
              </w:rPr>
            </w:pPr>
          </w:p>
          <w:p w14:paraId="30CA6DEC">
            <w:pPr>
              <w:spacing w:line="258" w:lineRule="auto"/>
              <w:rPr>
                <w:rFonts w:ascii="宋体"/>
              </w:rPr>
            </w:pPr>
          </w:p>
          <w:p w14:paraId="6C1DB927">
            <w:pPr>
              <w:spacing w:line="258" w:lineRule="auto"/>
              <w:rPr>
                <w:rFonts w:ascii="宋体"/>
              </w:rPr>
            </w:pPr>
          </w:p>
          <w:p w14:paraId="2C529137">
            <w:pPr>
              <w:spacing w:line="258" w:lineRule="auto"/>
              <w:rPr>
                <w:rFonts w:ascii="宋体"/>
              </w:rPr>
            </w:pPr>
          </w:p>
          <w:p w14:paraId="2D25E44A">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tcPr>
          <w:p w14:paraId="29D327B0">
            <w:pPr>
              <w:spacing w:line="265" w:lineRule="auto"/>
              <w:rPr>
                <w:rFonts w:ascii="宋体"/>
              </w:rPr>
            </w:pPr>
          </w:p>
          <w:p w14:paraId="730F5BBE">
            <w:pPr>
              <w:spacing w:line="266" w:lineRule="auto"/>
              <w:rPr>
                <w:rFonts w:ascii="宋体"/>
              </w:rPr>
            </w:pPr>
          </w:p>
          <w:p w14:paraId="01979756">
            <w:pPr>
              <w:spacing w:line="266" w:lineRule="auto"/>
              <w:rPr>
                <w:rFonts w:ascii="宋体"/>
              </w:rPr>
            </w:pPr>
          </w:p>
          <w:p w14:paraId="49F8D7A0">
            <w:pPr>
              <w:spacing w:line="266" w:lineRule="auto"/>
              <w:rPr>
                <w:rFonts w:ascii="宋体"/>
              </w:rPr>
            </w:pPr>
          </w:p>
          <w:p w14:paraId="6571783E">
            <w:pPr>
              <w:spacing w:line="266" w:lineRule="auto"/>
              <w:rPr>
                <w:rFonts w:ascii="宋体"/>
              </w:rPr>
            </w:pPr>
          </w:p>
          <w:p w14:paraId="0438609E">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267" w:type="dxa"/>
          </w:tcPr>
          <w:p w14:paraId="56427D42">
            <w:pPr>
              <w:spacing w:line="272" w:lineRule="auto"/>
              <w:rPr>
                <w:rFonts w:ascii="宋体"/>
              </w:rPr>
            </w:pPr>
          </w:p>
          <w:p w14:paraId="5D0CD3FA">
            <w:pPr>
              <w:spacing w:line="272" w:lineRule="auto"/>
              <w:rPr>
                <w:rFonts w:ascii="宋体"/>
              </w:rPr>
            </w:pPr>
          </w:p>
          <w:p w14:paraId="0E19FD6C">
            <w:pPr>
              <w:spacing w:line="273" w:lineRule="auto"/>
              <w:rPr>
                <w:rFonts w:ascii="宋体"/>
              </w:rPr>
            </w:pPr>
          </w:p>
          <w:p w14:paraId="124818A1">
            <w:pPr>
              <w:spacing w:line="273" w:lineRule="auto"/>
              <w:rPr>
                <w:rFonts w:ascii="宋体"/>
              </w:rPr>
            </w:pPr>
          </w:p>
          <w:p w14:paraId="136BCB36">
            <w:pPr>
              <w:spacing w:line="273" w:lineRule="auto"/>
              <w:rPr>
                <w:rFonts w:ascii="宋体"/>
              </w:rPr>
            </w:pPr>
          </w:p>
          <w:p w14:paraId="417117BB">
            <w:pPr>
              <w:spacing w:line="273" w:lineRule="auto"/>
              <w:rPr>
                <w:rFonts w:ascii="宋体"/>
              </w:rPr>
            </w:pPr>
          </w:p>
          <w:p w14:paraId="554994DA">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4DD51112">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48134897">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041B8D54">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129D3CA0">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14A6EC2E">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5A718DF7">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6F139596">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14:paraId="7D06C2CA">
            <w:pPr>
              <w:spacing w:before="69" w:line="189" w:lineRule="auto"/>
              <w:ind w:firstLine="131"/>
              <w:rPr>
                <w:rFonts w:ascii="仿宋" w:hAnsi="仿宋" w:eastAsia="仿宋" w:cs="仿宋"/>
                <w:sz w:val="24"/>
                <w:szCs w:val="24"/>
              </w:rPr>
            </w:pPr>
            <w:r>
              <w:rPr>
                <w:rFonts w:ascii="仿宋" w:hAnsi="仿宋" w:eastAsia="仿宋" w:cs="仿宋"/>
                <w:spacing w:val="-11"/>
                <w:sz w:val="24"/>
                <w:szCs w:val="24"/>
              </w:rPr>
              <w:t>1．弱电设备房（站点）</w:t>
            </w:r>
            <w:r>
              <w:rPr>
                <w:rFonts w:ascii="仿宋" w:hAnsi="仿宋" w:eastAsia="仿宋" w:cs="仿宋"/>
                <w:spacing w:val="17"/>
                <w:sz w:val="24"/>
                <w:szCs w:val="24"/>
              </w:rPr>
              <w:t xml:space="preserve"> </w:t>
            </w:r>
            <w:r>
              <w:rPr>
                <w:rFonts w:ascii="仿宋" w:hAnsi="仿宋" w:eastAsia="仿宋" w:cs="仿宋"/>
                <w:spacing w:val="-11"/>
                <w:sz w:val="24"/>
                <w:szCs w:val="24"/>
              </w:rPr>
              <w:t>管控：</w:t>
            </w:r>
          </w:p>
          <w:p w14:paraId="0BEF3B30">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7"/>
                <w:sz w:val="24"/>
                <w:szCs w:val="24"/>
              </w:rPr>
              <w:t xml:space="preserve"> </w:t>
            </w:r>
            <w:r>
              <w:rPr>
                <w:rFonts w:ascii="仿宋" w:hAnsi="仿宋" w:eastAsia="仿宋" w:cs="仿宋"/>
                <w:spacing w:val="-12"/>
                <w:sz w:val="24"/>
                <w:szCs w:val="24"/>
              </w:rPr>
              <w:t>监控中心</w:t>
            </w:r>
            <w:r>
              <w:rPr>
                <w:rFonts w:ascii="仿宋" w:hAnsi="仿宋" w:eastAsia="仿宋" w:cs="仿宋"/>
                <w:spacing w:val="-49"/>
                <w:sz w:val="24"/>
                <w:szCs w:val="24"/>
              </w:rPr>
              <w:t xml:space="preserve"> </w:t>
            </w:r>
            <w:r>
              <w:rPr>
                <w:rFonts w:ascii="仿宋" w:hAnsi="仿宋" w:eastAsia="仿宋" w:cs="仿宋"/>
                <w:spacing w:val="-12"/>
                <w:sz w:val="24"/>
                <w:szCs w:val="24"/>
              </w:rPr>
              <w:t>24</w:t>
            </w:r>
            <w:r>
              <w:rPr>
                <w:rFonts w:ascii="仿宋" w:hAnsi="仿宋" w:eastAsia="仿宋" w:cs="仿宋"/>
                <w:spacing w:val="-44"/>
                <w:sz w:val="24"/>
                <w:szCs w:val="24"/>
              </w:rPr>
              <w:t xml:space="preserve"> </w:t>
            </w:r>
            <w:r>
              <w:rPr>
                <w:rFonts w:ascii="仿宋" w:hAnsi="仿宋" w:eastAsia="仿宋" w:cs="仿宋"/>
                <w:spacing w:val="-12"/>
                <w:sz w:val="24"/>
                <w:szCs w:val="24"/>
              </w:rPr>
              <w:t>小时值守；</w:t>
            </w:r>
            <w:r>
              <w:rPr>
                <w:rFonts w:ascii="仿宋" w:hAnsi="仿宋" w:eastAsia="仿宋" w:cs="仿宋"/>
                <w:spacing w:val="41"/>
                <w:sz w:val="24"/>
                <w:szCs w:val="24"/>
              </w:rPr>
              <w:t xml:space="preserve"> </w:t>
            </w:r>
            <w:r>
              <w:rPr>
                <w:rFonts w:ascii="仿宋" w:hAnsi="仿宋" w:eastAsia="仿宋" w:cs="仿宋"/>
                <w:spacing w:val="-12"/>
                <w:sz w:val="24"/>
                <w:szCs w:val="24"/>
              </w:rPr>
              <w:t>机房内干净整洁，照度、温度和湿度符</w:t>
            </w:r>
            <w:r>
              <w:rPr>
                <w:rFonts w:ascii="仿宋" w:hAnsi="仿宋" w:eastAsia="仿宋" w:cs="仿宋"/>
                <w:sz w:val="24"/>
                <w:szCs w:val="24"/>
              </w:rPr>
              <w:t xml:space="preserve"> </w:t>
            </w:r>
            <w:r>
              <w:rPr>
                <w:rFonts w:ascii="仿宋" w:hAnsi="仿宋" w:eastAsia="仿宋" w:cs="仿宋"/>
                <w:spacing w:val="-22"/>
                <w:sz w:val="24"/>
                <w:szCs w:val="24"/>
              </w:rPr>
              <w:t>合要求；</w:t>
            </w:r>
            <w:r>
              <w:rPr>
                <w:rFonts w:ascii="仿宋" w:hAnsi="仿宋" w:eastAsia="仿宋" w:cs="仿宋"/>
                <w:spacing w:val="87"/>
                <w:sz w:val="24"/>
                <w:szCs w:val="24"/>
              </w:rPr>
              <w:t xml:space="preserve"> </w:t>
            </w:r>
            <w:r>
              <w:rPr>
                <w:rFonts w:ascii="仿宋" w:hAnsi="仿宋" w:eastAsia="仿宋" w:cs="仿宋"/>
                <w:spacing w:val="-22"/>
                <w:sz w:val="24"/>
                <w:szCs w:val="24"/>
              </w:rPr>
              <w:t>防静电地板完好；</w:t>
            </w:r>
            <w:r>
              <w:rPr>
                <w:rFonts w:ascii="仿宋" w:hAnsi="仿宋" w:eastAsia="仿宋" w:cs="仿宋"/>
                <w:spacing w:val="43"/>
                <w:sz w:val="24"/>
                <w:szCs w:val="24"/>
              </w:rPr>
              <w:t xml:space="preserve"> </w:t>
            </w:r>
            <w:r>
              <w:rPr>
                <w:rFonts w:ascii="仿宋" w:hAnsi="仿宋" w:eastAsia="仿宋" w:cs="仿宋"/>
                <w:spacing w:val="-22"/>
                <w:sz w:val="24"/>
                <w:szCs w:val="24"/>
              </w:rPr>
              <w:t>挡鼠板齐全；</w:t>
            </w:r>
            <w:r>
              <w:rPr>
                <w:rFonts w:ascii="仿宋" w:hAnsi="仿宋" w:eastAsia="仿宋" w:cs="仿宋"/>
                <w:spacing w:val="51"/>
                <w:sz w:val="24"/>
                <w:szCs w:val="24"/>
              </w:rPr>
              <w:t xml:space="preserve"> </w:t>
            </w:r>
            <w:r>
              <w:rPr>
                <w:rFonts w:ascii="仿宋" w:hAnsi="仿宋" w:eastAsia="仿宋" w:cs="仿宋"/>
                <w:spacing w:val="-22"/>
                <w:sz w:val="24"/>
                <w:szCs w:val="24"/>
              </w:rPr>
              <w:t>通风良好，通风</w:t>
            </w:r>
            <w:r>
              <w:rPr>
                <w:rFonts w:ascii="仿宋" w:hAnsi="仿宋" w:eastAsia="仿宋" w:cs="仿宋"/>
                <w:spacing w:val="-61"/>
                <w:sz w:val="24"/>
                <w:szCs w:val="24"/>
              </w:rPr>
              <w:t xml:space="preserve"> </w:t>
            </w:r>
            <w:r>
              <w:rPr>
                <w:rFonts w:ascii="仿宋" w:hAnsi="仿宋" w:eastAsia="仿宋" w:cs="仿宋"/>
                <w:spacing w:val="-22"/>
                <w:sz w:val="24"/>
                <w:szCs w:val="24"/>
              </w:rPr>
              <w:t>口、窗防小</w:t>
            </w:r>
            <w:r>
              <w:rPr>
                <w:rFonts w:ascii="仿宋" w:hAnsi="仿宋" w:eastAsia="仿宋" w:cs="仿宋"/>
                <w:sz w:val="24"/>
                <w:szCs w:val="24"/>
              </w:rPr>
              <w:t xml:space="preserve"> </w:t>
            </w:r>
            <w:r>
              <w:rPr>
                <w:rFonts w:ascii="仿宋" w:hAnsi="仿宋" w:eastAsia="仿宋" w:cs="仿宋"/>
                <w:spacing w:val="-2"/>
                <w:sz w:val="24"/>
                <w:szCs w:val="24"/>
              </w:rPr>
              <w:t>动物进入、防雨水飘入措施完善。</w:t>
            </w:r>
          </w:p>
          <w:p w14:paraId="0ED385F0">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54"/>
                <w:sz w:val="24"/>
                <w:szCs w:val="24"/>
              </w:rPr>
              <w:t xml:space="preserve"> </w:t>
            </w:r>
            <w:r>
              <w:rPr>
                <w:rFonts w:ascii="仿宋" w:hAnsi="仿宋" w:eastAsia="仿宋" w:cs="仿宋"/>
                <w:spacing w:val="-11"/>
                <w:w w:val="97"/>
                <w:sz w:val="24"/>
                <w:szCs w:val="24"/>
              </w:rPr>
              <w:t>火灾报警设备功能完好；</w:t>
            </w:r>
            <w:r>
              <w:rPr>
                <w:rFonts w:ascii="仿宋" w:hAnsi="仿宋" w:eastAsia="仿宋" w:cs="仿宋"/>
                <w:spacing w:val="59"/>
                <w:sz w:val="24"/>
                <w:szCs w:val="24"/>
              </w:rPr>
              <w:t xml:space="preserve"> </w:t>
            </w:r>
            <w:r>
              <w:rPr>
                <w:rFonts w:ascii="仿宋" w:hAnsi="仿宋" w:eastAsia="仿宋" w:cs="仿宋"/>
                <w:spacing w:val="-11"/>
                <w:w w:val="97"/>
                <w:sz w:val="24"/>
                <w:szCs w:val="24"/>
              </w:rPr>
              <w:t>消防器具配置到位且功能正常；</w:t>
            </w:r>
            <w:r>
              <w:rPr>
                <w:rFonts w:ascii="仿宋" w:hAnsi="仿宋" w:eastAsia="仿宋" w:cs="仿宋"/>
                <w:spacing w:val="53"/>
                <w:sz w:val="24"/>
                <w:szCs w:val="24"/>
              </w:rPr>
              <w:t xml:space="preserve"> </w:t>
            </w:r>
            <w:r>
              <w:rPr>
                <w:rFonts w:ascii="仿宋" w:hAnsi="仿宋" w:eastAsia="仿宋" w:cs="仿宋"/>
                <w:spacing w:val="-11"/>
                <w:w w:val="97"/>
                <w:sz w:val="24"/>
                <w:szCs w:val="24"/>
              </w:rPr>
              <w:t>消防</w:t>
            </w:r>
            <w:r>
              <w:rPr>
                <w:rFonts w:ascii="仿宋" w:hAnsi="仿宋" w:eastAsia="仿宋" w:cs="仿宋"/>
                <w:sz w:val="24"/>
                <w:szCs w:val="24"/>
              </w:rPr>
              <w:t xml:space="preserve"> </w:t>
            </w:r>
            <w:r>
              <w:rPr>
                <w:rFonts w:ascii="仿宋" w:hAnsi="仿宋" w:eastAsia="仿宋" w:cs="仿宋"/>
                <w:spacing w:val="-4"/>
                <w:sz w:val="24"/>
                <w:szCs w:val="24"/>
              </w:rPr>
              <w:t>电话和应急照明功能完好。</w:t>
            </w:r>
          </w:p>
          <w:p w14:paraId="4CEB7CE9">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w:t>
            </w:r>
            <w:r>
              <w:rPr>
                <w:rFonts w:ascii="仿宋" w:hAnsi="仿宋" w:eastAsia="仿宋" w:cs="仿宋"/>
                <w:spacing w:val="11"/>
                <w:sz w:val="24"/>
                <w:szCs w:val="24"/>
              </w:rPr>
              <w:t xml:space="preserve"> </w:t>
            </w:r>
            <w:r>
              <w:rPr>
                <w:rFonts w:ascii="仿宋" w:hAnsi="仿宋" w:eastAsia="仿宋" w:cs="仿宋"/>
                <w:spacing w:val="-12"/>
                <w:sz w:val="24"/>
                <w:szCs w:val="24"/>
              </w:rPr>
              <w:t>管理制度、应急处置流程上墙张贴齐全、规范；</w:t>
            </w:r>
            <w:r>
              <w:rPr>
                <w:rFonts w:ascii="仿宋" w:hAnsi="仿宋" w:eastAsia="仿宋" w:cs="仿宋"/>
                <w:spacing w:val="54"/>
                <w:sz w:val="24"/>
                <w:szCs w:val="24"/>
              </w:rPr>
              <w:t xml:space="preserve"> </w:t>
            </w:r>
            <w:r>
              <w:rPr>
                <w:rFonts w:ascii="仿宋" w:hAnsi="仿宋" w:eastAsia="仿宋" w:cs="仿宋"/>
                <w:spacing w:val="-12"/>
                <w:sz w:val="24"/>
                <w:szCs w:val="24"/>
              </w:rPr>
              <w:t>各种标识牌、</w:t>
            </w:r>
            <w:r>
              <w:rPr>
                <w:rFonts w:ascii="仿宋" w:hAnsi="仿宋" w:eastAsia="仿宋" w:cs="仿宋"/>
                <w:sz w:val="24"/>
                <w:szCs w:val="24"/>
              </w:rPr>
              <w:t xml:space="preserve"> </w:t>
            </w:r>
            <w:r>
              <w:rPr>
                <w:rFonts w:ascii="仿宋" w:hAnsi="仿宋" w:eastAsia="仿宋" w:cs="仿宋"/>
                <w:spacing w:val="-14"/>
                <w:sz w:val="24"/>
                <w:szCs w:val="24"/>
              </w:rPr>
              <w:t>铭牌齐全完整；</w:t>
            </w:r>
            <w:r>
              <w:rPr>
                <w:rFonts w:ascii="仿宋" w:hAnsi="仿宋" w:eastAsia="仿宋" w:cs="仿宋"/>
                <w:spacing w:val="60"/>
                <w:sz w:val="24"/>
                <w:szCs w:val="24"/>
              </w:rPr>
              <w:t xml:space="preserve"> </w:t>
            </w:r>
            <w:r>
              <w:rPr>
                <w:rFonts w:ascii="仿宋" w:hAnsi="仿宋" w:eastAsia="仿宋" w:cs="仿宋"/>
                <w:spacing w:val="-14"/>
                <w:sz w:val="24"/>
                <w:szCs w:val="24"/>
              </w:rPr>
              <w:t>警示标识清晰。</w:t>
            </w:r>
          </w:p>
          <w:p w14:paraId="2E845516">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19"/>
                <w:sz w:val="24"/>
                <w:szCs w:val="24"/>
              </w:rPr>
              <w:t xml:space="preserve"> </w:t>
            </w:r>
            <w:r>
              <w:rPr>
                <w:rFonts w:ascii="仿宋" w:hAnsi="仿宋" w:eastAsia="仿宋" w:cs="仿宋"/>
                <w:spacing w:val="-11"/>
                <w:w w:val="98"/>
                <w:sz w:val="24"/>
                <w:szCs w:val="24"/>
              </w:rPr>
              <w:t>机柜（箱）</w:t>
            </w:r>
            <w:r>
              <w:rPr>
                <w:rFonts w:ascii="仿宋" w:hAnsi="仿宋" w:eastAsia="仿宋" w:cs="仿宋"/>
                <w:spacing w:val="27"/>
                <w:sz w:val="24"/>
                <w:szCs w:val="24"/>
              </w:rPr>
              <w:t xml:space="preserve"> </w:t>
            </w:r>
            <w:r>
              <w:rPr>
                <w:rFonts w:ascii="仿宋" w:hAnsi="仿宋" w:eastAsia="仿宋" w:cs="仿宋"/>
                <w:spacing w:val="-11"/>
                <w:w w:val="98"/>
                <w:sz w:val="24"/>
                <w:szCs w:val="24"/>
              </w:rPr>
              <w:t>内温度和湿度正常、符合要求；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无杂物、异物，卫</w:t>
            </w:r>
            <w:r>
              <w:rPr>
                <w:rFonts w:ascii="仿宋" w:hAnsi="仿宋" w:eastAsia="仿宋" w:cs="仿宋"/>
                <w:sz w:val="24"/>
                <w:szCs w:val="24"/>
              </w:rPr>
              <w:t xml:space="preserve"> </w:t>
            </w:r>
            <w:r>
              <w:rPr>
                <w:rFonts w:ascii="仿宋" w:hAnsi="仿宋" w:eastAsia="仿宋" w:cs="仿宋"/>
                <w:spacing w:val="-8"/>
                <w:sz w:val="24"/>
                <w:szCs w:val="24"/>
              </w:rPr>
              <w:t>生良好。</w:t>
            </w:r>
          </w:p>
          <w:p w14:paraId="6DC31C39">
            <w:pPr>
              <w:spacing w:before="92" w:line="189" w:lineRule="auto"/>
              <w:ind w:firstLine="116"/>
              <w:rPr>
                <w:rFonts w:ascii="仿宋" w:hAnsi="仿宋" w:eastAsia="仿宋" w:cs="仿宋"/>
                <w:sz w:val="24"/>
                <w:szCs w:val="24"/>
              </w:rPr>
            </w:pPr>
            <w:r>
              <w:rPr>
                <w:rFonts w:ascii="仿宋" w:hAnsi="仿宋" w:eastAsia="仿宋" w:cs="仿宋"/>
                <w:spacing w:val="-1"/>
                <w:sz w:val="24"/>
                <w:szCs w:val="24"/>
              </w:rPr>
              <w:t>2、弱电设施设备管控：</w:t>
            </w:r>
          </w:p>
          <w:p w14:paraId="6F64BBFB">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31"/>
                <w:sz w:val="24"/>
                <w:szCs w:val="24"/>
              </w:rPr>
              <w:t xml:space="preserve"> </w:t>
            </w:r>
            <w:r>
              <w:rPr>
                <w:rFonts w:ascii="仿宋" w:hAnsi="仿宋" w:eastAsia="仿宋" w:cs="仿宋"/>
                <w:spacing w:val="-12"/>
                <w:sz w:val="24"/>
                <w:szCs w:val="24"/>
              </w:rPr>
              <w:t>门禁系统设备运行：</w:t>
            </w:r>
            <w:r>
              <w:rPr>
                <w:rFonts w:ascii="仿宋" w:hAnsi="仿宋" w:eastAsia="仿宋" w:cs="仿宋"/>
                <w:spacing w:val="12"/>
                <w:sz w:val="24"/>
                <w:szCs w:val="24"/>
              </w:rPr>
              <w:t xml:space="preserve"> </w:t>
            </w:r>
            <w:r>
              <w:rPr>
                <w:rFonts w:ascii="仿宋" w:hAnsi="仿宋" w:eastAsia="仿宋" w:cs="仿宋"/>
                <w:spacing w:val="-12"/>
                <w:sz w:val="24"/>
                <w:szCs w:val="24"/>
              </w:rPr>
              <w:t>控制箱内各电器元件及其与导线连接紧固，</w:t>
            </w:r>
            <w:r>
              <w:rPr>
                <w:rFonts w:ascii="仿宋" w:hAnsi="仿宋" w:eastAsia="仿宋" w:cs="仿宋"/>
                <w:sz w:val="24"/>
                <w:szCs w:val="24"/>
              </w:rPr>
              <w:t xml:space="preserve"> </w:t>
            </w:r>
            <w:r>
              <w:rPr>
                <w:rFonts w:ascii="仿宋" w:hAnsi="仿宋" w:eastAsia="仿宋" w:cs="仿宋"/>
                <w:spacing w:val="-8"/>
                <w:sz w:val="24"/>
                <w:szCs w:val="24"/>
              </w:rPr>
              <w:t>布线整齐合理，接触良好，无过热现象；</w:t>
            </w:r>
            <w:r>
              <w:rPr>
                <w:rFonts w:ascii="仿宋" w:hAnsi="仿宋" w:eastAsia="仿宋" w:cs="仿宋"/>
                <w:spacing w:val="61"/>
                <w:sz w:val="24"/>
                <w:szCs w:val="24"/>
              </w:rPr>
              <w:t xml:space="preserve"> </w:t>
            </w:r>
            <w:r>
              <w:rPr>
                <w:rFonts w:ascii="仿宋" w:hAnsi="仿宋" w:eastAsia="仿宋" w:cs="仿宋"/>
                <w:spacing w:val="-8"/>
                <w:sz w:val="24"/>
                <w:szCs w:val="24"/>
              </w:rPr>
              <w:t>楼层解码器等各部件工作正</w:t>
            </w:r>
            <w:r>
              <w:rPr>
                <w:rFonts w:ascii="仿宋" w:hAnsi="仿宋" w:eastAsia="仿宋" w:cs="仿宋"/>
                <w:sz w:val="24"/>
                <w:szCs w:val="24"/>
              </w:rPr>
              <w:t xml:space="preserve"> </w:t>
            </w:r>
            <w:r>
              <w:rPr>
                <w:rFonts w:ascii="仿宋" w:hAnsi="仿宋" w:eastAsia="仿宋" w:cs="仿宋"/>
                <w:spacing w:val="-9"/>
                <w:sz w:val="24"/>
                <w:szCs w:val="24"/>
              </w:rPr>
              <w:t>常，电源电压符合设计要求；</w:t>
            </w:r>
            <w:r>
              <w:rPr>
                <w:rFonts w:ascii="仿宋" w:hAnsi="仿宋" w:eastAsia="仿宋" w:cs="仿宋"/>
                <w:spacing w:val="91"/>
                <w:sz w:val="24"/>
                <w:szCs w:val="24"/>
              </w:rPr>
              <w:t xml:space="preserve"> </w:t>
            </w:r>
            <w:r>
              <w:rPr>
                <w:rFonts w:ascii="仿宋" w:hAnsi="仿宋" w:eastAsia="仿宋" w:cs="仿宋"/>
                <w:spacing w:val="-9"/>
                <w:sz w:val="24"/>
                <w:szCs w:val="24"/>
              </w:rPr>
              <w:t>门禁控制器、读卡器、电控锁、出门按</w:t>
            </w:r>
            <w:r>
              <w:rPr>
                <w:rFonts w:ascii="仿宋" w:hAnsi="仿宋" w:eastAsia="仿宋" w:cs="仿宋"/>
                <w:sz w:val="24"/>
                <w:szCs w:val="24"/>
              </w:rPr>
              <w:t xml:space="preserve"> </w:t>
            </w:r>
            <w:r>
              <w:rPr>
                <w:rFonts w:ascii="仿宋" w:hAnsi="仿宋" w:eastAsia="仿宋" w:cs="仿宋"/>
                <w:spacing w:val="-12"/>
                <w:sz w:val="24"/>
                <w:szCs w:val="24"/>
              </w:rPr>
              <w:t>钮、门磁开关、电源等无损坏，工作正常；</w:t>
            </w:r>
            <w:r>
              <w:rPr>
                <w:rFonts w:ascii="仿宋" w:hAnsi="仿宋" w:eastAsia="仿宋" w:cs="仿宋"/>
                <w:spacing w:val="41"/>
                <w:sz w:val="24"/>
                <w:szCs w:val="24"/>
              </w:rPr>
              <w:t xml:space="preserve"> </w:t>
            </w:r>
            <w:r>
              <w:rPr>
                <w:rFonts w:ascii="仿宋" w:hAnsi="仿宋" w:eastAsia="仿宋" w:cs="仿宋"/>
                <w:spacing w:val="-12"/>
                <w:sz w:val="24"/>
                <w:szCs w:val="24"/>
              </w:rPr>
              <w:t>监视与门禁系统联网正常。</w:t>
            </w:r>
          </w:p>
          <w:p w14:paraId="545F2EB4">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60"/>
                <w:sz w:val="24"/>
                <w:szCs w:val="24"/>
              </w:rPr>
              <w:t xml:space="preserve"> </w:t>
            </w:r>
            <w:r>
              <w:rPr>
                <w:rFonts w:ascii="仿宋" w:hAnsi="仿宋" w:eastAsia="仿宋" w:cs="仿宋"/>
                <w:spacing w:val="-11"/>
                <w:w w:val="97"/>
                <w:sz w:val="24"/>
                <w:szCs w:val="24"/>
              </w:rPr>
              <w:t>停车场管理系统设备运行：</w:t>
            </w:r>
            <w:r>
              <w:rPr>
                <w:rFonts w:ascii="仿宋" w:hAnsi="仿宋" w:eastAsia="仿宋" w:cs="仿宋"/>
                <w:spacing w:val="52"/>
                <w:sz w:val="24"/>
                <w:szCs w:val="24"/>
              </w:rPr>
              <w:t xml:space="preserve"> </w:t>
            </w:r>
            <w:r>
              <w:rPr>
                <w:rFonts w:ascii="仿宋" w:hAnsi="仿宋" w:eastAsia="仿宋" w:cs="仿宋"/>
                <w:spacing w:val="-11"/>
                <w:w w:val="97"/>
                <w:sz w:val="24"/>
                <w:szCs w:val="24"/>
              </w:rPr>
              <w:t>挡车杆，反光膜完好；</w:t>
            </w:r>
            <w:r>
              <w:rPr>
                <w:rFonts w:ascii="仿宋" w:hAnsi="仿宋" w:eastAsia="仿宋" w:cs="仿宋"/>
                <w:spacing w:val="54"/>
                <w:sz w:val="24"/>
                <w:szCs w:val="24"/>
              </w:rPr>
              <w:t xml:space="preserve"> </w:t>
            </w:r>
            <w:r>
              <w:rPr>
                <w:rFonts w:ascii="仿宋" w:hAnsi="仿宋" w:eastAsia="仿宋" w:cs="仿宋"/>
                <w:spacing w:val="-11"/>
                <w:w w:val="97"/>
                <w:sz w:val="24"/>
                <w:szCs w:val="24"/>
              </w:rPr>
              <w:t>各转动轴润</w:t>
            </w:r>
            <w:r>
              <w:rPr>
                <w:rFonts w:ascii="仿宋" w:hAnsi="仿宋" w:eastAsia="仿宋" w:cs="仿宋"/>
                <w:sz w:val="24"/>
                <w:szCs w:val="24"/>
              </w:rPr>
              <w:t xml:space="preserve"> </w:t>
            </w:r>
            <w:r>
              <w:rPr>
                <w:rFonts w:ascii="仿宋" w:hAnsi="仿宋" w:eastAsia="仿宋" w:cs="仿宋"/>
                <w:spacing w:val="-19"/>
                <w:sz w:val="24"/>
                <w:szCs w:val="24"/>
              </w:rPr>
              <w:t>滑良好；</w:t>
            </w:r>
            <w:r>
              <w:rPr>
                <w:rFonts w:ascii="仿宋" w:hAnsi="仿宋" w:eastAsia="仿宋" w:cs="仿宋"/>
                <w:spacing w:val="44"/>
                <w:sz w:val="24"/>
                <w:szCs w:val="24"/>
              </w:rPr>
              <w:t xml:space="preserve"> </w:t>
            </w:r>
            <w:r>
              <w:rPr>
                <w:rFonts w:ascii="仿宋" w:hAnsi="仿宋" w:eastAsia="仿宋" w:cs="仿宋"/>
                <w:spacing w:val="-19"/>
                <w:sz w:val="24"/>
                <w:szCs w:val="24"/>
              </w:rPr>
              <w:t>压力弹簧无断裂；</w:t>
            </w:r>
            <w:r>
              <w:rPr>
                <w:rFonts w:ascii="仿宋" w:hAnsi="仿宋" w:eastAsia="仿宋" w:cs="仿宋"/>
                <w:spacing w:val="67"/>
                <w:sz w:val="24"/>
                <w:szCs w:val="24"/>
              </w:rPr>
              <w:t xml:space="preserve"> </w:t>
            </w:r>
            <w:r>
              <w:rPr>
                <w:rFonts w:ascii="仿宋" w:hAnsi="仿宋" w:eastAsia="仿宋" w:cs="仿宋"/>
                <w:spacing w:val="-19"/>
                <w:sz w:val="24"/>
                <w:szCs w:val="24"/>
              </w:rPr>
              <w:t>电线接头紧固，电器触点接触良好；</w:t>
            </w:r>
            <w:r>
              <w:rPr>
                <w:rFonts w:ascii="仿宋" w:hAnsi="仿宋" w:eastAsia="仿宋" w:cs="仿宋"/>
                <w:spacing w:val="42"/>
                <w:sz w:val="24"/>
                <w:szCs w:val="24"/>
              </w:rPr>
              <w:t xml:space="preserve"> </w:t>
            </w:r>
            <w:r>
              <w:rPr>
                <w:rFonts w:ascii="仿宋" w:hAnsi="仿宋" w:eastAsia="仿宋" w:cs="仿宋"/>
                <w:spacing w:val="-19"/>
                <w:sz w:val="24"/>
                <w:szCs w:val="24"/>
              </w:rPr>
              <w:t>道闸</w:t>
            </w:r>
            <w:r>
              <w:rPr>
                <w:rFonts w:ascii="仿宋" w:hAnsi="仿宋" w:eastAsia="仿宋" w:cs="仿宋"/>
                <w:sz w:val="24"/>
                <w:szCs w:val="24"/>
              </w:rPr>
              <w:t xml:space="preserve"> </w:t>
            </w:r>
            <w:r>
              <w:rPr>
                <w:rFonts w:ascii="仿宋" w:hAnsi="仿宋" w:eastAsia="仿宋" w:cs="仿宋"/>
                <w:spacing w:val="-13"/>
                <w:sz w:val="24"/>
                <w:szCs w:val="24"/>
              </w:rPr>
              <w:t>机箱密封严密；</w:t>
            </w:r>
            <w:r>
              <w:rPr>
                <w:rFonts w:ascii="仿宋" w:hAnsi="仿宋" w:eastAsia="仿宋" w:cs="仿宋"/>
                <w:spacing w:val="55"/>
                <w:sz w:val="24"/>
                <w:szCs w:val="24"/>
              </w:rPr>
              <w:t xml:space="preserve"> </w:t>
            </w:r>
            <w:r>
              <w:rPr>
                <w:rFonts w:ascii="仿宋" w:hAnsi="仿宋" w:eastAsia="仿宋" w:cs="仿宋"/>
                <w:spacing w:val="-13"/>
                <w:sz w:val="24"/>
                <w:szCs w:val="24"/>
              </w:rPr>
              <w:t>紧固限位开关；</w:t>
            </w:r>
            <w:r>
              <w:rPr>
                <w:rFonts w:ascii="仿宋" w:hAnsi="仿宋" w:eastAsia="仿宋" w:cs="仿宋"/>
                <w:spacing w:val="38"/>
                <w:sz w:val="24"/>
                <w:szCs w:val="24"/>
              </w:rPr>
              <w:t xml:space="preserve"> </w:t>
            </w:r>
            <w:r>
              <w:rPr>
                <w:rFonts w:ascii="仿宋" w:hAnsi="仿宋" w:eastAsia="仿宋" w:cs="仿宋"/>
                <w:spacing w:val="-13"/>
                <w:sz w:val="24"/>
                <w:szCs w:val="24"/>
              </w:rPr>
              <w:t>传动皮带无毛刺、开裂现象，发现异</w:t>
            </w:r>
            <w:r>
              <w:rPr>
                <w:rFonts w:ascii="仿宋" w:hAnsi="仿宋" w:eastAsia="仿宋" w:cs="仿宋"/>
                <w:sz w:val="24"/>
                <w:szCs w:val="24"/>
              </w:rPr>
              <w:t xml:space="preserve"> </w:t>
            </w:r>
            <w:r>
              <w:rPr>
                <w:rFonts w:ascii="仿宋" w:hAnsi="仿宋" w:eastAsia="仿宋" w:cs="仿宋"/>
                <w:spacing w:val="-3"/>
                <w:sz w:val="24"/>
                <w:szCs w:val="24"/>
              </w:rPr>
              <w:t>常应立即更换。</w:t>
            </w:r>
          </w:p>
          <w:p w14:paraId="7DAF6F4B">
            <w:pPr>
              <w:spacing w:before="92" w:line="189" w:lineRule="auto"/>
              <w:ind w:firstLine="12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z w:val="24"/>
                <w:szCs w:val="24"/>
              </w:rPr>
              <w:t xml:space="preserve"> </w:t>
            </w:r>
            <w:r>
              <w:rPr>
                <w:rFonts w:ascii="仿宋" w:hAnsi="仿宋" w:eastAsia="仿宋" w:cs="仿宋"/>
                <w:spacing w:val="-11"/>
                <w:w w:val="97"/>
                <w:sz w:val="24"/>
                <w:szCs w:val="24"/>
              </w:rPr>
              <w:t>视频监控设备运行：</w:t>
            </w:r>
            <w:r>
              <w:rPr>
                <w:rFonts w:ascii="仿宋" w:hAnsi="仿宋" w:eastAsia="仿宋" w:cs="仿宋"/>
                <w:spacing w:val="50"/>
                <w:sz w:val="24"/>
                <w:szCs w:val="24"/>
              </w:rPr>
              <w:t xml:space="preserve"> </w:t>
            </w:r>
            <w:r>
              <w:rPr>
                <w:rFonts w:ascii="仿宋" w:hAnsi="仿宋" w:eastAsia="仿宋" w:cs="仿宋"/>
                <w:spacing w:val="-11"/>
                <w:w w:val="97"/>
                <w:sz w:val="24"/>
                <w:szCs w:val="24"/>
              </w:rPr>
              <w:t>监视器图像清晰；</w:t>
            </w:r>
            <w:r>
              <w:rPr>
                <w:rFonts w:ascii="仿宋" w:hAnsi="仿宋" w:eastAsia="仿宋" w:cs="仿宋"/>
                <w:spacing w:val="41"/>
                <w:sz w:val="24"/>
                <w:szCs w:val="24"/>
              </w:rPr>
              <w:t xml:space="preserve"> </w:t>
            </w:r>
            <w:r>
              <w:rPr>
                <w:rFonts w:ascii="仿宋" w:hAnsi="仿宋" w:eastAsia="仿宋" w:cs="仿宋"/>
                <w:spacing w:val="-11"/>
                <w:w w:val="97"/>
                <w:sz w:val="24"/>
                <w:szCs w:val="24"/>
              </w:rPr>
              <w:t>视频连线牢靠，无断裂；</w:t>
            </w:r>
          </w:p>
        </w:tc>
        <w:tc>
          <w:tcPr>
            <w:tcW w:w="1066" w:type="dxa"/>
          </w:tcPr>
          <w:p w14:paraId="5F55C6EF">
            <w:pPr>
              <w:rPr>
                <w:rFonts w:ascii="宋体"/>
              </w:rPr>
            </w:pPr>
          </w:p>
          <w:p w14:paraId="505BE2BF">
            <w:pPr>
              <w:rPr>
                <w:rFonts w:hint="default" w:ascii="宋体" w:eastAsia="宋体"/>
                <w:lang w:val="en-US" w:eastAsia="zh-CN"/>
              </w:rPr>
            </w:pPr>
            <w:r>
              <w:rPr>
                <w:rFonts w:hint="eastAsia" w:ascii="宋体" w:eastAsia="宋体"/>
              </w:rPr>
              <w:t xml:space="preserve"> </w:t>
            </w:r>
            <w:r>
              <w:rPr>
                <w:rFonts w:hint="eastAsia" w:ascii="宋体" w:eastAsia="宋体"/>
                <w:lang w:val="en-US" w:eastAsia="zh-CN"/>
              </w:rPr>
              <w:t>杨家俊</w:t>
            </w:r>
          </w:p>
        </w:tc>
      </w:tr>
    </w:tbl>
    <w:p w14:paraId="6DCE157A">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14:paraId="3FEC9EB2">
      <w:pPr>
        <w:sectPr>
          <w:footerReference r:id="rId17" w:type="default"/>
          <w:pgSz w:w="16839" w:h="11906"/>
          <w:pgMar w:top="1012" w:right="862" w:bottom="400" w:left="1086" w:header="0" w:footer="0" w:gutter="0"/>
          <w:cols w:space="720" w:num="1"/>
        </w:sectPr>
      </w:pPr>
    </w:p>
    <w:p w14:paraId="5585BAC4">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A6A4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2615E627">
            <w:pPr>
              <w:spacing w:line="360" w:lineRule="auto"/>
              <w:rPr>
                <w:rFonts w:ascii="宋体"/>
              </w:rPr>
            </w:pPr>
          </w:p>
          <w:p w14:paraId="47E80DF0">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5E4057B3">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56EE019E">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4EB8BB1">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83A5B91">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71475C8D">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22E08F1E">
            <w:pPr>
              <w:spacing w:line="360" w:lineRule="auto"/>
              <w:rPr>
                <w:rFonts w:ascii="宋体"/>
              </w:rPr>
            </w:pPr>
          </w:p>
          <w:p w14:paraId="004115FD">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093CD24D">
            <w:pPr>
              <w:spacing w:line="360" w:lineRule="auto"/>
              <w:rPr>
                <w:rFonts w:ascii="宋体"/>
              </w:rPr>
            </w:pPr>
          </w:p>
          <w:p w14:paraId="1085946E">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561720E5">
            <w:pPr>
              <w:spacing w:line="360" w:lineRule="auto"/>
              <w:rPr>
                <w:rFonts w:ascii="宋体"/>
              </w:rPr>
            </w:pPr>
          </w:p>
          <w:p w14:paraId="1740E97D">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1B447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tcPr>
          <w:p w14:paraId="34CD9702">
            <w:pPr>
              <w:rPr>
                <w:rFonts w:ascii="宋体"/>
              </w:rPr>
            </w:pPr>
          </w:p>
        </w:tc>
        <w:tc>
          <w:tcPr>
            <w:tcW w:w="1431" w:type="dxa"/>
          </w:tcPr>
          <w:p w14:paraId="151D3D12">
            <w:pPr>
              <w:rPr>
                <w:rFonts w:ascii="宋体"/>
              </w:rPr>
            </w:pPr>
          </w:p>
        </w:tc>
        <w:tc>
          <w:tcPr>
            <w:tcW w:w="1701" w:type="dxa"/>
          </w:tcPr>
          <w:p w14:paraId="17D27F77">
            <w:pPr>
              <w:rPr>
                <w:rFonts w:ascii="宋体"/>
              </w:rPr>
            </w:pPr>
          </w:p>
        </w:tc>
        <w:tc>
          <w:tcPr>
            <w:tcW w:w="2267" w:type="dxa"/>
          </w:tcPr>
          <w:p w14:paraId="733E30DF">
            <w:pPr>
              <w:rPr>
                <w:rFonts w:ascii="宋体"/>
              </w:rPr>
            </w:pPr>
          </w:p>
        </w:tc>
        <w:tc>
          <w:tcPr>
            <w:tcW w:w="7373" w:type="dxa"/>
          </w:tcPr>
          <w:p w14:paraId="208604D0">
            <w:pPr>
              <w:spacing w:before="67" w:line="189" w:lineRule="auto"/>
              <w:ind w:firstLine="126"/>
              <w:rPr>
                <w:rFonts w:ascii="仿宋" w:hAnsi="仿宋" w:eastAsia="仿宋" w:cs="仿宋"/>
                <w:sz w:val="24"/>
                <w:szCs w:val="24"/>
              </w:rPr>
            </w:pPr>
            <w:r>
              <w:rPr>
                <w:rFonts w:ascii="仿宋" w:hAnsi="仿宋" w:eastAsia="仿宋" w:cs="仿宋"/>
                <w:spacing w:val="-8"/>
                <w:sz w:val="24"/>
                <w:szCs w:val="24"/>
              </w:rPr>
              <w:t>定期清理摄像头镜片和防尘罩上灰尘；</w:t>
            </w:r>
            <w:r>
              <w:rPr>
                <w:rFonts w:ascii="仿宋" w:hAnsi="仿宋" w:eastAsia="仿宋" w:cs="仿宋"/>
                <w:spacing w:val="75"/>
                <w:sz w:val="24"/>
                <w:szCs w:val="24"/>
              </w:rPr>
              <w:t xml:space="preserve"> </w:t>
            </w:r>
            <w:r>
              <w:rPr>
                <w:rFonts w:ascii="仿宋" w:hAnsi="仿宋" w:eastAsia="仿宋" w:cs="仿宋"/>
                <w:spacing w:val="-8"/>
                <w:sz w:val="24"/>
                <w:szCs w:val="24"/>
              </w:rPr>
              <w:t>云台控制器转动灵活。</w:t>
            </w:r>
          </w:p>
          <w:p w14:paraId="3F87139D">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24"/>
                <w:sz w:val="24"/>
                <w:szCs w:val="24"/>
              </w:rPr>
              <w:t xml:space="preserve"> </w:t>
            </w:r>
            <w:r>
              <w:rPr>
                <w:rFonts w:ascii="仿宋" w:hAnsi="仿宋" w:eastAsia="仿宋" w:cs="仿宋"/>
                <w:spacing w:val="-11"/>
                <w:w w:val="98"/>
                <w:sz w:val="24"/>
                <w:szCs w:val="24"/>
              </w:rPr>
              <w:t>周界防范系统（电子围栏、红外对射）</w:t>
            </w:r>
            <w:r>
              <w:rPr>
                <w:rFonts w:ascii="仿宋" w:hAnsi="仿宋" w:eastAsia="仿宋" w:cs="仿宋"/>
                <w:spacing w:val="16"/>
                <w:sz w:val="24"/>
                <w:szCs w:val="24"/>
              </w:rPr>
              <w:t xml:space="preserve"> </w:t>
            </w:r>
            <w:r>
              <w:rPr>
                <w:rFonts w:ascii="仿宋" w:hAnsi="仿宋" w:eastAsia="仿宋" w:cs="仿宋"/>
                <w:spacing w:val="-11"/>
                <w:w w:val="98"/>
                <w:sz w:val="24"/>
                <w:szCs w:val="24"/>
              </w:rPr>
              <w:t>设备运行：</w:t>
            </w:r>
            <w:r>
              <w:rPr>
                <w:rFonts w:ascii="仿宋" w:hAnsi="仿宋" w:eastAsia="仿宋" w:cs="仿宋"/>
                <w:spacing w:val="55"/>
                <w:sz w:val="24"/>
                <w:szCs w:val="24"/>
              </w:rPr>
              <w:t xml:space="preserve"> </w:t>
            </w:r>
            <w:r>
              <w:rPr>
                <w:rFonts w:ascii="仿宋" w:hAnsi="仿宋" w:eastAsia="仿宋" w:cs="仿宋"/>
                <w:spacing w:val="-11"/>
                <w:w w:val="98"/>
                <w:sz w:val="24"/>
                <w:szCs w:val="24"/>
              </w:rPr>
              <w:t>红外线对射</w:t>
            </w:r>
            <w:r>
              <w:rPr>
                <w:rFonts w:ascii="仿宋" w:hAnsi="仿宋" w:eastAsia="仿宋" w:cs="仿宋"/>
                <w:sz w:val="24"/>
                <w:szCs w:val="24"/>
              </w:rPr>
              <w:t xml:space="preserve"> </w:t>
            </w:r>
            <w:r>
              <w:rPr>
                <w:rFonts w:ascii="仿宋" w:hAnsi="仿宋" w:eastAsia="仿宋" w:cs="仿宋"/>
                <w:spacing w:val="-11"/>
                <w:sz w:val="24"/>
                <w:szCs w:val="24"/>
              </w:rPr>
              <w:t>探测器、边界接</w:t>
            </w:r>
            <w:r>
              <w:rPr>
                <w:rFonts w:ascii="仿宋" w:hAnsi="仿宋" w:eastAsia="仿宋" w:cs="仿宋"/>
                <w:spacing w:val="-34"/>
                <w:sz w:val="24"/>
                <w:szCs w:val="24"/>
              </w:rPr>
              <w:t xml:space="preserve"> </w:t>
            </w:r>
            <w:r>
              <w:rPr>
                <w:rFonts w:ascii="仿宋" w:hAnsi="仿宋" w:eastAsia="仿宋" w:cs="仿宋"/>
                <w:spacing w:val="-11"/>
                <w:sz w:val="24"/>
                <w:szCs w:val="24"/>
              </w:rPr>
              <w:t>口、边界信号处理器及管理机功能正常；</w:t>
            </w:r>
            <w:r>
              <w:rPr>
                <w:rFonts w:ascii="仿宋" w:hAnsi="仿宋" w:eastAsia="仿宋" w:cs="仿宋"/>
                <w:spacing w:val="67"/>
                <w:sz w:val="24"/>
                <w:szCs w:val="24"/>
              </w:rPr>
              <w:t xml:space="preserve"> </w:t>
            </w:r>
            <w:r>
              <w:rPr>
                <w:rFonts w:ascii="仿宋" w:hAnsi="仿宋" w:eastAsia="仿宋" w:cs="仿宋"/>
                <w:spacing w:val="-11"/>
                <w:sz w:val="24"/>
                <w:szCs w:val="24"/>
              </w:rPr>
              <w:t>电子围栏脉</w:t>
            </w:r>
            <w:r>
              <w:rPr>
                <w:rFonts w:ascii="仿宋" w:hAnsi="仿宋" w:eastAsia="仿宋" w:cs="仿宋"/>
                <w:sz w:val="24"/>
                <w:szCs w:val="24"/>
              </w:rPr>
              <w:t xml:space="preserve"> </w:t>
            </w:r>
            <w:r>
              <w:rPr>
                <w:rFonts w:ascii="仿宋" w:hAnsi="仿宋" w:eastAsia="仿宋" w:cs="仿宋"/>
                <w:spacing w:val="-13"/>
                <w:sz w:val="24"/>
                <w:szCs w:val="24"/>
              </w:rPr>
              <w:t>冲正常；</w:t>
            </w:r>
            <w:r>
              <w:rPr>
                <w:rFonts w:ascii="仿宋" w:hAnsi="仿宋" w:eastAsia="仿宋" w:cs="仿宋"/>
                <w:spacing w:val="54"/>
                <w:sz w:val="24"/>
                <w:szCs w:val="24"/>
              </w:rPr>
              <w:t xml:space="preserve"> </w:t>
            </w:r>
            <w:r>
              <w:rPr>
                <w:rFonts w:ascii="仿宋" w:hAnsi="仿宋" w:eastAsia="仿宋" w:cs="仿宋"/>
                <w:spacing w:val="-13"/>
                <w:sz w:val="24"/>
                <w:szCs w:val="24"/>
              </w:rPr>
              <w:t>定期进行报警测试：</w:t>
            </w:r>
            <w:r>
              <w:rPr>
                <w:rFonts w:ascii="仿宋" w:hAnsi="仿宋" w:eastAsia="仿宋" w:cs="仿宋"/>
                <w:spacing w:val="39"/>
                <w:sz w:val="24"/>
                <w:szCs w:val="24"/>
              </w:rPr>
              <w:t xml:space="preserve"> </w:t>
            </w:r>
            <w:r>
              <w:rPr>
                <w:rFonts w:ascii="仿宋" w:hAnsi="仿宋" w:eastAsia="仿宋" w:cs="仿宋"/>
                <w:spacing w:val="-13"/>
                <w:sz w:val="24"/>
                <w:szCs w:val="24"/>
              </w:rPr>
              <w:t>使用阻挡红外线、触碰电子围栏的方式</w:t>
            </w:r>
            <w:r>
              <w:rPr>
                <w:rFonts w:ascii="仿宋" w:hAnsi="仿宋" w:eastAsia="仿宋" w:cs="仿宋"/>
                <w:sz w:val="24"/>
                <w:szCs w:val="24"/>
              </w:rPr>
              <w:t xml:space="preserve"> </w:t>
            </w:r>
            <w:r>
              <w:rPr>
                <w:rFonts w:ascii="仿宋" w:hAnsi="仿宋" w:eastAsia="仿宋" w:cs="仿宋"/>
                <w:spacing w:val="-2"/>
                <w:sz w:val="24"/>
                <w:szCs w:val="24"/>
              </w:rPr>
              <w:t>测试周界防范系统是否正常。</w:t>
            </w:r>
          </w:p>
          <w:p w14:paraId="69365E0C">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制定弱电系统维护保养计划，并依照计划规定时间、人员、保</w:t>
            </w:r>
            <w:r>
              <w:rPr>
                <w:rFonts w:ascii="仿宋" w:hAnsi="仿宋" w:eastAsia="仿宋" w:cs="仿宋"/>
                <w:sz w:val="24"/>
                <w:szCs w:val="24"/>
              </w:rPr>
              <w:t xml:space="preserve"> </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3"/>
                <w:sz w:val="24"/>
                <w:szCs w:val="24"/>
              </w:rPr>
              <w:t xml:space="preserve"> </w:t>
            </w:r>
            <w:r>
              <w:rPr>
                <w:rFonts w:ascii="仿宋" w:hAnsi="仿宋" w:eastAsia="仿宋" w:cs="仿宋"/>
                <w:spacing w:val="-1"/>
                <w:sz w:val="24"/>
                <w:szCs w:val="24"/>
              </w:rPr>
              <w:t>养的，应对其安全生产管理工作进行监督、检查。</w:t>
            </w:r>
          </w:p>
          <w:p w14:paraId="0AD3244F">
            <w:pPr>
              <w:spacing w:before="92"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19F8F530">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6AD831AF">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未经批准，除专业操作人员，任何人不得进入监控室等各要害</w:t>
            </w:r>
            <w:r>
              <w:rPr>
                <w:rFonts w:ascii="仿宋" w:hAnsi="仿宋" w:eastAsia="仿宋" w:cs="仿宋"/>
                <w:sz w:val="24"/>
                <w:szCs w:val="24"/>
              </w:rPr>
              <w:t xml:space="preserve"> </w:t>
            </w:r>
            <w:r>
              <w:rPr>
                <w:rFonts w:ascii="仿宋" w:hAnsi="仿宋" w:eastAsia="仿宋" w:cs="仿宋"/>
                <w:spacing w:val="-6"/>
                <w:sz w:val="24"/>
                <w:szCs w:val="24"/>
              </w:rPr>
              <w:t>部位。</w:t>
            </w:r>
          </w:p>
          <w:p w14:paraId="5D463158">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8"/>
                <w:sz w:val="24"/>
                <w:szCs w:val="24"/>
              </w:rPr>
              <w:t xml:space="preserve"> </w:t>
            </w:r>
            <w:r>
              <w:rPr>
                <w:rFonts w:ascii="仿宋" w:hAnsi="仿宋" w:eastAsia="仿宋" w:cs="仿宋"/>
                <w:spacing w:val="-6"/>
                <w:sz w:val="24"/>
                <w:szCs w:val="24"/>
              </w:rPr>
              <w:t>严禁携带易燃易爆物品进入监控室等要害部位。</w:t>
            </w:r>
          </w:p>
          <w:p w14:paraId="6B2867FF">
            <w:pPr>
              <w:spacing w:before="76" w:line="262"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64D63BE5">
            <w:pPr>
              <w:spacing w:before="39"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14:paraId="60EF07AD">
            <w:pPr>
              <w:rPr>
                <w:rFonts w:ascii="宋体"/>
              </w:rPr>
            </w:pPr>
          </w:p>
        </w:tc>
      </w:tr>
      <w:tr w14:paraId="33CCE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tcPr>
          <w:p w14:paraId="69983695">
            <w:pPr>
              <w:spacing w:line="255" w:lineRule="auto"/>
              <w:rPr>
                <w:rFonts w:ascii="宋体"/>
              </w:rPr>
            </w:pPr>
          </w:p>
          <w:p w14:paraId="234F2DD9">
            <w:pPr>
              <w:spacing w:line="255" w:lineRule="auto"/>
              <w:rPr>
                <w:rFonts w:ascii="宋体"/>
              </w:rPr>
            </w:pPr>
          </w:p>
          <w:p w14:paraId="04FB66C6">
            <w:pPr>
              <w:spacing w:line="255" w:lineRule="auto"/>
              <w:rPr>
                <w:rFonts w:ascii="宋体"/>
              </w:rPr>
            </w:pPr>
          </w:p>
          <w:p w14:paraId="27300954">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tcPr>
          <w:p w14:paraId="50549403">
            <w:pPr>
              <w:spacing w:line="352" w:lineRule="auto"/>
              <w:rPr>
                <w:rFonts w:ascii="宋体"/>
              </w:rPr>
            </w:pPr>
          </w:p>
          <w:p w14:paraId="3ECCC195">
            <w:pPr>
              <w:spacing w:line="353" w:lineRule="auto"/>
              <w:rPr>
                <w:rFonts w:ascii="宋体"/>
              </w:rPr>
            </w:pPr>
          </w:p>
          <w:p w14:paraId="4FE04162">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tcPr>
          <w:p w14:paraId="1224C501">
            <w:pPr>
              <w:spacing w:before="223" w:line="261" w:lineRule="auto"/>
              <w:ind w:left="118" w:right="152" w:firstLine="6"/>
              <w:rPr>
                <w:rFonts w:ascii="仿宋" w:hAnsi="仿宋" w:eastAsia="仿宋" w:cs="仿宋"/>
                <w:sz w:val="24"/>
                <w:szCs w:val="24"/>
              </w:rPr>
            </w:pPr>
            <w:r>
              <w:rPr>
                <w:rFonts w:ascii="仿宋" w:hAnsi="仿宋" w:eastAsia="仿宋" w:cs="仿宋"/>
                <w:spacing w:val="-4"/>
                <w:sz w:val="24"/>
                <w:szCs w:val="24"/>
              </w:rPr>
              <w:t>消防系统是实</w:t>
            </w:r>
            <w:r>
              <w:rPr>
                <w:rFonts w:ascii="仿宋" w:hAnsi="仿宋" w:eastAsia="仿宋" w:cs="仿宋"/>
                <w:spacing w:val="2"/>
                <w:sz w:val="24"/>
                <w:szCs w:val="24"/>
              </w:rPr>
              <w:t xml:space="preserve"> </w:t>
            </w:r>
            <w:r>
              <w:rPr>
                <w:rFonts w:ascii="仿宋" w:hAnsi="仿宋" w:eastAsia="仿宋" w:cs="仿宋"/>
                <w:spacing w:val="-3"/>
                <w:sz w:val="24"/>
                <w:szCs w:val="24"/>
              </w:rPr>
              <w:t>现物业区域火</w:t>
            </w:r>
            <w:r>
              <w:rPr>
                <w:rFonts w:ascii="仿宋" w:hAnsi="仿宋" w:eastAsia="仿宋" w:cs="仿宋"/>
                <w:spacing w:val="2"/>
                <w:sz w:val="24"/>
                <w:szCs w:val="24"/>
              </w:rPr>
              <w:t xml:space="preserve"> </w:t>
            </w:r>
            <w:r>
              <w:rPr>
                <w:rFonts w:ascii="仿宋" w:hAnsi="仿宋" w:eastAsia="仿宋" w:cs="仿宋"/>
                <w:spacing w:val="-3"/>
                <w:sz w:val="24"/>
                <w:szCs w:val="24"/>
              </w:rPr>
              <w:t>灾事故预防、</w:t>
            </w:r>
            <w:r>
              <w:rPr>
                <w:rFonts w:ascii="仿宋" w:hAnsi="仿宋" w:eastAsia="仿宋" w:cs="仿宋"/>
                <w:spacing w:val="2"/>
                <w:sz w:val="24"/>
                <w:szCs w:val="24"/>
              </w:rPr>
              <w:t xml:space="preserve"> </w:t>
            </w:r>
            <w:r>
              <w:rPr>
                <w:rFonts w:ascii="仿宋" w:hAnsi="仿宋" w:eastAsia="仿宋" w:cs="仿宋"/>
                <w:spacing w:val="-4"/>
                <w:sz w:val="24"/>
                <w:szCs w:val="24"/>
              </w:rPr>
              <w:t>火灾事故监</w:t>
            </w:r>
            <w:r>
              <w:rPr>
                <w:rFonts w:ascii="仿宋" w:hAnsi="仿宋" w:eastAsia="仿宋" w:cs="仿宋"/>
                <w:spacing w:val="1"/>
                <w:sz w:val="24"/>
                <w:szCs w:val="24"/>
              </w:rPr>
              <w:t xml:space="preserve">   </w:t>
            </w:r>
            <w:r>
              <w:rPr>
                <w:rFonts w:ascii="仿宋" w:hAnsi="仿宋" w:eastAsia="仿宋" w:cs="仿宋"/>
                <w:spacing w:val="-3"/>
                <w:sz w:val="24"/>
                <w:szCs w:val="24"/>
              </w:rPr>
              <w:t>控、火灾事故</w:t>
            </w:r>
          </w:p>
        </w:tc>
        <w:tc>
          <w:tcPr>
            <w:tcW w:w="2267" w:type="dxa"/>
          </w:tcPr>
          <w:p w14:paraId="3D789729">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21C1586D">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3A7041FC">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3．作业环境和作业</w:t>
            </w:r>
          </w:p>
        </w:tc>
        <w:tc>
          <w:tcPr>
            <w:tcW w:w="7373" w:type="dxa"/>
          </w:tcPr>
          <w:p w14:paraId="16971C22">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rPr>
              <w:t>1.</w:t>
            </w:r>
            <w:r>
              <w:rPr>
                <w:rFonts w:ascii="仿宋" w:hAnsi="仿宋" w:eastAsia="仿宋" w:cs="仿宋"/>
                <w:spacing w:val="52"/>
                <w:sz w:val="24"/>
                <w:szCs w:val="24"/>
              </w:rPr>
              <w:t xml:space="preserve"> </w:t>
            </w:r>
            <w:r>
              <w:rPr>
                <w:rFonts w:ascii="仿宋" w:hAnsi="仿宋" w:eastAsia="仿宋" w:cs="仿宋"/>
                <w:spacing w:val="-12"/>
                <w:w w:val="99"/>
                <w:sz w:val="24"/>
                <w:szCs w:val="24"/>
              </w:rPr>
              <w:t>消防设备房（站点）</w:t>
            </w:r>
            <w:r>
              <w:rPr>
                <w:rFonts w:ascii="仿宋" w:hAnsi="仿宋" w:eastAsia="仿宋" w:cs="仿宋"/>
                <w:spacing w:val="13"/>
                <w:sz w:val="24"/>
                <w:szCs w:val="24"/>
              </w:rPr>
              <w:t xml:space="preserve"> </w:t>
            </w:r>
            <w:r>
              <w:rPr>
                <w:rFonts w:ascii="仿宋" w:hAnsi="仿宋" w:eastAsia="仿宋" w:cs="仿宋"/>
                <w:spacing w:val="-12"/>
                <w:w w:val="99"/>
                <w:sz w:val="24"/>
                <w:szCs w:val="24"/>
              </w:rPr>
              <w:t>管控：</w:t>
            </w:r>
          </w:p>
          <w:p w14:paraId="449579D4">
            <w:pPr>
              <w:spacing w:before="94" w:line="225" w:lineRule="auto"/>
              <w:ind w:left="122" w:right="103" w:hanging="1"/>
              <w:rPr>
                <w:rFonts w:ascii="仿宋" w:hAnsi="仿宋" w:eastAsia="仿宋" w:cs="仿宋"/>
                <w:sz w:val="24"/>
                <w:szCs w:val="24"/>
              </w:rPr>
            </w:pPr>
            <w:r>
              <w:rPr>
                <w:rFonts w:ascii="仿宋" w:hAnsi="仿宋" w:eastAsia="仿宋" w:cs="仿宋"/>
                <w:spacing w:val="-11"/>
                <w:w w:val="94"/>
                <w:sz w:val="24"/>
                <w:szCs w:val="24"/>
              </w:rPr>
              <w:t>（1）</w:t>
            </w:r>
            <w:r>
              <w:rPr>
                <w:rFonts w:ascii="仿宋" w:hAnsi="仿宋" w:eastAsia="仿宋" w:cs="仿宋"/>
                <w:spacing w:val="56"/>
                <w:sz w:val="24"/>
                <w:szCs w:val="24"/>
              </w:rPr>
              <w:t xml:space="preserve"> </w:t>
            </w:r>
            <w:r>
              <w:rPr>
                <w:rFonts w:ascii="仿宋" w:hAnsi="仿宋" w:eastAsia="仿宋" w:cs="仿宋"/>
                <w:spacing w:val="-11"/>
                <w:w w:val="94"/>
                <w:sz w:val="24"/>
                <w:szCs w:val="24"/>
              </w:rPr>
              <w:t>消防监控中心</w:t>
            </w:r>
            <w:r>
              <w:rPr>
                <w:rFonts w:ascii="仿宋" w:hAnsi="仿宋" w:eastAsia="仿宋" w:cs="仿宋"/>
                <w:spacing w:val="-49"/>
                <w:sz w:val="24"/>
                <w:szCs w:val="24"/>
              </w:rPr>
              <w:t xml:space="preserve"> </w:t>
            </w:r>
            <w:r>
              <w:rPr>
                <w:rFonts w:ascii="仿宋" w:hAnsi="仿宋" w:eastAsia="仿宋" w:cs="仿宋"/>
                <w:spacing w:val="-11"/>
                <w:w w:val="94"/>
                <w:sz w:val="24"/>
                <w:szCs w:val="24"/>
              </w:rPr>
              <w:t>24</w:t>
            </w:r>
            <w:r>
              <w:rPr>
                <w:rFonts w:ascii="仿宋" w:hAnsi="仿宋" w:eastAsia="仿宋" w:cs="仿宋"/>
                <w:spacing w:val="-44"/>
                <w:sz w:val="24"/>
                <w:szCs w:val="24"/>
              </w:rPr>
              <w:t xml:space="preserve"> </w:t>
            </w:r>
            <w:r>
              <w:rPr>
                <w:rFonts w:ascii="仿宋" w:hAnsi="仿宋" w:eastAsia="仿宋" w:cs="仿宋"/>
                <w:spacing w:val="-11"/>
                <w:w w:val="94"/>
                <w:sz w:val="24"/>
                <w:szCs w:val="24"/>
              </w:rPr>
              <w:t>小时值守；</w:t>
            </w:r>
            <w:r>
              <w:rPr>
                <w:rFonts w:ascii="仿宋" w:hAnsi="仿宋" w:eastAsia="仿宋" w:cs="仿宋"/>
                <w:spacing w:val="57"/>
                <w:sz w:val="24"/>
                <w:szCs w:val="24"/>
              </w:rPr>
              <w:t xml:space="preserve"> </w:t>
            </w:r>
            <w:r>
              <w:rPr>
                <w:rFonts w:ascii="仿宋" w:hAnsi="仿宋" w:eastAsia="仿宋" w:cs="仿宋"/>
                <w:spacing w:val="-11"/>
                <w:w w:val="94"/>
                <w:sz w:val="24"/>
                <w:szCs w:val="24"/>
              </w:rPr>
              <w:t>防静电地板完好；</w:t>
            </w:r>
            <w:r>
              <w:rPr>
                <w:rFonts w:ascii="仿宋" w:hAnsi="仿宋" w:eastAsia="仿宋" w:cs="仿宋"/>
                <w:spacing w:val="40"/>
                <w:sz w:val="24"/>
                <w:szCs w:val="24"/>
              </w:rPr>
              <w:t xml:space="preserve"> </w:t>
            </w:r>
            <w:r>
              <w:rPr>
                <w:rFonts w:ascii="仿宋" w:hAnsi="仿宋" w:eastAsia="仿宋" w:cs="仿宋"/>
                <w:spacing w:val="-11"/>
                <w:w w:val="94"/>
                <w:sz w:val="24"/>
                <w:szCs w:val="24"/>
              </w:rPr>
              <w:t>挡鼠板齐全；</w:t>
            </w:r>
            <w:r>
              <w:rPr>
                <w:rFonts w:ascii="仿宋" w:hAnsi="仿宋" w:eastAsia="仿宋" w:cs="仿宋"/>
                <w:spacing w:val="49"/>
                <w:sz w:val="24"/>
                <w:szCs w:val="24"/>
              </w:rPr>
              <w:t xml:space="preserve"> </w:t>
            </w:r>
            <w:r>
              <w:rPr>
                <w:rFonts w:ascii="仿宋" w:hAnsi="仿宋" w:eastAsia="仿宋" w:cs="仿宋"/>
                <w:spacing w:val="-11"/>
                <w:w w:val="94"/>
                <w:sz w:val="24"/>
                <w:szCs w:val="24"/>
              </w:rPr>
              <w:t>通</w:t>
            </w:r>
            <w:r>
              <w:rPr>
                <w:rFonts w:ascii="仿宋" w:hAnsi="仿宋" w:eastAsia="仿宋" w:cs="仿宋"/>
                <w:sz w:val="24"/>
                <w:szCs w:val="24"/>
              </w:rPr>
              <w:t xml:space="preserve"> </w:t>
            </w:r>
            <w:r>
              <w:rPr>
                <w:rFonts w:ascii="仿宋" w:hAnsi="仿宋" w:eastAsia="仿宋" w:cs="仿宋"/>
                <w:spacing w:val="-3"/>
                <w:sz w:val="24"/>
                <w:szCs w:val="24"/>
              </w:rPr>
              <w:t>风良好，通风</w:t>
            </w:r>
            <w:r>
              <w:rPr>
                <w:rFonts w:ascii="仿宋" w:hAnsi="仿宋" w:eastAsia="仿宋" w:cs="仿宋"/>
                <w:spacing w:val="-60"/>
                <w:sz w:val="24"/>
                <w:szCs w:val="24"/>
              </w:rPr>
              <w:t xml:space="preserve"> </w:t>
            </w:r>
            <w:r>
              <w:rPr>
                <w:rFonts w:ascii="仿宋" w:hAnsi="仿宋" w:eastAsia="仿宋" w:cs="仿宋"/>
                <w:spacing w:val="-3"/>
                <w:sz w:val="24"/>
                <w:szCs w:val="24"/>
              </w:rPr>
              <w:t>口、窗防小动物进入、防雨水飘入措施完善。</w:t>
            </w:r>
          </w:p>
          <w:p w14:paraId="6EA1C991">
            <w:pPr>
              <w:spacing w:before="94" w:line="225" w:lineRule="auto"/>
              <w:ind w:left="121" w:right="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
                <w:sz w:val="24"/>
                <w:szCs w:val="24"/>
              </w:rPr>
              <w:t xml:space="preserve"> </w:t>
            </w:r>
            <w:r>
              <w:rPr>
                <w:rFonts w:ascii="仿宋" w:hAnsi="仿宋" w:eastAsia="仿宋" w:cs="仿宋"/>
                <w:spacing w:val="-7"/>
                <w:sz w:val="24"/>
                <w:szCs w:val="24"/>
              </w:rPr>
              <w:t>管理制度、应急处置流程、防火分区图、值班人员有效上岗证、</w:t>
            </w:r>
            <w:r>
              <w:rPr>
                <w:rFonts w:ascii="仿宋" w:hAnsi="仿宋" w:eastAsia="仿宋" w:cs="仿宋"/>
                <w:sz w:val="24"/>
                <w:szCs w:val="24"/>
              </w:rPr>
              <w:t xml:space="preserve"> </w:t>
            </w:r>
            <w:r>
              <w:rPr>
                <w:rFonts w:ascii="仿宋" w:hAnsi="仿宋" w:eastAsia="仿宋" w:cs="仿宋"/>
                <w:spacing w:val="-13"/>
                <w:sz w:val="24"/>
                <w:szCs w:val="24"/>
              </w:rPr>
              <w:t>操作证上墙张贴齐全、规范；</w:t>
            </w:r>
            <w:r>
              <w:rPr>
                <w:rFonts w:ascii="仿宋" w:hAnsi="仿宋" w:eastAsia="仿宋" w:cs="仿宋"/>
                <w:spacing w:val="66"/>
                <w:sz w:val="24"/>
                <w:szCs w:val="24"/>
              </w:rPr>
              <w:t xml:space="preserve"> </w:t>
            </w:r>
            <w:r>
              <w:rPr>
                <w:rFonts w:ascii="仿宋" w:hAnsi="仿宋" w:eastAsia="仿宋" w:cs="仿宋"/>
                <w:spacing w:val="-13"/>
                <w:sz w:val="24"/>
                <w:szCs w:val="24"/>
              </w:rPr>
              <w:t>各类消防设备标识、铭牌齐全完整；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w:t>
            </w:r>
          </w:p>
        </w:tc>
        <w:tc>
          <w:tcPr>
            <w:tcW w:w="1066" w:type="dxa"/>
          </w:tcPr>
          <w:p w14:paraId="264BDF43">
            <w:pPr>
              <w:rPr>
                <w:rFonts w:ascii="宋体" w:eastAsia="宋体"/>
              </w:rPr>
            </w:pPr>
            <w:r>
              <w:rPr>
                <w:rFonts w:hint="eastAsia" w:ascii="宋体" w:eastAsia="宋体"/>
              </w:rPr>
              <w:t xml:space="preserve"> </w:t>
            </w:r>
          </w:p>
          <w:p w14:paraId="6D9628B3">
            <w:pPr>
              <w:ind w:firstLine="210" w:firstLineChars="100"/>
              <w:rPr>
                <w:rFonts w:hint="eastAsia" w:ascii="宋体" w:eastAsia="宋体"/>
                <w:lang w:val="en-US" w:eastAsia="zh-CN"/>
              </w:rPr>
            </w:pPr>
            <w:r>
              <w:rPr>
                <w:rFonts w:hint="eastAsia" w:ascii="宋体" w:eastAsia="宋体"/>
                <w:lang w:val="en-US" w:eastAsia="zh-CN"/>
              </w:rPr>
              <w:t>袁家奇</w:t>
            </w:r>
          </w:p>
          <w:p w14:paraId="5BFAC128">
            <w:pPr>
              <w:ind w:firstLine="210" w:firstLineChars="100"/>
              <w:rPr>
                <w:rFonts w:hint="eastAsia" w:ascii="宋体" w:eastAsia="宋体"/>
                <w:lang w:val="en-US" w:eastAsia="zh-CN"/>
              </w:rPr>
            </w:pPr>
            <w:r>
              <w:rPr>
                <w:rFonts w:hint="eastAsia" w:ascii="宋体" w:eastAsia="宋体"/>
                <w:lang w:val="en-US" w:eastAsia="zh-CN"/>
              </w:rPr>
              <w:t>黄泽能</w:t>
            </w:r>
          </w:p>
          <w:p w14:paraId="1C600B93">
            <w:pPr>
              <w:ind w:firstLine="210" w:firstLineChars="100"/>
              <w:rPr>
                <w:rFonts w:hint="default" w:ascii="宋体" w:eastAsia="宋体"/>
                <w:lang w:val="en-US" w:eastAsia="zh-CN"/>
              </w:rPr>
            </w:pPr>
            <w:r>
              <w:rPr>
                <w:rFonts w:hint="eastAsia" w:ascii="宋体" w:eastAsia="宋体"/>
                <w:lang w:val="en-US" w:eastAsia="zh-CN"/>
              </w:rPr>
              <w:t>刘明刚</w:t>
            </w:r>
          </w:p>
          <w:p w14:paraId="42420DDB">
            <w:pPr>
              <w:rPr>
                <w:rFonts w:ascii="宋体" w:eastAsia="宋体"/>
              </w:rPr>
            </w:pPr>
          </w:p>
        </w:tc>
      </w:tr>
    </w:tbl>
    <w:p w14:paraId="58129708">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14:paraId="4C003356">
      <w:pPr>
        <w:sectPr>
          <w:footerReference r:id="rId18" w:type="default"/>
          <w:pgSz w:w="16839" w:h="11906"/>
          <w:pgMar w:top="1012" w:right="862" w:bottom="400" w:left="1086" w:header="0" w:footer="0" w:gutter="0"/>
          <w:cols w:space="720" w:num="1"/>
        </w:sectPr>
      </w:pPr>
    </w:p>
    <w:p w14:paraId="00EF3BDD">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23C7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4D3675A1">
            <w:pPr>
              <w:spacing w:line="360" w:lineRule="auto"/>
              <w:rPr>
                <w:rFonts w:ascii="宋体"/>
              </w:rPr>
            </w:pPr>
          </w:p>
          <w:p w14:paraId="2596EB77">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56226E45">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0D2CF59B">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8CC52A8">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74E16125">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7157FC17">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2BB5FB95">
            <w:pPr>
              <w:spacing w:line="360" w:lineRule="auto"/>
              <w:rPr>
                <w:rFonts w:ascii="宋体"/>
              </w:rPr>
            </w:pPr>
          </w:p>
          <w:p w14:paraId="1AB994DA">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05EE2188">
            <w:pPr>
              <w:spacing w:line="360" w:lineRule="auto"/>
              <w:rPr>
                <w:rFonts w:ascii="宋体"/>
              </w:rPr>
            </w:pPr>
          </w:p>
          <w:p w14:paraId="620ECCD2">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3CDC6F93">
            <w:pPr>
              <w:spacing w:line="360" w:lineRule="auto"/>
              <w:rPr>
                <w:rFonts w:ascii="宋体"/>
              </w:rPr>
            </w:pPr>
          </w:p>
          <w:p w14:paraId="68D8BF03">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28E9E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14:paraId="2486E4AE">
            <w:pPr>
              <w:rPr>
                <w:rFonts w:ascii="宋体"/>
              </w:rPr>
            </w:pPr>
          </w:p>
        </w:tc>
        <w:tc>
          <w:tcPr>
            <w:tcW w:w="1431" w:type="dxa"/>
          </w:tcPr>
          <w:p w14:paraId="3333E235">
            <w:pPr>
              <w:rPr>
                <w:rFonts w:ascii="宋体"/>
              </w:rPr>
            </w:pPr>
          </w:p>
        </w:tc>
        <w:tc>
          <w:tcPr>
            <w:tcW w:w="1701" w:type="dxa"/>
          </w:tcPr>
          <w:p w14:paraId="79955305">
            <w:pPr>
              <w:spacing w:before="77" w:line="261" w:lineRule="auto"/>
              <w:ind w:left="119" w:right="40"/>
              <w:rPr>
                <w:rFonts w:ascii="仿宋" w:hAnsi="仿宋" w:eastAsia="仿宋" w:cs="仿宋"/>
                <w:sz w:val="24"/>
                <w:szCs w:val="24"/>
              </w:rPr>
            </w:pPr>
            <w:r>
              <w:rPr>
                <w:rFonts w:ascii="仿宋" w:hAnsi="仿宋" w:eastAsia="仿宋" w:cs="仿宋"/>
                <w:spacing w:val="-3"/>
                <w:sz w:val="24"/>
                <w:szCs w:val="24"/>
              </w:rPr>
              <w:t>处置等功能所</w:t>
            </w:r>
            <w:r>
              <w:rPr>
                <w:rFonts w:ascii="仿宋" w:hAnsi="仿宋" w:eastAsia="仿宋" w:cs="仿宋"/>
                <w:w w:val="101"/>
                <w:sz w:val="24"/>
                <w:szCs w:val="24"/>
              </w:rPr>
              <w:t xml:space="preserve">  </w:t>
            </w:r>
            <w:r>
              <w:rPr>
                <w:rFonts w:ascii="仿宋" w:hAnsi="仿宋" w:eastAsia="仿宋" w:cs="仿宋"/>
                <w:spacing w:val="-3"/>
                <w:sz w:val="24"/>
                <w:szCs w:val="24"/>
              </w:rPr>
              <w:t>配置的设施设</w:t>
            </w:r>
            <w:r>
              <w:rPr>
                <w:rFonts w:ascii="仿宋" w:hAnsi="仿宋" w:eastAsia="仿宋" w:cs="仿宋"/>
                <w:spacing w:val="1"/>
                <w:sz w:val="24"/>
                <w:szCs w:val="24"/>
              </w:rPr>
              <w:t xml:space="preserve">  </w:t>
            </w:r>
            <w:r>
              <w:rPr>
                <w:rFonts w:ascii="仿宋" w:hAnsi="仿宋" w:eastAsia="仿宋" w:cs="仿宋"/>
                <w:spacing w:val="-21"/>
                <w:sz w:val="24"/>
                <w:szCs w:val="24"/>
              </w:rPr>
              <w:t>备，通常包括：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1"/>
                <w:sz w:val="24"/>
                <w:szCs w:val="24"/>
              </w:rPr>
              <w:t xml:space="preserve">    </w:t>
            </w:r>
            <w:r>
              <w:rPr>
                <w:rFonts w:ascii="仿宋" w:hAnsi="仿宋" w:eastAsia="仿宋" w:cs="仿宋"/>
                <w:spacing w:val="-3"/>
                <w:sz w:val="24"/>
                <w:szCs w:val="24"/>
              </w:rPr>
              <w:t>统、防排烟系</w:t>
            </w:r>
            <w:r>
              <w:rPr>
                <w:rFonts w:ascii="仿宋" w:hAnsi="仿宋" w:eastAsia="仿宋" w:cs="仿宋"/>
                <w:spacing w:val="1"/>
                <w:sz w:val="24"/>
                <w:szCs w:val="24"/>
              </w:rPr>
              <w:t xml:space="preserve">  </w:t>
            </w:r>
            <w:r>
              <w:rPr>
                <w:rFonts w:ascii="仿宋" w:hAnsi="仿宋" w:eastAsia="仿宋" w:cs="仿宋"/>
                <w:spacing w:val="-3"/>
                <w:sz w:val="24"/>
                <w:szCs w:val="24"/>
              </w:rPr>
              <w:t>统、消防水灭</w:t>
            </w:r>
            <w:r>
              <w:rPr>
                <w:rFonts w:ascii="仿宋" w:hAnsi="仿宋" w:eastAsia="仿宋" w:cs="仿宋"/>
                <w:spacing w:val="1"/>
                <w:sz w:val="24"/>
                <w:szCs w:val="24"/>
              </w:rPr>
              <w:t xml:space="preserve">  </w:t>
            </w:r>
            <w:r>
              <w:rPr>
                <w:rFonts w:ascii="仿宋" w:hAnsi="仿宋" w:eastAsia="仿宋" w:cs="仿宋"/>
                <w:spacing w:val="-3"/>
                <w:sz w:val="24"/>
                <w:szCs w:val="24"/>
              </w:rPr>
              <w:t>火系统、气体</w:t>
            </w:r>
            <w:r>
              <w:rPr>
                <w:rFonts w:ascii="仿宋" w:hAnsi="仿宋" w:eastAsia="仿宋" w:cs="仿宋"/>
                <w:spacing w:val="1"/>
                <w:sz w:val="24"/>
                <w:szCs w:val="24"/>
              </w:rPr>
              <w:t xml:space="preserve">  </w:t>
            </w:r>
            <w:r>
              <w:rPr>
                <w:rFonts w:ascii="仿宋" w:hAnsi="仿宋" w:eastAsia="仿宋" w:cs="仿宋"/>
                <w:spacing w:val="-3"/>
                <w:sz w:val="24"/>
                <w:szCs w:val="24"/>
              </w:rPr>
              <w:t>灭火系统、应</w:t>
            </w:r>
            <w:r>
              <w:rPr>
                <w:rFonts w:ascii="仿宋" w:hAnsi="仿宋" w:eastAsia="仿宋" w:cs="仿宋"/>
                <w:spacing w:val="1"/>
                <w:sz w:val="24"/>
                <w:szCs w:val="24"/>
              </w:rPr>
              <w:t xml:space="preserve">  </w:t>
            </w:r>
            <w:r>
              <w:rPr>
                <w:rFonts w:ascii="仿宋" w:hAnsi="仿宋" w:eastAsia="仿宋" w:cs="仿宋"/>
                <w:spacing w:val="-3"/>
                <w:sz w:val="24"/>
                <w:szCs w:val="24"/>
              </w:rPr>
              <w:t>急疏散及应急</w:t>
            </w:r>
            <w:r>
              <w:rPr>
                <w:rFonts w:ascii="仿宋" w:hAnsi="仿宋" w:eastAsia="仿宋" w:cs="仿宋"/>
                <w:spacing w:val="1"/>
                <w:sz w:val="24"/>
                <w:szCs w:val="24"/>
              </w:rPr>
              <w:t xml:space="preserve">  </w:t>
            </w:r>
            <w:r>
              <w:rPr>
                <w:rFonts w:ascii="仿宋" w:hAnsi="仿宋" w:eastAsia="仿宋" w:cs="仿宋"/>
                <w:spacing w:val="-3"/>
                <w:sz w:val="24"/>
                <w:szCs w:val="24"/>
              </w:rPr>
              <w:t>照明系统、消</w:t>
            </w:r>
            <w:r>
              <w:rPr>
                <w:rFonts w:ascii="仿宋" w:hAnsi="仿宋" w:eastAsia="仿宋" w:cs="仿宋"/>
                <w:spacing w:val="1"/>
                <w:sz w:val="24"/>
                <w:szCs w:val="24"/>
              </w:rPr>
              <w:t xml:space="preserve">  </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tc>
        <w:tc>
          <w:tcPr>
            <w:tcW w:w="2267" w:type="dxa"/>
          </w:tcPr>
          <w:p w14:paraId="3B5EB872">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14:paraId="01D76F00">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026BBE0A">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0169C0BE">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31E41D1C">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26CFC748">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14:paraId="578B0CB7">
            <w:pPr>
              <w:spacing w:before="67" w:line="189" w:lineRule="auto"/>
              <w:ind w:firstLine="122"/>
              <w:rPr>
                <w:rFonts w:ascii="仿宋" w:hAnsi="仿宋" w:eastAsia="仿宋" w:cs="仿宋"/>
                <w:sz w:val="24"/>
                <w:szCs w:val="24"/>
              </w:rPr>
            </w:pPr>
            <w:r>
              <w:rPr>
                <w:rFonts w:ascii="仿宋" w:hAnsi="仿宋" w:eastAsia="仿宋" w:cs="仿宋"/>
                <w:spacing w:val="-2"/>
                <w:sz w:val="24"/>
                <w:szCs w:val="24"/>
              </w:rPr>
              <w:t>示标识、标线清晰。</w:t>
            </w:r>
          </w:p>
          <w:p w14:paraId="5CA1C4D4">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19"/>
                <w:sz w:val="24"/>
                <w:szCs w:val="24"/>
              </w:rPr>
              <w:t xml:space="preserve"> </w:t>
            </w:r>
            <w:r>
              <w:rPr>
                <w:rFonts w:ascii="仿宋" w:hAnsi="仿宋" w:eastAsia="仿宋" w:cs="仿宋"/>
                <w:spacing w:val="-11"/>
                <w:sz w:val="24"/>
                <w:szCs w:val="24"/>
              </w:rPr>
              <w:t>消防监控机房、消防泵房照度、温度、湿度符合规范要求；</w:t>
            </w:r>
            <w:r>
              <w:rPr>
                <w:rFonts w:ascii="仿宋" w:hAnsi="仿宋" w:eastAsia="仿宋" w:cs="仿宋"/>
                <w:spacing w:val="55"/>
                <w:sz w:val="24"/>
                <w:szCs w:val="24"/>
              </w:rPr>
              <w:t xml:space="preserve"> </w:t>
            </w:r>
            <w:r>
              <w:rPr>
                <w:rFonts w:ascii="仿宋" w:hAnsi="仿宋" w:eastAsia="仿宋" w:cs="仿宋"/>
                <w:spacing w:val="-11"/>
                <w:sz w:val="24"/>
                <w:szCs w:val="24"/>
              </w:rPr>
              <w:t>无</w:t>
            </w:r>
            <w:r>
              <w:rPr>
                <w:rFonts w:ascii="仿宋" w:hAnsi="仿宋" w:eastAsia="仿宋" w:cs="仿宋"/>
                <w:sz w:val="24"/>
                <w:szCs w:val="24"/>
              </w:rPr>
              <w:t xml:space="preserve"> </w:t>
            </w:r>
            <w:r>
              <w:rPr>
                <w:rFonts w:ascii="仿宋" w:hAnsi="仿宋" w:eastAsia="仿宋" w:cs="仿宋"/>
                <w:spacing w:val="-14"/>
                <w:sz w:val="24"/>
                <w:szCs w:val="24"/>
              </w:rPr>
              <w:t>杂物、卫生良好；</w:t>
            </w:r>
            <w:r>
              <w:rPr>
                <w:rFonts w:ascii="仿宋" w:hAnsi="仿宋" w:eastAsia="仿宋" w:cs="仿宋"/>
                <w:spacing w:val="74"/>
                <w:sz w:val="24"/>
                <w:szCs w:val="24"/>
              </w:rPr>
              <w:t xml:space="preserve"> </w:t>
            </w:r>
            <w:r>
              <w:rPr>
                <w:rFonts w:ascii="仿宋" w:hAnsi="仿宋" w:eastAsia="仿宋" w:cs="仿宋"/>
                <w:spacing w:val="-14"/>
                <w:sz w:val="24"/>
                <w:szCs w:val="24"/>
              </w:rPr>
              <w:t>火灾报警探测设备和灭火设备功能完好；</w:t>
            </w:r>
            <w:r>
              <w:rPr>
                <w:rFonts w:ascii="仿宋" w:hAnsi="仿宋" w:eastAsia="仿宋" w:cs="仿宋"/>
                <w:spacing w:val="47"/>
                <w:sz w:val="24"/>
                <w:szCs w:val="24"/>
              </w:rPr>
              <w:t xml:space="preserve"> </w:t>
            </w:r>
            <w:r>
              <w:rPr>
                <w:rFonts w:ascii="仿宋" w:hAnsi="仿宋" w:eastAsia="仿宋" w:cs="仿宋"/>
                <w:spacing w:val="-14"/>
                <w:sz w:val="24"/>
                <w:szCs w:val="24"/>
              </w:rPr>
              <w:t>消防器具</w:t>
            </w:r>
            <w:r>
              <w:rPr>
                <w:rFonts w:ascii="仿宋" w:hAnsi="仿宋" w:eastAsia="仿宋" w:cs="仿宋"/>
                <w:sz w:val="24"/>
                <w:szCs w:val="24"/>
              </w:rPr>
              <w:t xml:space="preserve"> </w:t>
            </w:r>
            <w:r>
              <w:rPr>
                <w:rFonts w:ascii="仿宋" w:hAnsi="仿宋" w:eastAsia="仿宋" w:cs="仿宋"/>
                <w:spacing w:val="-9"/>
                <w:sz w:val="24"/>
                <w:szCs w:val="24"/>
              </w:rPr>
              <w:t>配置到位且功能正常；</w:t>
            </w:r>
            <w:r>
              <w:rPr>
                <w:rFonts w:ascii="仿宋" w:hAnsi="仿宋" w:eastAsia="仿宋" w:cs="仿宋"/>
                <w:spacing w:val="78"/>
                <w:sz w:val="24"/>
                <w:szCs w:val="24"/>
              </w:rPr>
              <w:t xml:space="preserve"> </w:t>
            </w:r>
            <w:r>
              <w:rPr>
                <w:rFonts w:ascii="仿宋" w:hAnsi="仿宋" w:eastAsia="仿宋" w:cs="仿宋"/>
                <w:spacing w:val="-9"/>
                <w:sz w:val="24"/>
                <w:szCs w:val="24"/>
              </w:rPr>
              <w:t>消防电话和应急照明功能完好。</w:t>
            </w:r>
          </w:p>
          <w:p w14:paraId="0283E8B1">
            <w:pPr>
              <w:spacing w:before="1" w:line="201" w:lineRule="auto"/>
              <w:ind w:firstLine="116"/>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spacing w:val="31"/>
                <w:sz w:val="24"/>
                <w:szCs w:val="24"/>
              </w:rPr>
              <w:t xml:space="preserve"> </w:t>
            </w:r>
            <w:r>
              <w:rPr>
                <w:rFonts w:ascii="仿宋" w:hAnsi="仿宋" w:eastAsia="仿宋" w:cs="仿宋"/>
                <w:spacing w:val="-3"/>
                <w:sz w:val="24"/>
                <w:szCs w:val="24"/>
              </w:rPr>
              <w:t>消防设施设备管控：</w:t>
            </w:r>
          </w:p>
          <w:p w14:paraId="24637AEA">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报警控制主机自检功能、消音复位功能、故障报警功能、火灾</w:t>
            </w:r>
            <w:r>
              <w:rPr>
                <w:rFonts w:ascii="仿宋" w:hAnsi="仿宋" w:eastAsia="仿宋" w:cs="仿宋"/>
                <w:sz w:val="24"/>
                <w:szCs w:val="24"/>
              </w:rPr>
              <w:t xml:space="preserve">  </w:t>
            </w:r>
            <w:r>
              <w:rPr>
                <w:rFonts w:ascii="仿宋" w:hAnsi="仿宋" w:eastAsia="仿宋" w:cs="仿宋"/>
                <w:spacing w:val="-8"/>
                <w:sz w:val="24"/>
                <w:szCs w:val="24"/>
              </w:rPr>
              <w:t>优先功能、报警记忆功能和主备电源自动转换功能、打印机功能正常；</w:t>
            </w:r>
            <w:r>
              <w:rPr>
                <w:rFonts w:ascii="仿宋" w:hAnsi="仿宋" w:eastAsia="仿宋" w:cs="仿宋"/>
                <w:spacing w:val="18"/>
                <w:sz w:val="24"/>
                <w:szCs w:val="24"/>
              </w:rPr>
              <w:t xml:space="preserve"> </w:t>
            </w:r>
            <w:r>
              <w:rPr>
                <w:rFonts w:ascii="仿宋" w:hAnsi="仿宋" w:eastAsia="仿宋" w:cs="仿宋"/>
                <w:spacing w:val="-8"/>
                <w:sz w:val="24"/>
                <w:szCs w:val="24"/>
              </w:rPr>
              <w:t>定期对主机备用电源进行充放电试验；</w:t>
            </w:r>
            <w:r>
              <w:rPr>
                <w:rFonts w:ascii="仿宋" w:hAnsi="仿宋" w:eastAsia="仿宋" w:cs="仿宋"/>
                <w:spacing w:val="64"/>
                <w:sz w:val="24"/>
                <w:szCs w:val="24"/>
              </w:rPr>
              <w:t xml:space="preserve"> </w:t>
            </w:r>
            <w:r>
              <w:rPr>
                <w:rFonts w:ascii="仿宋" w:hAnsi="仿宋" w:eastAsia="仿宋" w:cs="仿宋"/>
                <w:spacing w:val="-8"/>
                <w:sz w:val="24"/>
                <w:szCs w:val="24"/>
              </w:rPr>
              <w:t>定期做联动测试。</w:t>
            </w:r>
          </w:p>
          <w:p w14:paraId="47114520">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采用检测仪器分期分批试验探测器（感烟火灾探测器、感温火</w:t>
            </w:r>
            <w:r>
              <w:rPr>
                <w:rFonts w:ascii="仿宋" w:hAnsi="仿宋" w:eastAsia="仿宋" w:cs="仿宋"/>
                <w:sz w:val="24"/>
                <w:szCs w:val="24"/>
              </w:rPr>
              <w:t xml:space="preserve"> </w:t>
            </w:r>
            <w:r>
              <w:rPr>
                <w:rFonts w:ascii="仿宋" w:hAnsi="仿宋" w:eastAsia="仿宋" w:cs="仿宋"/>
                <w:spacing w:val="-9"/>
                <w:sz w:val="24"/>
                <w:szCs w:val="24"/>
              </w:rPr>
              <w:t>灾探测器、感光火灾探测器）</w:t>
            </w:r>
            <w:r>
              <w:rPr>
                <w:rFonts w:ascii="仿宋" w:hAnsi="仿宋" w:eastAsia="仿宋" w:cs="仿宋"/>
                <w:spacing w:val="32"/>
                <w:sz w:val="24"/>
                <w:szCs w:val="24"/>
              </w:rPr>
              <w:t xml:space="preserve"> </w:t>
            </w:r>
            <w:r>
              <w:rPr>
                <w:rFonts w:ascii="仿宋" w:hAnsi="仿宋" w:eastAsia="仿宋" w:cs="仿宋"/>
                <w:spacing w:val="-9"/>
                <w:sz w:val="24"/>
                <w:szCs w:val="24"/>
              </w:rPr>
              <w:t>的工作情况。</w:t>
            </w:r>
          </w:p>
          <w:p w14:paraId="5B93DA17">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1"/>
                <w:sz w:val="24"/>
                <w:szCs w:val="24"/>
              </w:rPr>
              <w:t xml:space="preserve"> </w:t>
            </w:r>
            <w:r>
              <w:rPr>
                <w:rFonts w:ascii="仿宋" w:hAnsi="仿宋" w:eastAsia="仿宋" w:cs="仿宋"/>
                <w:spacing w:val="-11"/>
                <w:w w:val="97"/>
                <w:sz w:val="24"/>
                <w:szCs w:val="24"/>
              </w:rPr>
              <w:t>试验手动报警按钮报警功能；</w:t>
            </w:r>
            <w:r>
              <w:rPr>
                <w:rFonts w:ascii="仿宋" w:hAnsi="仿宋" w:eastAsia="仿宋" w:cs="仿宋"/>
                <w:spacing w:val="56"/>
                <w:sz w:val="24"/>
                <w:szCs w:val="24"/>
              </w:rPr>
              <w:t xml:space="preserve"> </w:t>
            </w:r>
            <w:r>
              <w:rPr>
                <w:rFonts w:ascii="仿宋" w:hAnsi="仿宋" w:eastAsia="仿宋" w:cs="仿宋"/>
                <w:spacing w:val="-11"/>
                <w:w w:val="97"/>
                <w:sz w:val="24"/>
                <w:szCs w:val="24"/>
              </w:rPr>
              <w:t>巡查声光报警器完好；</w:t>
            </w:r>
            <w:r>
              <w:rPr>
                <w:rFonts w:ascii="仿宋" w:hAnsi="仿宋" w:eastAsia="仿宋" w:cs="仿宋"/>
                <w:spacing w:val="49"/>
                <w:sz w:val="24"/>
                <w:szCs w:val="24"/>
              </w:rPr>
              <w:t xml:space="preserve"> </w:t>
            </w:r>
            <w:r>
              <w:rPr>
                <w:rFonts w:ascii="仿宋" w:hAnsi="仿宋" w:eastAsia="仿宋" w:cs="仿宋"/>
                <w:spacing w:val="-11"/>
                <w:w w:val="97"/>
                <w:sz w:val="24"/>
                <w:szCs w:val="24"/>
              </w:rPr>
              <w:t>试验湿式</w:t>
            </w:r>
            <w:r>
              <w:rPr>
                <w:rFonts w:ascii="仿宋" w:hAnsi="仿宋" w:eastAsia="仿宋" w:cs="仿宋"/>
                <w:sz w:val="24"/>
                <w:szCs w:val="24"/>
              </w:rPr>
              <w:t xml:space="preserve"> </w:t>
            </w:r>
            <w:r>
              <w:rPr>
                <w:rFonts w:ascii="仿宋" w:hAnsi="仿宋" w:eastAsia="仿宋" w:cs="仿宋"/>
                <w:spacing w:val="-8"/>
                <w:sz w:val="24"/>
                <w:szCs w:val="24"/>
              </w:rPr>
              <w:t>报警阀、报警警铃功能；</w:t>
            </w:r>
            <w:r>
              <w:rPr>
                <w:rFonts w:ascii="仿宋" w:hAnsi="仿宋" w:eastAsia="仿宋" w:cs="仿宋"/>
                <w:spacing w:val="64"/>
                <w:sz w:val="24"/>
                <w:szCs w:val="24"/>
              </w:rPr>
              <w:t xml:space="preserve"> </w:t>
            </w:r>
            <w:r>
              <w:rPr>
                <w:rFonts w:ascii="仿宋" w:hAnsi="仿宋" w:eastAsia="仿宋" w:cs="仿宋"/>
                <w:spacing w:val="-8"/>
                <w:sz w:val="24"/>
                <w:szCs w:val="24"/>
              </w:rPr>
              <w:t>试验消防应急广播设备，试验公共广播强制</w:t>
            </w:r>
            <w:r>
              <w:rPr>
                <w:rFonts w:ascii="仿宋" w:hAnsi="仿宋" w:eastAsia="仿宋" w:cs="仿宋"/>
                <w:sz w:val="24"/>
                <w:szCs w:val="24"/>
              </w:rPr>
              <w:t xml:space="preserve"> </w:t>
            </w:r>
            <w:r>
              <w:rPr>
                <w:rFonts w:ascii="仿宋" w:hAnsi="仿宋" w:eastAsia="仿宋" w:cs="仿宋"/>
                <w:spacing w:val="-8"/>
                <w:sz w:val="24"/>
                <w:szCs w:val="24"/>
              </w:rPr>
              <w:t>转入火灾应急广播的功能；</w:t>
            </w:r>
            <w:r>
              <w:rPr>
                <w:rFonts w:ascii="仿宋" w:hAnsi="仿宋" w:eastAsia="仿宋" w:cs="仿宋"/>
                <w:spacing w:val="64"/>
                <w:sz w:val="24"/>
                <w:szCs w:val="24"/>
              </w:rPr>
              <w:t xml:space="preserve"> </w:t>
            </w:r>
            <w:r>
              <w:rPr>
                <w:rFonts w:ascii="仿宋" w:hAnsi="仿宋" w:eastAsia="仿宋" w:cs="仿宋"/>
                <w:spacing w:val="-8"/>
                <w:sz w:val="24"/>
                <w:szCs w:val="24"/>
              </w:rPr>
              <w:t>检查消防电话、重要场所的对讲电话、对</w:t>
            </w:r>
            <w:r>
              <w:rPr>
                <w:rFonts w:ascii="仿宋" w:hAnsi="仿宋" w:eastAsia="仿宋" w:cs="仿宋"/>
                <w:sz w:val="24"/>
                <w:szCs w:val="24"/>
              </w:rPr>
              <w:t xml:space="preserve"> </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4"/>
                <w:sz w:val="24"/>
                <w:szCs w:val="24"/>
              </w:rPr>
              <w:t xml:space="preserve"> </w:t>
            </w:r>
            <w:r>
              <w:rPr>
                <w:rFonts w:ascii="仿宋" w:hAnsi="仿宋" w:eastAsia="仿宋" w:cs="仿宋"/>
                <w:spacing w:val="-3"/>
                <w:sz w:val="24"/>
                <w:szCs w:val="24"/>
              </w:rPr>
              <w:t>讲通话试验。</w:t>
            </w:r>
          </w:p>
          <w:p w14:paraId="0E1CA6A3">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46"/>
                <w:sz w:val="24"/>
                <w:szCs w:val="24"/>
              </w:rPr>
              <w:t xml:space="preserve"> </w:t>
            </w:r>
            <w:r>
              <w:rPr>
                <w:rFonts w:ascii="仿宋" w:hAnsi="仿宋" w:eastAsia="仿宋" w:cs="仿宋"/>
                <w:spacing w:val="-11"/>
                <w:w w:val="97"/>
                <w:sz w:val="24"/>
                <w:szCs w:val="24"/>
              </w:rPr>
              <w:t>防烟风机和排烟风机完好；</w:t>
            </w:r>
            <w:r>
              <w:rPr>
                <w:rFonts w:ascii="仿宋" w:hAnsi="仿宋" w:eastAsia="仿宋" w:cs="仿宋"/>
                <w:spacing w:val="53"/>
                <w:sz w:val="24"/>
                <w:szCs w:val="24"/>
              </w:rPr>
              <w:t xml:space="preserve"> </w:t>
            </w:r>
            <w:r>
              <w:rPr>
                <w:rFonts w:ascii="仿宋" w:hAnsi="仿宋" w:eastAsia="仿宋" w:cs="仿宋"/>
                <w:spacing w:val="-11"/>
                <w:w w:val="97"/>
                <w:sz w:val="24"/>
                <w:szCs w:val="24"/>
              </w:rPr>
              <w:t>风道完整无破损、风栅完好；</w:t>
            </w:r>
            <w:r>
              <w:rPr>
                <w:rFonts w:ascii="仿宋" w:hAnsi="仿宋" w:eastAsia="仿宋" w:cs="仿宋"/>
                <w:spacing w:val="66"/>
                <w:sz w:val="24"/>
                <w:szCs w:val="24"/>
              </w:rPr>
              <w:t xml:space="preserve"> </w:t>
            </w:r>
            <w:r>
              <w:rPr>
                <w:rFonts w:ascii="仿宋" w:hAnsi="仿宋" w:eastAsia="仿宋" w:cs="仿宋"/>
                <w:spacing w:val="-11"/>
                <w:w w:val="97"/>
                <w:sz w:val="24"/>
                <w:szCs w:val="24"/>
              </w:rPr>
              <w:t>防烟</w:t>
            </w:r>
            <w:r>
              <w:rPr>
                <w:rFonts w:ascii="仿宋" w:hAnsi="仿宋" w:eastAsia="仿宋" w:cs="仿宋"/>
                <w:sz w:val="24"/>
                <w:szCs w:val="24"/>
              </w:rPr>
              <w:t xml:space="preserve">  </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22"/>
                <w:sz w:val="24"/>
                <w:szCs w:val="24"/>
              </w:rPr>
              <w:t xml:space="preserve"> </w:t>
            </w:r>
            <w:r>
              <w:rPr>
                <w:rFonts w:ascii="仿宋" w:hAnsi="仿宋" w:eastAsia="仿宋" w:cs="仿宋"/>
                <w:spacing w:val="-8"/>
                <w:sz w:val="24"/>
                <w:szCs w:val="24"/>
              </w:rPr>
              <w:t>完好；</w:t>
            </w:r>
            <w:r>
              <w:rPr>
                <w:rFonts w:ascii="仿宋" w:hAnsi="仿宋" w:eastAsia="仿宋" w:cs="仿宋"/>
                <w:spacing w:val="61"/>
                <w:sz w:val="24"/>
                <w:szCs w:val="24"/>
              </w:rPr>
              <w:t xml:space="preserve"> </w:t>
            </w:r>
            <w:r>
              <w:rPr>
                <w:rFonts w:ascii="仿宋" w:hAnsi="仿宋" w:eastAsia="仿宋" w:cs="仿宋"/>
                <w:spacing w:val="-8"/>
                <w:sz w:val="24"/>
                <w:szCs w:val="24"/>
              </w:rPr>
              <w:t>消防疏散通道无障碍物，防火门完好、工作和状态正常，无妨</w:t>
            </w:r>
            <w:r>
              <w:rPr>
                <w:rFonts w:ascii="仿宋" w:hAnsi="仿宋" w:eastAsia="仿宋" w:cs="仿宋"/>
                <w:sz w:val="24"/>
                <w:szCs w:val="24"/>
              </w:rPr>
              <w:t xml:space="preserve">  </w:t>
            </w:r>
            <w:r>
              <w:rPr>
                <w:rFonts w:ascii="仿宋" w:hAnsi="仿宋" w:eastAsia="仿宋" w:cs="仿宋"/>
                <w:spacing w:val="-8"/>
                <w:sz w:val="24"/>
                <w:szCs w:val="24"/>
              </w:rPr>
              <w:t>碍防火门开关的障碍物；</w:t>
            </w:r>
            <w:r>
              <w:rPr>
                <w:rFonts w:ascii="仿宋" w:hAnsi="仿宋" w:eastAsia="仿宋" w:cs="仿宋"/>
                <w:spacing w:val="61"/>
                <w:sz w:val="24"/>
                <w:szCs w:val="24"/>
              </w:rPr>
              <w:t xml:space="preserve"> </w:t>
            </w:r>
            <w:r>
              <w:rPr>
                <w:rFonts w:ascii="仿宋" w:hAnsi="仿宋" w:eastAsia="仿宋" w:cs="仿宋"/>
                <w:spacing w:val="-8"/>
                <w:sz w:val="24"/>
                <w:szCs w:val="24"/>
              </w:rPr>
              <w:t>每个防烟分区的挡烟垂壁完好正常，没有存</w:t>
            </w:r>
            <w:r>
              <w:rPr>
                <w:rFonts w:ascii="仿宋" w:hAnsi="仿宋" w:eastAsia="仿宋" w:cs="仿宋"/>
                <w:sz w:val="24"/>
                <w:szCs w:val="24"/>
              </w:rPr>
              <w:t xml:space="preserve">  </w:t>
            </w:r>
            <w:r>
              <w:rPr>
                <w:rFonts w:ascii="仿宋" w:hAnsi="仿宋" w:eastAsia="仿宋" w:cs="仿宋"/>
                <w:spacing w:val="-2"/>
                <w:sz w:val="24"/>
                <w:szCs w:val="24"/>
              </w:rPr>
              <w:t>在影响其功能发挥的问题。</w:t>
            </w:r>
          </w:p>
          <w:p w14:paraId="02E9CB68">
            <w:pPr>
              <w:spacing w:before="92" w:line="238" w:lineRule="auto"/>
              <w:ind w:left="122" w:right="21" w:hanging="1"/>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每个防火分区的防火分隔设施设备（防火墙、防火门、防火窗、</w:t>
            </w:r>
            <w:r>
              <w:rPr>
                <w:rFonts w:ascii="仿宋" w:hAnsi="仿宋" w:eastAsia="仿宋" w:cs="仿宋"/>
                <w:sz w:val="24"/>
                <w:szCs w:val="24"/>
              </w:rPr>
              <w:t xml:space="preserve"> </w:t>
            </w:r>
            <w:r>
              <w:rPr>
                <w:rFonts w:ascii="仿宋" w:hAnsi="仿宋" w:eastAsia="仿宋" w:cs="仿宋"/>
                <w:spacing w:val="-7"/>
                <w:sz w:val="24"/>
                <w:szCs w:val="24"/>
              </w:rPr>
              <w:t>防火卷帘、防火阀等）</w:t>
            </w:r>
            <w:r>
              <w:rPr>
                <w:rFonts w:ascii="仿宋" w:hAnsi="仿宋" w:eastAsia="仿宋" w:cs="仿宋"/>
                <w:spacing w:val="31"/>
                <w:sz w:val="24"/>
                <w:szCs w:val="24"/>
              </w:rPr>
              <w:t xml:space="preserve"> </w:t>
            </w:r>
            <w:r>
              <w:rPr>
                <w:rFonts w:ascii="仿宋" w:hAnsi="仿宋" w:eastAsia="仿宋" w:cs="仿宋"/>
                <w:spacing w:val="-7"/>
                <w:sz w:val="24"/>
                <w:szCs w:val="24"/>
              </w:rPr>
              <w:t>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pacing w:val="64"/>
                <w:sz w:val="24"/>
                <w:szCs w:val="24"/>
              </w:rPr>
              <w:t xml:space="preserve"> </w:t>
            </w:r>
            <w:r>
              <w:rPr>
                <w:rFonts w:ascii="仿宋" w:hAnsi="仿宋" w:eastAsia="仿宋" w:cs="仿宋"/>
                <w:sz w:val="24"/>
                <w:szCs w:val="24"/>
              </w:rPr>
              <w:t>防火门、防</w:t>
            </w:r>
          </w:p>
        </w:tc>
        <w:tc>
          <w:tcPr>
            <w:tcW w:w="1066" w:type="dxa"/>
          </w:tcPr>
          <w:p w14:paraId="6052FCD8">
            <w:pPr>
              <w:ind w:left="315" w:leftChars="50" w:hanging="210" w:hangingChars="100"/>
              <w:rPr>
                <w:rFonts w:ascii="宋体" w:eastAsiaTheme="minorEastAsia"/>
              </w:rPr>
            </w:pPr>
            <w:r>
              <w:rPr>
                <w:rFonts w:hint="eastAsia" w:ascii="宋体" w:eastAsiaTheme="minorEastAsia"/>
              </w:rPr>
              <w:t>消防维保单位</w:t>
            </w:r>
          </w:p>
        </w:tc>
      </w:tr>
    </w:tbl>
    <w:p w14:paraId="35830C69">
      <w:pPr>
        <w:rPr>
          <w:rFonts w:ascii="宋体"/>
        </w:rPr>
      </w:pPr>
    </w:p>
    <w:p w14:paraId="7CDBC84C">
      <w:pPr>
        <w:sectPr>
          <w:footerReference r:id="rId19" w:type="default"/>
          <w:pgSz w:w="16839" w:h="11906"/>
          <w:pgMar w:top="1012" w:right="862" w:bottom="1225" w:left="1086" w:header="0" w:footer="1029" w:gutter="0"/>
          <w:cols w:space="720" w:num="1"/>
        </w:sectPr>
      </w:pPr>
    </w:p>
    <w:p w14:paraId="6FF613D2">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9B35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3DFF08DE">
            <w:pPr>
              <w:spacing w:line="360" w:lineRule="auto"/>
              <w:rPr>
                <w:rFonts w:ascii="宋体"/>
              </w:rPr>
            </w:pPr>
          </w:p>
          <w:p w14:paraId="4968377A">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64B9A3AB">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7DEA50C">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8B9BD1A">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C4C63E7">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13B778F5">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181DE0BC">
            <w:pPr>
              <w:spacing w:line="360" w:lineRule="auto"/>
              <w:rPr>
                <w:rFonts w:ascii="宋体"/>
              </w:rPr>
            </w:pPr>
          </w:p>
          <w:p w14:paraId="595ABB4C">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5574F5FE">
            <w:pPr>
              <w:spacing w:line="360" w:lineRule="auto"/>
              <w:rPr>
                <w:rFonts w:ascii="宋体"/>
              </w:rPr>
            </w:pPr>
          </w:p>
          <w:p w14:paraId="5D5DB299">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4D75CBB1">
            <w:pPr>
              <w:spacing w:line="360" w:lineRule="auto"/>
              <w:rPr>
                <w:rFonts w:ascii="宋体"/>
              </w:rPr>
            </w:pPr>
          </w:p>
          <w:p w14:paraId="1AAEA157">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2EE99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14:paraId="45257276">
            <w:pPr>
              <w:rPr>
                <w:rFonts w:ascii="宋体"/>
              </w:rPr>
            </w:pPr>
          </w:p>
        </w:tc>
        <w:tc>
          <w:tcPr>
            <w:tcW w:w="1431" w:type="dxa"/>
          </w:tcPr>
          <w:p w14:paraId="6C9AAD17">
            <w:pPr>
              <w:rPr>
                <w:rFonts w:ascii="宋体"/>
              </w:rPr>
            </w:pPr>
          </w:p>
        </w:tc>
        <w:tc>
          <w:tcPr>
            <w:tcW w:w="1701" w:type="dxa"/>
          </w:tcPr>
          <w:p w14:paraId="63B1D1DE">
            <w:pPr>
              <w:rPr>
                <w:rFonts w:ascii="宋体"/>
              </w:rPr>
            </w:pPr>
          </w:p>
        </w:tc>
        <w:tc>
          <w:tcPr>
            <w:tcW w:w="2267" w:type="dxa"/>
          </w:tcPr>
          <w:p w14:paraId="52F11E54">
            <w:pPr>
              <w:rPr>
                <w:rFonts w:ascii="宋体"/>
              </w:rPr>
            </w:pPr>
          </w:p>
        </w:tc>
        <w:tc>
          <w:tcPr>
            <w:tcW w:w="7373" w:type="dxa"/>
          </w:tcPr>
          <w:p w14:paraId="1EE0489A">
            <w:pPr>
              <w:spacing w:before="66" w:line="226" w:lineRule="auto"/>
              <w:ind w:left="124" w:right="33" w:firstLine="4"/>
              <w:rPr>
                <w:rFonts w:ascii="仿宋" w:hAnsi="仿宋" w:eastAsia="仿宋" w:cs="仿宋"/>
                <w:sz w:val="24"/>
                <w:szCs w:val="24"/>
              </w:rPr>
            </w:pP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13"/>
                <w:sz w:val="24"/>
                <w:szCs w:val="24"/>
              </w:rPr>
              <w:t xml:space="preserve"> </w:t>
            </w:r>
            <w:r>
              <w:rPr>
                <w:rFonts w:ascii="仿宋" w:hAnsi="仿宋" w:eastAsia="仿宋" w:cs="仿宋"/>
                <w:spacing w:val="-2"/>
                <w:sz w:val="24"/>
                <w:szCs w:val="24"/>
              </w:rPr>
              <w:t>无阻碍其正常动作的障碍物存在。</w:t>
            </w:r>
          </w:p>
          <w:p w14:paraId="7EFB4CD1">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巡查应急照明系统和疏散指示系统的设施设备齐全完好，无不</w:t>
            </w:r>
            <w:r>
              <w:rPr>
                <w:rFonts w:ascii="仿宋" w:hAnsi="仿宋" w:eastAsia="仿宋" w:cs="仿宋"/>
                <w:sz w:val="24"/>
                <w:szCs w:val="24"/>
              </w:rPr>
              <w:t xml:space="preserve"> </w:t>
            </w:r>
            <w:r>
              <w:rPr>
                <w:rFonts w:ascii="仿宋" w:hAnsi="仿宋" w:eastAsia="仿宋" w:cs="仿宋"/>
                <w:spacing w:val="-4"/>
                <w:sz w:val="24"/>
                <w:szCs w:val="24"/>
              </w:rPr>
              <w:t>正常现象。</w:t>
            </w:r>
          </w:p>
          <w:p w14:paraId="284A5A63">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14"/>
                <w:sz w:val="24"/>
                <w:szCs w:val="24"/>
              </w:rPr>
              <w:t xml:space="preserve"> </w:t>
            </w:r>
            <w:r>
              <w:rPr>
                <w:rFonts w:ascii="仿宋" w:hAnsi="仿宋" w:eastAsia="仿宋" w:cs="仿宋"/>
                <w:spacing w:val="-5"/>
                <w:sz w:val="24"/>
                <w:szCs w:val="24"/>
              </w:rPr>
              <w:t>水喷淋喷头外观应完好正常，喷头上无涂料、无明显和异常的</w:t>
            </w:r>
            <w:r>
              <w:rPr>
                <w:rFonts w:ascii="仿宋" w:hAnsi="仿宋" w:eastAsia="仿宋" w:cs="仿宋"/>
                <w:sz w:val="24"/>
                <w:szCs w:val="24"/>
              </w:rPr>
              <w:t xml:space="preserve"> </w:t>
            </w:r>
            <w:r>
              <w:rPr>
                <w:rFonts w:ascii="仿宋" w:hAnsi="仿宋" w:eastAsia="仿宋" w:cs="仿宋"/>
                <w:spacing w:val="-8"/>
                <w:sz w:val="24"/>
                <w:szCs w:val="24"/>
              </w:rPr>
              <w:t>附着物、周边无物品影响其功能；</w:t>
            </w:r>
            <w:r>
              <w:rPr>
                <w:rFonts w:ascii="仿宋" w:hAnsi="仿宋" w:eastAsia="仿宋" w:cs="仿宋"/>
                <w:spacing w:val="85"/>
                <w:sz w:val="24"/>
                <w:szCs w:val="24"/>
              </w:rPr>
              <w:t xml:space="preserve"> </w:t>
            </w:r>
            <w:r>
              <w:rPr>
                <w:rFonts w:ascii="仿宋" w:hAnsi="仿宋" w:eastAsia="仿宋" w:cs="仿宋"/>
                <w:spacing w:val="-8"/>
                <w:sz w:val="24"/>
                <w:szCs w:val="24"/>
              </w:rPr>
              <w:t>管道无异常震动等不正常情况。</w:t>
            </w:r>
          </w:p>
          <w:p w14:paraId="481DD571">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18"/>
                <w:sz w:val="24"/>
                <w:szCs w:val="24"/>
              </w:rPr>
              <w:t xml:space="preserve"> </w:t>
            </w:r>
            <w:r>
              <w:rPr>
                <w:rFonts w:ascii="仿宋" w:hAnsi="仿宋" w:eastAsia="仿宋" w:cs="仿宋"/>
                <w:spacing w:val="-8"/>
                <w:sz w:val="24"/>
                <w:szCs w:val="24"/>
              </w:rPr>
              <w:t>室内消火栓箱及其配件应完好有效、干净、无滴漏、标识清晰；</w:t>
            </w:r>
            <w:r>
              <w:rPr>
                <w:rFonts w:ascii="仿宋" w:hAnsi="仿宋" w:eastAsia="仿宋" w:cs="仿宋"/>
                <w:sz w:val="24"/>
                <w:szCs w:val="24"/>
              </w:rPr>
              <w:t xml:space="preserve"> </w:t>
            </w:r>
            <w:r>
              <w:rPr>
                <w:rFonts w:ascii="仿宋" w:hAnsi="仿宋" w:eastAsia="仿宋" w:cs="仿宋"/>
                <w:spacing w:val="-7"/>
                <w:sz w:val="24"/>
                <w:szCs w:val="24"/>
              </w:rPr>
              <w:t>管道无异常震动等不正常情况；</w:t>
            </w:r>
            <w:r>
              <w:rPr>
                <w:rFonts w:ascii="仿宋" w:hAnsi="仿宋" w:eastAsia="仿宋" w:cs="仿宋"/>
                <w:spacing w:val="34"/>
                <w:sz w:val="24"/>
                <w:szCs w:val="24"/>
              </w:rPr>
              <w:t xml:space="preserve"> </w:t>
            </w:r>
            <w:r>
              <w:rPr>
                <w:rFonts w:ascii="仿宋" w:hAnsi="仿宋" w:eastAsia="仿宋" w:cs="仿宋"/>
                <w:spacing w:val="-7"/>
                <w:sz w:val="24"/>
                <w:szCs w:val="24"/>
              </w:rPr>
              <w:t>保持管道上的阀门等需要经常操作的</w:t>
            </w:r>
            <w:r>
              <w:rPr>
                <w:rFonts w:ascii="仿宋" w:hAnsi="仿宋" w:eastAsia="仿宋" w:cs="仿宋"/>
                <w:sz w:val="24"/>
                <w:szCs w:val="24"/>
              </w:rPr>
              <w:t xml:space="preserve"> </w:t>
            </w:r>
            <w:r>
              <w:rPr>
                <w:rFonts w:ascii="仿宋" w:hAnsi="仿宋" w:eastAsia="仿宋" w:cs="仿宋"/>
                <w:spacing w:val="-8"/>
                <w:sz w:val="24"/>
                <w:szCs w:val="24"/>
              </w:rPr>
              <w:t>部件有必要的操作通道和空间；</w:t>
            </w:r>
            <w:r>
              <w:rPr>
                <w:rFonts w:ascii="仿宋" w:hAnsi="仿宋" w:eastAsia="仿宋" w:cs="仿宋"/>
                <w:spacing w:val="64"/>
                <w:sz w:val="24"/>
                <w:szCs w:val="24"/>
              </w:rPr>
              <w:t xml:space="preserve"> </w:t>
            </w:r>
            <w:r>
              <w:rPr>
                <w:rFonts w:ascii="仿宋" w:hAnsi="仿宋" w:eastAsia="仿宋" w:cs="仿宋"/>
                <w:spacing w:val="-8"/>
                <w:sz w:val="24"/>
                <w:szCs w:val="24"/>
              </w:rPr>
              <w:t>消防管道阀门的开关状态（常开、常</w:t>
            </w:r>
            <w:r>
              <w:rPr>
                <w:rFonts w:ascii="仿宋" w:hAnsi="仿宋" w:eastAsia="仿宋" w:cs="仿宋"/>
                <w:sz w:val="24"/>
                <w:szCs w:val="24"/>
              </w:rPr>
              <w:t xml:space="preserve"> </w:t>
            </w:r>
            <w:r>
              <w:rPr>
                <w:rFonts w:ascii="仿宋" w:hAnsi="仿宋" w:eastAsia="仿宋" w:cs="仿宋"/>
                <w:spacing w:val="-7"/>
                <w:sz w:val="24"/>
                <w:szCs w:val="24"/>
              </w:rPr>
              <w:t>闭）</w:t>
            </w:r>
            <w:r>
              <w:rPr>
                <w:rFonts w:ascii="仿宋" w:hAnsi="仿宋" w:eastAsia="仿宋" w:cs="仿宋"/>
                <w:spacing w:val="34"/>
                <w:sz w:val="24"/>
                <w:szCs w:val="24"/>
              </w:rPr>
              <w:t xml:space="preserve"> </w:t>
            </w:r>
            <w:r>
              <w:rPr>
                <w:rFonts w:ascii="仿宋" w:hAnsi="仿宋" w:eastAsia="仿宋" w:cs="仿宋"/>
                <w:spacing w:val="-7"/>
                <w:sz w:val="24"/>
                <w:szCs w:val="24"/>
              </w:rPr>
              <w:t>等标识清楚，必要时有防止他人误操作的措施。室外消火栓，无</w:t>
            </w:r>
            <w:r>
              <w:rPr>
                <w:rFonts w:ascii="仿宋" w:hAnsi="仿宋" w:eastAsia="仿宋" w:cs="仿宋"/>
                <w:sz w:val="24"/>
                <w:szCs w:val="24"/>
              </w:rPr>
              <w:t xml:space="preserve"> </w:t>
            </w:r>
            <w:r>
              <w:rPr>
                <w:rFonts w:ascii="仿宋" w:hAnsi="仿宋" w:eastAsia="仿宋" w:cs="仿宋"/>
                <w:spacing w:val="-1"/>
                <w:sz w:val="24"/>
                <w:szCs w:val="24"/>
              </w:rPr>
              <w:t>锈蚀，栓表油漆完整，开启开关润滑处理，定期进行放水测试。</w:t>
            </w:r>
          </w:p>
          <w:p w14:paraId="10E95ACA">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w:t>
            </w:r>
            <w:r>
              <w:rPr>
                <w:rFonts w:ascii="仿宋" w:hAnsi="仿宋" w:eastAsia="仿宋" w:cs="仿宋"/>
                <w:spacing w:val="8"/>
                <w:sz w:val="24"/>
                <w:szCs w:val="24"/>
              </w:rPr>
              <w:t xml:space="preserve"> </w:t>
            </w:r>
            <w:r>
              <w:rPr>
                <w:rFonts w:ascii="仿宋" w:hAnsi="仿宋" w:eastAsia="仿宋" w:cs="仿宋"/>
                <w:spacing w:val="-7"/>
                <w:sz w:val="24"/>
                <w:szCs w:val="24"/>
              </w:rPr>
              <w:t>气体灭火系统、泡沫灭火系统设施设备应齐全完好，运行状态、</w:t>
            </w:r>
            <w:r>
              <w:rPr>
                <w:rFonts w:ascii="仿宋" w:hAnsi="仿宋" w:eastAsia="仿宋" w:cs="仿宋"/>
                <w:sz w:val="24"/>
                <w:szCs w:val="24"/>
              </w:rPr>
              <w:t xml:space="preserve"> </w:t>
            </w:r>
            <w:r>
              <w:rPr>
                <w:rFonts w:ascii="仿宋" w:hAnsi="仿宋" w:eastAsia="仿宋" w:cs="仿宋"/>
                <w:spacing w:val="-7"/>
                <w:sz w:val="24"/>
                <w:szCs w:val="24"/>
              </w:rPr>
              <w:t>压力、电源、指示灯、控制箱、喷头、管道、阀门、报警器等应正常。</w:t>
            </w:r>
          </w:p>
          <w:p w14:paraId="08D5DABD">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w:t>
            </w:r>
            <w:r>
              <w:rPr>
                <w:rFonts w:ascii="仿宋" w:hAnsi="仿宋" w:eastAsia="仿宋" w:cs="仿宋"/>
                <w:spacing w:val="-16"/>
                <w:sz w:val="24"/>
                <w:szCs w:val="24"/>
              </w:rPr>
              <w:t xml:space="preserve"> </w:t>
            </w:r>
            <w:r>
              <w:rPr>
                <w:rFonts w:ascii="仿宋" w:hAnsi="仿宋" w:eastAsia="仿宋" w:cs="仿宋"/>
                <w:spacing w:val="-10"/>
                <w:sz w:val="24"/>
                <w:szCs w:val="24"/>
              </w:rPr>
              <w:t>按照灭火器的配置图巡检灭火器的安装设置、配置数量、品种、</w:t>
            </w:r>
            <w:r>
              <w:rPr>
                <w:rFonts w:ascii="仿宋" w:hAnsi="仿宋" w:eastAsia="仿宋" w:cs="仿宋"/>
                <w:sz w:val="24"/>
                <w:szCs w:val="24"/>
              </w:rPr>
              <w:t xml:space="preserve"> </w:t>
            </w:r>
            <w:r>
              <w:rPr>
                <w:rFonts w:ascii="仿宋" w:hAnsi="仿宋" w:eastAsia="仿宋" w:cs="仿宋"/>
                <w:spacing w:val="-7"/>
                <w:sz w:val="24"/>
                <w:szCs w:val="24"/>
              </w:rPr>
              <w:t>规格应符合设置要求；</w:t>
            </w:r>
            <w:r>
              <w:rPr>
                <w:rFonts w:ascii="仿宋" w:hAnsi="仿宋" w:eastAsia="仿宋" w:cs="仿宋"/>
                <w:spacing w:val="34"/>
                <w:sz w:val="24"/>
                <w:szCs w:val="24"/>
              </w:rPr>
              <w:t xml:space="preserve"> </w:t>
            </w:r>
            <w:r>
              <w:rPr>
                <w:rFonts w:ascii="仿宋" w:hAnsi="仿宋" w:eastAsia="仿宋" w:cs="仿宋"/>
                <w:spacing w:val="-7"/>
                <w:sz w:val="24"/>
                <w:szCs w:val="24"/>
              </w:rPr>
              <w:t>灭火器的性能应有效，灭火器的保险销及其铅</w:t>
            </w:r>
            <w:r>
              <w:rPr>
                <w:rFonts w:ascii="仿宋" w:hAnsi="仿宋" w:eastAsia="仿宋" w:cs="仿宋"/>
                <w:sz w:val="24"/>
                <w:szCs w:val="24"/>
              </w:rPr>
              <w:t xml:space="preserve"> </w:t>
            </w:r>
            <w:r>
              <w:rPr>
                <w:rFonts w:ascii="仿宋" w:hAnsi="仿宋" w:eastAsia="仿宋" w:cs="仿宋"/>
                <w:spacing w:val="-2"/>
                <w:sz w:val="24"/>
                <w:szCs w:val="24"/>
              </w:rPr>
              <w:t>封、喷管、喷嘴等完好。</w:t>
            </w:r>
          </w:p>
          <w:p w14:paraId="35E9880B">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9"/>
                <w:sz w:val="24"/>
                <w:szCs w:val="24"/>
              </w:rPr>
              <w:t xml:space="preserve"> </w:t>
            </w:r>
            <w:r>
              <w:rPr>
                <w:rFonts w:ascii="仿宋" w:hAnsi="仿宋" w:eastAsia="仿宋" w:cs="仿宋"/>
                <w:spacing w:val="-6"/>
                <w:sz w:val="24"/>
                <w:szCs w:val="24"/>
              </w:rPr>
              <w:t>巡检防毒面具的布置位置、布置数量应符合布置要求，防毒面</w:t>
            </w:r>
            <w:r>
              <w:rPr>
                <w:rFonts w:ascii="仿宋" w:hAnsi="仿宋" w:eastAsia="仿宋" w:cs="仿宋"/>
                <w:sz w:val="24"/>
                <w:szCs w:val="24"/>
              </w:rPr>
              <w:t xml:space="preserve"> </w:t>
            </w:r>
            <w:r>
              <w:rPr>
                <w:rFonts w:ascii="仿宋" w:hAnsi="仿宋" w:eastAsia="仿宋" w:cs="仿宋"/>
                <w:spacing w:val="-11"/>
                <w:sz w:val="24"/>
                <w:szCs w:val="24"/>
              </w:rPr>
              <w:t>具应完好、在有效使用期内；</w:t>
            </w:r>
            <w:r>
              <w:rPr>
                <w:rFonts w:ascii="仿宋" w:hAnsi="仿宋" w:eastAsia="仿宋" w:cs="仿宋"/>
                <w:spacing w:val="4"/>
                <w:sz w:val="24"/>
                <w:szCs w:val="24"/>
              </w:rPr>
              <w:t xml:space="preserve"> </w:t>
            </w:r>
            <w:r>
              <w:rPr>
                <w:rFonts w:ascii="仿宋" w:hAnsi="仿宋" w:eastAsia="仿宋" w:cs="仿宋"/>
                <w:spacing w:val="-11"/>
                <w:sz w:val="24"/>
                <w:szCs w:val="24"/>
              </w:rPr>
              <w:t>检查完毕贴好检查标签（标注检查时间、</w:t>
            </w:r>
            <w:r>
              <w:rPr>
                <w:rFonts w:ascii="仿宋" w:hAnsi="仿宋" w:eastAsia="仿宋" w:cs="仿宋"/>
                <w:sz w:val="24"/>
                <w:szCs w:val="24"/>
              </w:rPr>
              <w:t xml:space="preserve"> </w:t>
            </w:r>
            <w:r>
              <w:rPr>
                <w:rFonts w:ascii="仿宋" w:hAnsi="仿宋" w:eastAsia="仿宋" w:cs="仿宋"/>
                <w:spacing w:val="-23"/>
                <w:w w:val="98"/>
                <w:sz w:val="24"/>
                <w:szCs w:val="24"/>
              </w:rPr>
              <w:t>检查人）。</w:t>
            </w:r>
          </w:p>
          <w:p w14:paraId="7AA2C3A5">
            <w:pPr>
              <w:spacing w:before="95" w:line="237" w:lineRule="auto"/>
              <w:ind w:left="121" w:right="21"/>
              <w:rPr>
                <w:rFonts w:ascii="仿宋" w:hAnsi="仿宋" w:eastAsia="仿宋" w:cs="仿宋"/>
                <w:sz w:val="24"/>
                <w:szCs w:val="24"/>
              </w:rPr>
            </w:pPr>
            <w:r>
              <w:rPr>
                <w:rFonts w:ascii="仿宋" w:hAnsi="仿宋" w:eastAsia="仿宋" w:cs="仿宋"/>
                <w:spacing w:val="-6"/>
                <w:sz w:val="24"/>
                <w:szCs w:val="24"/>
              </w:rPr>
              <w:t>（12）</w:t>
            </w:r>
            <w:r>
              <w:rPr>
                <w:rFonts w:ascii="仿宋" w:hAnsi="仿宋" w:eastAsia="仿宋" w:cs="仿宋"/>
                <w:spacing w:val="44"/>
                <w:sz w:val="24"/>
                <w:szCs w:val="24"/>
              </w:rPr>
              <w:t xml:space="preserve"> </w:t>
            </w:r>
            <w:r>
              <w:rPr>
                <w:rFonts w:ascii="仿宋" w:hAnsi="仿宋" w:eastAsia="仿宋" w:cs="仿宋"/>
                <w:spacing w:val="-6"/>
                <w:sz w:val="24"/>
                <w:szCs w:val="24"/>
              </w:rPr>
              <w:t>与具有专业技术条件的消防维保公司签订有效的消防维保合</w:t>
            </w:r>
            <w:r>
              <w:rPr>
                <w:rFonts w:ascii="仿宋" w:hAnsi="仿宋" w:eastAsia="仿宋" w:cs="仿宋"/>
                <w:sz w:val="24"/>
                <w:szCs w:val="24"/>
              </w:rPr>
              <w:t xml:space="preserve">   </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1"/>
                <w:sz w:val="24"/>
                <w:szCs w:val="24"/>
              </w:rPr>
              <w:t xml:space="preserve"> </w:t>
            </w:r>
            <w:r>
              <w:rPr>
                <w:rFonts w:ascii="仿宋" w:hAnsi="仿宋" w:eastAsia="仿宋" w:cs="仿宋"/>
                <w:spacing w:val="-6"/>
                <w:sz w:val="24"/>
                <w:szCs w:val="24"/>
              </w:rPr>
              <w:t>考核。</w:t>
            </w:r>
          </w:p>
          <w:p w14:paraId="73AEDD1A">
            <w:pPr>
              <w:spacing w:before="96"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tc>
        <w:tc>
          <w:tcPr>
            <w:tcW w:w="1066" w:type="dxa"/>
          </w:tcPr>
          <w:p w14:paraId="355A6C68">
            <w:pPr>
              <w:rPr>
                <w:rFonts w:ascii="宋体"/>
              </w:rPr>
            </w:pPr>
          </w:p>
        </w:tc>
      </w:tr>
    </w:tbl>
    <w:p w14:paraId="7801DE63">
      <w:pPr>
        <w:rPr>
          <w:rFonts w:ascii="宋体"/>
        </w:rPr>
      </w:pPr>
    </w:p>
    <w:p w14:paraId="4FADE547">
      <w:pPr>
        <w:sectPr>
          <w:footerReference r:id="rId20" w:type="default"/>
          <w:pgSz w:w="16839" w:h="11906"/>
          <w:pgMar w:top="1012" w:right="862" w:bottom="1225" w:left="1086" w:header="0" w:footer="1029" w:gutter="0"/>
          <w:cols w:space="720" w:num="1"/>
        </w:sectPr>
      </w:pPr>
    </w:p>
    <w:p w14:paraId="019BECD2">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D5AE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6467D608">
            <w:pPr>
              <w:spacing w:line="360" w:lineRule="auto"/>
              <w:rPr>
                <w:rFonts w:ascii="宋体"/>
              </w:rPr>
            </w:pPr>
          </w:p>
          <w:p w14:paraId="52E1B5AB">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148BE7FF">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D93ACDA">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145D6FE8">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D7DB0EC">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308AF831">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6FCAB79E">
            <w:pPr>
              <w:spacing w:line="360" w:lineRule="auto"/>
              <w:rPr>
                <w:rFonts w:ascii="宋体"/>
              </w:rPr>
            </w:pPr>
          </w:p>
          <w:p w14:paraId="23080597">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44D8BA3D">
            <w:pPr>
              <w:spacing w:line="360" w:lineRule="auto"/>
              <w:rPr>
                <w:rFonts w:ascii="宋体"/>
              </w:rPr>
            </w:pPr>
          </w:p>
          <w:p w14:paraId="3BB1565C">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6BAF14F6">
            <w:pPr>
              <w:spacing w:line="360" w:lineRule="auto"/>
              <w:rPr>
                <w:rFonts w:ascii="宋体"/>
              </w:rPr>
            </w:pPr>
          </w:p>
          <w:p w14:paraId="3B2A9A42">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240D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Pr>
          <w:p w14:paraId="0B711BAE">
            <w:pPr>
              <w:rPr>
                <w:rFonts w:ascii="宋体"/>
              </w:rPr>
            </w:pPr>
          </w:p>
        </w:tc>
        <w:tc>
          <w:tcPr>
            <w:tcW w:w="1431" w:type="dxa"/>
          </w:tcPr>
          <w:p w14:paraId="4221E724">
            <w:pPr>
              <w:rPr>
                <w:rFonts w:ascii="宋体"/>
              </w:rPr>
            </w:pPr>
          </w:p>
        </w:tc>
        <w:tc>
          <w:tcPr>
            <w:tcW w:w="1701" w:type="dxa"/>
          </w:tcPr>
          <w:p w14:paraId="3AAB6AD9">
            <w:pPr>
              <w:rPr>
                <w:rFonts w:ascii="宋体"/>
              </w:rPr>
            </w:pPr>
          </w:p>
        </w:tc>
        <w:tc>
          <w:tcPr>
            <w:tcW w:w="2267" w:type="dxa"/>
          </w:tcPr>
          <w:p w14:paraId="3A59FB5B">
            <w:pPr>
              <w:rPr>
                <w:rFonts w:ascii="宋体"/>
              </w:rPr>
            </w:pPr>
          </w:p>
        </w:tc>
        <w:tc>
          <w:tcPr>
            <w:tcW w:w="7373" w:type="dxa"/>
          </w:tcPr>
          <w:p w14:paraId="69BE1473">
            <w:pPr>
              <w:spacing w:before="66"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2EDD3B49">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未经批准，除专业操作人员，任何人不得进入消防控制室、消</w:t>
            </w:r>
            <w:r>
              <w:rPr>
                <w:rFonts w:ascii="仿宋" w:hAnsi="仿宋" w:eastAsia="仿宋" w:cs="仿宋"/>
                <w:sz w:val="24"/>
                <w:szCs w:val="24"/>
              </w:rPr>
              <w:t xml:space="preserve"> </w:t>
            </w:r>
            <w:r>
              <w:rPr>
                <w:rFonts w:ascii="仿宋" w:hAnsi="仿宋" w:eastAsia="仿宋" w:cs="仿宋"/>
                <w:spacing w:val="-4"/>
                <w:sz w:val="24"/>
                <w:szCs w:val="24"/>
              </w:rPr>
              <w:t>防泵房等各要害部位。</w:t>
            </w:r>
          </w:p>
          <w:p w14:paraId="4413E486">
            <w:pPr>
              <w:spacing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1836F434">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3199F91B">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14:paraId="77EE95B9">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14:paraId="60A13721">
            <w:pPr>
              <w:rPr>
                <w:rFonts w:ascii="宋体"/>
              </w:rPr>
            </w:pPr>
          </w:p>
        </w:tc>
      </w:tr>
      <w:tr w14:paraId="5AFE8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Pr>
          <w:p w14:paraId="2B705119">
            <w:pPr>
              <w:spacing w:line="276" w:lineRule="auto"/>
              <w:rPr>
                <w:rFonts w:ascii="宋体"/>
              </w:rPr>
            </w:pPr>
          </w:p>
          <w:p w14:paraId="393B30AD">
            <w:pPr>
              <w:spacing w:line="276" w:lineRule="auto"/>
              <w:rPr>
                <w:rFonts w:ascii="宋体"/>
              </w:rPr>
            </w:pPr>
          </w:p>
          <w:p w14:paraId="25B31AF9">
            <w:pPr>
              <w:spacing w:line="276" w:lineRule="auto"/>
              <w:rPr>
                <w:rFonts w:ascii="宋体"/>
              </w:rPr>
            </w:pPr>
          </w:p>
          <w:p w14:paraId="4697A0B2">
            <w:pPr>
              <w:spacing w:line="276" w:lineRule="auto"/>
              <w:rPr>
                <w:rFonts w:ascii="宋体"/>
              </w:rPr>
            </w:pPr>
          </w:p>
          <w:p w14:paraId="5FE22CA5">
            <w:pPr>
              <w:spacing w:line="276" w:lineRule="auto"/>
              <w:rPr>
                <w:rFonts w:ascii="宋体"/>
              </w:rPr>
            </w:pPr>
          </w:p>
          <w:p w14:paraId="021D6C7F">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tcPr>
          <w:p w14:paraId="578F45A0">
            <w:pPr>
              <w:spacing w:line="267" w:lineRule="auto"/>
              <w:rPr>
                <w:rFonts w:ascii="宋体"/>
              </w:rPr>
            </w:pPr>
          </w:p>
          <w:p w14:paraId="4FEC36F4">
            <w:pPr>
              <w:spacing w:line="267" w:lineRule="auto"/>
              <w:rPr>
                <w:rFonts w:ascii="宋体"/>
              </w:rPr>
            </w:pPr>
          </w:p>
          <w:p w14:paraId="73BC4898">
            <w:pPr>
              <w:spacing w:line="268" w:lineRule="auto"/>
              <w:rPr>
                <w:rFonts w:ascii="宋体"/>
              </w:rPr>
            </w:pPr>
          </w:p>
          <w:p w14:paraId="20B823FE">
            <w:pPr>
              <w:spacing w:line="268" w:lineRule="auto"/>
              <w:rPr>
                <w:rFonts w:ascii="宋体"/>
              </w:rPr>
            </w:pPr>
          </w:p>
          <w:p w14:paraId="0C19ADC8">
            <w:pPr>
              <w:spacing w:line="268" w:lineRule="auto"/>
              <w:rPr>
                <w:rFonts w:ascii="宋体"/>
              </w:rPr>
            </w:pPr>
          </w:p>
          <w:p w14:paraId="351DC564">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701" w:type="dxa"/>
          </w:tcPr>
          <w:p w14:paraId="2A1DBD64">
            <w:pPr>
              <w:spacing w:before="74" w:line="254" w:lineRule="auto"/>
              <w:ind w:left="119" w:right="36"/>
              <w:rPr>
                <w:rFonts w:ascii="仿宋" w:hAnsi="仿宋" w:eastAsia="仿宋" w:cs="仿宋"/>
                <w:sz w:val="24"/>
                <w:szCs w:val="24"/>
              </w:rPr>
            </w:pPr>
            <w:r>
              <w:rPr>
                <w:rFonts w:ascii="仿宋" w:hAnsi="仿宋" w:eastAsia="仿宋" w:cs="仿宋"/>
                <w:spacing w:val="-3"/>
                <w:sz w:val="24"/>
                <w:szCs w:val="24"/>
              </w:rPr>
              <w:t>供水系统是保</w:t>
            </w:r>
            <w:r>
              <w:rPr>
                <w:rFonts w:ascii="仿宋" w:hAnsi="仿宋" w:eastAsia="仿宋" w:cs="仿宋"/>
                <w:w w:val="101"/>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以及火灾事故</w:t>
            </w:r>
            <w:r>
              <w:rPr>
                <w:rFonts w:ascii="仿宋" w:hAnsi="仿宋" w:eastAsia="仿宋" w:cs="仿宋"/>
                <w:spacing w:val="1"/>
                <w:sz w:val="24"/>
                <w:szCs w:val="24"/>
              </w:rPr>
              <w:t xml:space="preserve">  </w:t>
            </w:r>
            <w:r>
              <w:rPr>
                <w:rFonts w:ascii="仿宋" w:hAnsi="仿宋" w:eastAsia="仿宋" w:cs="仿宋"/>
                <w:spacing w:val="2"/>
                <w:sz w:val="24"/>
                <w:szCs w:val="24"/>
              </w:rPr>
              <w:t>扑灭的基础。</w:t>
            </w:r>
            <w:r>
              <w:rPr>
                <w:rFonts w:ascii="仿宋" w:hAnsi="仿宋" w:eastAsia="仿宋" w:cs="仿宋"/>
                <w:spacing w:val="5"/>
                <w:sz w:val="24"/>
                <w:szCs w:val="24"/>
              </w:rPr>
              <w:t xml:space="preserve"> </w:t>
            </w:r>
            <w:r>
              <w:rPr>
                <w:rFonts w:ascii="仿宋" w:hAnsi="仿宋" w:eastAsia="仿宋" w:cs="仿宋"/>
                <w:spacing w:val="-4"/>
                <w:sz w:val="24"/>
                <w:szCs w:val="24"/>
              </w:rPr>
              <w:t>存在断水风</w:t>
            </w:r>
            <w:r>
              <w:rPr>
                <w:rFonts w:ascii="仿宋" w:hAnsi="仿宋" w:eastAsia="仿宋" w:cs="仿宋"/>
                <w:spacing w:val="1"/>
                <w:sz w:val="24"/>
                <w:szCs w:val="24"/>
              </w:rPr>
              <w:t xml:space="preserve">    </w:t>
            </w:r>
            <w:r>
              <w:rPr>
                <w:rFonts w:ascii="仿宋" w:hAnsi="仿宋" w:eastAsia="仿宋" w:cs="仿宋"/>
                <w:spacing w:val="-3"/>
                <w:sz w:val="24"/>
                <w:szCs w:val="24"/>
              </w:rPr>
              <w:t>险、生活水质</w:t>
            </w:r>
            <w:r>
              <w:rPr>
                <w:rFonts w:ascii="仿宋" w:hAnsi="仿宋" w:eastAsia="仿宋" w:cs="仿宋"/>
                <w:spacing w:val="1"/>
                <w:sz w:val="24"/>
                <w:szCs w:val="24"/>
              </w:rPr>
              <w:t xml:space="preserve">  </w:t>
            </w:r>
            <w:r>
              <w:rPr>
                <w:rFonts w:ascii="仿宋" w:hAnsi="仿宋" w:eastAsia="仿宋" w:cs="仿宋"/>
                <w:spacing w:val="-3"/>
                <w:sz w:val="24"/>
                <w:szCs w:val="24"/>
              </w:rPr>
              <w:t>污染风险、水</w:t>
            </w:r>
            <w:r>
              <w:rPr>
                <w:rFonts w:ascii="仿宋" w:hAnsi="仿宋" w:eastAsia="仿宋" w:cs="仿宋"/>
                <w:spacing w:val="1"/>
                <w:sz w:val="24"/>
                <w:szCs w:val="24"/>
              </w:rPr>
              <w:t xml:space="preserve">  </w:t>
            </w:r>
            <w:r>
              <w:rPr>
                <w:rFonts w:ascii="仿宋" w:hAnsi="仿宋" w:eastAsia="仿宋" w:cs="仿宋"/>
                <w:spacing w:val="-3"/>
                <w:sz w:val="24"/>
                <w:szCs w:val="24"/>
              </w:rPr>
              <w:t>浸水涝风险、</w:t>
            </w:r>
          </w:p>
        </w:tc>
        <w:tc>
          <w:tcPr>
            <w:tcW w:w="2267" w:type="dxa"/>
          </w:tcPr>
          <w:p w14:paraId="248D9064">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6D0B09D3">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3ABCA433">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0AEFC990">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1F7BFC3F">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2A90E130">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15AE3090">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tcPr>
          <w:p w14:paraId="09D45A09">
            <w:pPr>
              <w:spacing w:before="71" w:line="189" w:lineRule="auto"/>
              <w:ind w:firstLine="131"/>
              <w:rPr>
                <w:rFonts w:ascii="仿宋" w:hAnsi="仿宋" w:eastAsia="仿宋" w:cs="仿宋"/>
                <w:sz w:val="24"/>
                <w:szCs w:val="24"/>
              </w:rPr>
            </w:pPr>
            <w:r>
              <w:rPr>
                <w:rFonts w:ascii="仿宋" w:hAnsi="仿宋" w:eastAsia="仿宋" w:cs="仿宋"/>
                <w:spacing w:val="-10"/>
                <w:sz w:val="24"/>
                <w:szCs w:val="24"/>
              </w:rPr>
              <w:t>1．供水系统设备房（站点）</w:t>
            </w:r>
            <w:r>
              <w:rPr>
                <w:rFonts w:ascii="仿宋" w:hAnsi="仿宋" w:eastAsia="仿宋" w:cs="仿宋"/>
                <w:spacing w:val="25"/>
                <w:sz w:val="24"/>
                <w:szCs w:val="24"/>
              </w:rPr>
              <w:t xml:space="preserve"> </w:t>
            </w:r>
            <w:r>
              <w:rPr>
                <w:rFonts w:ascii="仿宋" w:hAnsi="仿宋" w:eastAsia="仿宋" w:cs="仿宋"/>
                <w:spacing w:val="-10"/>
                <w:sz w:val="24"/>
                <w:szCs w:val="24"/>
              </w:rPr>
              <w:t>管控：</w:t>
            </w:r>
          </w:p>
          <w:p w14:paraId="1B2459A8">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48"/>
                <w:sz w:val="24"/>
                <w:szCs w:val="24"/>
              </w:rPr>
              <w:t xml:space="preserve"> </w:t>
            </w:r>
            <w:r>
              <w:rPr>
                <w:rFonts w:ascii="仿宋" w:hAnsi="仿宋" w:eastAsia="仿宋" w:cs="仿宋"/>
                <w:spacing w:val="-11"/>
                <w:w w:val="96"/>
                <w:sz w:val="24"/>
                <w:szCs w:val="24"/>
              </w:rPr>
              <w:t>机房（柜、箱）</w:t>
            </w:r>
            <w:r>
              <w:rPr>
                <w:rFonts w:ascii="仿宋" w:hAnsi="仿宋" w:eastAsia="仿宋" w:cs="仿宋"/>
                <w:spacing w:val="28"/>
                <w:sz w:val="24"/>
                <w:szCs w:val="24"/>
              </w:rPr>
              <w:t xml:space="preserve"> </w:t>
            </w:r>
            <w:r>
              <w:rPr>
                <w:rFonts w:ascii="仿宋" w:hAnsi="仿宋" w:eastAsia="仿宋" w:cs="仿宋"/>
                <w:spacing w:val="-11"/>
                <w:w w:val="96"/>
                <w:sz w:val="24"/>
                <w:szCs w:val="24"/>
              </w:rPr>
              <w:t>门锁牢靠；</w:t>
            </w:r>
            <w:r>
              <w:rPr>
                <w:rFonts w:ascii="仿宋" w:hAnsi="仿宋" w:eastAsia="仿宋" w:cs="仿宋"/>
                <w:spacing w:val="29"/>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口、沟防小动物进入措施齐全；</w:t>
            </w:r>
            <w:r>
              <w:rPr>
                <w:rFonts w:ascii="仿宋" w:hAnsi="仿宋" w:eastAsia="仿宋" w:cs="仿宋"/>
                <w:sz w:val="24"/>
                <w:szCs w:val="24"/>
              </w:rPr>
              <w:t xml:space="preserve"> </w:t>
            </w:r>
            <w:r>
              <w:rPr>
                <w:rFonts w:ascii="仿宋" w:hAnsi="仿宋" w:eastAsia="仿宋" w:cs="仿宋"/>
                <w:spacing w:val="-18"/>
                <w:sz w:val="24"/>
                <w:szCs w:val="24"/>
              </w:rPr>
              <w:t>管道防护措施（管道穿墙</w:t>
            </w:r>
            <w:r>
              <w:rPr>
                <w:rFonts w:ascii="仿宋" w:hAnsi="仿宋" w:eastAsia="仿宋" w:cs="仿宋"/>
                <w:spacing w:val="-51"/>
                <w:sz w:val="24"/>
                <w:szCs w:val="24"/>
              </w:rPr>
              <w:t xml:space="preserve"> </w:t>
            </w:r>
            <w:r>
              <w:rPr>
                <w:rFonts w:ascii="仿宋" w:hAnsi="仿宋" w:eastAsia="仿宋" w:cs="仿宋"/>
                <w:spacing w:val="-18"/>
                <w:sz w:val="24"/>
                <w:szCs w:val="24"/>
              </w:rPr>
              <w:t>口封堵严密）</w:t>
            </w:r>
            <w:r>
              <w:rPr>
                <w:rFonts w:ascii="仿宋" w:hAnsi="仿宋" w:eastAsia="仿宋" w:cs="仿宋"/>
                <w:spacing w:val="-25"/>
                <w:sz w:val="24"/>
                <w:szCs w:val="24"/>
              </w:rPr>
              <w:t xml:space="preserve"> </w:t>
            </w:r>
            <w:r>
              <w:rPr>
                <w:rFonts w:ascii="仿宋" w:hAnsi="仿宋" w:eastAsia="仿宋" w:cs="仿宋"/>
                <w:spacing w:val="-18"/>
                <w:sz w:val="24"/>
                <w:szCs w:val="24"/>
              </w:rPr>
              <w:t>符合要求；</w:t>
            </w:r>
            <w:r>
              <w:rPr>
                <w:rFonts w:ascii="仿宋" w:hAnsi="仿宋" w:eastAsia="仿宋" w:cs="仿宋"/>
                <w:spacing w:val="37"/>
                <w:sz w:val="24"/>
                <w:szCs w:val="24"/>
              </w:rPr>
              <w:t xml:space="preserve"> </w:t>
            </w:r>
            <w:r>
              <w:rPr>
                <w:rFonts w:ascii="仿宋" w:hAnsi="仿宋" w:eastAsia="仿宋" w:cs="仿宋"/>
                <w:spacing w:val="-18"/>
                <w:sz w:val="24"/>
                <w:szCs w:val="24"/>
              </w:rPr>
              <w:t>挡鼠板齐全；</w:t>
            </w:r>
            <w:r>
              <w:rPr>
                <w:rFonts w:ascii="仿宋" w:hAnsi="仿宋" w:eastAsia="仿宋" w:cs="仿宋"/>
                <w:spacing w:val="43"/>
                <w:sz w:val="24"/>
                <w:szCs w:val="24"/>
              </w:rPr>
              <w:t xml:space="preserve"> </w:t>
            </w:r>
            <w:r>
              <w:rPr>
                <w:rFonts w:ascii="仿宋" w:hAnsi="仿宋" w:eastAsia="仿宋" w:cs="仿宋"/>
                <w:spacing w:val="-18"/>
                <w:sz w:val="24"/>
                <w:szCs w:val="24"/>
              </w:rPr>
              <w:t>标识</w:t>
            </w:r>
            <w:r>
              <w:rPr>
                <w:rFonts w:ascii="仿宋" w:hAnsi="仿宋" w:eastAsia="仿宋" w:cs="仿宋"/>
                <w:sz w:val="24"/>
                <w:szCs w:val="24"/>
              </w:rPr>
              <w:t xml:space="preserve"> </w:t>
            </w:r>
            <w:r>
              <w:rPr>
                <w:rFonts w:ascii="仿宋" w:hAnsi="仿宋" w:eastAsia="仿宋" w:cs="仿宋"/>
                <w:spacing w:val="-8"/>
                <w:sz w:val="24"/>
                <w:szCs w:val="24"/>
              </w:rPr>
              <w:t>牌齐全；</w:t>
            </w:r>
            <w:r>
              <w:rPr>
                <w:rFonts w:ascii="仿宋" w:hAnsi="仿宋" w:eastAsia="仿宋" w:cs="仿宋"/>
                <w:spacing w:val="72"/>
                <w:sz w:val="24"/>
                <w:szCs w:val="24"/>
              </w:rPr>
              <w:t xml:space="preserve"> </w:t>
            </w:r>
            <w:r>
              <w:rPr>
                <w:rFonts w:ascii="仿宋" w:hAnsi="仿宋" w:eastAsia="仿宋" w:cs="仿宋"/>
                <w:spacing w:val="-8"/>
                <w:sz w:val="24"/>
                <w:szCs w:val="24"/>
              </w:rPr>
              <w:t>消防电话完好、消防器具配置到位，且维护良好。</w:t>
            </w:r>
          </w:p>
          <w:p w14:paraId="6062CF2F">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管理制度、应急管理制度、水质检测报告、有效健康证、操作</w:t>
            </w:r>
            <w:r>
              <w:rPr>
                <w:rFonts w:ascii="仿宋" w:hAnsi="仿宋" w:eastAsia="仿宋" w:cs="仿宋"/>
                <w:sz w:val="24"/>
                <w:szCs w:val="24"/>
              </w:rPr>
              <w:t xml:space="preserve"> </w:t>
            </w:r>
            <w:r>
              <w:rPr>
                <w:rFonts w:ascii="仿宋" w:hAnsi="仿宋" w:eastAsia="仿宋" w:cs="仿宋"/>
                <w:spacing w:val="-14"/>
                <w:sz w:val="24"/>
                <w:szCs w:val="24"/>
              </w:rPr>
              <w:t>证等上墙张贴齐全、规范；</w:t>
            </w:r>
            <w:r>
              <w:rPr>
                <w:rFonts w:ascii="仿宋" w:hAnsi="仿宋" w:eastAsia="仿宋" w:cs="仿宋"/>
                <w:spacing w:val="74"/>
                <w:sz w:val="24"/>
                <w:szCs w:val="24"/>
              </w:rPr>
              <w:t xml:space="preserve"> </w:t>
            </w:r>
            <w:r>
              <w:rPr>
                <w:rFonts w:ascii="仿宋" w:hAnsi="仿宋" w:eastAsia="仿宋" w:cs="仿宋"/>
                <w:spacing w:val="-14"/>
                <w:sz w:val="24"/>
                <w:szCs w:val="24"/>
              </w:rPr>
              <w:t>各种标识牌、铭牌齐全完整；</w:t>
            </w:r>
            <w:r>
              <w:rPr>
                <w:rFonts w:ascii="仿宋" w:hAnsi="仿宋" w:eastAsia="仿宋" w:cs="仿宋"/>
                <w:spacing w:val="52"/>
                <w:sz w:val="24"/>
                <w:szCs w:val="24"/>
              </w:rPr>
              <w:t xml:space="preserve"> </w:t>
            </w:r>
            <w:r>
              <w:rPr>
                <w:rFonts w:ascii="仿宋" w:hAnsi="仿宋" w:eastAsia="仿宋" w:cs="仿宋"/>
                <w:spacing w:val="-14"/>
                <w:sz w:val="24"/>
                <w:szCs w:val="24"/>
              </w:rPr>
              <w:t>警示标识、</w:t>
            </w:r>
            <w:r>
              <w:rPr>
                <w:rFonts w:ascii="仿宋" w:hAnsi="仿宋" w:eastAsia="仿宋" w:cs="仿宋"/>
                <w:sz w:val="24"/>
                <w:szCs w:val="24"/>
              </w:rPr>
              <w:t xml:space="preserve"> </w:t>
            </w:r>
            <w:r>
              <w:rPr>
                <w:rFonts w:ascii="仿宋" w:hAnsi="仿宋" w:eastAsia="仿宋" w:cs="仿宋"/>
                <w:spacing w:val="-4"/>
                <w:sz w:val="24"/>
                <w:szCs w:val="24"/>
              </w:rPr>
              <w:t>标线清晰。</w:t>
            </w:r>
          </w:p>
          <w:p w14:paraId="379AAFCF">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w:t>
            </w:r>
            <w:r>
              <w:rPr>
                <w:rFonts w:ascii="仿宋" w:hAnsi="仿宋" w:eastAsia="仿宋" w:cs="仿宋"/>
                <w:spacing w:val="19"/>
                <w:sz w:val="24"/>
                <w:szCs w:val="24"/>
              </w:rPr>
              <w:t xml:space="preserve"> </w:t>
            </w:r>
            <w:r>
              <w:rPr>
                <w:rFonts w:ascii="仿宋" w:hAnsi="仿宋" w:eastAsia="仿宋" w:cs="仿宋"/>
                <w:spacing w:val="-11"/>
                <w:w w:val="98"/>
                <w:sz w:val="24"/>
                <w:szCs w:val="24"/>
              </w:rPr>
              <w:t>机房室（箱）</w:t>
            </w:r>
            <w:r>
              <w:rPr>
                <w:rFonts w:ascii="仿宋" w:hAnsi="仿宋" w:eastAsia="仿宋" w:cs="仿宋"/>
                <w:spacing w:val="27"/>
                <w:sz w:val="24"/>
                <w:szCs w:val="24"/>
              </w:rPr>
              <w:t xml:space="preserve"> </w:t>
            </w:r>
            <w:r>
              <w:rPr>
                <w:rFonts w:ascii="仿宋" w:hAnsi="仿宋" w:eastAsia="仿宋" w:cs="仿宋"/>
                <w:spacing w:val="-11"/>
                <w:w w:val="98"/>
                <w:sz w:val="24"/>
                <w:szCs w:val="24"/>
              </w:rPr>
              <w:t>内照度、温度、湿度正常，符合规范要求；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w:t>
            </w:r>
            <w:r>
              <w:rPr>
                <w:rFonts w:ascii="仿宋" w:hAnsi="仿宋" w:eastAsia="仿宋" w:cs="仿宋"/>
                <w:sz w:val="24"/>
                <w:szCs w:val="24"/>
              </w:rPr>
              <w:t xml:space="preserve"> </w:t>
            </w:r>
            <w:r>
              <w:rPr>
                <w:rFonts w:ascii="仿宋" w:hAnsi="仿宋" w:eastAsia="仿宋" w:cs="仿宋"/>
                <w:spacing w:val="-21"/>
                <w:sz w:val="24"/>
                <w:szCs w:val="24"/>
              </w:rPr>
              <w:t>物、卫生良好；</w:t>
            </w:r>
            <w:r>
              <w:rPr>
                <w:rFonts w:ascii="仿宋" w:hAnsi="仿宋" w:eastAsia="仿宋" w:cs="仿宋"/>
                <w:spacing w:val="63"/>
                <w:sz w:val="24"/>
                <w:szCs w:val="24"/>
              </w:rPr>
              <w:t xml:space="preserve"> </w:t>
            </w:r>
            <w:r>
              <w:rPr>
                <w:rFonts w:ascii="仿宋" w:hAnsi="仿宋" w:eastAsia="仿宋" w:cs="仿宋"/>
                <w:spacing w:val="-21"/>
                <w:sz w:val="24"/>
                <w:szCs w:val="24"/>
              </w:rPr>
              <w:t>应急灯完好；</w:t>
            </w:r>
            <w:r>
              <w:rPr>
                <w:rFonts w:ascii="仿宋" w:hAnsi="仿宋" w:eastAsia="仿宋" w:cs="仿宋"/>
                <w:spacing w:val="58"/>
                <w:sz w:val="24"/>
                <w:szCs w:val="24"/>
              </w:rPr>
              <w:t xml:space="preserve"> </w:t>
            </w:r>
            <w:r>
              <w:rPr>
                <w:rFonts w:ascii="仿宋" w:hAnsi="仿宋" w:eastAsia="仿宋" w:cs="仿宋"/>
                <w:spacing w:val="-21"/>
                <w:sz w:val="24"/>
                <w:szCs w:val="24"/>
              </w:rPr>
              <w:t>通风良好。</w:t>
            </w:r>
          </w:p>
          <w:p w14:paraId="24A59868">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2．供水设施设备管控：</w:t>
            </w:r>
          </w:p>
        </w:tc>
        <w:tc>
          <w:tcPr>
            <w:tcW w:w="1066" w:type="dxa"/>
          </w:tcPr>
          <w:p w14:paraId="5FACE926">
            <w:pPr>
              <w:rPr>
                <w:rFonts w:ascii="宋体"/>
              </w:rPr>
            </w:pPr>
          </w:p>
          <w:p w14:paraId="6FB07A5F">
            <w:pPr>
              <w:ind w:firstLine="210" w:firstLineChars="100"/>
              <w:rPr>
                <w:rFonts w:hint="eastAsia" w:ascii="宋体" w:eastAsia="宋体"/>
                <w:lang w:val="en-US" w:eastAsia="zh-CN"/>
              </w:rPr>
            </w:pPr>
            <w:r>
              <w:rPr>
                <w:rFonts w:hint="eastAsia" w:ascii="宋体" w:eastAsia="宋体"/>
                <w:lang w:val="en-US" w:eastAsia="zh-CN"/>
              </w:rPr>
              <w:t>杨家俊</w:t>
            </w:r>
          </w:p>
          <w:p w14:paraId="0DBC1891">
            <w:pPr>
              <w:ind w:firstLine="210" w:firstLineChars="100"/>
              <w:rPr>
                <w:rFonts w:hint="default" w:ascii="宋体" w:eastAsia="宋体"/>
                <w:lang w:val="en-US" w:eastAsia="zh-CN"/>
              </w:rPr>
            </w:pPr>
            <w:r>
              <w:rPr>
                <w:rFonts w:hint="eastAsia" w:ascii="宋体" w:eastAsia="宋体"/>
                <w:lang w:val="en-US" w:eastAsia="zh-CN"/>
              </w:rPr>
              <w:t>周小军</w:t>
            </w:r>
          </w:p>
        </w:tc>
      </w:tr>
    </w:tbl>
    <w:p w14:paraId="5D1D5E5D">
      <w:pPr>
        <w:rPr>
          <w:rFonts w:ascii="宋体"/>
        </w:rPr>
      </w:pPr>
    </w:p>
    <w:p w14:paraId="4D165B5A">
      <w:pPr>
        <w:sectPr>
          <w:footerReference r:id="rId21" w:type="default"/>
          <w:pgSz w:w="16839" w:h="11906"/>
          <w:pgMar w:top="1012" w:right="862" w:bottom="1225" w:left="1086" w:header="0" w:footer="1029" w:gutter="0"/>
          <w:cols w:space="720" w:num="1"/>
        </w:sectPr>
      </w:pPr>
    </w:p>
    <w:p w14:paraId="549DF9E7">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477E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2A67357D">
            <w:pPr>
              <w:spacing w:line="360" w:lineRule="auto"/>
              <w:rPr>
                <w:rFonts w:ascii="宋体"/>
              </w:rPr>
            </w:pPr>
          </w:p>
          <w:p w14:paraId="62A24EF2">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0FC0BDCB">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04505C30">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55041064">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046C71FC">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5A7D61A8">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31E97B34">
            <w:pPr>
              <w:spacing w:line="360" w:lineRule="auto"/>
              <w:rPr>
                <w:rFonts w:ascii="宋体"/>
              </w:rPr>
            </w:pPr>
          </w:p>
          <w:p w14:paraId="52156C2F">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0BF460E2">
            <w:pPr>
              <w:spacing w:line="360" w:lineRule="auto"/>
              <w:rPr>
                <w:rFonts w:ascii="宋体"/>
              </w:rPr>
            </w:pPr>
          </w:p>
          <w:p w14:paraId="0F037DE8">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2F6CA2E6">
            <w:pPr>
              <w:spacing w:line="360" w:lineRule="auto"/>
              <w:rPr>
                <w:rFonts w:ascii="宋体"/>
              </w:rPr>
            </w:pPr>
          </w:p>
          <w:p w14:paraId="112ADEAC">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1CAA9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14:paraId="50AB15E6">
            <w:pPr>
              <w:rPr>
                <w:rFonts w:ascii="宋体"/>
              </w:rPr>
            </w:pPr>
          </w:p>
        </w:tc>
        <w:tc>
          <w:tcPr>
            <w:tcW w:w="1431" w:type="dxa"/>
          </w:tcPr>
          <w:p w14:paraId="5BAFF608">
            <w:pPr>
              <w:rPr>
                <w:rFonts w:ascii="宋体"/>
              </w:rPr>
            </w:pPr>
          </w:p>
        </w:tc>
        <w:tc>
          <w:tcPr>
            <w:tcW w:w="1701" w:type="dxa"/>
          </w:tcPr>
          <w:p w14:paraId="130D39AA">
            <w:pPr>
              <w:spacing w:before="68" w:line="261" w:lineRule="auto"/>
              <w:ind w:left="122" w:right="152" w:firstLine="4"/>
              <w:rPr>
                <w:rFonts w:ascii="仿宋" w:hAnsi="仿宋" w:eastAsia="仿宋" w:cs="仿宋"/>
                <w:sz w:val="24"/>
                <w:szCs w:val="24"/>
              </w:rPr>
            </w:pP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pacing w:val="5"/>
                <w:sz w:val="24"/>
                <w:szCs w:val="24"/>
              </w:rPr>
              <w:t xml:space="preserve"> </w:t>
            </w:r>
            <w:r>
              <w:rPr>
                <w:rFonts w:ascii="仿宋" w:hAnsi="仿宋" w:eastAsia="仿宋" w:cs="仿宋"/>
                <w:sz w:val="24"/>
                <w:szCs w:val="24"/>
              </w:rPr>
              <w:t>等</w:t>
            </w:r>
          </w:p>
        </w:tc>
        <w:tc>
          <w:tcPr>
            <w:tcW w:w="2267" w:type="dxa"/>
          </w:tcPr>
          <w:p w14:paraId="70EC5465">
            <w:pPr>
              <w:spacing w:before="109"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14:paraId="1A33A163">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w:t>
            </w:r>
            <w:r>
              <w:rPr>
                <w:rFonts w:ascii="仿宋" w:hAnsi="仿宋" w:eastAsia="仿宋" w:cs="仿宋"/>
                <w:spacing w:val="-3"/>
                <w:sz w:val="24"/>
                <w:szCs w:val="24"/>
              </w:rPr>
              <w:t xml:space="preserve"> </w:t>
            </w:r>
            <w:r>
              <w:rPr>
                <w:rFonts w:ascii="仿宋" w:hAnsi="仿宋" w:eastAsia="仿宋" w:cs="仿宋"/>
                <w:spacing w:val="-11"/>
                <w:w w:val="97"/>
                <w:sz w:val="24"/>
                <w:szCs w:val="24"/>
              </w:rPr>
              <w:t>配电柜（箱）、控制柜（箱）</w:t>
            </w:r>
            <w:r>
              <w:rPr>
                <w:rFonts w:ascii="仿宋" w:hAnsi="仿宋" w:eastAsia="仿宋" w:cs="仿宋"/>
                <w:spacing w:val="-5"/>
                <w:sz w:val="24"/>
                <w:szCs w:val="24"/>
              </w:rPr>
              <w:t xml:space="preserve"> </w:t>
            </w:r>
            <w:r>
              <w:rPr>
                <w:rFonts w:ascii="仿宋" w:hAnsi="仿宋" w:eastAsia="仿宋" w:cs="仿宋"/>
                <w:spacing w:val="-11"/>
                <w:w w:val="97"/>
                <w:sz w:val="24"/>
                <w:szCs w:val="24"/>
              </w:rPr>
              <w:t>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16"/>
                <w:sz w:val="24"/>
                <w:szCs w:val="24"/>
              </w:rPr>
              <w:t xml:space="preserve"> </w:t>
            </w:r>
            <w:r>
              <w:rPr>
                <w:rFonts w:ascii="仿宋" w:hAnsi="仿宋" w:eastAsia="仿宋" w:cs="仿宋"/>
                <w:spacing w:val="-8"/>
                <w:sz w:val="24"/>
                <w:szCs w:val="24"/>
              </w:rPr>
              <w:t>有良好的接地保护，干燥整洁；</w:t>
            </w:r>
            <w:r>
              <w:rPr>
                <w:rFonts w:ascii="仿宋" w:hAnsi="仿宋" w:eastAsia="仿宋" w:cs="仿宋"/>
                <w:spacing w:val="65"/>
                <w:sz w:val="24"/>
                <w:szCs w:val="24"/>
              </w:rPr>
              <w:t xml:space="preserve"> </w:t>
            </w:r>
            <w:r>
              <w:rPr>
                <w:rFonts w:ascii="仿宋" w:hAnsi="仿宋" w:eastAsia="仿宋" w:cs="仿宋"/>
                <w:spacing w:val="-8"/>
                <w:sz w:val="24"/>
                <w:szCs w:val="24"/>
              </w:rPr>
              <w:t>各控制按钮、指示灯运转正常，无噪</w:t>
            </w:r>
            <w:r>
              <w:rPr>
                <w:rFonts w:ascii="仿宋" w:hAnsi="仿宋" w:eastAsia="仿宋" w:cs="仿宋"/>
                <w:sz w:val="24"/>
                <w:szCs w:val="24"/>
              </w:rPr>
              <w:t xml:space="preserve"> </w:t>
            </w:r>
            <w:r>
              <w:rPr>
                <w:rFonts w:ascii="仿宋" w:hAnsi="仿宋" w:eastAsia="仿宋" w:cs="仿宋"/>
                <w:spacing w:val="-2"/>
                <w:sz w:val="24"/>
                <w:szCs w:val="24"/>
              </w:rPr>
              <w:t>音和过热现象。</w:t>
            </w:r>
          </w:p>
          <w:p w14:paraId="7AF88DAB">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各类泵体、电机表面清洁，铭牌齐全清晰，阀门、压力表等附</w:t>
            </w:r>
            <w:r>
              <w:rPr>
                <w:rFonts w:ascii="仿宋" w:hAnsi="仿宋" w:eastAsia="仿宋" w:cs="仿宋"/>
                <w:sz w:val="24"/>
                <w:szCs w:val="24"/>
              </w:rPr>
              <w:t xml:space="preserve">  </w:t>
            </w:r>
            <w:r>
              <w:rPr>
                <w:rFonts w:ascii="仿宋" w:hAnsi="仿宋" w:eastAsia="仿宋" w:cs="仿宋"/>
                <w:spacing w:val="-14"/>
                <w:sz w:val="24"/>
                <w:szCs w:val="24"/>
              </w:rPr>
              <w:t>件齐全，功能正常；</w:t>
            </w:r>
            <w:r>
              <w:rPr>
                <w:rFonts w:ascii="仿宋" w:hAnsi="仿宋" w:eastAsia="仿宋" w:cs="仿宋"/>
                <w:spacing w:val="74"/>
                <w:sz w:val="24"/>
                <w:szCs w:val="24"/>
              </w:rPr>
              <w:t xml:space="preserve"> </w:t>
            </w:r>
            <w:r>
              <w:rPr>
                <w:rFonts w:ascii="仿宋" w:hAnsi="仿宋" w:eastAsia="仿宋" w:cs="仿宋"/>
                <w:spacing w:val="-14"/>
                <w:sz w:val="24"/>
                <w:szCs w:val="24"/>
              </w:rPr>
              <w:t>水泵密封（机械、填料）</w:t>
            </w:r>
            <w:r>
              <w:rPr>
                <w:rFonts w:ascii="仿宋" w:hAnsi="仿宋" w:eastAsia="仿宋" w:cs="仿宋"/>
                <w:spacing w:val="53"/>
                <w:sz w:val="24"/>
                <w:szCs w:val="24"/>
              </w:rPr>
              <w:t xml:space="preserve"> </w:t>
            </w:r>
            <w:r>
              <w:rPr>
                <w:rFonts w:ascii="仿宋" w:hAnsi="仿宋" w:eastAsia="仿宋" w:cs="仿宋"/>
                <w:spacing w:val="-14"/>
                <w:sz w:val="24"/>
                <w:szCs w:val="24"/>
              </w:rPr>
              <w:t>良好，无渗水、溢水；</w:t>
            </w:r>
            <w:r>
              <w:rPr>
                <w:rFonts w:ascii="仿宋" w:hAnsi="仿宋" w:eastAsia="仿宋" w:cs="仿宋"/>
                <w:sz w:val="24"/>
                <w:szCs w:val="24"/>
              </w:rPr>
              <w:t xml:space="preserve"> </w:t>
            </w:r>
            <w:r>
              <w:rPr>
                <w:rFonts w:ascii="仿宋" w:hAnsi="仿宋" w:eastAsia="仿宋" w:cs="仿宋"/>
                <w:spacing w:val="-13"/>
                <w:sz w:val="24"/>
                <w:szCs w:val="24"/>
              </w:rPr>
              <w:t>泵轴与电机同心，机座紧固，螺丝无生锈；</w:t>
            </w:r>
            <w:r>
              <w:rPr>
                <w:rFonts w:ascii="仿宋" w:hAnsi="仿宋" w:eastAsia="仿宋" w:cs="仿宋"/>
                <w:spacing w:val="57"/>
                <w:sz w:val="24"/>
                <w:szCs w:val="24"/>
              </w:rPr>
              <w:t xml:space="preserve"> </w:t>
            </w:r>
            <w:r>
              <w:rPr>
                <w:rFonts w:ascii="仿宋" w:hAnsi="仿宋" w:eastAsia="仿宋" w:cs="仿宋"/>
                <w:spacing w:val="-13"/>
                <w:sz w:val="24"/>
                <w:szCs w:val="24"/>
              </w:rPr>
              <w:t>阀门开闭灵活，关闭严密，</w:t>
            </w:r>
            <w:r>
              <w:rPr>
                <w:rFonts w:ascii="仿宋" w:hAnsi="仿宋" w:eastAsia="仿宋" w:cs="仿宋"/>
                <w:sz w:val="24"/>
                <w:szCs w:val="24"/>
              </w:rPr>
              <w:t xml:space="preserve"> </w:t>
            </w:r>
            <w:r>
              <w:rPr>
                <w:rFonts w:ascii="仿宋" w:hAnsi="仿宋" w:eastAsia="仿宋" w:cs="仿宋"/>
                <w:spacing w:val="-8"/>
                <w:sz w:val="24"/>
                <w:szCs w:val="24"/>
              </w:rPr>
              <w:t>阀体，手柄完好，外观整洁；</w:t>
            </w:r>
            <w:r>
              <w:rPr>
                <w:rFonts w:ascii="仿宋" w:hAnsi="仿宋" w:eastAsia="仿宋" w:cs="仿宋"/>
                <w:spacing w:val="64"/>
                <w:sz w:val="24"/>
                <w:szCs w:val="24"/>
              </w:rPr>
              <w:t xml:space="preserve"> </w:t>
            </w:r>
            <w:r>
              <w:rPr>
                <w:rFonts w:ascii="仿宋" w:hAnsi="仿宋" w:eastAsia="仿宋" w:cs="仿宋"/>
                <w:spacing w:val="-8"/>
                <w:sz w:val="24"/>
                <w:szCs w:val="24"/>
              </w:rPr>
              <w:t>压力表指针灵活，指示准确，位置便于</w:t>
            </w:r>
            <w:r>
              <w:rPr>
                <w:rFonts w:ascii="仿宋" w:hAnsi="仿宋" w:eastAsia="仿宋" w:cs="仿宋"/>
                <w:sz w:val="24"/>
                <w:szCs w:val="24"/>
              </w:rPr>
              <w:t xml:space="preserve"> </w:t>
            </w:r>
            <w:r>
              <w:rPr>
                <w:rFonts w:ascii="仿宋" w:hAnsi="仿宋" w:eastAsia="仿宋" w:cs="仿宋"/>
                <w:spacing w:val="-8"/>
                <w:sz w:val="24"/>
                <w:szCs w:val="24"/>
              </w:rPr>
              <w:t>观察，紧固良好，表阀及接头无渗水；</w:t>
            </w:r>
            <w:r>
              <w:rPr>
                <w:rFonts w:ascii="仿宋" w:hAnsi="仿宋" w:eastAsia="仿宋" w:cs="仿宋"/>
                <w:spacing w:val="64"/>
                <w:sz w:val="24"/>
                <w:szCs w:val="24"/>
              </w:rPr>
              <w:t xml:space="preserve"> </w:t>
            </w:r>
            <w:r>
              <w:rPr>
                <w:rFonts w:ascii="仿宋" w:hAnsi="仿宋" w:eastAsia="仿宋" w:cs="仿宋"/>
                <w:spacing w:val="-8"/>
                <w:sz w:val="24"/>
                <w:szCs w:val="24"/>
              </w:rPr>
              <w:t>水泵安装平稳，运行时无较大</w:t>
            </w:r>
            <w:r>
              <w:rPr>
                <w:rFonts w:ascii="仿宋" w:hAnsi="仿宋" w:eastAsia="仿宋" w:cs="仿宋"/>
                <w:sz w:val="24"/>
                <w:szCs w:val="24"/>
              </w:rPr>
              <w:t xml:space="preserve"> </w:t>
            </w:r>
            <w:r>
              <w:rPr>
                <w:rFonts w:ascii="仿宋" w:hAnsi="仿宋" w:eastAsia="仿宋" w:cs="仿宋"/>
                <w:spacing w:val="-3"/>
                <w:sz w:val="24"/>
                <w:szCs w:val="24"/>
              </w:rPr>
              <w:t>震动和噪声。</w:t>
            </w:r>
          </w:p>
          <w:p w14:paraId="0554B2F5">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48"/>
                <w:sz w:val="24"/>
                <w:szCs w:val="24"/>
              </w:rPr>
              <w:t xml:space="preserve"> </w:t>
            </w:r>
            <w:r>
              <w:rPr>
                <w:rFonts w:ascii="仿宋" w:hAnsi="仿宋" w:eastAsia="仿宋" w:cs="仿宋"/>
                <w:spacing w:val="-12"/>
                <w:w w:val="99"/>
                <w:sz w:val="24"/>
                <w:szCs w:val="24"/>
              </w:rPr>
              <w:t>水泵与水箱及供水管道连接良好；</w:t>
            </w:r>
            <w:r>
              <w:rPr>
                <w:rFonts w:ascii="仿宋" w:hAnsi="仿宋" w:eastAsia="仿宋" w:cs="仿宋"/>
                <w:spacing w:val="67"/>
                <w:sz w:val="24"/>
                <w:szCs w:val="24"/>
              </w:rPr>
              <w:t xml:space="preserve"> </w:t>
            </w:r>
            <w:r>
              <w:rPr>
                <w:rFonts w:ascii="仿宋" w:hAnsi="仿宋" w:eastAsia="仿宋" w:cs="仿宋"/>
                <w:spacing w:val="-12"/>
                <w:w w:val="99"/>
                <w:sz w:val="24"/>
                <w:szCs w:val="24"/>
              </w:rPr>
              <w:t>生活水箱、水池检查</w:t>
            </w:r>
            <w:r>
              <w:rPr>
                <w:rFonts w:ascii="仿宋" w:hAnsi="仿宋" w:eastAsia="仿宋" w:cs="仿宋"/>
                <w:spacing w:val="-61"/>
                <w:sz w:val="24"/>
                <w:szCs w:val="24"/>
              </w:rPr>
              <w:t xml:space="preserve"> </w:t>
            </w:r>
            <w:r>
              <w:rPr>
                <w:rFonts w:ascii="仿宋" w:hAnsi="仿宋" w:eastAsia="仿宋" w:cs="仿宋"/>
                <w:spacing w:val="-12"/>
                <w:w w:val="99"/>
                <w:sz w:val="24"/>
                <w:szCs w:val="24"/>
              </w:rPr>
              <w:t>口锁闭</w:t>
            </w:r>
            <w:r>
              <w:rPr>
                <w:rFonts w:ascii="仿宋" w:hAnsi="仿宋" w:eastAsia="仿宋" w:cs="仿宋"/>
                <w:sz w:val="24"/>
                <w:szCs w:val="24"/>
              </w:rPr>
              <w:t xml:space="preserve"> </w:t>
            </w:r>
            <w:r>
              <w:rPr>
                <w:rFonts w:ascii="仿宋" w:hAnsi="仿宋" w:eastAsia="仿宋" w:cs="仿宋"/>
                <w:spacing w:val="-11"/>
                <w:sz w:val="24"/>
                <w:szCs w:val="24"/>
              </w:rPr>
              <w:t>牢靠，溢水</w:t>
            </w:r>
            <w:r>
              <w:rPr>
                <w:rFonts w:ascii="仿宋" w:hAnsi="仿宋" w:eastAsia="仿宋" w:cs="仿宋"/>
                <w:spacing w:val="-59"/>
                <w:sz w:val="24"/>
                <w:szCs w:val="24"/>
              </w:rPr>
              <w:t xml:space="preserve"> </w:t>
            </w:r>
            <w:r>
              <w:rPr>
                <w:rFonts w:ascii="仿宋" w:hAnsi="仿宋" w:eastAsia="仿宋" w:cs="仿宋"/>
                <w:spacing w:val="-11"/>
                <w:sz w:val="24"/>
                <w:szCs w:val="24"/>
              </w:rPr>
              <w:t>口防虫网牢靠，通气</w:t>
            </w:r>
            <w:r>
              <w:rPr>
                <w:rFonts w:ascii="仿宋" w:hAnsi="仿宋" w:eastAsia="仿宋" w:cs="仿宋"/>
                <w:spacing w:val="-61"/>
                <w:sz w:val="24"/>
                <w:szCs w:val="24"/>
              </w:rPr>
              <w:t xml:space="preserve"> </w:t>
            </w:r>
            <w:r>
              <w:rPr>
                <w:rFonts w:ascii="仿宋" w:hAnsi="仿宋" w:eastAsia="仿宋" w:cs="仿宋"/>
                <w:spacing w:val="-11"/>
                <w:sz w:val="24"/>
                <w:szCs w:val="24"/>
              </w:rPr>
              <w:t>口网布包扎牢靠；</w:t>
            </w:r>
            <w:r>
              <w:rPr>
                <w:rFonts w:ascii="仿宋" w:hAnsi="仿宋" w:eastAsia="仿宋" w:cs="仿宋"/>
                <w:spacing w:val="20"/>
                <w:sz w:val="24"/>
                <w:szCs w:val="24"/>
              </w:rPr>
              <w:t xml:space="preserve"> </w:t>
            </w:r>
            <w:r>
              <w:rPr>
                <w:rFonts w:ascii="仿宋" w:hAnsi="仿宋" w:eastAsia="仿宋" w:cs="仿宋"/>
                <w:spacing w:val="-11"/>
                <w:sz w:val="24"/>
                <w:szCs w:val="24"/>
              </w:rPr>
              <w:t>进水阀工作正常；</w:t>
            </w:r>
            <w:r>
              <w:rPr>
                <w:rFonts w:ascii="仿宋" w:hAnsi="仿宋" w:eastAsia="仿宋" w:cs="仿宋"/>
                <w:sz w:val="24"/>
                <w:szCs w:val="24"/>
              </w:rPr>
              <w:t xml:space="preserve"> </w:t>
            </w:r>
            <w:r>
              <w:rPr>
                <w:rFonts w:ascii="仿宋" w:hAnsi="仿宋" w:eastAsia="仿宋" w:cs="仿宋"/>
                <w:spacing w:val="-2"/>
                <w:sz w:val="24"/>
                <w:szCs w:val="24"/>
              </w:rPr>
              <w:t>控制部件启闭灵活，无异响、滴漏。</w:t>
            </w:r>
          </w:p>
          <w:p w14:paraId="582D49F0">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2"/>
                <w:sz w:val="24"/>
                <w:szCs w:val="24"/>
              </w:rPr>
              <w:t xml:space="preserve"> </w:t>
            </w:r>
            <w:r>
              <w:rPr>
                <w:rFonts w:ascii="仿宋" w:hAnsi="仿宋" w:eastAsia="仿宋" w:cs="仿宋"/>
                <w:spacing w:val="-11"/>
                <w:w w:val="97"/>
                <w:sz w:val="24"/>
                <w:szCs w:val="24"/>
              </w:rPr>
              <w:t>供水管丝扣连接牢固，无锈蚀；</w:t>
            </w:r>
            <w:r>
              <w:rPr>
                <w:rFonts w:ascii="仿宋" w:hAnsi="仿宋" w:eastAsia="仿宋" w:cs="仿宋"/>
                <w:spacing w:val="50"/>
                <w:sz w:val="24"/>
                <w:szCs w:val="24"/>
              </w:rPr>
              <w:t xml:space="preserve"> </w:t>
            </w:r>
            <w:r>
              <w:rPr>
                <w:rFonts w:ascii="仿宋" w:hAnsi="仿宋" w:eastAsia="仿宋" w:cs="仿宋"/>
                <w:spacing w:val="-11"/>
                <w:w w:val="97"/>
                <w:sz w:val="24"/>
                <w:szCs w:val="24"/>
              </w:rPr>
              <w:t>焊接、焊</w:t>
            </w:r>
            <w:r>
              <w:rPr>
                <w:rFonts w:ascii="仿宋" w:hAnsi="仿宋" w:eastAsia="仿宋" w:cs="仿宋"/>
                <w:spacing w:val="-61"/>
                <w:sz w:val="24"/>
                <w:szCs w:val="24"/>
              </w:rPr>
              <w:t xml:space="preserve"> </w:t>
            </w:r>
            <w:r>
              <w:rPr>
                <w:rFonts w:ascii="仿宋" w:hAnsi="仿宋" w:eastAsia="仿宋" w:cs="仿宋"/>
                <w:spacing w:val="-11"/>
                <w:w w:val="97"/>
                <w:sz w:val="24"/>
                <w:szCs w:val="24"/>
              </w:rPr>
              <w:t>口平直、牢靠；</w:t>
            </w:r>
            <w:r>
              <w:rPr>
                <w:rFonts w:ascii="仿宋" w:hAnsi="仿宋" w:eastAsia="仿宋" w:cs="仿宋"/>
                <w:spacing w:val="55"/>
                <w:sz w:val="24"/>
                <w:szCs w:val="24"/>
              </w:rPr>
              <w:t xml:space="preserve"> </w:t>
            </w:r>
            <w:r>
              <w:rPr>
                <w:rFonts w:ascii="仿宋" w:hAnsi="仿宋" w:eastAsia="仿宋" w:cs="仿宋"/>
                <w:spacing w:val="-11"/>
                <w:w w:val="97"/>
                <w:sz w:val="24"/>
                <w:szCs w:val="24"/>
              </w:rPr>
              <w:t>法兰</w:t>
            </w:r>
            <w:r>
              <w:rPr>
                <w:rFonts w:ascii="仿宋" w:hAnsi="仿宋" w:eastAsia="仿宋" w:cs="仿宋"/>
                <w:sz w:val="24"/>
                <w:szCs w:val="24"/>
              </w:rPr>
              <w:t xml:space="preserve"> </w:t>
            </w:r>
            <w:r>
              <w:rPr>
                <w:rFonts w:ascii="仿宋" w:hAnsi="仿宋" w:eastAsia="仿宋" w:cs="仿宋"/>
                <w:spacing w:val="-8"/>
                <w:sz w:val="24"/>
                <w:szCs w:val="24"/>
              </w:rPr>
              <w:t>连接对接平行，连接紧密，法兰与管道垂直；</w:t>
            </w:r>
            <w:r>
              <w:rPr>
                <w:rFonts w:ascii="仿宋" w:hAnsi="仿宋" w:eastAsia="仿宋" w:cs="仿宋"/>
                <w:spacing w:val="62"/>
                <w:sz w:val="24"/>
                <w:szCs w:val="24"/>
              </w:rPr>
              <w:t xml:space="preserve"> </w:t>
            </w:r>
            <w:r>
              <w:rPr>
                <w:rFonts w:ascii="仿宋" w:hAnsi="仿宋" w:eastAsia="仿宋" w:cs="仿宋"/>
                <w:spacing w:val="-8"/>
                <w:sz w:val="24"/>
                <w:szCs w:val="24"/>
              </w:rPr>
              <w:t>支架安装牢固，间距适</w:t>
            </w:r>
            <w:r>
              <w:rPr>
                <w:rFonts w:ascii="仿宋" w:hAnsi="仿宋" w:eastAsia="仿宋" w:cs="仿宋"/>
                <w:sz w:val="24"/>
                <w:szCs w:val="24"/>
              </w:rPr>
              <w:t xml:space="preserve"> </w:t>
            </w:r>
            <w:r>
              <w:rPr>
                <w:rFonts w:ascii="仿宋" w:hAnsi="仿宋" w:eastAsia="仿宋" w:cs="仿宋"/>
                <w:spacing w:val="-19"/>
                <w:sz w:val="24"/>
                <w:szCs w:val="24"/>
              </w:rPr>
              <w:t>当；</w:t>
            </w:r>
            <w:r>
              <w:rPr>
                <w:rFonts w:ascii="仿宋" w:hAnsi="仿宋" w:eastAsia="仿宋" w:cs="仿宋"/>
                <w:spacing w:val="59"/>
                <w:sz w:val="24"/>
                <w:szCs w:val="24"/>
              </w:rPr>
              <w:t xml:space="preserve"> </w:t>
            </w:r>
            <w:r>
              <w:rPr>
                <w:rFonts w:ascii="仿宋" w:hAnsi="仿宋" w:eastAsia="仿宋" w:cs="仿宋"/>
                <w:spacing w:val="-19"/>
                <w:sz w:val="24"/>
                <w:szCs w:val="24"/>
              </w:rPr>
              <w:t>保温厚度符合标准，粘贴紧密牢固；</w:t>
            </w:r>
            <w:r>
              <w:rPr>
                <w:rFonts w:ascii="仿宋" w:hAnsi="仿宋" w:eastAsia="仿宋" w:cs="仿宋"/>
                <w:spacing w:val="61"/>
                <w:sz w:val="24"/>
                <w:szCs w:val="24"/>
              </w:rPr>
              <w:t xml:space="preserve"> </w:t>
            </w:r>
            <w:r>
              <w:rPr>
                <w:rFonts w:ascii="仿宋" w:hAnsi="仿宋" w:eastAsia="仿宋" w:cs="仿宋"/>
                <w:spacing w:val="-19"/>
                <w:sz w:val="24"/>
                <w:szCs w:val="24"/>
              </w:rPr>
              <w:t>阀门严密；</w:t>
            </w:r>
            <w:r>
              <w:rPr>
                <w:rFonts w:ascii="仿宋" w:hAnsi="仿宋" w:eastAsia="仿宋" w:cs="仿宋"/>
                <w:spacing w:val="32"/>
                <w:sz w:val="24"/>
                <w:szCs w:val="24"/>
              </w:rPr>
              <w:t xml:space="preserve"> </w:t>
            </w:r>
            <w:r>
              <w:rPr>
                <w:rFonts w:ascii="仿宋" w:hAnsi="仿宋" w:eastAsia="仿宋" w:cs="仿宋"/>
                <w:spacing w:val="-19"/>
                <w:sz w:val="24"/>
                <w:szCs w:val="24"/>
              </w:rPr>
              <w:t>油漆防腐做法合</w:t>
            </w:r>
            <w:r>
              <w:rPr>
                <w:rFonts w:ascii="仿宋" w:hAnsi="仿宋" w:eastAsia="仿宋" w:cs="仿宋"/>
                <w:sz w:val="24"/>
                <w:szCs w:val="24"/>
              </w:rPr>
              <w:t xml:space="preserve"> </w:t>
            </w:r>
            <w:r>
              <w:rPr>
                <w:rFonts w:ascii="仿宋" w:hAnsi="仿宋" w:eastAsia="仿宋" w:cs="仿宋"/>
                <w:spacing w:val="-12"/>
                <w:sz w:val="24"/>
                <w:szCs w:val="24"/>
              </w:rPr>
              <w:t>理，表面光滑无漏刷；</w:t>
            </w:r>
            <w:r>
              <w:rPr>
                <w:rFonts w:ascii="仿宋" w:hAnsi="仿宋" w:eastAsia="仿宋" w:cs="仿宋"/>
                <w:spacing w:val="67"/>
                <w:sz w:val="24"/>
                <w:szCs w:val="24"/>
              </w:rPr>
              <w:t xml:space="preserve"> </w:t>
            </w:r>
            <w:r>
              <w:rPr>
                <w:rFonts w:ascii="仿宋" w:hAnsi="仿宋" w:eastAsia="仿宋" w:cs="仿宋"/>
                <w:spacing w:val="-12"/>
                <w:sz w:val="24"/>
                <w:szCs w:val="24"/>
              </w:rPr>
              <w:t>无漏水现象等。</w:t>
            </w:r>
          </w:p>
          <w:p w14:paraId="233DD17F">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制定供水系统维护保养计划，并依照计划规定时间、人员、保</w:t>
            </w:r>
            <w:r>
              <w:rPr>
                <w:rFonts w:ascii="仿宋" w:hAnsi="仿宋" w:eastAsia="仿宋" w:cs="仿宋"/>
                <w:sz w:val="24"/>
                <w:szCs w:val="24"/>
              </w:rPr>
              <w:t xml:space="preserve"> </w:t>
            </w:r>
            <w:r>
              <w:rPr>
                <w:rFonts w:ascii="仿宋" w:hAnsi="仿宋" w:eastAsia="仿宋" w:cs="仿宋"/>
                <w:spacing w:val="-1"/>
                <w:sz w:val="24"/>
                <w:szCs w:val="24"/>
              </w:rPr>
              <w:t>养内容、工作规程等认真组织进行日常保养。</w:t>
            </w:r>
          </w:p>
          <w:p w14:paraId="21C46E7D">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加强防跑水、漏水等情况的观察和检查，并采取有效的应急处</w:t>
            </w:r>
            <w:r>
              <w:rPr>
                <w:rFonts w:ascii="仿宋" w:hAnsi="仿宋" w:eastAsia="仿宋" w:cs="仿宋"/>
                <w:sz w:val="24"/>
                <w:szCs w:val="24"/>
              </w:rPr>
              <w:t xml:space="preserve"> </w:t>
            </w:r>
            <w:r>
              <w:rPr>
                <w:rFonts w:ascii="仿宋" w:hAnsi="仿宋" w:eastAsia="仿宋" w:cs="仿宋"/>
                <w:spacing w:val="-2"/>
                <w:sz w:val="24"/>
                <w:szCs w:val="24"/>
              </w:rPr>
              <w:t>置措施，降低损耗。</w:t>
            </w:r>
          </w:p>
          <w:p w14:paraId="4604D84A">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639E0098">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p>
        </w:tc>
        <w:tc>
          <w:tcPr>
            <w:tcW w:w="1066" w:type="dxa"/>
          </w:tcPr>
          <w:p w14:paraId="36084BF5">
            <w:pPr>
              <w:rPr>
                <w:rFonts w:ascii="宋体"/>
              </w:rPr>
            </w:pPr>
          </w:p>
        </w:tc>
      </w:tr>
    </w:tbl>
    <w:p w14:paraId="0F8A76EC">
      <w:pPr>
        <w:rPr>
          <w:rFonts w:ascii="宋体"/>
        </w:rPr>
      </w:pPr>
    </w:p>
    <w:p w14:paraId="7C540609">
      <w:pPr>
        <w:sectPr>
          <w:footerReference r:id="rId22" w:type="default"/>
          <w:pgSz w:w="16839" w:h="11906"/>
          <w:pgMar w:top="1012" w:right="862" w:bottom="1225" w:left="1086" w:header="0" w:footer="1029" w:gutter="0"/>
          <w:cols w:space="720" w:num="1"/>
        </w:sectPr>
      </w:pPr>
    </w:p>
    <w:p w14:paraId="0FB26DDD">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E5D4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2661CFD2">
            <w:pPr>
              <w:spacing w:line="360" w:lineRule="auto"/>
              <w:rPr>
                <w:rFonts w:ascii="宋体"/>
              </w:rPr>
            </w:pPr>
          </w:p>
          <w:p w14:paraId="1D83B267">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63CDE087">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01D1620">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1BF5170">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49716AC8">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7693C684">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7E55D18D">
            <w:pPr>
              <w:spacing w:line="360" w:lineRule="auto"/>
              <w:rPr>
                <w:rFonts w:ascii="宋体"/>
              </w:rPr>
            </w:pPr>
          </w:p>
          <w:p w14:paraId="48D66281">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078ABBC2">
            <w:pPr>
              <w:spacing w:line="360" w:lineRule="auto"/>
              <w:rPr>
                <w:rFonts w:ascii="宋体"/>
              </w:rPr>
            </w:pPr>
          </w:p>
          <w:p w14:paraId="71558EEE">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2489EA19">
            <w:pPr>
              <w:spacing w:line="360" w:lineRule="auto"/>
              <w:rPr>
                <w:rFonts w:ascii="宋体"/>
              </w:rPr>
            </w:pPr>
          </w:p>
          <w:p w14:paraId="6A644619">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183CC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tcPr>
          <w:p w14:paraId="27788F9A">
            <w:pPr>
              <w:rPr>
                <w:rFonts w:ascii="宋体"/>
              </w:rPr>
            </w:pPr>
          </w:p>
        </w:tc>
        <w:tc>
          <w:tcPr>
            <w:tcW w:w="1431" w:type="dxa"/>
          </w:tcPr>
          <w:p w14:paraId="239EDDDE">
            <w:pPr>
              <w:rPr>
                <w:rFonts w:ascii="宋体"/>
              </w:rPr>
            </w:pPr>
          </w:p>
        </w:tc>
        <w:tc>
          <w:tcPr>
            <w:tcW w:w="1701" w:type="dxa"/>
          </w:tcPr>
          <w:p w14:paraId="5A66A4D9">
            <w:pPr>
              <w:rPr>
                <w:rFonts w:ascii="宋体"/>
              </w:rPr>
            </w:pPr>
          </w:p>
        </w:tc>
        <w:tc>
          <w:tcPr>
            <w:tcW w:w="2267" w:type="dxa"/>
          </w:tcPr>
          <w:p w14:paraId="5CFE79AD">
            <w:pPr>
              <w:rPr>
                <w:rFonts w:ascii="宋体"/>
              </w:rPr>
            </w:pPr>
          </w:p>
        </w:tc>
        <w:tc>
          <w:tcPr>
            <w:tcW w:w="7373" w:type="dxa"/>
          </w:tcPr>
          <w:p w14:paraId="07F1B240">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14:paraId="4FA879DD">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未经批准，除专业操作人员，任何人不得进入供水泵房等各要</w:t>
            </w:r>
            <w:r>
              <w:rPr>
                <w:rFonts w:ascii="仿宋" w:hAnsi="仿宋" w:eastAsia="仿宋" w:cs="仿宋"/>
                <w:sz w:val="24"/>
                <w:szCs w:val="24"/>
              </w:rPr>
              <w:t xml:space="preserve"> </w:t>
            </w:r>
            <w:r>
              <w:rPr>
                <w:rFonts w:ascii="仿宋" w:hAnsi="仿宋" w:eastAsia="仿宋" w:cs="仿宋"/>
                <w:spacing w:val="-4"/>
                <w:sz w:val="24"/>
                <w:szCs w:val="24"/>
              </w:rPr>
              <w:t>害部位。</w:t>
            </w:r>
          </w:p>
          <w:p w14:paraId="6230F5BA">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21EE08F1">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4E53FBE5">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14:paraId="375F4772">
            <w:pPr>
              <w:spacing w:before="38" w:line="180"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14:paraId="3DA1E4C7">
            <w:pPr>
              <w:rPr>
                <w:rFonts w:ascii="宋体"/>
              </w:rPr>
            </w:pPr>
          </w:p>
        </w:tc>
      </w:tr>
      <w:tr w14:paraId="64608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tcPr>
          <w:p w14:paraId="7A29B604">
            <w:pPr>
              <w:spacing w:line="254" w:lineRule="auto"/>
              <w:rPr>
                <w:rFonts w:ascii="宋体"/>
              </w:rPr>
            </w:pPr>
          </w:p>
          <w:p w14:paraId="73C99270">
            <w:pPr>
              <w:spacing w:line="254" w:lineRule="auto"/>
              <w:rPr>
                <w:rFonts w:ascii="宋体"/>
              </w:rPr>
            </w:pPr>
          </w:p>
          <w:p w14:paraId="1777988E">
            <w:pPr>
              <w:spacing w:line="255" w:lineRule="auto"/>
              <w:rPr>
                <w:rFonts w:ascii="宋体"/>
              </w:rPr>
            </w:pPr>
          </w:p>
          <w:p w14:paraId="03327DC4">
            <w:pPr>
              <w:spacing w:line="255" w:lineRule="auto"/>
              <w:rPr>
                <w:rFonts w:ascii="宋体"/>
              </w:rPr>
            </w:pPr>
          </w:p>
          <w:p w14:paraId="1BCA88EC">
            <w:pPr>
              <w:spacing w:line="255" w:lineRule="auto"/>
              <w:rPr>
                <w:rFonts w:ascii="宋体"/>
              </w:rPr>
            </w:pPr>
          </w:p>
          <w:p w14:paraId="474350CC">
            <w:pPr>
              <w:spacing w:line="255" w:lineRule="auto"/>
              <w:rPr>
                <w:rFonts w:ascii="宋体"/>
              </w:rPr>
            </w:pPr>
          </w:p>
          <w:p w14:paraId="1D4B8EE5">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tcPr>
          <w:p w14:paraId="1D87505A">
            <w:pPr>
              <w:spacing w:line="247" w:lineRule="auto"/>
              <w:rPr>
                <w:rFonts w:ascii="宋体"/>
              </w:rPr>
            </w:pPr>
          </w:p>
          <w:p w14:paraId="6878924F">
            <w:pPr>
              <w:spacing w:line="247" w:lineRule="auto"/>
              <w:rPr>
                <w:rFonts w:ascii="宋体"/>
              </w:rPr>
            </w:pPr>
          </w:p>
          <w:p w14:paraId="714CE5DB">
            <w:pPr>
              <w:spacing w:line="248" w:lineRule="auto"/>
              <w:rPr>
                <w:rFonts w:ascii="宋体"/>
              </w:rPr>
            </w:pPr>
          </w:p>
          <w:p w14:paraId="11D9AA74">
            <w:pPr>
              <w:spacing w:line="248" w:lineRule="auto"/>
              <w:rPr>
                <w:rFonts w:ascii="宋体"/>
              </w:rPr>
            </w:pPr>
          </w:p>
          <w:p w14:paraId="33D2937E">
            <w:pPr>
              <w:spacing w:line="248" w:lineRule="auto"/>
              <w:rPr>
                <w:rFonts w:ascii="宋体"/>
              </w:rPr>
            </w:pPr>
          </w:p>
          <w:p w14:paraId="4CBB73D7">
            <w:pPr>
              <w:spacing w:line="248" w:lineRule="auto"/>
              <w:rPr>
                <w:rFonts w:ascii="宋体"/>
              </w:rPr>
            </w:pPr>
          </w:p>
          <w:p w14:paraId="798E6713">
            <w:pPr>
              <w:spacing w:before="79" w:line="187" w:lineRule="auto"/>
              <w:ind w:firstLine="112"/>
              <w:rPr>
                <w:rFonts w:ascii="黑体" w:hAnsi="黑体" w:eastAsia="黑体" w:cs="黑体"/>
                <w:sz w:val="24"/>
                <w:szCs w:val="24"/>
              </w:rPr>
            </w:pPr>
            <w:r>
              <w:rPr>
                <w:rFonts w:ascii="黑体" w:hAnsi="黑体" w:eastAsia="黑体" w:cs="黑体"/>
                <w:spacing w:val="-3"/>
                <w:sz w:val="24"/>
                <w:szCs w:val="24"/>
              </w:rPr>
              <w:t>排水系统</w:t>
            </w:r>
          </w:p>
        </w:tc>
        <w:tc>
          <w:tcPr>
            <w:tcW w:w="1701" w:type="dxa"/>
          </w:tcPr>
          <w:p w14:paraId="4B15A09F">
            <w:pPr>
              <w:spacing w:line="297" w:lineRule="auto"/>
              <w:rPr>
                <w:rFonts w:ascii="宋体"/>
              </w:rPr>
            </w:pPr>
          </w:p>
          <w:p w14:paraId="6D23CC28">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tcPr>
          <w:p w14:paraId="1C674E74">
            <w:pPr>
              <w:spacing w:line="291" w:lineRule="auto"/>
              <w:rPr>
                <w:rFonts w:ascii="宋体"/>
              </w:rPr>
            </w:pPr>
          </w:p>
          <w:p w14:paraId="15072077">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14:paraId="1A79474D">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50B6611D">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1B4A5E3F">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7F9EE064">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22CCC4E7">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539EB1FB">
            <w:pPr>
              <w:spacing w:before="139"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tcPr>
          <w:p w14:paraId="3B365151">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1．排水设施设备管控：</w:t>
            </w:r>
          </w:p>
          <w:p w14:paraId="7EAE99BC">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0"/>
                <w:sz w:val="24"/>
                <w:szCs w:val="24"/>
              </w:rPr>
              <w:t xml:space="preserve"> </w:t>
            </w:r>
            <w:r>
              <w:rPr>
                <w:rFonts w:ascii="仿宋" w:hAnsi="仿宋" w:eastAsia="仿宋" w:cs="仿宋"/>
                <w:spacing w:val="-11"/>
                <w:sz w:val="24"/>
                <w:szCs w:val="24"/>
              </w:rPr>
              <w:t>井盖、水篦子、积水坑盖、沟盖等完好牢靠；</w:t>
            </w:r>
            <w:r>
              <w:rPr>
                <w:rFonts w:ascii="仿宋" w:hAnsi="仿宋" w:eastAsia="仿宋" w:cs="仿宋"/>
                <w:spacing w:val="64"/>
                <w:sz w:val="24"/>
                <w:szCs w:val="24"/>
              </w:rPr>
              <w:t xml:space="preserve"> </w:t>
            </w:r>
            <w:r>
              <w:rPr>
                <w:rFonts w:ascii="仿宋" w:hAnsi="仿宋" w:eastAsia="仿宋" w:cs="仿宋"/>
                <w:spacing w:val="-11"/>
                <w:sz w:val="24"/>
                <w:szCs w:val="24"/>
              </w:rPr>
              <w:t>管道安全防护措</w:t>
            </w:r>
            <w:r>
              <w:rPr>
                <w:rFonts w:ascii="仿宋" w:hAnsi="仿宋" w:eastAsia="仿宋" w:cs="仿宋"/>
                <w:sz w:val="24"/>
                <w:szCs w:val="24"/>
              </w:rPr>
              <w:t xml:space="preserve"> </w:t>
            </w:r>
            <w:r>
              <w:rPr>
                <w:rFonts w:ascii="仿宋" w:hAnsi="仿宋" w:eastAsia="仿宋" w:cs="仿宋"/>
                <w:spacing w:val="-21"/>
                <w:sz w:val="24"/>
                <w:szCs w:val="24"/>
              </w:rPr>
              <w:t>施（穿墙</w:t>
            </w:r>
            <w:r>
              <w:rPr>
                <w:rFonts w:ascii="仿宋" w:hAnsi="仿宋" w:eastAsia="仿宋" w:cs="仿宋"/>
                <w:spacing w:val="-40"/>
                <w:sz w:val="24"/>
                <w:szCs w:val="24"/>
              </w:rPr>
              <w:t xml:space="preserve"> </w:t>
            </w:r>
            <w:r>
              <w:rPr>
                <w:rFonts w:ascii="仿宋" w:hAnsi="仿宋" w:eastAsia="仿宋" w:cs="仿宋"/>
                <w:spacing w:val="-21"/>
                <w:sz w:val="24"/>
                <w:szCs w:val="24"/>
              </w:rPr>
              <w:t>口封堵严密）</w:t>
            </w:r>
            <w:r>
              <w:rPr>
                <w:rFonts w:ascii="仿宋" w:hAnsi="仿宋" w:eastAsia="仿宋" w:cs="仿宋"/>
                <w:spacing w:val="-26"/>
                <w:sz w:val="24"/>
                <w:szCs w:val="24"/>
              </w:rPr>
              <w:t xml:space="preserve"> </w:t>
            </w:r>
            <w:r>
              <w:rPr>
                <w:rFonts w:ascii="仿宋" w:hAnsi="仿宋" w:eastAsia="仿宋" w:cs="仿宋"/>
                <w:spacing w:val="-21"/>
                <w:sz w:val="24"/>
                <w:szCs w:val="24"/>
              </w:rPr>
              <w:t>稳妥；</w:t>
            </w:r>
            <w:r>
              <w:rPr>
                <w:rFonts w:ascii="仿宋" w:hAnsi="仿宋" w:eastAsia="仿宋" w:cs="仿宋"/>
                <w:spacing w:val="59"/>
                <w:sz w:val="24"/>
                <w:szCs w:val="24"/>
              </w:rPr>
              <w:t xml:space="preserve"> </w:t>
            </w:r>
            <w:r>
              <w:rPr>
                <w:rFonts w:ascii="仿宋" w:hAnsi="仿宋" w:eastAsia="仿宋" w:cs="仿宋"/>
                <w:spacing w:val="-21"/>
                <w:sz w:val="24"/>
                <w:szCs w:val="24"/>
              </w:rPr>
              <w:t>管道检查</w:t>
            </w:r>
            <w:r>
              <w:rPr>
                <w:rFonts w:ascii="仿宋" w:hAnsi="仿宋" w:eastAsia="仿宋" w:cs="仿宋"/>
                <w:spacing w:val="-61"/>
                <w:sz w:val="24"/>
                <w:szCs w:val="24"/>
              </w:rPr>
              <w:t xml:space="preserve"> </w:t>
            </w:r>
            <w:r>
              <w:rPr>
                <w:rFonts w:ascii="仿宋" w:hAnsi="仿宋" w:eastAsia="仿宋" w:cs="仿宋"/>
                <w:spacing w:val="-21"/>
                <w:sz w:val="24"/>
                <w:szCs w:val="24"/>
              </w:rPr>
              <w:t>口完好，无遮盖；</w:t>
            </w:r>
            <w:r>
              <w:rPr>
                <w:rFonts w:ascii="仿宋" w:hAnsi="仿宋" w:eastAsia="仿宋" w:cs="仿宋"/>
                <w:spacing w:val="42"/>
                <w:sz w:val="24"/>
                <w:szCs w:val="24"/>
              </w:rPr>
              <w:t xml:space="preserve"> </w:t>
            </w:r>
            <w:r>
              <w:rPr>
                <w:rFonts w:ascii="仿宋" w:hAnsi="仿宋" w:eastAsia="仿宋" w:cs="仿宋"/>
                <w:spacing w:val="-21"/>
                <w:sz w:val="24"/>
                <w:szCs w:val="24"/>
              </w:rPr>
              <w:t>警示标识齐</w:t>
            </w:r>
            <w:r>
              <w:rPr>
                <w:rFonts w:ascii="仿宋" w:hAnsi="仿宋" w:eastAsia="仿宋" w:cs="仿宋"/>
                <w:sz w:val="24"/>
                <w:szCs w:val="24"/>
              </w:rPr>
              <w:t xml:space="preserve"> </w:t>
            </w:r>
            <w:r>
              <w:rPr>
                <w:rFonts w:ascii="仿宋" w:hAnsi="仿宋" w:eastAsia="仿宋" w:cs="仿宋"/>
                <w:spacing w:val="-2"/>
                <w:sz w:val="24"/>
                <w:szCs w:val="24"/>
              </w:rPr>
              <w:t>全，警示线清晰。</w:t>
            </w:r>
          </w:p>
          <w:p w14:paraId="40EB3384">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17"/>
                <w:sz w:val="24"/>
                <w:szCs w:val="24"/>
              </w:rPr>
              <w:t xml:space="preserve"> </w:t>
            </w:r>
            <w:r>
              <w:rPr>
                <w:rFonts w:ascii="仿宋" w:hAnsi="仿宋" w:eastAsia="仿宋" w:cs="仿宋"/>
                <w:spacing w:val="-10"/>
                <w:sz w:val="24"/>
                <w:szCs w:val="24"/>
              </w:rPr>
              <w:t>排水泵控制柜（箱）</w:t>
            </w:r>
            <w:r>
              <w:rPr>
                <w:rFonts w:ascii="仿宋" w:hAnsi="仿宋" w:eastAsia="仿宋" w:cs="仿宋"/>
                <w:spacing w:val="27"/>
                <w:sz w:val="24"/>
                <w:szCs w:val="24"/>
              </w:rPr>
              <w:t xml:space="preserve"> </w:t>
            </w:r>
            <w:r>
              <w:rPr>
                <w:rFonts w:ascii="仿宋" w:hAnsi="仿宋" w:eastAsia="仿宋" w:cs="仿宋"/>
                <w:spacing w:val="-10"/>
                <w:sz w:val="24"/>
                <w:szCs w:val="24"/>
              </w:rPr>
              <w:t>内各电器元件与导线连接紧固，布线整齐</w:t>
            </w:r>
            <w:r>
              <w:rPr>
                <w:rFonts w:ascii="仿宋" w:hAnsi="仿宋" w:eastAsia="仿宋" w:cs="仿宋"/>
                <w:sz w:val="24"/>
                <w:szCs w:val="24"/>
              </w:rPr>
              <w:t xml:space="preserve"> </w:t>
            </w:r>
            <w:r>
              <w:rPr>
                <w:rFonts w:ascii="仿宋" w:hAnsi="仿宋" w:eastAsia="仿宋" w:cs="仿宋"/>
                <w:spacing w:val="-8"/>
                <w:sz w:val="24"/>
                <w:szCs w:val="24"/>
              </w:rPr>
              <w:t>合理，接触良好，无过热、噪音现象，有良好的接地保护；</w:t>
            </w:r>
            <w:r>
              <w:rPr>
                <w:rFonts w:ascii="仿宋" w:hAnsi="仿宋" w:eastAsia="仿宋" w:cs="仿宋"/>
                <w:spacing w:val="63"/>
                <w:sz w:val="24"/>
                <w:szCs w:val="24"/>
              </w:rPr>
              <w:t xml:space="preserve"> </w:t>
            </w:r>
            <w:r>
              <w:rPr>
                <w:rFonts w:ascii="仿宋" w:hAnsi="仿宋" w:eastAsia="仿宋" w:cs="仿宋"/>
                <w:spacing w:val="-8"/>
                <w:sz w:val="24"/>
                <w:szCs w:val="24"/>
              </w:rPr>
              <w:t>各控制按</w:t>
            </w:r>
            <w:r>
              <w:rPr>
                <w:rFonts w:ascii="仿宋" w:hAnsi="仿宋" w:eastAsia="仿宋" w:cs="仿宋"/>
                <w:sz w:val="24"/>
                <w:szCs w:val="24"/>
              </w:rPr>
              <w:t xml:space="preserve"> </w:t>
            </w:r>
            <w:r>
              <w:rPr>
                <w:rFonts w:ascii="仿宋" w:hAnsi="仿宋" w:eastAsia="仿宋" w:cs="仿宋"/>
                <w:spacing w:val="-8"/>
                <w:sz w:val="24"/>
                <w:szCs w:val="24"/>
              </w:rPr>
              <w:t>钮、指示灯、泵运转正常，无噪音和过热现象；</w:t>
            </w:r>
            <w:r>
              <w:rPr>
                <w:rFonts w:ascii="仿宋" w:hAnsi="仿宋" w:eastAsia="仿宋" w:cs="仿宋"/>
                <w:spacing w:val="63"/>
                <w:sz w:val="24"/>
                <w:szCs w:val="24"/>
              </w:rPr>
              <w:t xml:space="preserve"> </w:t>
            </w:r>
            <w:r>
              <w:rPr>
                <w:rFonts w:ascii="仿宋" w:hAnsi="仿宋" w:eastAsia="仿宋" w:cs="仿宋"/>
                <w:spacing w:val="-8"/>
                <w:sz w:val="24"/>
                <w:szCs w:val="24"/>
              </w:rPr>
              <w:t>各类泵体、液位浮球</w:t>
            </w:r>
            <w:r>
              <w:rPr>
                <w:rFonts w:ascii="仿宋" w:hAnsi="仿宋" w:eastAsia="仿宋" w:cs="仿宋"/>
                <w:sz w:val="24"/>
                <w:szCs w:val="24"/>
              </w:rPr>
              <w:t xml:space="preserve"> </w:t>
            </w:r>
            <w:r>
              <w:rPr>
                <w:rFonts w:ascii="仿宋" w:hAnsi="仿宋" w:eastAsia="仿宋" w:cs="仿宋"/>
                <w:spacing w:val="-8"/>
                <w:sz w:val="24"/>
                <w:szCs w:val="24"/>
              </w:rPr>
              <w:t>阀、阀门等附件齐全，功能正常；</w:t>
            </w:r>
            <w:r>
              <w:rPr>
                <w:rFonts w:ascii="仿宋" w:hAnsi="仿宋" w:eastAsia="仿宋" w:cs="仿宋"/>
                <w:spacing w:val="63"/>
                <w:sz w:val="24"/>
                <w:szCs w:val="24"/>
              </w:rPr>
              <w:t xml:space="preserve"> </w:t>
            </w:r>
            <w:r>
              <w:rPr>
                <w:rFonts w:ascii="仿宋" w:hAnsi="仿宋" w:eastAsia="仿宋" w:cs="仿宋"/>
                <w:spacing w:val="-8"/>
                <w:sz w:val="24"/>
                <w:szCs w:val="24"/>
              </w:rPr>
              <w:t>阀门开闭灵活，关闭严密，阀体外</w:t>
            </w:r>
            <w:r>
              <w:rPr>
                <w:rFonts w:ascii="仿宋" w:hAnsi="仿宋" w:eastAsia="仿宋" w:cs="仿宋"/>
                <w:sz w:val="24"/>
                <w:szCs w:val="24"/>
              </w:rPr>
              <w:t xml:space="preserve"> </w:t>
            </w:r>
            <w:r>
              <w:rPr>
                <w:rFonts w:ascii="仿宋" w:hAnsi="仿宋" w:eastAsia="仿宋" w:cs="仿宋"/>
                <w:spacing w:val="-4"/>
                <w:sz w:val="24"/>
                <w:szCs w:val="24"/>
              </w:rPr>
              <w:t>观整洁。</w:t>
            </w:r>
          </w:p>
          <w:p w14:paraId="7D651066">
            <w:pPr>
              <w:spacing w:before="93" w:line="226" w:lineRule="auto"/>
              <w:ind w:left="122" w:right="103" w:hanging="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0"/>
                <w:sz w:val="24"/>
                <w:szCs w:val="24"/>
              </w:rPr>
              <w:t xml:space="preserve"> </w:t>
            </w:r>
            <w:r>
              <w:rPr>
                <w:rFonts w:ascii="仿宋" w:hAnsi="仿宋" w:eastAsia="仿宋" w:cs="仿宋"/>
                <w:spacing w:val="-11"/>
                <w:w w:val="97"/>
                <w:sz w:val="24"/>
                <w:szCs w:val="24"/>
              </w:rPr>
              <w:t>管网丝扣连接牢固，无锈蚀；</w:t>
            </w:r>
            <w:r>
              <w:rPr>
                <w:rFonts w:ascii="仿宋" w:hAnsi="仿宋" w:eastAsia="仿宋" w:cs="仿宋"/>
                <w:spacing w:val="63"/>
                <w:sz w:val="24"/>
                <w:szCs w:val="24"/>
              </w:rPr>
              <w:t xml:space="preserve"> </w:t>
            </w:r>
            <w:r>
              <w:rPr>
                <w:rFonts w:ascii="仿宋" w:hAnsi="仿宋" w:eastAsia="仿宋" w:cs="仿宋"/>
                <w:spacing w:val="-11"/>
                <w:w w:val="97"/>
                <w:sz w:val="24"/>
                <w:szCs w:val="24"/>
              </w:rPr>
              <w:t>管网无跑冒滴漏现象；</w:t>
            </w:r>
            <w:r>
              <w:rPr>
                <w:rFonts w:ascii="仿宋" w:hAnsi="仿宋" w:eastAsia="仿宋" w:cs="仿宋"/>
                <w:spacing w:val="43"/>
                <w:sz w:val="24"/>
                <w:szCs w:val="24"/>
              </w:rPr>
              <w:t xml:space="preserve"> </w:t>
            </w:r>
            <w:r>
              <w:rPr>
                <w:rFonts w:ascii="仿宋" w:hAnsi="仿宋" w:eastAsia="仿宋" w:cs="仿宋"/>
                <w:spacing w:val="-11"/>
                <w:w w:val="97"/>
                <w:sz w:val="24"/>
                <w:szCs w:val="24"/>
              </w:rPr>
              <w:t>各类排水</w:t>
            </w:r>
            <w:r>
              <w:rPr>
                <w:rFonts w:ascii="仿宋" w:hAnsi="仿宋" w:eastAsia="仿宋" w:cs="仿宋"/>
                <w:sz w:val="24"/>
                <w:szCs w:val="24"/>
              </w:rPr>
              <w:t xml:space="preserve"> </w:t>
            </w:r>
            <w:r>
              <w:rPr>
                <w:rFonts w:ascii="仿宋" w:hAnsi="仿宋" w:eastAsia="仿宋" w:cs="仿宋"/>
                <w:spacing w:val="-10"/>
                <w:sz w:val="24"/>
                <w:szCs w:val="24"/>
              </w:rPr>
              <w:t>沟、雨篦子、排水</w:t>
            </w:r>
            <w:r>
              <w:rPr>
                <w:rFonts w:ascii="仿宋" w:hAnsi="仿宋" w:eastAsia="仿宋" w:cs="仿宋"/>
                <w:spacing w:val="-43"/>
                <w:sz w:val="24"/>
                <w:szCs w:val="24"/>
              </w:rPr>
              <w:t xml:space="preserve"> </w:t>
            </w:r>
            <w:r>
              <w:rPr>
                <w:rFonts w:ascii="仿宋" w:hAnsi="仿宋" w:eastAsia="仿宋" w:cs="仿宋"/>
                <w:spacing w:val="-10"/>
                <w:sz w:val="24"/>
                <w:szCs w:val="24"/>
              </w:rPr>
              <w:t>口通畅，无堵塞；</w:t>
            </w:r>
            <w:r>
              <w:rPr>
                <w:rFonts w:ascii="仿宋" w:hAnsi="仿宋" w:eastAsia="仿宋" w:cs="仿宋"/>
                <w:spacing w:val="44"/>
                <w:sz w:val="24"/>
                <w:szCs w:val="24"/>
              </w:rPr>
              <w:t xml:space="preserve"> </w:t>
            </w:r>
            <w:r>
              <w:rPr>
                <w:rFonts w:ascii="仿宋" w:hAnsi="仿宋" w:eastAsia="仿宋" w:cs="仿宋"/>
                <w:spacing w:val="-10"/>
                <w:sz w:val="24"/>
                <w:szCs w:val="24"/>
              </w:rPr>
              <w:t>各类集水坑、检查坑、井等，无</w:t>
            </w:r>
          </w:p>
        </w:tc>
        <w:tc>
          <w:tcPr>
            <w:tcW w:w="1066" w:type="dxa"/>
          </w:tcPr>
          <w:p w14:paraId="1CB2AC00">
            <w:pPr>
              <w:rPr>
                <w:rFonts w:ascii="宋体"/>
              </w:rPr>
            </w:pPr>
          </w:p>
          <w:p w14:paraId="6DE438F0">
            <w:pPr>
              <w:ind w:firstLine="210" w:firstLineChars="100"/>
              <w:rPr>
                <w:rFonts w:hint="eastAsia" w:ascii="宋体" w:eastAsia="宋体"/>
                <w:lang w:val="en-US" w:eastAsia="zh-CN"/>
              </w:rPr>
            </w:pPr>
            <w:r>
              <w:rPr>
                <w:rFonts w:hint="eastAsia" w:ascii="宋体" w:eastAsia="宋体"/>
                <w:lang w:val="en-US" w:eastAsia="zh-CN"/>
              </w:rPr>
              <w:t>杨家俊</w:t>
            </w:r>
          </w:p>
          <w:p w14:paraId="41C6E35B">
            <w:pPr>
              <w:ind w:firstLine="210" w:firstLineChars="100"/>
              <w:rPr>
                <w:rFonts w:ascii="宋体" w:eastAsia="宋体"/>
              </w:rPr>
            </w:pPr>
            <w:r>
              <w:rPr>
                <w:rFonts w:hint="eastAsia" w:ascii="宋体" w:eastAsia="宋体"/>
                <w:lang w:val="en-US" w:eastAsia="zh-CN"/>
              </w:rPr>
              <w:t>周小军</w:t>
            </w:r>
          </w:p>
        </w:tc>
      </w:tr>
    </w:tbl>
    <w:p w14:paraId="72E41914">
      <w:pPr>
        <w:rPr>
          <w:rFonts w:ascii="宋体"/>
        </w:rPr>
      </w:pPr>
    </w:p>
    <w:p w14:paraId="39CDAB86">
      <w:pPr>
        <w:sectPr>
          <w:footerReference r:id="rId23" w:type="default"/>
          <w:pgSz w:w="16839" w:h="11906"/>
          <w:pgMar w:top="1012" w:right="862" w:bottom="1225" w:left="1086" w:header="0" w:footer="1029" w:gutter="0"/>
          <w:cols w:space="720" w:num="1"/>
        </w:sectPr>
      </w:pPr>
    </w:p>
    <w:p w14:paraId="228F70C8">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D283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1AA6DA80">
            <w:pPr>
              <w:spacing w:line="360" w:lineRule="auto"/>
              <w:rPr>
                <w:rFonts w:ascii="宋体"/>
              </w:rPr>
            </w:pPr>
          </w:p>
          <w:p w14:paraId="17774BED">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5A299961">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5D7693F4">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2FA6E35">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F174E70">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4A01233D">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65D6CAE6">
            <w:pPr>
              <w:spacing w:line="360" w:lineRule="auto"/>
              <w:rPr>
                <w:rFonts w:ascii="宋体"/>
              </w:rPr>
            </w:pPr>
          </w:p>
          <w:p w14:paraId="3B93B4E0">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1B904028">
            <w:pPr>
              <w:spacing w:line="360" w:lineRule="auto"/>
              <w:rPr>
                <w:rFonts w:ascii="宋体"/>
              </w:rPr>
            </w:pPr>
          </w:p>
          <w:p w14:paraId="60186EBF">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4E439A17">
            <w:pPr>
              <w:spacing w:line="360" w:lineRule="auto"/>
              <w:rPr>
                <w:rFonts w:ascii="宋体"/>
              </w:rPr>
            </w:pPr>
          </w:p>
          <w:p w14:paraId="06CEFA5B">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2DFD6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Pr>
          <w:p w14:paraId="1C810A61">
            <w:pPr>
              <w:rPr>
                <w:rFonts w:ascii="宋体"/>
              </w:rPr>
            </w:pPr>
          </w:p>
        </w:tc>
        <w:tc>
          <w:tcPr>
            <w:tcW w:w="1431" w:type="dxa"/>
          </w:tcPr>
          <w:p w14:paraId="70CBD50A">
            <w:pPr>
              <w:rPr>
                <w:rFonts w:ascii="宋体"/>
              </w:rPr>
            </w:pPr>
          </w:p>
        </w:tc>
        <w:tc>
          <w:tcPr>
            <w:tcW w:w="1701" w:type="dxa"/>
          </w:tcPr>
          <w:p w14:paraId="7DFD9BDC">
            <w:pPr>
              <w:rPr>
                <w:rFonts w:ascii="宋体"/>
              </w:rPr>
            </w:pPr>
          </w:p>
        </w:tc>
        <w:tc>
          <w:tcPr>
            <w:tcW w:w="2267" w:type="dxa"/>
          </w:tcPr>
          <w:p w14:paraId="070C447D">
            <w:pPr>
              <w:rPr>
                <w:rFonts w:ascii="宋体"/>
              </w:rPr>
            </w:pPr>
          </w:p>
        </w:tc>
        <w:tc>
          <w:tcPr>
            <w:tcW w:w="7373" w:type="dxa"/>
          </w:tcPr>
          <w:p w14:paraId="4451CD99">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杂物堆积，排水正常。</w:t>
            </w:r>
          </w:p>
          <w:p w14:paraId="61F108A2">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8"/>
                <w:sz w:val="24"/>
                <w:szCs w:val="24"/>
              </w:rPr>
              <w:t xml:space="preserve"> </w:t>
            </w:r>
            <w:r>
              <w:rPr>
                <w:rFonts w:ascii="仿宋" w:hAnsi="仿宋" w:eastAsia="仿宋" w:cs="仿宋"/>
                <w:spacing w:val="-6"/>
                <w:sz w:val="24"/>
                <w:szCs w:val="24"/>
              </w:rPr>
              <w:t>油污量正常，污水排放正常，无堵塞，不泄漏。</w:t>
            </w:r>
          </w:p>
          <w:p w14:paraId="56E82F3F">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制定排水系统维护保养、清掏工作计划，并依照计划规定时间、</w:t>
            </w:r>
            <w:r>
              <w:rPr>
                <w:rFonts w:ascii="仿宋" w:hAnsi="仿宋" w:eastAsia="仿宋" w:cs="仿宋"/>
                <w:sz w:val="24"/>
                <w:szCs w:val="24"/>
              </w:rPr>
              <w:t xml:space="preserve"> </w:t>
            </w:r>
            <w:r>
              <w:rPr>
                <w:rFonts w:ascii="仿宋" w:hAnsi="仿宋" w:eastAsia="仿宋" w:cs="仿宋"/>
                <w:spacing w:val="-1"/>
                <w:sz w:val="24"/>
                <w:szCs w:val="24"/>
              </w:rPr>
              <w:t>人员、保养内容、工作规程等认真组织进行日常保养、清掏。</w:t>
            </w:r>
          </w:p>
          <w:p w14:paraId="342E54D4">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防汛期间，增加各类排水设施设备巡查次数，确保系统运行正</w:t>
            </w:r>
            <w:r>
              <w:rPr>
                <w:rFonts w:ascii="仿宋" w:hAnsi="仿宋" w:eastAsia="仿宋" w:cs="仿宋"/>
                <w:sz w:val="24"/>
                <w:szCs w:val="24"/>
              </w:rPr>
              <w:t xml:space="preserve"> </w:t>
            </w:r>
            <w:r>
              <w:rPr>
                <w:rFonts w:ascii="仿宋" w:hAnsi="仿宋" w:eastAsia="仿宋" w:cs="仿宋"/>
                <w:spacing w:val="-5"/>
                <w:sz w:val="24"/>
                <w:szCs w:val="24"/>
              </w:rPr>
              <w:t>常，并设立</w:t>
            </w:r>
            <w:r>
              <w:rPr>
                <w:rFonts w:ascii="仿宋" w:hAnsi="仿宋" w:eastAsia="仿宋" w:cs="仿宋"/>
                <w:spacing w:val="-35"/>
                <w:sz w:val="24"/>
                <w:szCs w:val="24"/>
              </w:rPr>
              <w:t xml:space="preserve"> </w:t>
            </w:r>
            <w:r>
              <w:rPr>
                <w:rFonts w:ascii="仿宋" w:hAnsi="仿宋" w:eastAsia="仿宋" w:cs="仿宋"/>
                <w:spacing w:val="-5"/>
                <w:sz w:val="24"/>
                <w:szCs w:val="24"/>
              </w:rPr>
              <w:t>24</w:t>
            </w:r>
            <w:r>
              <w:rPr>
                <w:rFonts w:ascii="仿宋" w:hAnsi="仿宋" w:eastAsia="仿宋" w:cs="仿宋"/>
                <w:spacing w:val="-44"/>
                <w:sz w:val="24"/>
                <w:szCs w:val="24"/>
              </w:rPr>
              <w:t xml:space="preserve"> </w:t>
            </w:r>
            <w:r>
              <w:rPr>
                <w:rFonts w:ascii="仿宋" w:hAnsi="仿宋" w:eastAsia="仿宋" w:cs="仿宋"/>
                <w:spacing w:val="-5"/>
                <w:sz w:val="24"/>
                <w:szCs w:val="24"/>
              </w:rPr>
              <w:t>小时值班制度。</w:t>
            </w:r>
          </w:p>
          <w:p w14:paraId="46332853">
            <w:pPr>
              <w:spacing w:before="3" w:line="201" w:lineRule="auto"/>
              <w:ind w:firstLine="116"/>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20"/>
                <w:sz w:val="24"/>
                <w:szCs w:val="24"/>
              </w:rPr>
              <w:t xml:space="preserve"> </w:t>
            </w:r>
            <w:r>
              <w:rPr>
                <w:rFonts w:ascii="仿宋" w:hAnsi="仿宋" w:eastAsia="仿宋" w:cs="仿宋"/>
                <w:spacing w:val="-2"/>
                <w:sz w:val="24"/>
                <w:szCs w:val="24"/>
              </w:rPr>
              <w:t>作业行为安全管控：</w:t>
            </w:r>
          </w:p>
          <w:p w14:paraId="40BA0EE4">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r>
              <w:rPr>
                <w:rFonts w:ascii="仿宋" w:hAnsi="仿宋" w:eastAsia="仿宋" w:cs="仿宋"/>
                <w:sz w:val="24"/>
                <w:szCs w:val="24"/>
              </w:rPr>
              <w:t xml:space="preserve"> </w:t>
            </w:r>
            <w:r>
              <w:rPr>
                <w:rFonts w:ascii="仿宋" w:hAnsi="仿宋" w:eastAsia="仿宋" w:cs="仿宋"/>
                <w:spacing w:val="-2"/>
                <w:sz w:val="24"/>
                <w:szCs w:val="24"/>
              </w:rPr>
              <w:t>产规章制度和设备管理安全技术规程。</w:t>
            </w:r>
          </w:p>
          <w:p w14:paraId="288D7495">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2"/>
                <w:sz w:val="24"/>
                <w:szCs w:val="24"/>
              </w:rPr>
              <w:t>修，认真检查所管辖设备安全运行状态及安全状况，一旦发现不安全</w:t>
            </w:r>
            <w:r>
              <w:rPr>
                <w:rFonts w:ascii="仿宋" w:hAnsi="仿宋" w:eastAsia="仿宋" w:cs="仿宋"/>
                <w:spacing w:val="4"/>
                <w:sz w:val="24"/>
                <w:szCs w:val="24"/>
              </w:rPr>
              <w:t xml:space="preserve"> </w:t>
            </w:r>
            <w:r>
              <w:rPr>
                <w:rFonts w:ascii="仿宋" w:hAnsi="仿宋" w:eastAsia="仿宋" w:cs="仿宋"/>
                <w:spacing w:val="-2"/>
                <w:sz w:val="24"/>
                <w:szCs w:val="24"/>
              </w:rPr>
              <w:t>因素，及时报告；</w:t>
            </w:r>
          </w:p>
          <w:p w14:paraId="2D9CF946">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9"/>
                <w:sz w:val="24"/>
                <w:szCs w:val="24"/>
              </w:rPr>
              <w:t xml:space="preserve"> </w:t>
            </w:r>
            <w:r>
              <w:rPr>
                <w:rFonts w:ascii="仿宋" w:hAnsi="仿宋" w:eastAsia="仿宋" w:cs="仿宋"/>
                <w:spacing w:val="-2"/>
                <w:sz w:val="24"/>
                <w:szCs w:val="24"/>
              </w:rPr>
              <w:t>管理工作进行监督、检查。</w:t>
            </w:r>
          </w:p>
          <w:p w14:paraId="30BA9FEC">
            <w:pPr>
              <w:spacing w:before="42" w:line="178" w:lineRule="auto"/>
              <w:ind w:firstLine="118"/>
              <w:rPr>
                <w:rFonts w:ascii="仿宋" w:hAnsi="仿宋" w:eastAsia="仿宋" w:cs="仿宋"/>
                <w:sz w:val="24"/>
                <w:szCs w:val="24"/>
              </w:rPr>
            </w:pPr>
            <w:r>
              <w:rPr>
                <w:rFonts w:ascii="仿宋" w:hAnsi="仿宋" w:eastAsia="仿宋" w:cs="仿宋"/>
                <w:spacing w:val="-4"/>
                <w:sz w:val="24"/>
                <w:szCs w:val="24"/>
              </w:rPr>
              <w:t>3．……</w:t>
            </w:r>
          </w:p>
        </w:tc>
        <w:tc>
          <w:tcPr>
            <w:tcW w:w="1066" w:type="dxa"/>
          </w:tcPr>
          <w:p w14:paraId="5BFF6AC9">
            <w:pPr>
              <w:rPr>
                <w:rFonts w:ascii="宋体"/>
              </w:rPr>
            </w:pPr>
          </w:p>
        </w:tc>
      </w:tr>
      <w:tr w14:paraId="5982B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Pr>
          <w:p w14:paraId="6147CA5C">
            <w:pPr>
              <w:spacing w:line="261" w:lineRule="auto"/>
              <w:rPr>
                <w:rFonts w:ascii="宋体"/>
              </w:rPr>
            </w:pPr>
          </w:p>
          <w:p w14:paraId="55F95B8E">
            <w:pPr>
              <w:spacing w:line="261" w:lineRule="auto"/>
              <w:rPr>
                <w:rFonts w:ascii="宋体"/>
              </w:rPr>
            </w:pPr>
          </w:p>
          <w:p w14:paraId="6487EAAE">
            <w:pPr>
              <w:spacing w:line="262" w:lineRule="auto"/>
              <w:rPr>
                <w:rFonts w:ascii="宋体"/>
              </w:rPr>
            </w:pPr>
          </w:p>
          <w:p w14:paraId="579BDAAB">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tcPr>
          <w:p w14:paraId="20F78CA0">
            <w:pPr>
              <w:spacing w:line="247" w:lineRule="auto"/>
              <w:rPr>
                <w:rFonts w:ascii="宋体"/>
              </w:rPr>
            </w:pPr>
          </w:p>
          <w:p w14:paraId="297DBF4C">
            <w:pPr>
              <w:spacing w:line="247" w:lineRule="auto"/>
              <w:rPr>
                <w:rFonts w:ascii="宋体"/>
              </w:rPr>
            </w:pPr>
          </w:p>
          <w:p w14:paraId="2F5C499D">
            <w:pPr>
              <w:spacing w:line="248" w:lineRule="auto"/>
              <w:rPr>
                <w:rFonts w:ascii="宋体"/>
              </w:rPr>
            </w:pPr>
          </w:p>
          <w:p w14:paraId="05BF5908">
            <w:pPr>
              <w:spacing w:before="78" w:line="187" w:lineRule="auto"/>
              <w:ind w:firstLine="115"/>
              <w:rPr>
                <w:rFonts w:ascii="黑体" w:hAnsi="黑体" w:eastAsia="黑体" w:cs="黑体"/>
                <w:sz w:val="24"/>
                <w:szCs w:val="24"/>
              </w:rPr>
            </w:pPr>
            <w:r>
              <w:rPr>
                <w:rFonts w:ascii="黑体" w:hAnsi="黑体" w:eastAsia="黑体" w:cs="黑体"/>
                <w:spacing w:val="-4"/>
                <w:sz w:val="24"/>
                <w:szCs w:val="24"/>
              </w:rPr>
              <w:t>发电机</w:t>
            </w:r>
          </w:p>
        </w:tc>
        <w:tc>
          <w:tcPr>
            <w:tcW w:w="1701" w:type="dxa"/>
          </w:tcPr>
          <w:p w14:paraId="12DD1F46">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1"/>
                <w:sz w:val="24"/>
                <w:szCs w:val="24"/>
              </w:rPr>
              <w:t xml:space="preserve"> </w:t>
            </w:r>
            <w:r>
              <w:rPr>
                <w:rFonts w:ascii="仿宋" w:hAnsi="仿宋" w:eastAsia="仿宋" w:cs="仿宋"/>
                <w:spacing w:val="-3"/>
                <w:sz w:val="24"/>
                <w:szCs w:val="24"/>
              </w:rPr>
              <w:t>区域应急电力</w:t>
            </w:r>
            <w:r>
              <w:rPr>
                <w:rFonts w:ascii="仿宋" w:hAnsi="仿宋" w:eastAsia="仿宋" w:cs="仿宋"/>
                <w:spacing w:val="1"/>
                <w:sz w:val="24"/>
                <w:szCs w:val="24"/>
              </w:rPr>
              <w:t xml:space="preserve"> </w:t>
            </w:r>
            <w:r>
              <w:rPr>
                <w:rFonts w:ascii="仿宋" w:hAnsi="仿宋" w:eastAsia="仿宋" w:cs="仿宋"/>
                <w:spacing w:val="-3"/>
                <w:sz w:val="24"/>
                <w:szCs w:val="24"/>
              </w:rPr>
              <w:t>保障基础。存</w:t>
            </w:r>
            <w:r>
              <w:rPr>
                <w:rFonts w:ascii="仿宋" w:hAnsi="仿宋" w:eastAsia="仿宋" w:cs="仿宋"/>
                <w:spacing w:val="1"/>
                <w:sz w:val="24"/>
                <w:szCs w:val="24"/>
              </w:rPr>
              <w:t xml:space="preserve"> </w:t>
            </w:r>
            <w:r>
              <w:rPr>
                <w:rFonts w:ascii="仿宋" w:hAnsi="仿宋" w:eastAsia="仿宋" w:cs="仿宋"/>
                <w:spacing w:val="-3"/>
                <w:sz w:val="24"/>
                <w:szCs w:val="24"/>
              </w:rPr>
              <w:t>在火灾事故风</w:t>
            </w:r>
            <w:r>
              <w:rPr>
                <w:rFonts w:ascii="仿宋" w:hAnsi="仿宋" w:eastAsia="仿宋" w:cs="仿宋"/>
                <w:spacing w:val="1"/>
                <w:sz w:val="24"/>
                <w:szCs w:val="24"/>
              </w:rPr>
              <w:t xml:space="preserve"> </w:t>
            </w:r>
            <w:r>
              <w:rPr>
                <w:rFonts w:ascii="仿宋" w:hAnsi="仿宋" w:eastAsia="仿宋" w:cs="仿宋"/>
                <w:spacing w:val="-3"/>
                <w:sz w:val="24"/>
                <w:szCs w:val="24"/>
              </w:rPr>
              <w:t>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p>
        </w:tc>
        <w:tc>
          <w:tcPr>
            <w:tcW w:w="2267" w:type="dxa"/>
          </w:tcPr>
          <w:p w14:paraId="08CD158D">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14:paraId="736E02EB">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14:paraId="387D8BEE">
            <w:pPr>
              <w:spacing w:before="93"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tc>
        <w:tc>
          <w:tcPr>
            <w:tcW w:w="7373" w:type="dxa"/>
          </w:tcPr>
          <w:p w14:paraId="0A078B1C">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1．发电机设备房管控：</w:t>
            </w:r>
          </w:p>
          <w:p w14:paraId="2D4B6918">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w:t>
            </w:r>
            <w:r>
              <w:rPr>
                <w:rFonts w:ascii="仿宋" w:hAnsi="仿宋" w:eastAsia="仿宋" w:cs="仿宋"/>
                <w:spacing w:val="57"/>
                <w:sz w:val="24"/>
                <w:szCs w:val="24"/>
              </w:rPr>
              <w:t xml:space="preserve"> </w:t>
            </w:r>
            <w:r>
              <w:rPr>
                <w:rFonts w:ascii="仿宋" w:hAnsi="仿宋" w:eastAsia="仿宋" w:cs="仿宋"/>
                <w:spacing w:val="-12"/>
                <w:w w:val="99"/>
                <w:sz w:val="24"/>
                <w:szCs w:val="24"/>
              </w:rPr>
              <w:t>机房门锁牢靠；</w:t>
            </w:r>
            <w:r>
              <w:rPr>
                <w:rFonts w:ascii="仿宋" w:hAnsi="仿宋" w:eastAsia="仿宋" w:cs="仿宋"/>
                <w:spacing w:val="58"/>
                <w:sz w:val="24"/>
                <w:szCs w:val="24"/>
              </w:rPr>
              <w:t xml:space="preserve"> </w:t>
            </w:r>
            <w:r>
              <w:rPr>
                <w:rFonts w:ascii="仿宋" w:hAnsi="仿宋" w:eastAsia="仿宋" w:cs="仿宋"/>
                <w:spacing w:val="-12"/>
                <w:w w:val="99"/>
                <w:sz w:val="24"/>
                <w:szCs w:val="24"/>
              </w:rPr>
              <w:t>通风</w:t>
            </w:r>
            <w:r>
              <w:rPr>
                <w:rFonts w:ascii="仿宋" w:hAnsi="仿宋" w:eastAsia="仿宋" w:cs="仿宋"/>
                <w:spacing w:val="-61"/>
                <w:sz w:val="24"/>
                <w:szCs w:val="24"/>
              </w:rPr>
              <w:t xml:space="preserve"> </w:t>
            </w:r>
            <w:r>
              <w:rPr>
                <w:rFonts w:ascii="仿宋" w:hAnsi="仿宋" w:eastAsia="仿宋" w:cs="仿宋"/>
                <w:spacing w:val="-12"/>
                <w:w w:val="99"/>
                <w:sz w:val="24"/>
                <w:szCs w:val="24"/>
              </w:rPr>
              <w:t>口、管道、沟、桥架安全防护措施（穿墙</w:t>
            </w:r>
            <w:r>
              <w:rPr>
                <w:rFonts w:ascii="仿宋" w:hAnsi="仿宋" w:eastAsia="仿宋" w:cs="仿宋"/>
                <w:sz w:val="24"/>
                <w:szCs w:val="24"/>
              </w:rPr>
              <w:t xml:space="preserve"> </w:t>
            </w:r>
            <w:r>
              <w:rPr>
                <w:rFonts w:ascii="仿宋" w:hAnsi="仿宋" w:eastAsia="仿宋" w:cs="仿宋"/>
                <w:spacing w:val="-23"/>
                <w:w w:val="97"/>
                <w:sz w:val="24"/>
                <w:szCs w:val="24"/>
              </w:rPr>
              <w:t>口封堵严密）</w:t>
            </w:r>
            <w:r>
              <w:rPr>
                <w:rFonts w:ascii="仿宋" w:hAnsi="仿宋" w:eastAsia="仿宋" w:cs="仿宋"/>
                <w:spacing w:val="13"/>
                <w:sz w:val="24"/>
                <w:szCs w:val="24"/>
              </w:rPr>
              <w:t xml:space="preserve"> </w:t>
            </w:r>
            <w:r>
              <w:rPr>
                <w:rFonts w:ascii="仿宋" w:hAnsi="仿宋" w:eastAsia="仿宋" w:cs="仿宋"/>
                <w:spacing w:val="-23"/>
                <w:w w:val="97"/>
                <w:sz w:val="24"/>
                <w:szCs w:val="24"/>
              </w:rPr>
              <w:t>稳妥；</w:t>
            </w:r>
            <w:r>
              <w:rPr>
                <w:rFonts w:ascii="仿宋" w:hAnsi="仿宋" w:eastAsia="仿宋" w:cs="仿宋"/>
                <w:spacing w:val="52"/>
                <w:sz w:val="24"/>
                <w:szCs w:val="24"/>
              </w:rPr>
              <w:t xml:space="preserve"> </w:t>
            </w:r>
            <w:r>
              <w:rPr>
                <w:rFonts w:ascii="仿宋" w:hAnsi="仿宋" w:eastAsia="仿宋" w:cs="仿宋"/>
                <w:spacing w:val="-23"/>
                <w:w w:val="97"/>
                <w:sz w:val="24"/>
                <w:szCs w:val="24"/>
              </w:rPr>
              <w:t>挡鼠板齐全；</w:t>
            </w:r>
            <w:r>
              <w:rPr>
                <w:rFonts w:ascii="仿宋" w:hAnsi="仿宋" w:eastAsia="仿宋" w:cs="仿宋"/>
                <w:spacing w:val="69"/>
                <w:sz w:val="24"/>
                <w:szCs w:val="24"/>
              </w:rPr>
              <w:t xml:space="preserve"> </w:t>
            </w:r>
            <w:r>
              <w:rPr>
                <w:rFonts w:ascii="仿宋" w:hAnsi="仿宋" w:eastAsia="仿宋" w:cs="仿宋"/>
                <w:spacing w:val="-23"/>
                <w:w w:val="97"/>
                <w:sz w:val="24"/>
                <w:szCs w:val="24"/>
              </w:rPr>
              <w:t>防水措施牢靠；</w:t>
            </w:r>
            <w:r>
              <w:rPr>
                <w:rFonts w:ascii="仿宋" w:hAnsi="仿宋" w:eastAsia="仿宋" w:cs="仿宋"/>
                <w:spacing w:val="52"/>
                <w:sz w:val="24"/>
                <w:szCs w:val="24"/>
              </w:rPr>
              <w:t xml:space="preserve"> </w:t>
            </w:r>
            <w:r>
              <w:rPr>
                <w:rFonts w:ascii="仿宋" w:hAnsi="仿宋" w:eastAsia="仿宋" w:cs="仿宋"/>
                <w:spacing w:val="-23"/>
                <w:w w:val="97"/>
                <w:sz w:val="24"/>
                <w:szCs w:val="24"/>
              </w:rPr>
              <w:t>接地牢靠；</w:t>
            </w:r>
            <w:r>
              <w:rPr>
                <w:rFonts w:ascii="仿宋" w:hAnsi="仿宋" w:eastAsia="仿宋" w:cs="仿宋"/>
                <w:spacing w:val="54"/>
                <w:sz w:val="24"/>
                <w:szCs w:val="24"/>
              </w:rPr>
              <w:t xml:space="preserve"> </w:t>
            </w:r>
            <w:r>
              <w:rPr>
                <w:rFonts w:ascii="仿宋" w:hAnsi="仿宋" w:eastAsia="仿宋" w:cs="仿宋"/>
                <w:spacing w:val="-23"/>
                <w:w w:val="97"/>
                <w:sz w:val="24"/>
                <w:szCs w:val="24"/>
              </w:rPr>
              <w:t>保温、</w:t>
            </w:r>
            <w:r>
              <w:rPr>
                <w:rFonts w:ascii="仿宋" w:hAnsi="仿宋" w:eastAsia="仿宋" w:cs="仿宋"/>
                <w:sz w:val="24"/>
                <w:szCs w:val="24"/>
              </w:rPr>
              <w:t xml:space="preserve"> </w:t>
            </w:r>
            <w:r>
              <w:rPr>
                <w:rFonts w:ascii="仿宋" w:hAnsi="仿宋" w:eastAsia="仿宋" w:cs="仿宋"/>
                <w:spacing w:val="-3"/>
                <w:sz w:val="24"/>
                <w:szCs w:val="24"/>
              </w:rPr>
              <w:t>除湿、防尘等措施有效。</w:t>
            </w:r>
          </w:p>
          <w:p w14:paraId="5C905170">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9"/>
                <w:sz w:val="24"/>
                <w:szCs w:val="24"/>
              </w:rPr>
              <w:t xml:space="preserve"> </w:t>
            </w:r>
            <w:r>
              <w:rPr>
                <w:rFonts w:ascii="仿宋" w:hAnsi="仿宋" w:eastAsia="仿宋" w:cs="仿宋"/>
                <w:spacing w:val="-5"/>
                <w:sz w:val="24"/>
                <w:szCs w:val="24"/>
              </w:rPr>
              <w:t>消防电话完好，消防砂、消防器具配置到位，且维护良好。</w:t>
            </w:r>
          </w:p>
          <w:p w14:paraId="5D61BCC2">
            <w:pPr>
              <w:spacing w:before="95" w:line="189" w:lineRule="auto"/>
              <w:ind w:firstLine="12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20"/>
                <w:sz w:val="24"/>
                <w:szCs w:val="24"/>
              </w:rPr>
              <w:t xml:space="preserve"> </w:t>
            </w:r>
            <w:r>
              <w:rPr>
                <w:rFonts w:ascii="仿宋" w:hAnsi="仿宋" w:eastAsia="仿宋" w:cs="仿宋"/>
                <w:spacing w:val="-11"/>
                <w:sz w:val="24"/>
                <w:szCs w:val="24"/>
              </w:rPr>
              <w:t>上墙管理制度、应急管理制度张贴齐全、规范；</w:t>
            </w:r>
            <w:r>
              <w:rPr>
                <w:rFonts w:ascii="仿宋" w:hAnsi="仿宋" w:eastAsia="仿宋" w:cs="仿宋"/>
                <w:spacing w:val="54"/>
                <w:sz w:val="24"/>
                <w:szCs w:val="24"/>
              </w:rPr>
              <w:t xml:space="preserve"> </w:t>
            </w:r>
            <w:r>
              <w:rPr>
                <w:rFonts w:ascii="仿宋" w:hAnsi="仿宋" w:eastAsia="仿宋" w:cs="仿宋"/>
                <w:spacing w:val="-11"/>
                <w:sz w:val="24"/>
                <w:szCs w:val="24"/>
              </w:rPr>
              <w:t>各种标识牌、</w:t>
            </w:r>
          </w:p>
        </w:tc>
        <w:tc>
          <w:tcPr>
            <w:tcW w:w="1066" w:type="dxa"/>
          </w:tcPr>
          <w:p w14:paraId="298730AE">
            <w:pPr>
              <w:rPr>
                <w:rFonts w:ascii="宋体"/>
              </w:rPr>
            </w:pPr>
          </w:p>
          <w:p w14:paraId="3A37E343">
            <w:pPr>
              <w:ind w:firstLine="210" w:firstLineChars="100"/>
              <w:rPr>
                <w:rFonts w:hint="eastAsia" w:ascii="宋体" w:eastAsia="宋体"/>
                <w:lang w:val="en-US" w:eastAsia="zh-CN"/>
              </w:rPr>
            </w:pPr>
            <w:r>
              <w:rPr>
                <w:rFonts w:hint="eastAsia" w:ascii="宋体" w:eastAsia="宋体"/>
                <w:lang w:val="en-US" w:eastAsia="zh-CN"/>
              </w:rPr>
              <w:t>杨家俊</w:t>
            </w:r>
          </w:p>
          <w:p w14:paraId="2FB876E8">
            <w:pPr>
              <w:ind w:firstLine="210" w:firstLineChars="100"/>
              <w:rPr>
                <w:rFonts w:ascii="宋体" w:eastAsia="宋体"/>
              </w:rPr>
            </w:pPr>
            <w:r>
              <w:rPr>
                <w:rFonts w:hint="eastAsia" w:ascii="宋体" w:eastAsia="宋体"/>
                <w:lang w:val="en-US" w:eastAsia="zh-CN"/>
              </w:rPr>
              <w:t>周小军</w:t>
            </w:r>
          </w:p>
        </w:tc>
      </w:tr>
    </w:tbl>
    <w:p w14:paraId="04AC1338">
      <w:pPr>
        <w:rPr>
          <w:rFonts w:ascii="宋体"/>
        </w:rPr>
      </w:pPr>
    </w:p>
    <w:p w14:paraId="409BC915">
      <w:pPr>
        <w:sectPr>
          <w:footerReference r:id="rId24" w:type="default"/>
          <w:pgSz w:w="16839" w:h="11906"/>
          <w:pgMar w:top="1012" w:right="862" w:bottom="1225" w:left="1086" w:header="0" w:footer="1029" w:gutter="0"/>
          <w:cols w:space="720" w:num="1"/>
        </w:sectPr>
      </w:pPr>
    </w:p>
    <w:p w14:paraId="2C8E1EC5">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45FE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4A802D69">
            <w:pPr>
              <w:spacing w:line="360" w:lineRule="auto"/>
              <w:rPr>
                <w:rFonts w:ascii="宋体"/>
              </w:rPr>
            </w:pPr>
          </w:p>
          <w:p w14:paraId="48AA4818">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76BDE1CC">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412094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1EDF7DB1">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7FB152E">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0EE309D7">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18E959A4">
            <w:pPr>
              <w:spacing w:line="360" w:lineRule="auto"/>
              <w:rPr>
                <w:rFonts w:ascii="宋体"/>
              </w:rPr>
            </w:pPr>
          </w:p>
          <w:p w14:paraId="5C39A433">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3C46D30C">
            <w:pPr>
              <w:spacing w:line="360" w:lineRule="auto"/>
              <w:rPr>
                <w:rFonts w:ascii="宋体"/>
              </w:rPr>
            </w:pPr>
          </w:p>
          <w:p w14:paraId="6334A90B">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02CE2EA8">
            <w:pPr>
              <w:spacing w:line="360" w:lineRule="auto"/>
              <w:rPr>
                <w:rFonts w:ascii="宋体"/>
              </w:rPr>
            </w:pPr>
          </w:p>
          <w:p w14:paraId="5FE938BE">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23BFC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14:paraId="2D895D4E">
            <w:pPr>
              <w:rPr>
                <w:rFonts w:ascii="宋体"/>
              </w:rPr>
            </w:pPr>
          </w:p>
        </w:tc>
        <w:tc>
          <w:tcPr>
            <w:tcW w:w="1431" w:type="dxa"/>
          </w:tcPr>
          <w:p w14:paraId="6516A4A8">
            <w:pPr>
              <w:rPr>
                <w:rFonts w:ascii="宋体"/>
              </w:rPr>
            </w:pPr>
          </w:p>
        </w:tc>
        <w:tc>
          <w:tcPr>
            <w:tcW w:w="1701" w:type="dxa"/>
          </w:tcPr>
          <w:p w14:paraId="7C27DF3B">
            <w:pPr>
              <w:spacing w:before="67" w:line="189" w:lineRule="auto"/>
              <w:ind w:firstLine="138"/>
              <w:rPr>
                <w:rFonts w:ascii="仿宋" w:hAnsi="仿宋" w:eastAsia="仿宋" w:cs="仿宋"/>
                <w:sz w:val="24"/>
                <w:szCs w:val="24"/>
              </w:rPr>
            </w:pPr>
            <w:r>
              <w:rPr>
                <w:rFonts w:ascii="仿宋" w:hAnsi="仿宋" w:eastAsia="仿宋" w:cs="仿宋"/>
                <w:spacing w:val="-6"/>
                <w:sz w:val="24"/>
                <w:szCs w:val="24"/>
              </w:rPr>
              <w:t>员伤亡风险等</w:t>
            </w:r>
          </w:p>
        </w:tc>
        <w:tc>
          <w:tcPr>
            <w:tcW w:w="2267" w:type="dxa"/>
          </w:tcPr>
          <w:p w14:paraId="3E1851D5">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10E8247A">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27703E23">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549D0000">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325FFE30">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14:paraId="4136FF43">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14:paraId="2D0A657C">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6"/>
                <w:sz w:val="24"/>
                <w:szCs w:val="24"/>
              </w:rPr>
              <w:t xml:space="preserve"> </w:t>
            </w:r>
            <w:r>
              <w:rPr>
                <w:rFonts w:ascii="仿宋" w:hAnsi="仿宋" w:eastAsia="仿宋" w:cs="仿宋"/>
                <w:spacing w:val="-12"/>
                <w:sz w:val="24"/>
                <w:szCs w:val="24"/>
              </w:rPr>
              <w:t>室内照度、温度、湿度正常，符合规范要求；</w:t>
            </w:r>
            <w:r>
              <w:rPr>
                <w:rFonts w:ascii="仿宋" w:hAnsi="仿宋" w:eastAsia="仿宋" w:cs="仿宋"/>
                <w:spacing w:val="49"/>
                <w:sz w:val="24"/>
                <w:szCs w:val="24"/>
              </w:rPr>
              <w:t xml:space="preserve"> </w:t>
            </w:r>
            <w:r>
              <w:rPr>
                <w:rFonts w:ascii="仿宋" w:hAnsi="仿宋" w:eastAsia="仿宋" w:cs="仿宋"/>
                <w:spacing w:val="-12"/>
                <w:sz w:val="24"/>
                <w:szCs w:val="24"/>
              </w:rPr>
              <w:t>无杂物、干燥、</w:t>
            </w:r>
            <w:r>
              <w:rPr>
                <w:rFonts w:ascii="仿宋" w:hAnsi="仿宋" w:eastAsia="仿宋" w:cs="仿宋"/>
                <w:sz w:val="24"/>
                <w:szCs w:val="24"/>
              </w:rPr>
              <w:t xml:space="preserve"> </w:t>
            </w:r>
            <w:r>
              <w:rPr>
                <w:rFonts w:ascii="仿宋" w:hAnsi="仿宋" w:eastAsia="仿宋" w:cs="仿宋"/>
                <w:spacing w:val="-4"/>
                <w:sz w:val="24"/>
                <w:szCs w:val="24"/>
              </w:rPr>
              <w:t>卫生良好。</w:t>
            </w:r>
          </w:p>
          <w:p w14:paraId="64901457">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2．发电机设施设备管控：</w:t>
            </w:r>
          </w:p>
          <w:p w14:paraId="3FCD2227">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机油油质、油位符合要求。冷却水水质、水位符合要求。储电</w:t>
            </w:r>
            <w:r>
              <w:rPr>
                <w:rFonts w:ascii="仿宋" w:hAnsi="仿宋" w:eastAsia="仿宋" w:cs="仿宋"/>
                <w:sz w:val="24"/>
                <w:szCs w:val="24"/>
              </w:rPr>
              <w:t xml:space="preserve"> </w:t>
            </w:r>
            <w:r>
              <w:rPr>
                <w:rFonts w:ascii="仿宋" w:hAnsi="仿宋" w:eastAsia="仿宋" w:cs="仿宋"/>
                <w:spacing w:val="-2"/>
                <w:sz w:val="24"/>
                <w:szCs w:val="24"/>
              </w:rPr>
              <w:t>瓶电压符合要求。</w:t>
            </w:r>
          </w:p>
          <w:p w14:paraId="7D447090">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4"/>
                <w:sz w:val="24"/>
                <w:szCs w:val="24"/>
              </w:rPr>
              <w:t xml:space="preserve"> </w:t>
            </w:r>
            <w:r>
              <w:rPr>
                <w:rFonts w:ascii="仿宋" w:hAnsi="仿宋" w:eastAsia="仿宋" w:cs="仿宋"/>
                <w:spacing w:val="-7"/>
                <w:sz w:val="24"/>
                <w:szCs w:val="24"/>
              </w:rPr>
              <w:t>燃油油料采购、运输、存储符合规范。</w:t>
            </w:r>
          </w:p>
          <w:p w14:paraId="2644ABEF">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制定发电机维护保养计划，并依照计划规定时间、人员、保养</w:t>
            </w:r>
            <w:r>
              <w:rPr>
                <w:rFonts w:ascii="仿宋" w:hAnsi="仿宋" w:eastAsia="仿宋" w:cs="仿宋"/>
                <w:sz w:val="24"/>
                <w:szCs w:val="24"/>
              </w:rPr>
              <w:t xml:space="preserve">  </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21"/>
                <w:sz w:val="24"/>
                <w:szCs w:val="24"/>
              </w:rPr>
              <w:t xml:space="preserve"> </w:t>
            </w:r>
            <w:r>
              <w:rPr>
                <w:rFonts w:ascii="仿宋" w:hAnsi="仿宋" w:eastAsia="仿宋" w:cs="仿宋"/>
                <w:spacing w:val="-1"/>
                <w:sz w:val="24"/>
                <w:szCs w:val="24"/>
              </w:rPr>
              <w:t>应对其安全生产管理工作进行监督、检查。</w:t>
            </w:r>
          </w:p>
          <w:p w14:paraId="59DB3415">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5"/>
                <w:sz w:val="24"/>
                <w:szCs w:val="24"/>
              </w:rPr>
              <w:t xml:space="preserve"> </w:t>
            </w:r>
            <w:r>
              <w:rPr>
                <w:rFonts w:ascii="仿宋" w:hAnsi="仿宋" w:eastAsia="仿宋" w:cs="仿宋"/>
                <w:spacing w:val="-11"/>
                <w:sz w:val="24"/>
                <w:szCs w:val="24"/>
              </w:rPr>
              <w:t>空载运行测试：</w:t>
            </w:r>
            <w:r>
              <w:rPr>
                <w:rFonts w:ascii="仿宋" w:hAnsi="仿宋" w:eastAsia="仿宋" w:cs="仿宋"/>
                <w:spacing w:val="49"/>
                <w:sz w:val="24"/>
                <w:szCs w:val="24"/>
              </w:rPr>
              <w:t xml:space="preserve"> </w:t>
            </w:r>
            <w:r>
              <w:rPr>
                <w:rFonts w:ascii="仿宋" w:hAnsi="仿宋" w:eastAsia="仿宋" w:cs="仿宋"/>
                <w:spacing w:val="-11"/>
                <w:sz w:val="24"/>
                <w:szCs w:val="24"/>
              </w:rPr>
              <w:t>每月至少进行一次空载运行测试保养，开机运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3"/>
                <w:sz w:val="24"/>
                <w:szCs w:val="24"/>
              </w:rPr>
              <w:t xml:space="preserve"> </w:t>
            </w:r>
            <w:r>
              <w:rPr>
                <w:rFonts w:ascii="仿宋" w:hAnsi="仿宋" w:eastAsia="仿宋" w:cs="仿宋"/>
                <w:spacing w:val="-12"/>
                <w:sz w:val="24"/>
                <w:szCs w:val="24"/>
              </w:rPr>
              <w:t>机前检查）</w:t>
            </w:r>
            <w:r>
              <w:rPr>
                <w:rFonts w:ascii="仿宋" w:hAnsi="仿宋" w:eastAsia="仿宋" w:cs="仿宋"/>
                <w:spacing w:val="18"/>
                <w:sz w:val="24"/>
                <w:szCs w:val="24"/>
              </w:rPr>
              <w:t xml:space="preserve"> </w:t>
            </w:r>
            <w:r>
              <w:rPr>
                <w:rFonts w:ascii="仿宋" w:hAnsi="仿宋" w:eastAsia="仿宋" w:cs="仿宋"/>
                <w:spacing w:val="-12"/>
                <w:sz w:val="24"/>
                <w:szCs w:val="24"/>
              </w:rPr>
              <w:t>开机空载运行测试；</w:t>
            </w:r>
            <w:r>
              <w:rPr>
                <w:rFonts w:ascii="仿宋" w:hAnsi="仿宋" w:eastAsia="仿宋" w:cs="仿宋"/>
                <w:spacing w:val="45"/>
                <w:sz w:val="24"/>
                <w:szCs w:val="24"/>
              </w:rPr>
              <w:t xml:space="preserve"> </w:t>
            </w:r>
            <w:r>
              <w:rPr>
                <w:rFonts w:ascii="仿宋" w:hAnsi="仿宋" w:eastAsia="仿宋" w:cs="仿宋"/>
                <w:spacing w:val="-12"/>
                <w:sz w:val="24"/>
                <w:szCs w:val="24"/>
              </w:rPr>
              <w:t>发电机空载运行后，检查进风道和排</w:t>
            </w:r>
            <w:r>
              <w:rPr>
                <w:rFonts w:ascii="仿宋" w:hAnsi="仿宋" w:eastAsia="仿宋" w:cs="仿宋"/>
                <w:sz w:val="24"/>
                <w:szCs w:val="24"/>
              </w:rPr>
              <w:t xml:space="preserve"> </w:t>
            </w:r>
            <w:r>
              <w:rPr>
                <w:rFonts w:ascii="仿宋" w:hAnsi="仿宋" w:eastAsia="仿宋" w:cs="仿宋"/>
                <w:spacing w:val="-13"/>
                <w:sz w:val="24"/>
                <w:szCs w:val="24"/>
              </w:rPr>
              <w:t>风道是否通畅；</w:t>
            </w:r>
            <w:r>
              <w:rPr>
                <w:rFonts w:ascii="仿宋" w:hAnsi="仿宋" w:eastAsia="仿宋" w:cs="仿宋"/>
                <w:spacing w:val="50"/>
                <w:sz w:val="24"/>
                <w:szCs w:val="24"/>
              </w:rPr>
              <w:t xml:space="preserve"> </w:t>
            </w:r>
            <w:r>
              <w:rPr>
                <w:rFonts w:ascii="仿宋" w:hAnsi="仿宋" w:eastAsia="仿宋" w:cs="仿宋"/>
                <w:spacing w:val="-13"/>
                <w:sz w:val="24"/>
                <w:szCs w:val="24"/>
              </w:rPr>
              <w:t>检查发电机组有无异常振动、声响和焦煳味；</w:t>
            </w:r>
            <w:r>
              <w:rPr>
                <w:rFonts w:ascii="仿宋" w:hAnsi="仿宋" w:eastAsia="仿宋" w:cs="仿宋"/>
                <w:spacing w:val="43"/>
                <w:sz w:val="24"/>
                <w:szCs w:val="24"/>
              </w:rPr>
              <w:t xml:space="preserve"> </w:t>
            </w:r>
            <w:r>
              <w:rPr>
                <w:rFonts w:ascii="仿宋" w:hAnsi="仿宋" w:eastAsia="仿宋" w:cs="仿宋"/>
                <w:spacing w:val="-13"/>
                <w:sz w:val="24"/>
                <w:szCs w:val="24"/>
              </w:rPr>
              <w:t>检查发</w:t>
            </w:r>
            <w:r>
              <w:rPr>
                <w:rFonts w:ascii="仿宋" w:hAnsi="仿宋" w:eastAsia="仿宋" w:cs="仿宋"/>
                <w:sz w:val="24"/>
                <w:szCs w:val="24"/>
              </w:rPr>
              <w:t xml:space="preserve"> </w:t>
            </w:r>
            <w:r>
              <w:rPr>
                <w:rFonts w:ascii="仿宋" w:hAnsi="仿宋" w:eastAsia="仿宋" w:cs="仿宋"/>
                <w:spacing w:val="-8"/>
                <w:sz w:val="24"/>
                <w:szCs w:val="24"/>
              </w:rPr>
              <w:t>电机外壳和轴承是否有过热现象；</w:t>
            </w:r>
            <w:r>
              <w:rPr>
                <w:rFonts w:ascii="仿宋" w:hAnsi="仿宋" w:eastAsia="仿宋" w:cs="仿宋"/>
                <w:spacing w:val="63"/>
                <w:sz w:val="24"/>
                <w:szCs w:val="24"/>
              </w:rPr>
              <w:t xml:space="preserve"> </w:t>
            </w:r>
            <w:r>
              <w:rPr>
                <w:rFonts w:ascii="仿宋" w:hAnsi="仿宋" w:eastAsia="仿宋" w:cs="仿宋"/>
                <w:spacing w:val="-8"/>
                <w:sz w:val="24"/>
                <w:szCs w:val="24"/>
              </w:rPr>
              <w:t>检查油温、油压、电压、频率、声</w:t>
            </w:r>
            <w:r>
              <w:rPr>
                <w:rFonts w:ascii="仿宋" w:hAnsi="仿宋" w:eastAsia="仿宋" w:cs="仿宋"/>
                <w:sz w:val="24"/>
                <w:szCs w:val="24"/>
              </w:rPr>
              <w:t xml:space="preserve"> </w:t>
            </w:r>
            <w:r>
              <w:rPr>
                <w:rFonts w:ascii="仿宋" w:hAnsi="仿宋" w:eastAsia="仿宋" w:cs="仿宋"/>
                <w:spacing w:val="-11"/>
                <w:sz w:val="24"/>
                <w:szCs w:val="24"/>
              </w:rPr>
              <w:t>音等参数是否在允许范围内；</w:t>
            </w:r>
            <w:r>
              <w:rPr>
                <w:rFonts w:ascii="仿宋" w:hAnsi="仿宋" w:eastAsia="仿宋" w:cs="仿宋"/>
                <w:spacing w:val="5"/>
                <w:sz w:val="24"/>
                <w:szCs w:val="24"/>
              </w:rPr>
              <w:t xml:space="preserve"> </w:t>
            </w:r>
            <w:r>
              <w:rPr>
                <w:rFonts w:ascii="仿宋" w:hAnsi="仿宋" w:eastAsia="仿宋" w:cs="仿宋"/>
                <w:spacing w:val="-11"/>
                <w:sz w:val="24"/>
                <w:szCs w:val="24"/>
              </w:rPr>
              <w:t>检查发电机组是否有漏水、漏油、漏风、</w:t>
            </w:r>
            <w:r>
              <w:rPr>
                <w:rFonts w:ascii="仿宋" w:hAnsi="仿宋" w:eastAsia="仿宋" w:cs="仿宋"/>
                <w:sz w:val="24"/>
                <w:szCs w:val="24"/>
              </w:rPr>
              <w:t xml:space="preserve"> </w:t>
            </w:r>
            <w:r>
              <w:rPr>
                <w:rFonts w:ascii="仿宋" w:hAnsi="仿宋" w:eastAsia="仿宋" w:cs="仿宋"/>
                <w:spacing w:val="-12"/>
                <w:sz w:val="24"/>
                <w:szCs w:val="24"/>
              </w:rPr>
              <w:t>漏气和漏电情况；</w:t>
            </w:r>
            <w:r>
              <w:rPr>
                <w:rFonts w:ascii="仿宋" w:hAnsi="仿宋" w:eastAsia="仿宋" w:cs="仿宋"/>
                <w:spacing w:val="68"/>
                <w:sz w:val="24"/>
                <w:szCs w:val="24"/>
              </w:rPr>
              <w:t xml:space="preserve"> </w:t>
            </w:r>
            <w:r>
              <w:rPr>
                <w:rFonts w:ascii="仿宋" w:hAnsi="仿宋" w:eastAsia="仿宋" w:cs="仿宋"/>
                <w:spacing w:val="-12"/>
                <w:sz w:val="24"/>
                <w:szCs w:val="24"/>
              </w:rPr>
              <w:t>检查排烟的颜色等。</w:t>
            </w:r>
          </w:p>
          <w:p w14:paraId="2A184AEA">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16"/>
                <w:sz w:val="24"/>
                <w:szCs w:val="24"/>
              </w:rPr>
              <w:t xml:space="preserve"> </w:t>
            </w:r>
            <w:r>
              <w:rPr>
                <w:rFonts w:ascii="仿宋" w:hAnsi="仿宋" w:eastAsia="仿宋" w:cs="仿宋"/>
                <w:spacing w:val="-11"/>
                <w:sz w:val="24"/>
                <w:szCs w:val="24"/>
              </w:rPr>
              <w:t>带载运行测试：</w:t>
            </w:r>
            <w:r>
              <w:rPr>
                <w:rFonts w:ascii="仿宋" w:hAnsi="仿宋" w:eastAsia="仿宋" w:cs="仿宋"/>
                <w:spacing w:val="58"/>
                <w:sz w:val="24"/>
                <w:szCs w:val="24"/>
              </w:rPr>
              <w:t xml:space="preserve"> </w:t>
            </w:r>
            <w:r>
              <w:rPr>
                <w:rFonts w:ascii="仿宋" w:hAnsi="仿宋" w:eastAsia="仿宋" w:cs="仿宋"/>
                <w:spacing w:val="-11"/>
                <w:sz w:val="24"/>
                <w:szCs w:val="24"/>
              </w:rPr>
              <w:t>每年至少进行一次带载运行测试保养，开机运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w:t>
            </w:r>
          </w:p>
          <w:p w14:paraId="36AD515C">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63"/>
                <w:sz w:val="24"/>
                <w:szCs w:val="24"/>
              </w:rPr>
              <w:t xml:space="preserve"> </w:t>
            </w:r>
            <w:r>
              <w:rPr>
                <w:rFonts w:ascii="仿宋" w:hAnsi="仿宋" w:eastAsia="仿宋" w:cs="仿宋"/>
                <w:spacing w:val="-11"/>
                <w:w w:val="98"/>
                <w:sz w:val="24"/>
                <w:szCs w:val="24"/>
              </w:rPr>
              <w:t>定期清洗或更换“三滤”，</w:t>
            </w:r>
            <w:r>
              <w:rPr>
                <w:rFonts w:ascii="仿宋" w:hAnsi="仿宋" w:eastAsia="仿宋" w:cs="仿宋"/>
                <w:spacing w:val="7"/>
                <w:sz w:val="24"/>
                <w:szCs w:val="24"/>
              </w:rPr>
              <w:t xml:space="preserve"> </w:t>
            </w:r>
            <w:r>
              <w:rPr>
                <w:rFonts w:ascii="仿宋" w:hAnsi="仿宋" w:eastAsia="仿宋" w:cs="仿宋"/>
                <w:spacing w:val="-11"/>
                <w:w w:val="98"/>
                <w:sz w:val="24"/>
                <w:szCs w:val="24"/>
              </w:rPr>
              <w:t>即空气滤清器、柴油滤清器和机油滤</w:t>
            </w:r>
            <w:r>
              <w:rPr>
                <w:rFonts w:ascii="仿宋" w:hAnsi="仿宋" w:eastAsia="仿宋" w:cs="仿宋"/>
                <w:sz w:val="24"/>
                <w:szCs w:val="24"/>
              </w:rPr>
              <w:t xml:space="preserve"> </w:t>
            </w:r>
            <w:r>
              <w:rPr>
                <w:rFonts w:ascii="仿宋" w:hAnsi="仿宋" w:eastAsia="仿宋" w:cs="仿宋"/>
                <w:spacing w:val="-7"/>
                <w:sz w:val="24"/>
                <w:szCs w:val="24"/>
              </w:rPr>
              <w:t>清器。</w:t>
            </w:r>
          </w:p>
          <w:p w14:paraId="1033DDDC">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1C95443B">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员工必须树立安全防范意识、环境保护意识，认真执行安全管</w:t>
            </w:r>
          </w:p>
        </w:tc>
        <w:tc>
          <w:tcPr>
            <w:tcW w:w="1066" w:type="dxa"/>
          </w:tcPr>
          <w:p w14:paraId="042A34CD">
            <w:pPr>
              <w:rPr>
                <w:rFonts w:ascii="宋体"/>
              </w:rPr>
            </w:pPr>
          </w:p>
        </w:tc>
      </w:tr>
    </w:tbl>
    <w:p w14:paraId="5A991623">
      <w:pPr>
        <w:rPr>
          <w:rFonts w:ascii="宋体"/>
        </w:rPr>
      </w:pPr>
    </w:p>
    <w:p w14:paraId="536284B3">
      <w:pPr>
        <w:sectPr>
          <w:footerReference r:id="rId25" w:type="default"/>
          <w:pgSz w:w="16839" w:h="11906"/>
          <w:pgMar w:top="1012" w:right="862" w:bottom="1225" w:left="1086" w:header="0" w:footer="1030" w:gutter="0"/>
          <w:cols w:space="720" w:num="1"/>
        </w:sectPr>
      </w:pPr>
    </w:p>
    <w:p w14:paraId="05D56E41">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8631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tcPr>
          <w:p w14:paraId="25A05D62">
            <w:pPr>
              <w:spacing w:line="360" w:lineRule="auto"/>
              <w:rPr>
                <w:rFonts w:ascii="宋体"/>
              </w:rPr>
            </w:pPr>
          </w:p>
          <w:p w14:paraId="1591715C">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49373C50">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5BE8EA04">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1D649298">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42EC49C2">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0744E9BD">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46219A0F">
            <w:pPr>
              <w:spacing w:line="360" w:lineRule="auto"/>
              <w:rPr>
                <w:rFonts w:ascii="宋体"/>
              </w:rPr>
            </w:pPr>
          </w:p>
          <w:p w14:paraId="5AAC562C">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2517A990">
            <w:pPr>
              <w:spacing w:line="360" w:lineRule="auto"/>
              <w:rPr>
                <w:rFonts w:ascii="宋体"/>
              </w:rPr>
            </w:pPr>
          </w:p>
          <w:p w14:paraId="70925D26">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16AD0C91">
            <w:pPr>
              <w:spacing w:line="360" w:lineRule="auto"/>
              <w:rPr>
                <w:rFonts w:ascii="宋体"/>
              </w:rPr>
            </w:pPr>
          </w:p>
          <w:p w14:paraId="28A63162">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C112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Pr>
          <w:p w14:paraId="67C35385">
            <w:pPr>
              <w:rPr>
                <w:rFonts w:ascii="宋体"/>
              </w:rPr>
            </w:pPr>
          </w:p>
        </w:tc>
        <w:tc>
          <w:tcPr>
            <w:tcW w:w="1431" w:type="dxa"/>
          </w:tcPr>
          <w:p w14:paraId="038472B4">
            <w:pPr>
              <w:rPr>
                <w:rFonts w:ascii="宋体"/>
              </w:rPr>
            </w:pPr>
          </w:p>
        </w:tc>
        <w:tc>
          <w:tcPr>
            <w:tcW w:w="1701" w:type="dxa"/>
          </w:tcPr>
          <w:p w14:paraId="7D53FA88">
            <w:pPr>
              <w:rPr>
                <w:rFonts w:ascii="宋体"/>
              </w:rPr>
            </w:pPr>
          </w:p>
        </w:tc>
        <w:tc>
          <w:tcPr>
            <w:tcW w:w="2267" w:type="dxa"/>
          </w:tcPr>
          <w:p w14:paraId="4DAB5026">
            <w:pPr>
              <w:rPr>
                <w:rFonts w:ascii="宋体"/>
              </w:rPr>
            </w:pPr>
          </w:p>
        </w:tc>
        <w:tc>
          <w:tcPr>
            <w:tcW w:w="7373" w:type="dxa"/>
          </w:tcPr>
          <w:p w14:paraId="36A6EC3B">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14:paraId="1D34CCF2">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未经批准，除本专业操作人员，任何人不得进入发电机房等各</w:t>
            </w:r>
            <w:r>
              <w:rPr>
                <w:rFonts w:ascii="仿宋" w:hAnsi="仿宋" w:eastAsia="仿宋" w:cs="仿宋"/>
                <w:sz w:val="24"/>
                <w:szCs w:val="24"/>
              </w:rPr>
              <w:t xml:space="preserve"> </w:t>
            </w:r>
            <w:r>
              <w:rPr>
                <w:rFonts w:ascii="仿宋" w:hAnsi="仿宋" w:eastAsia="仿宋" w:cs="仿宋"/>
                <w:spacing w:val="-5"/>
                <w:sz w:val="24"/>
                <w:szCs w:val="24"/>
              </w:rPr>
              <w:t>要害部位。</w:t>
            </w:r>
          </w:p>
          <w:p w14:paraId="2EF0515E">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14"/>
                <w:sz w:val="24"/>
                <w:szCs w:val="24"/>
              </w:rPr>
              <w:t xml:space="preserve"> </w:t>
            </w:r>
            <w:r>
              <w:rPr>
                <w:rFonts w:ascii="仿宋" w:hAnsi="仿宋" w:eastAsia="仿宋" w:cs="仿宋"/>
                <w:spacing w:val="-6"/>
                <w:sz w:val="24"/>
                <w:szCs w:val="24"/>
              </w:rPr>
              <w:t>严禁携带易燃易爆物品进入发电机房等要害部位。</w:t>
            </w:r>
          </w:p>
          <w:p w14:paraId="63AEF3F8">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17371AED">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4D21E092">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2"/>
                <w:sz w:val="24"/>
                <w:szCs w:val="24"/>
              </w:rPr>
              <w:t>落实现场监护后，方可作业。</w:t>
            </w:r>
          </w:p>
          <w:p w14:paraId="68723AED">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14:paraId="73BE3D02">
            <w:pPr>
              <w:rPr>
                <w:rFonts w:ascii="宋体"/>
              </w:rPr>
            </w:pPr>
          </w:p>
        </w:tc>
      </w:tr>
      <w:tr w14:paraId="458EC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Pr>
          <w:p w14:paraId="1471D63C">
            <w:pPr>
              <w:spacing w:line="276" w:lineRule="auto"/>
              <w:rPr>
                <w:rFonts w:ascii="宋体"/>
              </w:rPr>
            </w:pPr>
          </w:p>
          <w:p w14:paraId="1644F4D4">
            <w:pPr>
              <w:spacing w:line="276" w:lineRule="auto"/>
              <w:rPr>
                <w:rFonts w:ascii="宋体"/>
              </w:rPr>
            </w:pPr>
          </w:p>
          <w:p w14:paraId="374A2186">
            <w:pPr>
              <w:spacing w:line="276" w:lineRule="auto"/>
              <w:rPr>
                <w:rFonts w:ascii="宋体"/>
              </w:rPr>
            </w:pPr>
          </w:p>
          <w:p w14:paraId="1D15D867">
            <w:pPr>
              <w:spacing w:line="276" w:lineRule="auto"/>
              <w:rPr>
                <w:rFonts w:ascii="宋体"/>
              </w:rPr>
            </w:pPr>
          </w:p>
          <w:p w14:paraId="387EC090">
            <w:pPr>
              <w:spacing w:line="276" w:lineRule="auto"/>
              <w:rPr>
                <w:rFonts w:ascii="宋体"/>
              </w:rPr>
            </w:pPr>
          </w:p>
          <w:p w14:paraId="615E1540">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tcPr>
          <w:p w14:paraId="1C8B0B29">
            <w:pPr>
              <w:spacing w:line="297" w:lineRule="auto"/>
              <w:rPr>
                <w:rFonts w:ascii="宋体"/>
              </w:rPr>
            </w:pPr>
          </w:p>
          <w:p w14:paraId="22D0A4A7">
            <w:pPr>
              <w:spacing w:line="297" w:lineRule="auto"/>
              <w:rPr>
                <w:rFonts w:ascii="宋体"/>
              </w:rPr>
            </w:pPr>
          </w:p>
          <w:p w14:paraId="15E3D984">
            <w:pPr>
              <w:spacing w:line="297" w:lineRule="auto"/>
              <w:rPr>
                <w:rFonts w:ascii="宋体"/>
              </w:rPr>
            </w:pPr>
          </w:p>
          <w:p w14:paraId="5B2ACF9C">
            <w:pPr>
              <w:spacing w:line="297" w:lineRule="auto"/>
              <w:rPr>
                <w:rFonts w:ascii="宋体"/>
              </w:rPr>
            </w:pPr>
          </w:p>
          <w:p w14:paraId="49307FF4">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3"/>
                <w:sz w:val="24"/>
                <w:szCs w:val="24"/>
              </w:rPr>
              <w:t xml:space="preserve"> </w:t>
            </w:r>
            <w:r>
              <w:rPr>
                <w:rFonts w:ascii="黑体" w:hAnsi="黑体" w:eastAsia="黑体" w:cs="黑体"/>
                <w:spacing w:val="-8"/>
                <w:sz w:val="24"/>
                <w:szCs w:val="24"/>
              </w:rPr>
              <w:t>系统</w:t>
            </w:r>
          </w:p>
        </w:tc>
        <w:tc>
          <w:tcPr>
            <w:tcW w:w="1701" w:type="dxa"/>
          </w:tcPr>
          <w:p w14:paraId="173B9C09">
            <w:pPr>
              <w:spacing w:line="288" w:lineRule="auto"/>
              <w:rPr>
                <w:rFonts w:ascii="宋体"/>
              </w:rPr>
            </w:pPr>
          </w:p>
          <w:p w14:paraId="14D7F2E8">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4"/>
                <w:sz w:val="24"/>
                <w:szCs w:val="24"/>
              </w:rPr>
              <w:t xml:space="preserve"> </w:t>
            </w:r>
            <w:r>
              <w:rPr>
                <w:rFonts w:ascii="仿宋" w:hAnsi="仿宋" w:eastAsia="仿宋" w:cs="仿宋"/>
                <w:spacing w:val="-3"/>
                <w:sz w:val="24"/>
                <w:szCs w:val="24"/>
              </w:rPr>
              <w:t>统是物业区域</w:t>
            </w:r>
            <w:r>
              <w:rPr>
                <w:rFonts w:ascii="仿宋" w:hAnsi="仿宋" w:eastAsia="仿宋" w:cs="仿宋"/>
                <w:spacing w:val="2"/>
                <w:sz w:val="24"/>
                <w:szCs w:val="24"/>
              </w:rPr>
              <w:t xml:space="preserve"> </w:t>
            </w:r>
            <w:r>
              <w:rPr>
                <w:rFonts w:ascii="仿宋" w:hAnsi="仿宋" w:eastAsia="仿宋" w:cs="仿宋"/>
                <w:spacing w:val="-3"/>
                <w:sz w:val="24"/>
                <w:szCs w:val="24"/>
              </w:rPr>
              <w:t>防止雷击灾害</w:t>
            </w:r>
            <w:r>
              <w:rPr>
                <w:rFonts w:ascii="仿宋" w:hAnsi="仿宋" w:eastAsia="仿宋" w:cs="仿宋"/>
                <w:spacing w:val="2"/>
                <w:sz w:val="24"/>
                <w:szCs w:val="24"/>
              </w:rPr>
              <w:t xml:space="preserve"> </w:t>
            </w:r>
            <w:r>
              <w:rPr>
                <w:rFonts w:ascii="仿宋" w:hAnsi="仿宋" w:eastAsia="仿宋" w:cs="仿宋"/>
                <w:spacing w:val="-3"/>
                <w:sz w:val="24"/>
                <w:szCs w:val="24"/>
              </w:rPr>
              <w:t>的重要设施设</w:t>
            </w:r>
            <w:r>
              <w:rPr>
                <w:rFonts w:ascii="仿宋" w:hAnsi="仿宋" w:eastAsia="仿宋" w:cs="仿宋"/>
                <w:spacing w:val="2"/>
                <w:sz w:val="24"/>
                <w:szCs w:val="24"/>
              </w:rPr>
              <w:t xml:space="preserve"> </w:t>
            </w:r>
            <w:r>
              <w:rPr>
                <w:rFonts w:ascii="仿宋" w:hAnsi="仿宋" w:eastAsia="仿宋" w:cs="仿宋"/>
                <w:spacing w:val="-3"/>
                <w:sz w:val="24"/>
                <w:szCs w:val="24"/>
              </w:rPr>
              <w:t>备。存在雷击</w:t>
            </w:r>
            <w:r>
              <w:rPr>
                <w:rFonts w:ascii="仿宋" w:hAnsi="仿宋" w:eastAsia="仿宋" w:cs="仿宋"/>
                <w:spacing w:val="2"/>
                <w:sz w:val="24"/>
                <w:szCs w:val="24"/>
              </w:rPr>
              <w:t xml:space="preserve"> </w:t>
            </w:r>
            <w:r>
              <w:rPr>
                <w:rFonts w:ascii="仿宋" w:hAnsi="仿宋" w:eastAsia="仿宋" w:cs="仿宋"/>
                <w:spacing w:val="-3"/>
                <w:sz w:val="24"/>
                <w:szCs w:val="24"/>
              </w:rPr>
              <w:t>风险、人员伤</w:t>
            </w:r>
            <w:r>
              <w:rPr>
                <w:rFonts w:ascii="仿宋" w:hAnsi="仿宋" w:eastAsia="仿宋" w:cs="仿宋"/>
                <w:spacing w:val="2"/>
                <w:sz w:val="24"/>
                <w:szCs w:val="24"/>
              </w:rPr>
              <w:t xml:space="preserve"> </w:t>
            </w:r>
            <w:r>
              <w:rPr>
                <w:rFonts w:ascii="仿宋" w:hAnsi="仿宋" w:eastAsia="仿宋" w:cs="仿宋"/>
                <w:spacing w:val="-3"/>
                <w:sz w:val="24"/>
                <w:szCs w:val="24"/>
              </w:rPr>
              <w:t>亡风险、财产</w:t>
            </w:r>
            <w:r>
              <w:rPr>
                <w:rFonts w:ascii="仿宋" w:hAnsi="仿宋" w:eastAsia="仿宋" w:cs="仿宋"/>
                <w:spacing w:val="2"/>
                <w:sz w:val="24"/>
                <w:szCs w:val="24"/>
              </w:rPr>
              <w:t xml:space="preserve"> </w:t>
            </w:r>
            <w:r>
              <w:rPr>
                <w:rFonts w:ascii="仿宋" w:hAnsi="仿宋" w:eastAsia="仿宋" w:cs="仿宋"/>
                <w:spacing w:val="-8"/>
                <w:sz w:val="24"/>
                <w:szCs w:val="24"/>
              </w:rPr>
              <w:t>损失风险等。</w:t>
            </w:r>
          </w:p>
        </w:tc>
        <w:tc>
          <w:tcPr>
            <w:tcW w:w="2267" w:type="dxa"/>
          </w:tcPr>
          <w:p w14:paraId="31AB895D">
            <w:pPr>
              <w:spacing w:line="290" w:lineRule="auto"/>
              <w:rPr>
                <w:rFonts w:ascii="宋体"/>
              </w:rPr>
            </w:pPr>
          </w:p>
          <w:p w14:paraId="465B658B">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14:paraId="30AC3FB7">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6AF63D7B">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0422A5D5">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269E11AD">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542A89CF">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2230E09F">
            <w:pPr>
              <w:spacing w:before="138" w:line="178"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tcPr>
          <w:p w14:paraId="2854286C">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w:t>
            </w:r>
            <w:r>
              <w:rPr>
                <w:rFonts w:ascii="仿宋" w:hAnsi="仿宋" w:eastAsia="仿宋" w:cs="仿宋"/>
                <w:spacing w:val="63"/>
                <w:sz w:val="24"/>
                <w:szCs w:val="24"/>
              </w:rPr>
              <w:t xml:space="preserve"> </w:t>
            </w:r>
            <w:r>
              <w:rPr>
                <w:rFonts w:ascii="仿宋" w:hAnsi="仿宋" w:eastAsia="仿宋" w:cs="仿宋"/>
                <w:spacing w:val="-7"/>
                <w:sz w:val="24"/>
                <w:szCs w:val="24"/>
              </w:rPr>
              <w:t>定期巡查避雷针、避雷线、避雷带及引下线，是否有</w:t>
            </w:r>
            <w:r>
              <w:rPr>
                <w:rFonts w:ascii="仿宋" w:hAnsi="仿宋" w:eastAsia="仿宋" w:cs="仿宋"/>
                <w:sz w:val="24"/>
                <w:szCs w:val="24"/>
              </w:rPr>
              <w:t xml:space="preserve"> </w:t>
            </w:r>
            <w:r>
              <w:rPr>
                <w:rFonts w:ascii="仿宋" w:hAnsi="仿宋" w:eastAsia="仿宋" w:cs="仿宋"/>
                <w:spacing w:val="-13"/>
                <w:sz w:val="24"/>
                <w:szCs w:val="24"/>
              </w:rPr>
              <w:t>锈蚀、折断；</w:t>
            </w:r>
            <w:r>
              <w:rPr>
                <w:rFonts w:ascii="仿宋" w:hAnsi="仿宋" w:eastAsia="仿宋" w:cs="仿宋"/>
                <w:spacing w:val="53"/>
                <w:sz w:val="24"/>
                <w:szCs w:val="24"/>
              </w:rPr>
              <w:t xml:space="preserve"> </w:t>
            </w:r>
            <w:r>
              <w:rPr>
                <w:rFonts w:ascii="仿宋" w:hAnsi="仿宋" w:eastAsia="仿宋" w:cs="仿宋"/>
                <w:spacing w:val="-13"/>
                <w:sz w:val="24"/>
                <w:szCs w:val="24"/>
              </w:rPr>
              <w:t>定期测试接地装置的接地电阻；</w:t>
            </w:r>
            <w:r>
              <w:rPr>
                <w:rFonts w:ascii="仿宋" w:hAnsi="仿宋" w:eastAsia="仿宋" w:cs="仿宋"/>
                <w:spacing w:val="41"/>
                <w:sz w:val="24"/>
                <w:szCs w:val="24"/>
              </w:rPr>
              <w:t xml:space="preserve"> </w:t>
            </w:r>
            <w:r>
              <w:rPr>
                <w:rFonts w:ascii="仿宋" w:hAnsi="仿宋" w:eastAsia="仿宋" w:cs="仿宋"/>
                <w:spacing w:val="-13"/>
                <w:sz w:val="24"/>
                <w:szCs w:val="24"/>
              </w:rPr>
              <w:t>巡查接闪器有无因雷击</w:t>
            </w:r>
            <w:r>
              <w:rPr>
                <w:rFonts w:ascii="仿宋" w:hAnsi="仿宋" w:eastAsia="仿宋" w:cs="仿宋"/>
                <w:sz w:val="24"/>
                <w:szCs w:val="24"/>
              </w:rPr>
              <w:t xml:space="preserve"> </w:t>
            </w:r>
            <w:r>
              <w:rPr>
                <w:rFonts w:ascii="仿宋" w:hAnsi="仿宋" w:eastAsia="仿宋" w:cs="仿宋"/>
                <w:spacing w:val="-7"/>
                <w:sz w:val="24"/>
                <w:szCs w:val="24"/>
              </w:rPr>
              <w:t>发生熔化和折断等情况；</w:t>
            </w:r>
            <w:r>
              <w:rPr>
                <w:rFonts w:ascii="仿宋" w:hAnsi="仿宋" w:eastAsia="仿宋" w:cs="仿宋"/>
                <w:spacing w:val="34"/>
                <w:sz w:val="24"/>
                <w:szCs w:val="24"/>
              </w:rPr>
              <w:t xml:space="preserve"> </w:t>
            </w:r>
            <w:r>
              <w:rPr>
                <w:rFonts w:ascii="仿宋" w:hAnsi="仿宋" w:eastAsia="仿宋" w:cs="仿宋"/>
                <w:spacing w:val="-7"/>
                <w:sz w:val="24"/>
                <w:szCs w:val="24"/>
              </w:rPr>
              <w:t>巡查明装引下线有无在验收后装设了交叉或</w:t>
            </w:r>
            <w:r>
              <w:rPr>
                <w:rFonts w:ascii="仿宋" w:hAnsi="仿宋" w:eastAsia="仿宋" w:cs="仿宋"/>
                <w:sz w:val="24"/>
                <w:szCs w:val="24"/>
              </w:rPr>
              <w:t xml:space="preserve"> </w:t>
            </w:r>
            <w:r>
              <w:rPr>
                <w:rFonts w:ascii="仿宋" w:hAnsi="仿宋" w:eastAsia="仿宋" w:cs="仿宋"/>
                <w:spacing w:val="-13"/>
                <w:sz w:val="24"/>
                <w:szCs w:val="24"/>
              </w:rPr>
              <w:t>平行电气线路；</w:t>
            </w:r>
            <w:r>
              <w:rPr>
                <w:rFonts w:ascii="仿宋" w:hAnsi="仿宋" w:eastAsia="仿宋" w:cs="仿宋"/>
                <w:spacing w:val="61"/>
                <w:sz w:val="24"/>
                <w:szCs w:val="24"/>
              </w:rPr>
              <w:t xml:space="preserve"> </w:t>
            </w:r>
            <w:r>
              <w:rPr>
                <w:rFonts w:ascii="仿宋" w:hAnsi="仿宋" w:eastAsia="仿宋" w:cs="仿宋"/>
                <w:spacing w:val="-13"/>
                <w:sz w:val="24"/>
                <w:szCs w:val="24"/>
              </w:rPr>
              <w:t>检查接线端子有无接触不良情况；</w:t>
            </w:r>
            <w:r>
              <w:rPr>
                <w:rFonts w:ascii="仿宋" w:hAnsi="仿宋" w:eastAsia="仿宋" w:cs="仿宋"/>
                <w:spacing w:val="33"/>
                <w:sz w:val="24"/>
                <w:szCs w:val="24"/>
              </w:rPr>
              <w:t xml:space="preserve"> </w:t>
            </w:r>
            <w:r>
              <w:rPr>
                <w:rFonts w:ascii="仿宋" w:hAnsi="仿宋" w:eastAsia="仿宋" w:cs="仿宋"/>
                <w:spacing w:val="-13"/>
                <w:sz w:val="24"/>
                <w:szCs w:val="24"/>
              </w:rPr>
              <w:t>巡查避雷针及其接</w:t>
            </w:r>
            <w:r>
              <w:rPr>
                <w:rFonts w:ascii="仿宋" w:hAnsi="仿宋" w:eastAsia="仿宋" w:cs="仿宋"/>
                <w:sz w:val="24"/>
                <w:szCs w:val="24"/>
              </w:rPr>
              <w:t xml:space="preserve"> </w:t>
            </w:r>
            <w:r>
              <w:rPr>
                <w:rFonts w:ascii="仿宋" w:hAnsi="仿宋" w:eastAsia="仿宋" w:cs="仿宋"/>
                <w:spacing w:val="-2"/>
                <w:sz w:val="24"/>
                <w:szCs w:val="24"/>
              </w:rPr>
              <w:t>地装置周边有无堆放易燃物等。</w:t>
            </w:r>
          </w:p>
          <w:p w14:paraId="3B4D94BD">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w:t>
            </w:r>
            <w:r>
              <w:rPr>
                <w:rFonts w:ascii="仿宋" w:hAnsi="仿宋" w:eastAsia="仿宋" w:cs="仿宋"/>
                <w:spacing w:val="56"/>
                <w:sz w:val="24"/>
                <w:szCs w:val="24"/>
              </w:rPr>
              <w:t xml:space="preserve"> </w:t>
            </w:r>
            <w:r>
              <w:rPr>
                <w:rFonts w:ascii="仿宋" w:hAnsi="仿宋" w:eastAsia="仿宋" w:cs="仿宋"/>
                <w:spacing w:val="-12"/>
                <w:sz w:val="24"/>
                <w:szCs w:val="24"/>
              </w:rPr>
              <w:t>巡查接地线连接情况是否牢固可靠；</w:t>
            </w:r>
            <w:r>
              <w:rPr>
                <w:rFonts w:ascii="仿宋" w:hAnsi="仿宋" w:eastAsia="仿宋" w:cs="仿宋"/>
                <w:spacing w:val="52"/>
                <w:sz w:val="24"/>
                <w:szCs w:val="24"/>
              </w:rPr>
              <w:t xml:space="preserve"> </w:t>
            </w:r>
            <w:r>
              <w:rPr>
                <w:rFonts w:ascii="仿宋" w:hAnsi="仿宋" w:eastAsia="仿宋" w:cs="仿宋"/>
                <w:spacing w:val="-12"/>
                <w:sz w:val="24"/>
                <w:szCs w:val="24"/>
              </w:rPr>
              <w:t>巡查电气设备与</w:t>
            </w:r>
            <w:r>
              <w:rPr>
                <w:rFonts w:ascii="仿宋" w:hAnsi="仿宋" w:eastAsia="仿宋" w:cs="仿宋"/>
                <w:sz w:val="24"/>
                <w:szCs w:val="24"/>
              </w:rPr>
              <w:t xml:space="preserve">  </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17"/>
                <w:sz w:val="24"/>
                <w:szCs w:val="24"/>
              </w:rPr>
              <w:t xml:space="preserve"> </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
                <w:sz w:val="24"/>
                <w:szCs w:val="24"/>
              </w:rPr>
              <w:t xml:space="preserve"> </w:t>
            </w:r>
            <w:r>
              <w:rPr>
                <w:rFonts w:ascii="仿宋" w:hAnsi="仿宋" w:eastAsia="仿宋" w:cs="仿宋"/>
                <w:spacing w:val="-23"/>
                <w:sz w:val="24"/>
                <w:szCs w:val="24"/>
              </w:rPr>
              <w:t>是否变色）。</w:t>
            </w:r>
          </w:p>
          <w:p w14:paraId="1C689D3E">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3．定期对避雷系统的避雷针、避雷线、避雷带及引下线检修检查，</w:t>
            </w:r>
          </w:p>
        </w:tc>
        <w:tc>
          <w:tcPr>
            <w:tcW w:w="1066" w:type="dxa"/>
          </w:tcPr>
          <w:p w14:paraId="46A60511">
            <w:pPr>
              <w:rPr>
                <w:rFonts w:ascii="宋体"/>
              </w:rPr>
            </w:pPr>
          </w:p>
          <w:p w14:paraId="670F27AD">
            <w:pPr>
              <w:ind w:firstLine="210" w:firstLineChars="100"/>
              <w:rPr>
                <w:rFonts w:hint="eastAsia" w:ascii="宋体" w:eastAsia="宋体"/>
                <w:lang w:val="en-US" w:eastAsia="zh-CN"/>
              </w:rPr>
            </w:pPr>
            <w:r>
              <w:rPr>
                <w:rFonts w:hint="eastAsia" w:ascii="宋体" w:eastAsia="宋体"/>
                <w:lang w:val="en-US" w:eastAsia="zh-CN"/>
              </w:rPr>
              <w:t>杨家俊</w:t>
            </w:r>
          </w:p>
          <w:p w14:paraId="67ABB68E">
            <w:pPr>
              <w:ind w:firstLine="210" w:firstLineChars="100"/>
              <w:rPr>
                <w:rFonts w:ascii="宋体" w:eastAsia="宋体"/>
              </w:rPr>
            </w:pPr>
            <w:r>
              <w:rPr>
                <w:rFonts w:hint="eastAsia" w:ascii="宋体" w:eastAsia="宋体"/>
                <w:lang w:val="en-US" w:eastAsia="zh-CN"/>
              </w:rPr>
              <w:t>周小军</w:t>
            </w:r>
          </w:p>
        </w:tc>
      </w:tr>
    </w:tbl>
    <w:p w14:paraId="19E23725">
      <w:pPr>
        <w:rPr>
          <w:rFonts w:ascii="宋体"/>
        </w:rPr>
      </w:pPr>
    </w:p>
    <w:p w14:paraId="041D506F">
      <w:pPr>
        <w:sectPr>
          <w:footerReference r:id="rId26" w:type="default"/>
          <w:pgSz w:w="16839" w:h="11906"/>
          <w:pgMar w:top="1012" w:right="862" w:bottom="1225" w:left="1086" w:header="0" w:footer="1030" w:gutter="0"/>
          <w:cols w:space="720" w:num="1"/>
        </w:sectPr>
      </w:pPr>
    </w:p>
    <w:p w14:paraId="18791966">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6528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409C63CB">
            <w:pPr>
              <w:spacing w:line="360" w:lineRule="auto"/>
              <w:rPr>
                <w:rFonts w:ascii="宋体"/>
              </w:rPr>
            </w:pPr>
          </w:p>
          <w:p w14:paraId="75BB13FF">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3A72B5F4">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AC5AFE7">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45ACD65C">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8D44135">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1757CDAD">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2A791824">
            <w:pPr>
              <w:spacing w:line="360" w:lineRule="auto"/>
              <w:rPr>
                <w:rFonts w:ascii="宋体"/>
              </w:rPr>
            </w:pPr>
          </w:p>
          <w:p w14:paraId="76A22CDA">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0E87C379">
            <w:pPr>
              <w:spacing w:line="360" w:lineRule="auto"/>
              <w:rPr>
                <w:rFonts w:ascii="宋体"/>
              </w:rPr>
            </w:pPr>
          </w:p>
          <w:p w14:paraId="5FB152E5">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2504B768">
            <w:pPr>
              <w:spacing w:line="360" w:lineRule="auto"/>
              <w:rPr>
                <w:rFonts w:ascii="宋体"/>
              </w:rPr>
            </w:pPr>
          </w:p>
          <w:p w14:paraId="1B147AA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5C4C9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6" w:type="dxa"/>
          </w:tcPr>
          <w:p w14:paraId="7315B670">
            <w:pPr>
              <w:rPr>
                <w:rFonts w:ascii="宋体"/>
              </w:rPr>
            </w:pPr>
          </w:p>
        </w:tc>
        <w:tc>
          <w:tcPr>
            <w:tcW w:w="1431" w:type="dxa"/>
          </w:tcPr>
          <w:p w14:paraId="29E5818D">
            <w:pPr>
              <w:rPr>
                <w:rFonts w:ascii="宋体"/>
              </w:rPr>
            </w:pPr>
          </w:p>
        </w:tc>
        <w:tc>
          <w:tcPr>
            <w:tcW w:w="1701" w:type="dxa"/>
          </w:tcPr>
          <w:p w14:paraId="6629C890">
            <w:pPr>
              <w:rPr>
                <w:rFonts w:ascii="宋体"/>
              </w:rPr>
            </w:pPr>
          </w:p>
        </w:tc>
        <w:tc>
          <w:tcPr>
            <w:tcW w:w="2267" w:type="dxa"/>
          </w:tcPr>
          <w:p w14:paraId="7CC30630">
            <w:pPr>
              <w:rPr>
                <w:rFonts w:ascii="宋体"/>
              </w:rPr>
            </w:pPr>
          </w:p>
        </w:tc>
        <w:tc>
          <w:tcPr>
            <w:tcW w:w="7373" w:type="dxa"/>
          </w:tcPr>
          <w:p w14:paraId="192AA996">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14:paraId="001F060E">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w:t>
            </w:r>
            <w:r>
              <w:rPr>
                <w:rFonts w:ascii="仿宋" w:hAnsi="仿宋" w:eastAsia="仿宋" w:cs="仿宋"/>
                <w:spacing w:val="-64"/>
                <w:sz w:val="24"/>
                <w:szCs w:val="24"/>
              </w:rPr>
              <w:t xml:space="preserve"> </w:t>
            </w:r>
            <w:r>
              <w:rPr>
                <w:rFonts w:ascii="仿宋" w:hAnsi="仿宋" w:eastAsia="仿宋" w:cs="仿宋"/>
                <w:spacing w:val="-9"/>
                <w:sz w:val="24"/>
                <w:szCs w:val="24"/>
              </w:rPr>
              <w:t>一年一次）。</w:t>
            </w:r>
          </w:p>
          <w:p w14:paraId="58242149">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5．……</w:t>
            </w:r>
          </w:p>
        </w:tc>
        <w:tc>
          <w:tcPr>
            <w:tcW w:w="1066" w:type="dxa"/>
          </w:tcPr>
          <w:p w14:paraId="4994238D">
            <w:pPr>
              <w:rPr>
                <w:rFonts w:ascii="宋体"/>
              </w:rPr>
            </w:pPr>
          </w:p>
        </w:tc>
      </w:tr>
      <w:tr w14:paraId="75283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tcPr>
          <w:p w14:paraId="5DEA90F4">
            <w:pPr>
              <w:spacing w:line="257" w:lineRule="auto"/>
              <w:rPr>
                <w:rFonts w:ascii="宋体"/>
              </w:rPr>
            </w:pPr>
          </w:p>
          <w:p w14:paraId="07B285CA">
            <w:pPr>
              <w:spacing w:line="257" w:lineRule="auto"/>
              <w:rPr>
                <w:rFonts w:ascii="宋体"/>
              </w:rPr>
            </w:pPr>
          </w:p>
          <w:p w14:paraId="59728154">
            <w:pPr>
              <w:spacing w:line="257" w:lineRule="auto"/>
              <w:rPr>
                <w:rFonts w:ascii="宋体"/>
              </w:rPr>
            </w:pPr>
          </w:p>
          <w:p w14:paraId="01628E4C">
            <w:pPr>
              <w:spacing w:line="257" w:lineRule="auto"/>
              <w:rPr>
                <w:rFonts w:ascii="宋体"/>
              </w:rPr>
            </w:pPr>
          </w:p>
          <w:p w14:paraId="6EC3D62C">
            <w:pPr>
              <w:spacing w:line="257" w:lineRule="auto"/>
              <w:rPr>
                <w:rFonts w:ascii="宋体"/>
              </w:rPr>
            </w:pPr>
          </w:p>
          <w:p w14:paraId="0008A23A">
            <w:pPr>
              <w:spacing w:line="257" w:lineRule="auto"/>
              <w:rPr>
                <w:rFonts w:ascii="宋体"/>
              </w:rPr>
            </w:pPr>
          </w:p>
          <w:p w14:paraId="0542639B">
            <w:pPr>
              <w:spacing w:line="258" w:lineRule="auto"/>
              <w:rPr>
                <w:rFonts w:ascii="宋体"/>
              </w:rPr>
            </w:pPr>
          </w:p>
          <w:p w14:paraId="5EDED0D9">
            <w:pPr>
              <w:spacing w:line="258" w:lineRule="auto"/>
              <w:rPr>
                <w:rFonts w:ascii="宋体"/>
              </w:rPr>
            </w:pPr>
          </w:p>
          <w:p w14:paraId="69D46E83">
            <w:pPr>
              <w:spacing w:line="258" w:lineRule="auto"/>
              <w:rPr>
                <w:rFonts w:ascii="宋体"/>
              </w:rPr>
            </w:pPr>
          </w:p>
          <w:p w14:paraId="2F7C56E0">
            <w:pPr>
              <w:spacing w:line="258" w:lineRule="auto"/>
              <w:rPr>
                <w:rFonts w:ascii="宋体"/>
              </w:rPr>
            </w:pPr>
          </w:p>
          <w:p w14:paraId="3EAA756B">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tcPr>
          <w:p w14:paraId="3863CFC0">
            <w:pPr>
              <w:spacing w:line="264" w:lineRule="auto"/>
              <w:rPr>
                <w:rFonts w:ascii="宋体"/>
              </w:rPr>
            </w:pPr>
          </w:p>
          <w:p w14:paraId="5E377AA8">
            <w:pPr>
              <w:spacing w:line="264" w:lineRule="auto"/>
              <w:rPr>
                <w:rFonts w:ascii="宋体"/>
              </w:rPr>
            </w:pPr>
          </w:p>
          <w:p w14:paraId="6583FD2A">
            <w:pPr>
              <w:spacing w:line="265" w:lineRule="auto"/>
              <w:rPr>
                <w:rFonts w:ascii="宋体"/>
              </w:rPr>
            </w:pPr>
          </w:p>
          <w:p w14:paraId="0BAA2157">
            <w:pPr>
              <w:spacing w:line="265" w:lineRule="auto"/>
              <w:rPr>
                <w:rFonts w:ascii="宋体"/>
              </w:rPr>
            </w:pPr>
          </w:p>
          <w:p w14:paraId="4B513FC5">
            <w:pPr>
              <w:spacing w:line="265" w:lineRule="auto"/>
              <w:rPr>
                <w:rFonts w:ascii="宋体"/>
              </w:rPr>
            </w:pPr>
          </w:p>
          <w:p w14:paraId="1E8B502A">
            <w:pPr>
              <w:spacing w:line="265" w:lineRule="auto"/>
              <w:rPr>
                <w:rFonts w:ascii="宋体"/>
              </w:rPr>
            </w:pPr>
          </w:p>
          <w:p w14:paraId="7E567538">
            <w:pPr>
              <w:spacing w:line="265" w:lineRule="auto"/>
              <w:rPr>
                <w:rFonts w:ascii="宋体"/>
              </w:rPr>
            </w:pPr>
          </w:p>
          <w:p w14:paraId="07CFFF0B">
            <w:pPr>
              <w:spacing w:line="265" w:lineRule="auto"/>
              <w:rPr>
                <w:rFonts w:ascii="宋体"/>
              </w:rPr>
            </w:pPr>
          </w:p>
          <w:p w14:paraId="1F1A2452">
            <w:pPr>
              <w:spacing w:line="265" w:lineRule="auto"/>
              <w:rPr>
                <w:rFonts w:ascii="宋体"/>
              </w:rPr>
            </w:pPr>
          </w:p>
          <w:p w14:paraId="1C40A15B">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tcPr>
          <w:p w14:paraId="0C69CD02">
            <w:pPr>
              <w:spacing w:line="266" w:lineRule="auto"/>
              <w:rPr>
                <w:rFonts w:ascii="宋体"/>
              </w:rPr>
            </w:pPr>
          </w:p>
          <w:p w14:paraId="5301E74F">
            <w:pPr>
              <w:spacing w:line="266" w:lineRule="auto"/>
              <w:rPr>
                <w:rFonts w:ascii="宋体"/>
              </w:rPr>
            </w:pPr>
          </w:p>
          <w:p w14:paraId="2DF04404">
            <w:pPr>
              <w:spacing w:line="267" w:lineRule="auto"/>
              <w:rPr>
                <w:rFonts w:ascii="宋体"/>
              </w:rPr>
            </w:pPr>
          </w:p>
          <w:p w14:paraId="1A581499">
            <w:pPr>
              <w:spacing w:line="267" w:lineRule="auto"/>
              <w:rPr>
                <w:rFonts w:ascii="宋体"/>
              </w:rPr>
            </w:pPr>
          </w:p>
          <w:p w14:paraId="20A873A1">
            <w:pPr>
              <w:spacing w:line="267" w:lineRule="auto"/>
              <w:rPr>
                <w:rFonts w:ascii="宋体"/>
              </w:rPr>
            </w:pPr>
          </w:p>
          <w:p w14:paraId="6B6F1689">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tcPr>
          <w:p w14:paraId="2B3300C7">
            <w:pPr>
              <w:spacing w:line="296" w:lineRule="auto"/>
              <w:rPr>
                <w:rFonts w:ascii="宋体"/>
              </w:rPr>
            </w:pPr>
          </w:p>
          <w:p w14:paraId="4CD8F37B">
            <w:pPr>
              <w:spacing w:line="296" w:lineRule="auto"/>
              <w:rPr>
                <w:rFonts w:ascii="宋体"/>
              </w:rPr>
            </w:pPr>
          </w:p>
          <w:p w14:paraId="019822E1">
            <w:pPr>
              <w:spacing w:line="297" w:lineRule="auto"/>
              <w:rPr>
                <w:rFonts w:ascii="宋体"/>
              </w:rPr>
            </w:pPr>
          </w:p>
          <w:p w14:paraId="75ECE3AC">
            <w:pPr>
              <w:spacing w:line="297" w:lineRule="auto"/>
              <w:rPr>
                <w:rFonts w:ascii="宋体"/>
              </w:rPr>
            </w:pPr>
          </w:p>
          <w:p w14:paraId="243CECA8">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14:paraId="300F613F">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5AF0C213">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3954590B">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122FC694">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031A6AF7">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5747FEDF">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1E2BCC5C">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14:paraId="5DEEAFD7">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1．电梯设备房管控：</w:t>
            </w:r>
          </w:p>
          <w:p w14:paraId="5D57F59E">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30"/>
                <w:sz w:val="24"/>
                <w:szCs w:val="24"/>
              </w:rPr>
              <w:t xml:space="preserve"> </w:t>
            </w:r>
            <w:r>
              <w:rPr>
                <w:rFonts w:ascii="仿宋" w:hAnsi="仿宋" w:eastAsia="仿宋" w:cs="仿宋"/>
                <w:spacing w:val="-11"/>
                <w:w w:val="96"/>
                <w:sz w:val="24"/>
                <w:szCs w:val="24"/>
              </w:rPr>
              <w:t>机房门锁牢靠；</w:t>
            </w:r>
            <w:r>
              <w:rPr>
                <w:rFonts w:ascii="仿宋" w:hAnsi="仿宋" w:eastAsia="仿宋" w:cs="仿宋"/>
                <w:spacing w:val="41"/>
                <w:sz w:val="24"/>
                <w:szCs w:val="24"/>
              </w:rPr>
              <w:t xml:space="preserve"> </w:t>
            </w:r>
            <w:r>
              <w:rPr>
                <w:rFonts w:ascii="仿宋" w:hAnsi="仿宋" w:eastAsia="仿宋" w:cs="仿宋"/>
                <w:spacing w:val="-11"/>
                <w:w w:val="96"/>
                <w:sz w:val="24"/>
                <w:szCs w:val="24"/>
              </w:rPr>
              <w:t>挡鼠板齐全；</w:t>
            </w:r>
            <w:r>
              <w:rPr>
                <w:rFonts w:ascii="仿宋" w:hAnsi="仿宋" w:eastAsia="仿宋" w:cs="仿宋"/>
                <w:spacing w:val="48"/>
                <w:sz w:val="24"/>
                <w:szCs w:val="24"/>
              </w:rPr>
              <w:t xml:space="preserve"> </w:t>
            </w:r>
            <w:r>
              <w:rPr>
                <w:rFonts w:ascii="仿宋" w:hAnsi="仿宋" w:eastAsia="仿宋" w:cs="仿宋"/>
                <w:spacing w:val="-11"/>
                <w:w w:val="96"/>
                <w:sz w:val="24"/>
                <w:szCs w:val="24"/>
              </w:rPr>
              <w:t>通风良好，通风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口防小动物进入、</w:t>
            </w:r>
            <w:r>
              <w:rPr>
                <w:rFonts w:ascii="仿宋" w:hAnsi="仿宋" w:eastAsia="仿宋" w:cs="仿宋"/>
                <w:sz w:val="24"/>
                <w:szCs w:val="24"/>
              </w:rPr>
              <w:t xml:space="preserve"> </w:t>
            </w:r>
            <w:r>
              <w:rPr>
                <w:rFonts w:ascii="仿宋" w:hAnsi="仿宋" w:eastAsia="仿宋" w:cs="仿宋"/>
                <w:spacing w:val="-4"/>
                <w:sz w:val="24"/>
                <w:szCs w:val="24"/>
              </w:rPr>
              <w:t>防雨水飘入措施完善。</w:t>
            </w:r>
          </w:p>
          <w:p w14:paraId="5852663C">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机房内起重用挂钩完整，标识清楚；</w:t>
            </w:r>
            <w:r>
              <w:rPr>
                <w:rFonts w:ascii="仿宋" w:hAnsi="仿宋" w:eastAsia="仿宋" w:cs="仿宋"/>
                <w:spacing w:val="54"/>
                <w:sz w:val="24"/>
                <w:szCs w:val="24"/>
              </w:rPr>
              <w:t xml:space="preserve"> </w:t>
            </w:r>
            <w:r>
              <w:rPr>
                <w:rFonts w:ascii="仿宋" w:hAnsi="仿宋" w:eastAsia="仿宋" w:cs="仿宋"/>
                <w:spacing w:val="-11"/>
                <w:sz w:val="24"/>
                <w:szCs w:val="24"/>
              </w:rPr>
              <w:t>机房盘车工具（盘车手柄</w:t>
            </w:r>
            <w:r>
              <w:rPr>
                <w:rFonts w:ascii="仿宋" w:hAnsi="仿宋" w:eastAsia="仿宋" w:cs="仿宋"/>
                <w:sz w:val="24"/>
                <w:szCs w:val="24"/>
              </w:rPr>
              <w:t xml:space="preserve">  </w:t>
            </w:r>
            <w:r>
              <w:rPr>
                <w:rFonts w:ascii="仿宋" w:hAnsi="仿宋" w:eastAsia="仿宋" w:cs="仿宋"/>
                <w:spacing w:val="-20"/>
                <w:sz w:val="24"/>
                <w:szCs w:val="24"/>
              </w:rPr>
              <w:t>或盘车轮）</w:t>
            </w:r>
            <w:r>
              <w:rPr>
                <w:rFonts w:ascii="仿宋" w:hAnsi="仿宋" w:eastAsia="仿宋" w:cs="仿宋"/>
                <w:spacing w:val="3"/>
                <w:sz w:val="24"/>
                <w:szCs w:val="24"/>
              </w:rPr>
              <w:t xml:space="preserve"> </w:t>
            </w:r>
            <w:r>
              <w:rPr>
                <w:rFonts w:ascii="仿宋" w:hAnsi="仿宋" w:eastAsia="仿宋" w:cs="仿宋"/>
                <w:spacing w:val="-20"/>
                <w:sz w:val="24"/>
                <w:szCs w:val="24"/>
              </w:rPr>
              <w:t>齐全；</w:t>
            </w:r>
            <w:r>
              <w:rPr>
                <w:rFonts w:ascii="仿宋" w:hAnsi="仿宋" w:eastAsia="仿宋" w:cs="仿宋"/>
                <w:spacing w:val="14"/>
                <w:sz w:val="24"/>
                <w:szCs w:val="24"/>
              </w:rPr>
              <w:t xml:space="preserve"> </w:t>
            </w:r>
            <w:r>
              <w:rPr>
                <w:rFonts w:ascii="仿宋" w:hAnsi="仿宋" w:eastAsia="仿宋" w:cs="仿宋"/>
                <w:spacing w:val="-20"/>
                <w:sz w:val="24"/>
                <w:szCs w:val="24"/>
              </w:rPr>
              <w:t>五方通话完好；</w:t>
            </w:r>
            <w:r>
              <w:rPr>
                <w:rFonts w:ascii="仿宋" w:hAnsi="仿宋" w:eastAsia="仿宋" w:cs="仿宋"/>
                <w:spacing w:val="16"/>
                <w:sz w:val="24"/>
                <w:szCs w:val="24"/>
              </w:rPr>
              <w:t xml:space="preserve"> </w:t>
            </w:r>
            <w:r>
              <w:rPr>
                <w:rFonts w:ascii="仿宋" w:hAnsi="仿宋" w:eastAsia="仿宋" w:cs="仿宋"/>
                <w:spacing w:val="-20"/>
                <w:sz w:val="24"/>
                <w:szCs w:val="24"/>
              </w:rPr>
              <w:t>消防电话完好，消防器具配置到位，</w:t>
            </w:r>
            <w:r>
              <w:rPr>
                <w:rFonts w:ascii="仿宋" w:hAnsi="仿宋" w:eastAsia="仿宋" w:cs="仿宋"/>
                <w:sz w:val="24"/>
                <w:szCs w:val="24"/>
              </w:rPr>
              <w:t xml:space="preserve"> </w:t>
            </w:r>
            <w:r>
              <w:rPr>
                <w:rFonts w:ascii="仿宋" w:hAnsi="仿宋" w:eastAsia="仿宋" w:cs="仿宋"/>
                <w:spacing w:val="-16"/>
                <w:sz w:val="24"/>
                <w:szCs w:val="24"/>
              </w:rPr>
              <w:t>且维护良好；</w:t>
            </w:r>
            <w:r>
              <w:rPr>
                <w:rFonts w:ascii="仿宋" w:hAnsi="仿宋" w:eastAsia="仿宋" w:cs="仿宋"/>
                <w:spacing w:val="95"/>
                <w:sz w:val="24"/>
                <w:szCs w:val="24"/>
              </w:rPr>
              <w:t xml:space="preserve"> </w:t>
            </w:r>
            <w:r>
              <w:rPr>
                <w:rFonts w:ascii="仿宋" w:hAnsi="仿宋" w:eastAsia="仿宋" w:cs="仿宋"/>
                <w:spacing w:val="-16"/>
                <w:sz w:val="24"/>
                <w:szCs w:val="24"/>
              </w:rPr>
              <w:t>防水措施牢靠；</w:t>
            </w:r>
            <w:r>
              <w:rPr>
                <w:rFonts w:ascii="仿宋" w:hAnsi="仿宋" w:eastAsia="仿宋" w:cs="仿宋"/>
                <w:spacing w:val="54"/>
                <w:sz w:val="24"/>
                <w:szCs w:val="24"/>
              </w:rPr>
              <w:t xml:space="preserve"> </w:t>
            </w:r>
            <w:r>
              <w:rPr>
                <w:rFonts w:ascii="仿宋" w:hAnsi="仿宋" w:eastAsia="仿宋" w:cs="仿宋"/>
                <w:spacing w:val="-16"/>
                <w:sz w:val="24"/>
                <w:szCs w:val="24"/>
              </w:rPr>
              <w:t>底坑排水</w:t>
            </w:r>
            <w:r>
              <w:rPr>
                <w:rFonts w:ascii="仿宋" w:hAnsi="仿宋" w:eastAsia="仿宋" w:cs="仿宋"/>
                <w:spacing w:val="-61"/>
                <w:sz w:val="24"/>
                <w:szCs w:val="24"/>
              </w:rPr>
              <w:t xml:space="preserve"> </w:t>
            </w:r>
            <w:r>
              <w:rPr>
                <w:rFonts w:ascii="仿宋" w:hAnsi="仿宋" w:eastAsia="仿宋" w:cs="仿宋"/>
                <w:spacing w:val="-16"/>
                <w:sz w:val="24"/>
                <w:szCs w:val="24"/>
              </w:rPr>
              <w:t>口防护措施（防小动物进入）</w:t>
            </w:r>
            <w:r>
              <w:rPr>
                <w:rFonts w:ascii="仿宋" w:hAnsi="仿宋" w:eastAsia="仿宋" w:cs="仿宋"/>
                <w:sz w:val="24"/>
                <w:szCs w:val="24"/>
              </w:rPr>
              <w:t xml:space="preserve"> </w:t>
            </w:r>
            <w:r>
              <w:rPr>
                <w:rFonts w:ascii="仿宋" w:hAnsi="仿宋" w:eastAsia="仿宋" w:cs="仿宋"/>
                <w:spacing w:val="-2"/>
                <w:sz w:val="24"/>
                <w:szCs w:val="24"/>
              </w:rPr>
              <w:t>稳妥，排水及时通畅。</w:t>
            </w:r>
          </w:p>
          <w:p w14:paraId="17D33F73">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机房管理制度、应急管理制度、有效上岗证、操作证等上墙张</w:t>
            </w:r>
            <w:r>
              <w:rPr>
                <w:rFonts w:ascii="仿宋" w:hAnsi="仿宋" w:eastAsia="仿宋" w:cs="仿宋"/>
                <w:sz w:val="24"/>
                <w:szCs w:val="24"/>
              </w:rPr>
              <w:t xml:space="preserve"> </w:t>
            </w:r>
            <w:r>
              <w:rPr>
                <w:rFonts w:ascii="仿宋" w:hAnsi="仿宋" w:eastAsia="仿宋" w:cs="仿宋"/>
                <w:spacing w:val="-13"/>
                <w:sz w:val="24"/>
                <w:szCs w:val="24"/>
              </w:rPr>
              <w:t>贴齐全、规范；</w:t>
            </w:r>
            <w:r>
              <w:rPr>
                <w:rFonts w:ascii="仿宋" w:hAnsi="仿宋" w:eastAsia="仿宋" w:cs="仿宋"/>
                <w:spacing w:val="48"/>
                <w:sz w:val="24"/>
                <w:szCs w:val="24"/>
              </w:rPr>
              <w:t xml:space="preserve"> </w:t>
            </w:r>
            <w:r>
              <w:rPr>
                <w:rFonts w:ascii="仿宋" w:hAnsi="仿宋" w:eastAsia="仿宋" w:cs="仿宋"/>
                <w:spacing w:val="-13"/>
                <w:sz w:val="24"/>
                <w:szCs w:val="24"/>
              </w:rPr>
              <w:t>各种标识牌、铭牌齐全完整；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警示标识、平层线标识</w:t>
            </w:r>
            <w:r>
              <w:rPr>
                <w:rFonts w:ascii="仿宋" w:hAnsi="仿宋" w:eastAsia="仿宋" w:cs="仿宋"/>
                <w:sz w:val="24"/>
                <w:szCs w:val="24"/>
              </w:rPr>
              <w:t xml:space="preserve"> </w:t>
            </w:r>
            <w:r>
              <w:rPr>
                <w:rFonts w:ascii="仿宋" w:hAnsi="仿宋" w:eastAsia="仿宋" w:cs="仿宋"/>
                <w:spacing w:val="-1"/>
                <w:sz w:val="24"/>
                <w:szCs w:val="24"/>
              </w:rPr>
              <w:t>清晰。轿厢乘客须知、有效电梯检验合格证公示齐全规范等。</w:t>
            </w:r>
          </w:p>
          <w:p w14:paraId="6E6506B1">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4"/>
                <w:sz w:val="24"/>
                <w:szCs w:val="24"/>
              </w:rPr>
              <w:t xml:space="preserve"> </w:t>
            </w:r>
            <w:r>
              <w:rPr>
                <w:rFonts w:ascii="仿宋" w:hAnsi="仿宋" w:eastAsia="仿宋" w:cs="仿宋"/>
                <w:spacing w:val="-11"/>
                <w:sz w:val="24"/>
                <w:szCs w:val="24"/>
              </w:rPr>
              <w:t>机房内照度、温度、湿度正常、符合规范要求；</w:t>
            </w:r>
            <w:r>
              <w:rPr>
                <w:rFonts w:ascii="仿宋" w:hAnsi="仿宋" w:eastAsia="仿宋" w:cs="仿宋"/>
                <w:spacing w:val="50"/>
                <w:sz w:val="24"/>
                <w:szCs w:val="24"/>
              </w:rPr>
              <w:t xml:space="preserve"> </w:t>
            </w:r>
            <w:r>
              <w:rPr>
                <w:rFonts w:ascii="仿宋" w:hAnsi="仿宋" w:eastAsia="仿宋" w:cs="仿宋"/>
                <w:spacing w:val="-11"/>
                <w:sz w:val="24"/>
                <w:szCs w:val="24"/>
              </w:rPr>
              <w:t>无杂物、卫生</w:t>
            </w:r>
            <w:r>
              <w:rPr>
                <w:rFonts w:ascii="仿宋" w:hAnsi="仿宋" w:eastAsia="仿宋" w:cs="仿宋"/>
                <w:sz w:val="24"/>
                <w:szCs w:val="24"/>
              </w:rPr>
              <w:t xml:space="preserve"> </w:t>
            </w:r>
            <w:r>
              <w:rPr>
                <w:rFonts w:ascii="仿宋" w:hAnsi="仿宋" w:eastAsia="仿宋" w:cs="仿宋"/>
                <w:spacing w:val="-23"/>
                <w:sz w:val="24"/>
                <w:szCs w:val="24"/>
              </w:rPr>
              <w:t>良好；</w:t>
            </w:r>
            <w:r>
              <w:rPr>
                <w:rFonts w:ascii="仿宋" w:hAnsi="仿宋" w:eastAsia="仿宋" w:cs="仿宋"/>
                <w:spacing w:val="58"/>
                <w:sz w:val="24"/>
                <w:szCs w:val="24"/>
              </w:rPr>
              <w:t xml:space="preserve"> </w:t>
            </w:r>
            <w:r>
              <w:rPr>
                <w:rFonts w:ascii="仿宋" w:hAnsi="仿宋" w:eastAsia="仿宋" w:cs="仿宋"/>
                <w:spacing w:val="-23"/>
                <w:sz w:val="24"/>
                <w:szCs w:val="24"/>
              </w:rPr>
              <w:t>应急照明正常。</w:t>
            </w:r>
          </w:p>
          <w:p w14:paraId="20DA4651">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2．电梯设施设备管控：</w:t>
            </w:r>
          </w:p>
          <w:p w14:paraId="1F22BE4A">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56"/>
                <w:sz w:val="24"/>
                <w:szCs w:val="24"/>
              </w:rPr>
              <w:t xml:space="preserve"> </w:t>
            </w:r>
            <w:r>
              <w:rPr>
                <w:rFonts w:ascii="仿宋" w:hAnsi="仿宋" w:eastAsia="仿宋" w:cs="仿宋"/>
                <w:spacing w:val="-11"/>
                <w:sz w:val="24"/>
                <w:szCs w:val="24"/>
              </w:rPr>
              <w:t>电梯主机运行正常，无异响、过热情况；</w:t>
            </w:r>
            <w:r>
              <w:rPr>
                <w:rFonts w:ascii="仿宋" w:hAnsi="仿宋" w:eastAsia="仿宋" w:cs="仿宋"/>
                <w:spacing w:val="51"/>
                <w:sz w:val="24"/>
                <w:szCs w:val="24"/>
              </w:rPr>
              <w:t xml:space="preserve"> </w:t>
            </w:r>
            <w:r>
              <w:rPr>
                <w:rFonts w:ascii="仿宋" w:hAnsi="仿宋" w:eastAsia="仿宋" w:cs="仿宋"/>
                <w:spacing w:val="-11"/>
                <w:sz w:val="24"/>
                <w:szCs w:val="24"/>
              </w:rPr>
              <w:t>控制柜、配电柜内，</w:t>
            </w:r>
            <w:r>
              <w:rPr>
                <w:rFonts w:ascii="仿宋" w:hAnsi="仿宋" w:eastAsia="仿宋" w:cs="仿宋"/>
                <w:sz w:val="24"/>
                <w:szCs w:val="24"/>
              </w:rPr>
              <w:t xml:space="preserve"> </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 xml:space="preserve"> </w:t>
            </w:r>
            <w:r>
              <w:rPr>
                <w:rFonts w:ascii="仿宋" w:hAnsi="仿宋" w:eastAsia="仿宋" w:cs="仿宋"/>
                <w:spacing w:val="-1"/>
                <w:sz w:val="24"/>
                <w:szCs w:val="24"/>
              </w:rPr>
              <w:t>理，接触良好，无虚接、过热、噪音现象。</w:t>
            </w:r>
          </w:p>
          <w:p w14:paraId="575C04EA">
            <w:pPr>
              <w:spacing w:before="91" w:line="226" w:lineRule="auto"/>
              <w:ind w:left="122" w:right="103" w:hanging="1"/>
              <w:rPr>
                <w:rFonts w:ascii="仿宋" w:hAnsi="仿宋" w:eastAsia="仿宋" w:cs="仿宋"/>
                <w:sz w:val="24"/>
                <w:szCs w:val="24"/>
              </w:rPr>
            </w:pPr>
            <w:r>
              <w:rPr>
                <w:rFonts w:ascii="仿宋" w:hAnsi="仿宋" w:eastAsia="仿宋" w:cs="仿宋"/>
                <w:spacing w:val="-11"/>
                <w:w w:val="95"/>
                <w:sz w:val="24"/>
                <w:szCs w:val="24"/>
              </w:rPr>
              <w:t>（2）</w:t>
            </w:r>
            <w:r>
              <w:rPr>
                <w:rFonts w:ascii="仿宋" w:hAnsi="仿宋" w:eastAsia="仿宋" w:cs="仿宋"/>
                <w:spacing w:val="32"/>
                <w:sz w:val="24"/>
                <w:szCs w:val="24"/>
              </w:rPr>
              <w:t xml:space="preserve"> </w:t>
            </w:r>
            <w:r>
              <w:rPr>
                <w:rFonts w:ascii="仿宋" w:hAnsi="仿宋" w:eastAsia="仿宋" w:cs="仿宋"/>
                <w:spacing w:val="-11"/>
                <w:w w:val="95"/>
                <w:sz w:val="24"/>
                <w:szCs w:val="24"/>
              </w:rPr>
              <w:t>电梯按键灵活有效；</w:t>
            </w:r>
            <w:r>
              <w:rPr>
                <w:rFonts w:ascii="仿宋" w:hAnsi="仿宋" w:eastAsia="仿宋" w:cs="仿宋"/>
                <w:spacing w:val="52"/>
                <w:sz w:val="24"/>
                <w:szCs w:val="24"/>
              </w:rPr>
              <w:t xml:space="preserve"> </w:t>
            </w:r>
            <w:r>
              <w:rPr>
                <w:rFonts w:ascii="仿宋" w:hAnsi="仿宋" w:eastAsia="仿宋" w:cs="仿宋"/>
                <w:spacing w:val="-11"/>
                <w:w w:val="95"/>
                <w:sz w:val="24"/>
                <w:szCs w:val="24"/>
              </w:rPr>
              <w:t>层门开关门灵活无异响；</w:t>
            </w:r>
            <w:r>
              <w:rPr>
                <w:rFonts w:ascii="仿宋" w:hAnsi="仿宋" w:eastAsia="仿宋" w:cs="仿宋"/>
                <w:spacing w:val="52"/>
                <w:sz w:val="24"/>
                <w:szCs w:val="24"/>
              </w:rPr>
              <w:t xml:space="preserve"> </w:t>
            </w:r>
            <w:r>
              <w:rPr>
                <w:rFonts w:ascii="仿宋" w:hAnsi="仿宋" w:eastAsia="仿宋" w:cs="仿宋"/>
                <w:spacing w:val="-11"/>
                <w:w w:val="95"/>
                <w:sz w:val="24"/>
                <w:szCs w:val="24"/>
              </w:rPr>
              <w:t>地坎无异物；</w:t>
            </w:r>
            <w:r>
              <w:rPr>
                <w:rFonts w:ascii="仿宋" w:hAnsi="仿宋" w:eastAsia="仿宋" w:cs="仿宋"/>
                <w:spacing w:val="52"/>
                <w:sz w:val="24"/>
                <w:szCs w:val="24"/>
              </w:rPr>
              <w:t xml:space="preserve"> </w:t>
            </w:r>
            <w:r>
              <w:rPr>
                <w:rFonts w:ascii="仿宋" w:hAnsi="仿宋" w:eastAsia="仿宋" w:cs="仿宋"/>
                <w:spacing w:val="-11"/>
                <w:w w:val="95"/>
                <w:sz w:val="24"/>
                <w:szCs w:val="24"/>
              </w:rPr>
              <w:t>平</w:t>
            </w:r>
            <w:r>
              <w:rPr>
                <w:rFonts w:ascii="仿宋" w:hAnsi="仿宋" w:eastAsia="仿宋" w:cs="仿宋"/>
                <w:sz w:val="24"/>
                <w:szCs w:val="24"/>
              </w:rPr>
              <w:t xml:space="preserve"> </w:t>
            </w:r>
            <w:r>
              <w:rPr>
                <w:rFonts w:ascii="仿宋" w:hAnsi="仿宋" w:eastAsia="仿宋" w:cs="仿宋"/>
                <w:spacing w:val="-13"/>
                <w:sz w:val="24"/>
                <w:szCs w:val="24"/>
              </w:rPr>
              <w:t>层在规定范围；</w:t>
            </w:r>
            <w:r>
              <w:rPr>
                <w:rFonts w:ascii="仿宋" w:hAnsi="仿宋" w:eastAsia="仿宋" w:cs="仿宋"/>
                <w:spacing w:val="50"/>
                <w:sz w:val="24"/>
                <w:szCs w:val="24"/>
              </w:rPr>
              <w:t xml:space="preserve"> </w:t>
            </w:r>
            <w:r>
              <w:rPr>
                <w:rFonts w:ascii="仿宋" w:hAnsi="仿宋" w:eastAsia="仿宋" w:cs="仿宋"/>
                <w:spacing w:val="-13"/>
                <w:sz w:val="24"/>
                <w:szCs w:val="24"/>
              </w:rPr>
              <w:t>上行下行无抖动，舒适感较好；</w:t>
            </w:r>
            <w:r>
              <w:rPr>
                <w:rFonts w:ascii="仿宋" w:hAnsi="仿宋" w:eastAsia="仿宋" w:cs="仿宋"/>
                <w:spacing w:val="41"/>
                <w:sz w:val="24"/>
                <w:szCs w:val="24"/>
              </w:rPr>
              <w:t xml:space="preserve"> </w:t>
            </w:r>
            <w:r>
              <w:rPr>
                <w:rFonts w:ascii="仿宋" w:hAnsi="仿宋" w:eastAsia="仿宋" w:cs="仿宋"/>
                <w:spacing w:val="-13"/>
                <w:sz w:val="24"/>
                <w:szCs w:val="24"/>
              </w:rPr>
              <w:t>警铃按钮及报警对讲</w:t>
            </w:r>
          </w:p>
        </w:tc>
        <w:tc>
          <w:tcPr>
            <w:tcW w:w="1066" w:type="dxa"/>
          </w:tcPr>
          <w:p w14:paraId="4E3D3E0B">
            <w:pPr>
              <w:rPr>
                <w:rFonts w:ascii="宋体"/>
              </w:rPr>
            </w:pPr>
          </w:p>
          <w:p w14:paraId="035DC492">
            <w:pPr>
              <w:ind w:firstLine="210" w:firstLineChars="100"/>
              <w:rPr>
                <w:rFonts w:hint="eastAsia" w:ascii="宋体" w:eastAsia="宋体"/>
                <w:lang w:val="en-US" w:eastAsia="zh-CN"/>
              </w:rPr>
            </w:pPr>
            <w:r>
              <w:rPr>
                <w:rFonts w:hint="eastAsia" w:ascii="宋体" w:eastAsia="宋体"/>
                <w:lang w:val="en-US" w:eastAsia="zh-CN"/>
              </w:rPr>
              <w:t>杨家俊</w:t>
            </w:r>
          </w:p>
          <w:p w14:paraId="3A5DB61F">
            <w:pPr>
              <w:ind w:firstLine="210" w:firstLineChars="100"/>
              <w:rPr>
                <w:rFonts w:ascii="宋体" w:eastAsia="宋体"/>
              </w:rPr>
            </w:pPr>
            <w:r>
              <w:rPr>
                <w:rFonts w:hint="eastAsia" w:ascii="宋体" w:eastAsia="宋体"/>
                <w:lang w:val="en-US" w:eastAsia="zh-CN"/>
              </w:rPr>
              <w:t>周小军</w:t>
            </w:r>
          </w:p>
          <w:p w14:paraId="6B8B6C22">
            <w:pPr>
              <w:rPr>
                <w:rFonts w:ascii="宋体" w:eastAsia="宋体"/>
              </w:rPr>
            </w:pPr>
          </w:p>
          <w:p w14:paraId="6F5DB97D">
            <w:pPr>
              <w:ind w:left="315" w:leftChars="100" w:hanging="105" w:hangingChars="50"/>
              <w:rPr>
                <w:rFonts w:ascii="宋体" w:eastAsia="宋体"/>
              </w:rPr>
            </w:pPr>
            <w:r>
              <w:rPr>
                <w:rFonts w:hint="eastAsia" w:ascii="宋体" w:eastAsia="宋体"/>
              </w:rPr>
              <w:t>电梯维保单位</w:t>
            </w:r>
          </w:p>
        </w:tc>
      </w:tr>
    </w:tbl>
    <w:p w14:paraId="0AD4DACC">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14:paraId="1F8E3FC8">
      <w:pPr>
        <w:sectPr>
          <w:footerReference r:id="rId27" w:type="default"/>
          <w:pgSz w:w="16839" w:h="11906"/>
          <w:pgMar w:top="1012" w:right="862" w:bottom="400" w:left="1086" w:header="0" w:footer="0" w:gutter="0"/>
          <w:cols w:space="720" w:num="1"/>
        </w:sectPr>
      </w:pPr>
    </w:p>
    <w:p w14:paraId="5F23A7A6">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D7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383635E4">
            <w:pPr>
              <w:spacing w:line="360" w:lineRule="auto"/>
              <w:rPr>
                <w:rFonts w:ascii="宋体"/>
              </w:rPr>
            </w:pPr>
          </w:p>
          <w:p w14:paraId="5023EDAB">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1873F86C">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45AC328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378A02E">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57BAC46">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76DCE5E2">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59E97FE5">
            <w:pPr>
              <w:spacing w:line="360" w:lineRule="auto"/>
              <w:rPr>
                <w:rFonts w:ascii="宋体"/>
              </w:rPr>
            </w:pPr>
          </w:p>
          <w:p w14:paraId="09C56FE9">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6BD8FF75">
            <w:pPr>
              <w:spacing w:line="360" w:lineRule="auto"/>
              <w:rPr>
                <w:rFonts w:ascii="宋体"/>
              </w:rPr>
            </w:pPr>
          </w:p>
          <w:p w14:paraId="2F82AF86">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74176745">
            <w:pPr>
              <w:spacing w:line="360" w:lineRule="auto"/>
              <w:rPr>
                <w:rFonts w:ascii="宋体"/>
              </w:rPr>
            </w:pPr>
          </w:p>
          <w:p w14:paraId="62B0D71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C01C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tcPr>
          <w:p w14:paraId="48545AB4">
            <w:pPr>
              <w:rPr>
                <w:rFonts w:ascii="宋体"/>
              </w:rPr>
            </w:pPr>
          </w:p>
        </w:tc>
        <w:tc>
          <w:tcPr>
            <w:tcW w:w="1431" w:type="dxa"/>
          </w:tcPr>
          <w:p w14:paraId="765BC9BB">
            <w:pPr>
              <w:rPr>
                <w:rFonts w:ascii="宋体"/>
              </w:rPr>
            </w:pPr>
          </w:p>
        </w:tc>
        <w:tc>
          <w:tcPr>
            <w:tcW w:w="1701" w:type="dxa"/>
          </w:tcPr>
          <w:p w14:paraId="4E877D30">
            <w:pPr>
              <w:rPr>
                <w:rFonts w:ascii="宋体"/>
              </w:rPr>
            </w:pPr>
          </w:p>
        </w:tc>
        <w:tc>
          <w:tcPr>
            <w:tcW w:w="2267" w:type="dxa"/>
          </w:tcPr>
          <w:p w14:paraId="6F2EEE9A">
            <w:pPr>
              <w:rPr>
                <w:rFonts w:ascii="宋体"/>
              </w:rPr>
            </w:pPr>
          </w:p>
        </w:tc>
        <w:tc>
          <w:tcPr>
            <w:tcW w:w="7373" w:type="dxa"/>
          </w:tcPr>
          <w:p w14:paraId="01DBB50C">
            <w:pPr>
              <w:spacing w:before="66" w:line="226" w:lineRule="auto"/>
              <w:ind w:left="124" w:right="103" w:firstLine="1"/>
              <w:rPr>
                <w:rFonts w:ascii="仿宋" w:hAnsi="仿宋" w:eastAsia="仿宋" w:cs="仿宋"/>
                <w:sz w:val="24"/>
                <w:szCs w:val="24"/>
              </w:rPr>
            </w:pPr>
            <w:r>
              <w:rPr>
                <w:rFonts w:ascii="仿宋" w:hAnsi="仿宋" w:eastAsia="仿宋" w:cs="仿宋"/>
                <w:spacing w:val="-19"/>
                <w:sz w:val="24"/>
                <w:szCs w:val="24"/>
              </w:rPr>
              <w:t>通讯正常；</w:t>
            </w:r>
            <w:r>
              <w:rPr>
                <w:rFonts w:ascii="仿宋" w:hAnsi="仿宋" w:eastAsia="仿宋" w:cs="仿宋"/>
                <w:spacing w:val="69"/>
                <w:sz w:val="24"/>
                <w:szCs w:val="24"/>
              </w:rPr>
              <w:t xml:space="preserve"> </w:t>
            </w:r>
            <w:r>
              <w:rPr>
                <w:rFonts w:ascii="仿宋" w:hAnsi="仿宋" w:eastAsia="仿宋" w:cs="仿宋"/>
                <w:spacing w:val="-19"/>
                <w:sz w:val="24"/>
                <w:szCs w:val="24"/>
              </w:rPr>
              <w:t>轿箱显示正常；</w:t>
            </w:r>
            <w:r>
              <w:rPr>
                <w:rFonts w:ascii="仿宋" w:hAnsi="仿宋" w:eastAsia="仿宋" w:cs="仿宋"/>
                <w:spacing w:val="41"/>
                <w:sz w:val="24"/>
                <w:szCs w:val="24"/>
              </w:rPr>
              <w:t xml:space="preserve"> </w:t>
            </w:r>
            <w:r>
              <w:rPr>
                <w:rFonts w:ascii="仿宋" w:hAnsi="仿宋" w:eastAsia="仿宋" w:cs="仿宋"/>
                <w:spacing w:val="-19"/>
                <w:sz w:val="24"/>
                <w:szCs w:val="24"/>
              </w:rPr>
              <w:t>轿厢照明齐全、照明良好；</w:t>
            </w:r>
            <w:r>
              <w:rPr>
                <w:rFonts w:ascii="仿宋" w:hAnsi="仿宋" w:eastAsia="仿宋" w:cs="仿宋"/>
                <w:spacing w:val="38"/>
                <w:sz w:val="24"/>
                <w:szCs w:val="24"/>
              </w:rPr>
              <w:t xml:space="preserve"> </w:t>
            </w:r>
            <w:r>
              <w:rPr>
                <w:rFonts w:ascii="仿宋" w:hAnsi="仿宋" w:eastAsia="仿宋" w:cs="仿宋"/>
                <w:spacing w:val="-19"/>
                <w:sz w:val="24"/>
                <w:szCs w:val="24"/>
              </w:rPr>
              <w:t>轿厢风扇运行</w:t>
            </w:r>
            <w:r>
              <w:rPr>
                <w:rFonts w:ascii="仿宋" w:hAnsi="仿宋" w:eastAsia="仿宋" w:cs="仿宋"/>
                <w:sz w:val="24"/>
                <w:szCs w:val="24"/>
              </w:rPr>
              <w:t xml:space="preserve"> </w:t>
            </w:r>
            <w:r>
              <w:rPr>
                <w:rFonts w:ascii="仿宋" w:hAnsi="仿宋" w:eastAsia="仿宋" w:cs="仿宋"/>
                <w:spacing w:val="-5"/>
                <w:sz w:val="24"/>
                <w:szCs w:val="24"/>
              </w:rPr>
              <w:t>正常等。</w:t>
            </w:r>
          </w:p>
          <w:p w14:paraId="753496B3">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与具有相应资质的电梯维保公司签订有效的电梯维保合同。依</w:t>
            </w:r>
            <w:r>
              <w:rPr>
                <w:rFonts w:ascii="仿宋" w:hAnsi="仿宋" w:eastAsia="仿宋" w:cs="仿宋"/>
                <w:sz w:val="24"/>
                <w:szCs w:val="24"/>
              </w:rPr>
              <w:t xml:space="preserve"> </w:t>
            </w:r>
            <w:r>
              <w:rPr>
                <w:rFonts w:ascii="仿宋" w:hAnsi="仿宋" w:eastAsia="仿宋" w:cs="仿宋"/>
                <w:spacing w:val="-2"/>
                <w:sz w:val="24"/>
                <w:szCs w:val="24"/>
              </w:rPr>
              <w:t>据维保合同约定监督和跟进电梯维保公司维保、维修工作情况，对相</w:t>
            </w:r>
            <w:r>
              <w:rPr>
                <w:rFonts w:ascii="仿宋" w:hAnsi="仿宋" w:eastAsia="仿宋" w:cs="仿宋"/>
                <w:spacing w:val="3"/>
                <w:sz w:val="24"/>
                <w:szCs w:val="24"/>
              </w:rPr>
              <w:t xml:space="preserve"> </w:t>
            </w:r>
            <w:r>
              <w:rPr>
                <w:rFonts w:ascii="仿宋" w:hAnsi="仿宋" w:eastAsia="仿宋" w:cs="仿宋"/>
                <w:spacing w:val="-2"/>
                <w:sz w:val="24"/>
                <w:szCs w:val="24"/>
              </w:rPr>
              <w:t>关记录、保养图片等进行审核、监督，并对维保、维修情况进行质量</w:t>
            </w:r>
            <w:r>
              <w:rPr>
                <w:rFonts w:ascii="仿宋" w:hAnsi="仿宋" w:eastAsia="仿宋" w:cs="仿宋"/>
                <w:spacing w:val="3"/>
                <w:sz w:val="24"/>
                <w:szCs w:val="24"/>
              </w:rPr>
              <w:t xml:space="preserve"> </w:t>
            </w:r>
            <w:r>
              <w:rPr>
                <w:rFonts w:ascii="仿宋" w:hAnsi="仿宋" w:eastAsia="仿宋" w:cs="仿宋"/>
                <w:spacing w:val="-1"/>
                <w:sz w:val="24"/>
                <w:szCs w:val="24"/>
              </w:rPr>
              <w:t>测评考核，对其安全生产管理工作进行监督、检查。</w:t>
            </w:r>
          </w:p>
          <w:p w14:paraId="48AFF228">
            <w:pPr>
              <w:spacing w:before="1" w:line="201"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28145E70">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3442F2F6">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未经批准，除专业操作人员，任何人不得进入电梯机房、底坑</w:t>
            </w:r>
            <w:r>
              <w:rPr>
                <w:rFonts w:ascii="仿宋" w:hAnsi="仿宋" w:eastAsia="仿宋" w:cs="仿宋"/>
                <w:sz w:val="24"/>
                <w:szCs w:val="24"/>
              </w:rPr>
              <w:t xml:space="preserve"> </w:t>
            </w:r>
            <w:r>
              <w:rPr>
                <w:rFonts w:ascii="仿宋" w:hAnsi="仿宋" w:eastAsia="仿宋" w:cs="仿宋"/>
                <w:spacing w:val="-5"/>
                <w:sz w:val="24"/>
                <w:szCs w:val="24"/>
              </w:rPr>
              <w:t>等要害部位。</w:t>
            </w:r>
          </w:p>
          <w:p w14:paraId="567E1645">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8"/>
                <w:sz w:val="24"/>
                <w:szCs w:val="24"/>
              </w:rPr>
              <w:t xml:space="preserve"> </w:t>
            </w:r>
            <w:r>
              <w:rPr>
                <w:rFonts w:ascii="仿宋" w:hAnsi="仿宋" w:eastAsia="仿宋" w:cs="仿宋"/>
                <w:spacing w:val="-7"/>
                <w:sz w:val="24"/>
                <w:szCs w:val="24"/>
              </w:rPr>
              <w:t>严禁携带易燃易爆、有毒物品进入电梯机房、轿厢等要害部位。</w:t>
            </w:r>
            <w:r>
              <w:rPr>
                <w:rFonts w:ascii="仿宋" w:hAnsi="仿宋" w:eastAsia="仿宋" w:cs="仿宋"/>
                <w:sz w:val="24"/>
                <w:szCs w:val="24"/>
              </w:rPr>
              <w:t xml:space="preserve"> </w:t>
            </w: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各级人员必须严格按照安全技术规程进行设备巡查、运行、保</w:t>
            </w:r>
            <w:r>
              <w:rPr>
                <w:rFonts w:ascii="仿宋" w:hAnsi="仿宋" w:eastAsia="仿宋" w:cs="仿宋"/>
                <w:sz w:val="24"/>
                <w:szCs w:val="24"/>
              </w:rPr>
              <w:t xml:space="preserve">  </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3"/>
                <w:sz w:val="24"/>
                <w:szCs w:val="24"/>
              </w:rPr>
              <w:t xml:space="preserve"> </w:t>
            </w:r>
            <w:r>
              <w:rPr>
                <w:rFonts w:ascii="仿宋" w:hAnsi="仿宋" w:eastAsia="仿宋" w:cs="仿宋"/>
                <w:spacing w:val="-1"/>
                <w:sz w:val="24"/>
                <w:szCs w:val="24"/>
              </w:rPr>
              <w:t>状况，一旦发现不安全因素，及时报告。</w:t>
            </w:r>
          </w:p>
          <w:p w14:paraId="73268F5A">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2"/>
                <w:sz w:val="24"/>
                <w:szCs w:val="24"/>
              </w:rPr>
              <w:t>好门窗。交接班时钥匙必须一起交接并作好记录。电梯三角钥匙专人</w:t>
            </w:r>
            <w:r>
              <w:rPr>
                <w:rFonts w:ascii="仿宋" w:hAnsi="仿宋" w:eastAsia="仿宋" w:cs="仿宋"/>
                <w:spacing w:val="3"/>
                <w:sz w:val="24"/>
                <w:szCs w:val="24"/>
              </w:rPr>
              <w:t xml:space="preserve"> </w:t>
            </w:r>
            <w:r>
              <w:rPr>
                <w:rFonts w:ascii="仿宋" w:hAnsi="仿宋" w:eastAsia="仿宋" w:cs="仿宋"/>
                <w:spacing w:val="-2"/>
                <w:sz w:val="24"/>
                <w:szCs w:val="24"/>
              </w:rPr>
              <w:t>保管，须经批准方可使用。</w:t>
            </w:r>
          </w:p>
          <w:p w14:paraId="1876EF0E">
            <w:pPr>
              <w:spacing w:before="43" w:line="178"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14:paraId="0A8B25A9">
            <w:pPr>
              <w:rPr>
                <w:rFonts w:ascii="宋体"/>
              </w:rPr>
            </w:pPr>
          </w:p>
        </w:tc>
      </w:tr>
      <w:tr w14:paraId="1DD50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tcPr>
          <w:p w14:paraId="15849F02">
            <w:pPr>
              <w:spacing w:line="242" w:lineRule="auto"/>
              <w:rPr>
                <w:rFonts w:ascii="宋体"/>
              </w:rPr>
            </w:pPr>
          </w:p>
          <w:p w14:paraId="7ACC05F7">
            <w:pPr>
              <w:spacing w:line="242" w:lineRule="auto"/>
              <w:rPr>
                <w:rFonts w:ascii="宋体"/>
              </w:rPr>
            </w:pPr>
          </w:p>
          <w:p w14:paraId="1CC47DA3">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tcPr>
          <w:p w14:paraId="2642B775">
            <w:pPr>
              <w:spacing w:line="292" w:lineRule="auto"/>
              <w:rPr>
                <w:rFonts w:ascii="宋体"/>
              </w:rPr>
            </w:pPr>
          </w:p>
          <w:p w14:paraId="4FD5DF7F">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tcPr>
          <w:p w14:paraId="36AE86A9">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1"/>
                <w:sz w:val="24"/>
                <w:szCs w:val="24"/>
              </w:rPr>
              <w:t xml:space="preserve">   </w:t>
            </w:r>
            <w:r>
              <w:rPr>
                <w:rFonts w:ascii="仿宋" w:hAnsi="仿宋" w:eastAsia="仿宋" w:cs="仿宋"/>
                <w:spacing w:val="-3"/>
                <w:sz w:val="24"/>
                <w:szCs w:val="24"/>
              </w:rPr>
              <w:t>扰、疾病传播</w:t>
            </w:r>
          </w:p>
        </w:tc>
        <w:tc>
          <w:tcPr>
            <w:tcW w:w="2267" w:type="dxa"/>
          </w:tcPr>
          <w:p w14:paraId="70587188">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14:paraId="6D27927A">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02DE3820">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tc>
        <w:tc>
          <w:tcPr>
            <w:tcW w:w="7373" w:type="dxa"/>
          </w:tcPr>
          <w:p w14:paraId="013928D6">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63"/>
                <w:sz w:val="24"/>
                <w:szCs w:val="24"/>
              </w:rPr>
              <w:t xml:space="preserve"> </w:t>
            </w:r>
            <w:r>
              <w:rPr>
                <w:rFonts w:ascii="仿宋" w:hAnsi="仿宋" w:eastAsia="仿宋" w:cs="仿宋"/>
                <w:spacing w:val="-3"/>
                <w:sz w:val="24"/>
                <w:szCs w:val="24"/>
              </w:rPr>
              <w:t>员工必须树立安全防范意识，认真执行安全生产规章制度和作业</w:t>
            </w:r>
            <w:r>
              <w:rPr>
                <w:rFonts w:ascii="仿宋" w:hAnsi="仿宋" w:eastAsia="仿宋" w:cs="仿宋"/>
                <w:sz w:val="24"/>
                <w:szCs w:val="24"/>
              </w:rPr>
              <w:t xml:space="preserve"> </w:t>
            </w:r>
            <w:r>
              <w:rPr>
                <w:rFonts w:ascii="仿宋" w:hAnsi="仿宋" w:eastAsia="仿宋" w:cs="仿宋"/>
                <w:spacing w:val="-3"/>
                <w:sz w:val="24"/>
                <w:szCs w:val="24"/>
              </w:rPr>
              <w:t>安全技术规程。</w:t>
            </w:r>
          </w:p>
          <w:p w14:paraId="662F5277">
            <w:pPr>
              <w:spacing w:before="93" w:line="226" w:lineRule="auto"/>
              <w:ind w:left="122" w:right="112" w:hanging="6"/>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48"/>
                <w:sz w:val="24"/>
                <w:szCs w:val="24"/>
              </w:rPr>
              <w:t xml:space="preserve"> </w:t>
            </w:r>
            <w:r>
              <w:rPr>
                <w:rFonts w:ascii="仿宋" w:hAnsi="仿宋" w:eastAsia="仿宋" w:cs="仿宋"/>
                <w:spacing w:val="-2"/>
                <w:sz w:val="24"/>
                <w:szCs w:val="24"/>
              </w:rPr>
              <w:t>消杀作业操作人员应清楚消杀药剂的防治对象、使用剂量、稀释</w:t>
            </w:r>
            <w:r>
              <w:rPr>
                <w:rFonts w:ascii="仿宋" w:hAnsi="仿宋" w:eastAsia="仿宋" w:cs="仿宋"/>
                <w:sz w:val="24"/>
                <w:szCs w:val="24"/>
              </w:rPr>
              <w:t xml:space="preserve"> </w:t>
            </w:r>
            <w:r>
              <w:rPr>
                <w:rFonts w:ascii="仿宋" w:hAnsi="仿宋" w:eastAsia="仿宋" w:cs="仿宋"/>
                <w:spacing w:val="-3"/>
                <w:sz w:val="24"/>
                <w:szCs w:val="24"/>
              </w:rPr>
              <w:t>倍数等规定要求，正确配制消杀药剂，正确佩戴防护用品。喷药时，</w:t>
            </w:r>
          </w:p>
        </w:tc>
        <w:tc>
          <w:tcPr>
            <w:tcW w:w="1066" w:type="dxa"/>
          </w:tcPr>
          <w:p w14:paraId="12FCE463">
            <w:pPr>
              <w:rPr>
                <w:rFonts w:ascii="宋体"/>
              </w:rPr>
            </w:pPr>
          </w:p>
          <w:p w14:paraId="2623FB9A">
            <w:pPr>
              <w:rPr>
                <w:rFonts w:hint="default" w:ascii="宋体" w:eastAsia="宋体"/>
                <w:lang w:val="en-US" w:eastAsia="zh-CN"/>
              </w:rPr>
            </w:pPr>
            <w:r>
              <w:rPr>
                <w:rFonts w:hint="eastAsia" w:ascii="宋体" w:eastAsia="宋体"/>
              </w:rPr>
              <w:t xml:space="preserve"> </w:t>
            </w:r>
            <w:r>
              <w:rPr>
                <w:rFonts w:hint="eastAsia" w:ascii="宋体" w:eastAsia="宋体"/>
                <w:lang w:val="en-US" w:eastAsia="zh-CN"/>
              </w:rPr>
              <w:t>彭贤琼</w:t>
            </w:r>
          </w:p>
          <w:p w14:paraId="568CA0BD">
            <w:pPr>
              <w:rPr>
                <w:rFonts w:ascii="宋体" w:eastAsia="宋体"/>
              </w:rPr>
            </w:pPr>
            <w:r>
              <w:rPr>
                <w:rFonts w:hint="eastAsia" w:ascii="宋体" w:eastAsia="宋体"/>
              </w:rPr>
              <w:t xml:space="preserve"> </w:t>
            </w:r>
          </w:p>
        </w:tc>
      </w:tr>
    </w:tbl>
    <w:p w14:paraId="03BD5BA3">
      <w:pPr>
        <w:rPr>
          <w:rFonts w:ascii="宋体"/>
        </w:rPr>
      </w:pPr>
    </w:p>
    <w:p w14:paraId="1D88E78E">
      <w:pPr>
        <w:sectPr>
          <w:footerReference r:id="rId28" w:type="default"/>
          <w:pgSz w:w="16839" w:h="11906"/>
          <w:pgMar w:top="1012" w:right="862" w:bottom="1225" w:left="1086" w:header="0" w:footer="1030" w:gutter="0"/>
          <w:cols w:space="720" w:num="1"/>
        </w:sectPr>
      </w:pPr>
    </w:p>
    <w:p w14:paraId="75FE2F32">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E87B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35395A10">
            <w:pPr>
              <w:spacing w:line="360" w:lineRule="auto"/>
              <w:rPr>
                <w:rFonts w:ascii="宋体"/>
              </w:rPr>
            </w:pPr>
          </w:p>
          <w:p w14:paraId="7EB31ECD">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68256FF0">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BED7BAF">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5966F45">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75CBB230">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2C85427A">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3CE7FCC8">
            <w:pPr>
              <w:spacing w:line="360" w:lineRule="auto"/>
              <w:rPr>
                <w:rFonts w:ascii="宋体"/>
              </w:rPr>
            </w:pPr>
          </w:p>
          <w:p w14:paraId="08083A2F">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26F97727">
            <w:pPr>
              <w:spacing w:line="360" w:lineRule="auto"/>
              <w:rPr>
                <w:rFonts w:ascii="宋体"/>
              </w:rPr>
            </w:pPr>
          </w:p>
          <w:p w14:paraId="52B729A3">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55AA4597">
            <w:pPr>
              <w:spacing w:line="360" w:lineRule="auto"/>
              <w:rPr>
                <w:rFonts w:ascii="宋体"/>
              </w:rPr>
            </w:pPr>
          </w:p>
          <w:p w14:paraId="3573ABB2">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4989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Pr>
          <w:p w14:paraId="46552A3A">
            <w:pPr>
              <w:rPr>
                <w:rFonts w:ascii="宋体"/>
              </w:rPr>
            </w:pPr>
          </w:p>
        </w:tc>
        <w:tc>
          <w:tcPr>
            <w:tcW w:w="1431" w:type="dxa"/>
          </w:tcPr>
          <w:p w14:paraId="78B719C3">
            <w:pPr>
              <w:rPr>
                <w:rFonts w:ascii="宋体"/>
              </w:rPr>
            </w:pPr>
          </w:p>
        </w:tc>
        <w:tc>
          <w:tcPr>
            <w:tcW w:w="1701" w:type="dxa"/>
          </w:tcPr>
          <w:p w14:paraId="6B03E77F">
            <w:pPr>
              <w:spacing w:before="66" w:line="262" w:lineRule="auto"/>
              <w:ind w:left="121" w:right="152" w:firstLine="12"/>
              <w:rPr>
                <w:rFonts w:ascii="仿宋" w:hAnsi="仿宋" w:eastAsia="仿宋" w:cs="仿宋"/>
                <w:sz w:val="24"/>
                <w:szCs w:val="24"/>
              </w:rPr>
            </w:pPr>
            <w:r>
              <w:rPr>
                <w:rFonts w:ascii="仿宋" w:hAnsi="仿宋" w:eastAsia="仿宋" w:cs="仿宋"/>
                <w:spacing w:val="-5"/>
                <w:sz w:val="24"/>
                <w:szCs w:val="24"/>
              </w:rPr>
              <w:t>的重要手段。</w:t>
            </w:r>
            <w:r>
              <w:rPr>
                <w:rFonts w:ascii="仿宋" w:hAnsi="仿宋" w:eastAsia="仿宋" w:cs="仿宋"/>
                <w:sz w:val="24"/>
                <w:szCs w:val="24"/>
              </w:rPr>
              <w:t xml:space="preserve"> </w:t>
            </w:r>
            <w:r>
              <w:rPr>
                <w:rFonts w:ascii="仿宋" w:hAnsi="仿宋" w:eastAsia="仿宋" w:cs="仿宋"/>
                <w:spacing w:val="-3"/>
                <w:sz w:val="24"/>
                <w:szCs w:val="24"/>
              </w:rPr>
              <w:t>存在环境污染</w:t>
            </w:r>
            <w:r>
              <w:rPr>
                <w:rFonts w:ascii="仿宋" w:hAnsi="仿宋" w:eastAsia="仿宋" w:cs="仿宋"/>
                <w:sz w:val="24"/>
                <w:szCs w:val="24"/>
              </w:rPr>
              <w:t xml:space="preserve"> </w:t>
            </w:r>
            <w:r>
              <w:rPr>
                <w:rFonts w:ascii="仿宋" w:hAnsi="仿宋" w:eastAsia="仿宋" w:cs="仿宋"/>
                <w:spacing w:val="-3"/>
                <w:sz w:val="24"/>
                <w:szCs w:val="24"/>
              </w:rPr>
              <w:t>风险、人员中</w:t>
            </w:r>
            <w:r>
              <w:rPr>
                <w:rFonts w:ascii="仿宋" w:hAnsi="仿宋" w:eastAsia="仿宋" w:cs="仿宋"/>
                <w:sz w:val="24"/>
                <w:szCs w:val="24"/>
              </w:rPr>
              <w:t xml:space="preserve"> </w:t>
            </w:r>
            <w:r>
              <w:rPr>
                <w:rFonts w:ascii="仿宋" w:hAnsi="仿宋" w:eastAsia="仿宋" w:cs="仿宋"/>
                <w:spacing w:val="-3"/>
                <w:sz w:val="24"/>
                <w:szCs w:val="24"/>
              </w:rPr>
              <w:t>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tcPr>
          <w:p w14:paraId="781E6F5B">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79611F75">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750C2136">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4F5891AD">
            <w:pPr>
              <w:spacing w:before="138"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tcPr>
          <w:p w14:paraId="7D1C6A27">
            <w:pPr>
              <w:spacing w:before="68" w:line="261" w:lineRule="auto"/>
              <w:ind w:left="125" w:right="103" w:hanging="4"/>
              <w:rPr>
                <w:rFonts w:ascii="仿宋" w:hAnsi="仿宋" w:eastAsia="仿宋" w:cs="仿宋"/>
                <w:sz w:val="24"/>
                <w:szCs w:val="24"/>
              </w:rPr>
            </w:pPr>
            <w:r>
              <w:rPr>
                <w:rFonts w:ascii="仿宋" w:hAnsi="仿宋" w:eastAsia="仿宋" w:cs="仿宋"/>
                <w:spacing w:val="-4"/>
                <w:sz w:val="24"/>
                <w:szCs w:val="24"/>
              </w:rPr>
              <w:t>应在喷洒区域做好警示隔离，操作人员应站在上风</w:t>
            </w:r>
            <w:r>
              <w:rPr>
                <w:rFonts w:ascii="仿宋" w:hAnsi="仿宋" w:eastAsia="仿宋" w:cs="仿宋"/>
                <w:spacing w:val="-57"/>
                <w:sz w:val="24"/>
                <w:szCs w:val="24"/>
              </w:rPr>
              <w:t xml:space="preserve"> </w:t>
            </w:r>
            <w:r>
              <w:rPr>
                <w:rFonts w:ascii="仿宋" w:hAnsi="仿宋" w:eastAsia="仿宋" w:cs="仿宋"/>
                <w:spacing w:val="-4"/>
                <w:sz w:val="24"/>
                <w:szCs w:val="24"/>
              </w:rPr>
              <w:t>口作业。喷药作业</w:t>
            </w:r>
            <w:r>
              <w:rPr>
                <w:rFonts w:ascii="仿宋" w:hAnsi="仿宋" w:eastAsia="仿宋" w:cs="仿宋"/>
                <w:sz w:val="24"/>
                <w:szCs w:val="24"/>
              </w:rPr>
              <w:t xml:space="preserve"> </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28"/>
                <w:sz w:val="24"/>
                <w:szCs w:val="24"/>
              </w:rPr>
              <w:t xml:space="preserve"> </w:t>
            </w:r>
            <w:r>
              <w:rPr>
                <w:rFonts w:ascii="仿宋" w:hAnsi="仿宋" w:eastAsia="仿宋" w:cs="仿宋"/>
                <w:spacing w:val="-4"/>
                <w:sz w:val="24"/>
                <w:szCs w:val="24"/>
              </w:rPr>
              <w:t>房集中管理。</w:t>
            </w:r>
          </w:p>
          <w:p w14:paraId="70DE3606">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35"/>
                <w:sz w:val="24"/>
                <w:szCs w:val="24"/>
              </w:rPr>
              <w:t xml:space="preserve"> </w:t>
            </w:r>
            <w:r>
              <w:rPr>
                <w:rFonts w:ascii="仿宋" w:hAnsi="仿宋" w:eastAsia="仿宋" w:cs="仿宋"/>
                <w:spacing w:val="-7"/>
                <w:sz w:val="24"/>
                <w:szCs w:val="24"/>
              </w:rPr>
              <w:t>药剂必须专人管理，以防出现意外事故；</w:t>
            </w:r>
            <w:r>
              <w:rPr>
                <w:rFonts w:ascii="仿宋" w:hAnsi="仿宋" w:eastAsia="仿宋" w:cs="仿宋"/>
                <w:spacing w:val="41"/>
                <w:sz w:val="24"/>
                <w:szCs w:val="24"/>
              </w:rPr>
              <w:t xml:space="preserve"> </w:t>
            </w:r>
            <w:r>
              <w:rPr>
                <w:rFonts w:ascii="仿宋" w:hAnsi="仿宋" w:eastAsia="仿宋" w:cs="仿宋"/>
                <w:spacing w:val="-7"/>
                <w:sz w:val="24"/>
                <w:szCs w:val="24"/>
              </w:rPr>
              <w:t>使用各种药剂的浓度应</w:t>
            </w:r>
            <w:r>
              <w:rPr>
                <w:rFonts w:ascii="仿宋" w:hAnsi="仿宋" w:eastAsia="仿宋" w:cs="仿宋"/>
                <w:sz w:val="24"/>
                <w:szCs w:val="24"/>
              </w:rPr>
              <w:t xml:space="preserve"> </w:t>
            </w:r>
            <w:r>
              <w:rPr>
                <w:rFonts w:ascii="仿宋" w:hAnsi="仿宋" w:eastAsia="仿宋" w:cs="仿宋"/>
                <w:spacing w:val="-2"/>
                <w:sz w:val="24"/>
                <w:szCs w:val="24"/>
              </w:rPr>
              <w:t>准确，两种或两种以上药剂配合时，用量要准确，避免降低药效或产</w:t>
            </w:r>
            <w:r>
              <w:rPr>
                <w:rFonts w:ascii="仿宋" w:hAnsi="仿宋" w:eastAsia="仿宋" w:cs="仿宋"/>
                <w:sz w:val="24"/>
                <w:szCs w:val="24"/>
              </w:rPr>
              <w:t xml:space="preserve"> </w:t>
            </w:r>
            <w:r>
              <w:rPr>
                <w:rFonts w:ascii="仿宋" w:hAnsi="仿宋" w:eastAsia="仿宋" w:cs="仿宋"/>
                <w:spacing w:val="-8"/>
                <w:sz w:val="24"/>
                <w:szCs w:val="24"/>
              </w:rPr>
              <w:t>生药害；</w:t>
            </w:r>
            <w:r>
              <w:rPr>
                <w:rFonts w:ascii="仿宋" w:hAnsi="仿宋" w:eastAsia="仿宋" w:cs="仿宋"/>
                <w:spacing w:val="60"/>
                <w:sz w:val="24"/>
                <w:szCs w:val="24"/>
              </w:rPr>
              <w:t xml:space="preserve"> </w:t>
            </w:r>
            <w:r>
              <w:rPr>
                <w:rFonts w:ascii="仿宋" w:hAnsi="仿宋" w:eastAsia="仿宋" w:cs="仿宋"/>
                <w:spacing w:val="-8"/>
                <w:sz w:val="24"/>
                <w:szCs w:val="24"/>
              </w:rPr>
              <w:t>喷洒药剂时要求均匀，以防多药处出现药害，少药处病虫未</w:t>
            </w:r>
            <w:r>
              <w:rPr>
                <w:rFonts w:ascii="仿宋" w:hAnsi="仿宋" w:eastAsia="仿宋" w:cs="仿宋"/>
                <w:sz w:val="24"/>
                <w:szCs w:val="24"/>
              </w:rPr>
              <w:t xml:space="preserve"> </w:t>
            </w:r>
            <w:r>
              <w:rPr>
                <w:rFonts w:ascii="仿宋" w:hAnsi="仿宋" w:eastAsia="仿宋" w:cs="仿宋"/>
                <w:spacing w:val="-2"/>
                <w:sz w:val="24"/>
                <w:szCs w:val="24"/>
              </w:rPr>
              <w:t>除。喷完后要彻底清洗药桶、机器。</w:t>
            </w:r>
          </w:p>
          <w:p w14:paraId="31F2C862">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45"/>
                <w:sz w:val="24"/>
                <w:szCs w:val="24"/>
              </w:rPr>
              <w:t xml:space="preserve"> </w:t>
            </w:r>
            <w:r>
              <w:rPr>
                <w:rFonts w:ascii="仿宋" w:hAnsi="仿宋" w:eastAsia="仿宋" w:cs="仿宋"/>
                <w:spacing w:val="-5"/>
                <w:sz w:val="24"/>
                <w:szCs w:val="24"/>
              </w:rPr>
              <w:t>防护用品、工具、材料齐备（手套、</w:t>
            </w:r>
            <w:r>
              <w:rPr>
                <w:rFonts w:ascii="仿宋" w:hAnsi="仿宋" w:eastAsia="仿宋" w:cs="仿宋"/>
                <w:spacing w:val="-61"/>
                <w:sz w:val="24"/>
                <w:szCs w:val="24"/>
              </w:rPr>
              <w:t xml:space="preserve"> </w:t>
            </w:r>
            <w:r>
              <w:rPr>
                <w:rFonts w:ascii="仿宋" w:hAnsi="仿宋" w:eastAsia="仿宋" w:cs="仿宋"/>
                <w:spacing w:val="-5"/>
                <w:sz w:val="24"/>
                <w:szCs w:val="24"/>
              </w:rPr>
              <w:t>口罩、防毒面具、警示牌、</w:t>
            </w:r>
            <w:r>
              <w:rPr>
                <w:rFonts w:ascii="仿宋" w:hAnsi="仿宋" w:eastAsia="仿宋" w:cs="仿宋"/>
                <w:sz w:val="24"/>
                <w:szCs w:val="24"/>
              </w:rPr>
              <w:t xml:space="preserve"> </w:t>
            </w:r>
            <w:r>
              <w:rPr>
                <w:rFonts w:ascii="仿宋" w:hAnsi="仿宋" w:eastAsia="仿宋" w:cs="仿宋"/>
                <w:spacing w:val="-12"/>
                <w:sz w:val="24"/>
                <w:szCs w:val="24"/>
              </w:rPr>
              <w:t>消杀药剂、喷洒工具等）。</w:t>
            </w:r>
          </w:p>
          <w:p w14:paraId="56CAC2FD">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27"/>
                <w:sz w:val="24"/>
                <w:szCs w:val="24"/>
              </w:rPr>
              <w:t xml:space="preserve"> </w:t>
            </w:r>
            <w:r>
              <w:rPr>
                <w:rFonts w:ascii="仿宋" w:hAnsi="仿宋" w:eastAsia="仿宋" w:cs="仿宋"/>
                <w:spacing w:val="-4"/>
                <w:sz w:val="24"/>
                <w:szCs w:val="24"/>
              </w:rPr>
              <w:t>注意事项等。</w:t>
            </w:r>
          </w:p>
          <w:p w14:paraId="0BD246EB">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w:t>
            </w:r>
            <w:r>
              <w:rPr>
                <w:rFonts w:ascii="仿宋" w:hAnsi="仿宋" w:eastAsia="仿宋" w:cs="仿宋"/>
                <w:spacing w:val="58"/>
                <w:sz w:val="24"/>
                <w:szCs w:val="24"/>
              </w:rPr>
              <w:t xml:space="preserve"> </w:t>
            </w:r>
            <w:r>
              <w:rPr>
                <w:rFonts w:ascii="仿宋" w:hAnsi="仿宋" w:eastAsia="仿宋" w:cs="仿宋"/>
                <w:spacing w:val="-12"/>
                <w:sz w:val="24"/>
                <w:szCs w:val="24"/>
              </w:rPr>
              <w:t>及时发现被药剂杀死的老鼠，集中回收；</w:t>
            </w:r>
            <w:r>
              <w:rPr>
                <w:rFonts w:ascii="仿宋" w:hAnsi="仿宋" w:eastAsia="仿宋" w:cs="仿宋"/>
                <w:spacing w:val="51"/>
                <w:sz w:val="24"/>
                <w:szCs w:val="24"/>
              </w:rPr>
              <w:t xml:space="preserve"> </w:t>
            </w:r>
            <w:r>
              <w:rPr>
                <w:rFonts w:ascii="仿宋" w:hAnsi="仿宋" w:eastAsia="仿宋" w:cs="仿宋"/>
                <w:spacing w:val="-12"/>
                <w:sz w:val="24"/>
                <w:szCs w:val="24"/>
              </w:rPr>
              <w:t>按灭</w:t>
            </w:r>
            <w:r>
              <w:rPr>
                <w:rFonts w:ascii="仿宋" w:hAnsi="仿宋" w:eastAsia="仿宋" w:cs="仿宋"/>
                <w:sz w:val="24"/>
                <w:szCs w:val="24"/>
              </w:rPr>
              <w:t xml:space="preserve"> </w:t>
            </w:r>
            <w:r>
              <w:rPr>
                <w:rFonts w:ascii="仿宋" w:hAnsi="仿宋" w:eastAsia="仿宋" w:cs="仿宋"/>
                <w:spacing w:val="-7"/>
                <w:sz w:val="24"/>
                <w:szCs w:val="24"/>
              </w:rPr>
              <w:t>鼠药剂使用时效，到期及时回收残存药剂；</w:t>
            </w:r>
            <w:r>
              <w:rPr>
                <w:rFonts w:ascii="仿宋" w:hAnsi="仿宋" w:eastAsia="仿宋" w:cs="仿宋"/>
                <w:spacing w:val="33"/>
                <w:sz w:val="24"/>
                <w:szCs w:val="24"/>
              </w:rPr>
              <w:t xml:space="preserve"> </w:t>
            </w:r>
            <w:r>
              <w:rPr>
                <w:rFonts w:ascii="仿宋" w:hAnsi="仿宋" w:eastAsia="仿宋" w:cs="仿宋"/>
                <w:spacing w:val="-7"/>
                <w:sz w:val="24"/>
                <w:szCs w:val="24"/>
              </w:rPr>
              <w:t>将回收的死鼠和残药交专</w:t>
            </w:r>
            <w:r>
              <w:rPr>
                <w:rFonts w:ascii="仿宋" w:hAnsi="仿宋" w:eastAsia="仿宋" w:cs="仿宋"/>
                <w:sz w:val="24"/>
                <w:szCs w:val="24"/>
              </w:rPr>
              <w:t xml:space="preserve"> </w:t>
            </w:r>
            <w:r>
              <w:rPr>
                <w:rFonts w:ascii="仿宋" w:hAnsi="仿宋" w:eastAsia="仿宋" w:cs="仿宋"/>
                <w:spacing w:val="-3"/>
                <w:sz w:val="24"/>
                <w:szCs w:val="24"/>
              </w:rPr>
              <w:t>业单位处置。</w:t>
            </w:r>
          </w:p>
          <w:p w14:paraId="08F3A3FD">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w:t>
            </w:r>
            <w:r>
              <w:rPr>
                <w:rFonts w:ascii="仿宋" w:hAnsi="仿宋" w:eastAsia="仿宋" w:cs="仿宋"/>
                <w:spacing w:val="15"/>
                <w:sz w:val="24"/>
                <w:szCs w:val="24"/>
              </w:rPr>
              <w:t xml:space="preserve"> </w:t>
            </w:r>
            <w:r>
              <w:rPr>
                <w:rFonts w:ascii="仿宋" w:hAnsi="仿宋" w:eastAsia="仿宋" w:cs="仿宋"/>
                <w:spacing w:val="-1"/>
                <w:sz w:val="24"/>
                <w:szCs w:val="24"/>
              </w:rPr>
              <w:t>域安全状况，一旦发现不安全因素，及时报告。</w:t>
            </w:r>
          </w:p>
          <w:p w14:paraId="5CCEDBFD">
            <w:pPr>
              <w:spacing w:before="137" w:line="178"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tcPr>
          <w:p w14:paraId="40CBEC77">
            <w:pPr>
              <w:rPr>
                <w:rFonts w:ascii="宋体"/>
              </w:rPr>
            </w:pPr>
          </w:p>
        </w:tc>
      </w:tr>
      <w:tr w14:paraId="4BA20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Pr>
          <w:p w14:paraId="23413F1A">
            <w:pPr>
              <w:spacing w:line="261" w:lineRule="auto"/>
              <w:rPr>
                <w:rFonts w:ascii="宋体"/>
              </w:rPr>
            </w:pPr>
          </w:p>
          <w:p w14:paraId="685C830A">
            <w:pPr>
              <w:spacing w:line="261" w:lineRule="auto"/>
              <w:rPr>
                <w:rFonts w:ascii="宋体"/>
              </w:rPr>
            </w:pPr>
          </w:p>
          <w:p w14:paraId="24D2E01A">
            <w:pPr>
              <w:spacing w:line="261" w:lineRule="auto"/>
              <w:rPr>
                <w:rFonts w:ascii="宋体"/>
              </w:rPr>
            </w:pPr>
          </w:p>
          <w:p w14:paraId="605BAED2">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tcPr>
          <w:p w14:paraId="256ECC09">
            <w:pPr>
              <w:spacing w:line="296" w:lineRule="auto"/>
              <w:rPr>
                <w:rFonts w:ascii="宋体"/>
              </w:rPr>
            </w:pPr>
          </w:p>
          <w:p w14:paraId="12598C9F">
            <w:pPr>
              <w:spacing w:line="296" w:lineRule="auto"/>
              <w:rPr>
                <w:rFonts w:ascii="宋体"/>
              </w:rPr>
            </w:pPr>
          </w:p>
          <w:p w14:paraId="1901ACEB">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pacing w:val="3"/>
                <w:sz w:val="24"/>
                <w:szCs w:val="24"/>
              </w:rPr>
              <w:t xml:space="preserve"> </w:t>
            </w:r>
            <w:r>
              <w:rPr>
                <w:rFonts w:ascii="黑体" w:hAnsi="黑体" w:eastAsia="黑体" w:cs="黑体"/>
                <w:sz w:val="24"/>
                <w:szCs w:val="24"/>
              </w:rPr>
              <w:t>护</w:t>
            </w:r>
          </w:p>
        </w:tc>
        <w:tc>
          <w:tcPr>
            <w:tcW w:w="1701" w:type="dxa"/>
          </w:tcPr>
          <w:p w14:paraId="30832437">
            <w:pPr>
              <w:spacing w:before="66" w:line="250" w:lineRule="auto"/>
              <w:ind w:left="118" w:right="36" w:firstLine="1"/>
              <w:rPr>
                <w:rFonts w:ascii="仿宋" w:hAnsi="仿宋" w:eastAsia="仿宋" w:cs="仿宋"/>
                <w:sz w:val="24"/>
                <w:szCs w:val="24"/>
              </w:rPr>
            </w:pPr>
            <w:r>
              <w:rPr>
                <w:rFonts w:ascii="仿宋" w:hAnsi="仿宋" w:eastAsia="仿宋" w:cs="仿宋"/>
                <w:spacing w:val="-3"/>
                <w:sz w:val="24"/>
                <w:szCs w:val="24"/>
              </w:rPr>
              <w:t>物业区域公共</w:t>
            </w:r>
            <w:r>
              <w:rPr>
                <w:rFonts w:ascii="仿宋" w:hAnsi="仿宋" w:eastAsia="仿宋" w:cs="仿宋"/>
                <w:w w:val="101"/>
                <w:sz w:val="24"/>
                <w:szCs w:val="24"/>
              </w:rPr>
              <w:t xml:space="preserve">  </w:t>
            </w:r>
            <w:r>
              <w:rPr>
                <w:rFonts w:ascii="仿宋" w:hAnsi="仿宋" w:eastAsia="仿宋" w:cs="仿宋"/>
                <w:spacing w:val="-3"/>
                <w:sz w:val="24"/>
                <w:szCs w:val="24"/>
              </w:rPr>
              <w:t>秩序维护是维</w:t>
            </w:r>
            <w:r>
              <w:rPr>
                <w:rFonts w:ascii="仿宋" w:hAnsi="仿宋" w:eastAsia="仿宋" w:cs="仿宋"/>
                <w:spacing w:val="1"/>
                <w:sz w:val="24"/>
                <w:szCs w:val="24"/>
              </w:rPr>
              <w:t xml:space="preserve">  </w:t>
            </w:r>
            <w:r>
              <w:rPr>
                <w:rFonts w:ascii="仿宋" w:hAnsi="仿宋" w:eastAsia="仿宋" w:cs="仿宋"/>
                <w:spacing w:val="-3"/>
                <w:sz w:val="24"/>
                <w:szCs w:val="24"/>
              </w:rPr>
              <w:t>护业主、物业</w:t>
            </w:r>
            <w:r>
              <w:rPr>
                <w:rFonts w:ascii="仿宋" w:hAnsi="仿宋" w:eastAsia="仿宋" w:cs="仿宋"/>
                <w:spacing w:val="1"/>
                <w:sz w:val="24"/>
                <w:szCs w:val="24"/>
              </w:rPr>
              <w:t xml:space="preserve">  </w:t>
            </w:r>
            <w:r>
              <w:rPr>
                <w:rFonts w:ascii="仿宋" w:hAnsi="仿宋" w:eastAsia="仿宋" w:cs="仿宋"/>
                <w:spacing w:val="-3"/>
                <w:sz w:val="24"/>
                <w:szCs w:val="24"/>
              </w:rPr>
              <w:t>使用人正常生</w:t>
            </w:r>
            <w:r>
              <w:rPr>
                <w:rFonts w:ascii="仿宋" w:hAnsi="仿宋" w:eastAsia="仿宋" w:cs="仿宋"/>
                <w:spacing w:val="1"/>
                <w:sz w:val="24"/>
                <w:szCs w:val="24"/>
              </w:rPr>
              <w:t xml:space="preserve">  </w:t>
            </w:r>
            <w:r>
              <w:rPr>
                <w:rFonts w:ascii="仿宋" w:hAnsi="仿宋" w:eastAsia="仿宋" w:cs="仿宋"/>
                <w:spacing w:val="-20"/>
                <w:sz w:val="24"/>
                <w:szCs w:val="24"/>
              </w:rPr>
              <w:t>产、生活秩序，</w:t>
            </w:r>
            <w:r>
              <w:rPr>
                <w:rFonts w:ascii="仿宋" w:hAnsi="仿宋" w:eastAsia="仿宋" w:cs="仿宋"/>
                <w:sz w:val="24"/>
                <w:szCs w:val="24"/>
              </w:rPr>
              <w:t xml:space="preserve"> </w:t>
            </w:r>
            <w:r>
              <w:rPr>
                <w:rFonts w:ascii="仿宋" w:hAnsi="仿宋" w:eastAsia="仿宋" w:cs="仿宋"/>
                <w:spacing w:val="-3"/>
                <w:sz w:val="24"/>
                <w:szCs w:val="24"/>
              </w:rPr>
              <w:t>预防各类安全</w:t>
            </w:r>
          </w:p>
        </w:tc>
        <w:tc>
          <w:tcPr>
            <w:tcW w:w="2267" w:type="dxa"/>
          </w:tcPr>
          <w:p w14:paraId="0A253FD5">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w:t>
            </w:r>
            <w:r>
              <w:rPr>
                <w:rFonts w:ascii="仿宋" w:hAnsi="仿宋" w:eastAsia="仿宋" w:cs="仿宋"/>
                <w:sz w:val="24"/>
                <w:szCs w:val="24"/>
              </w:rPr>
              <w:t xml:space="preserve"> </w:t>
            </w:r>
            <w:r>
              <w:rPr>
                <w:rFonts w:ascii="仿宋" w:hAnsi="仿宋" w:eastAsia="仿宋" w:cs="仿宋"/>
                <w:spacing w:val="-3"/>
                <w:sz w:val="24"/>
                <w:szCs w:val="24"/>
              </w:rPr>
              <w:t>设备和器材管控</w:t>
            </w:r>
          </w:p>
          <w:p w14:paraId="5D42753C">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2B615F10">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5229870A">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tc>
        <w:tc>
          <w:tcPr>
            <w:tcW w:w="7373" w:type="dxa"/>
          </w:tcPr>
          <w:p w14:paraId="2787D334">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14:paraId="03C64068">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18"/>
                <w:sz w:val="24"/>
                <w:szCs w:val="24"/>
              </w:rPr>
              <w:t xml:space="preserve"> </w:t>
            </w:r>
            <w:r>
              <w:rPr>
                <w:rFonts w:ascii="仿宋" w:hAnsi="仿宋" w:eastAsia="仿宋" w:cs="仿宋"/>
                <w:spacing w:val="-3"/>
                <w:sz w:val="24"/>
                <w:szCs w:val="24"/>
              </w:rPr>
              <w:t>是否齐备完好等。</w:t>
            </w:r>
          </w:p>
          <w:p w14:paraId="78D0B2E0">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w:t>
            </w:r>
            <w:r>
              <w:rPr>
                <w:rFonts w:ascii="仿宋" w:hAnsi="仿宋" w:eastAsia="仿宋" w:cs="仿宋"/>
                <w:spacing w:val="121"/>
                <w:sz w:val="24"/>
                <w:szCs w:val="24"/>
              </w:rPr>
              <w:t xml:space="preserve"> </w:t>
            </w:r>
            <w:r>
              <w:rPr>
                <w:rFonts w:ascii="仿宋" w:hAnsi="仿宋" w:eastAsia="仿宋" w:cs="仿宋"/>
                <w:spacing w:val="-12"/>
                <w:w w:val="99"/>
                <w:sz w:val="24"/>
                <w:szCs w:val="24"/>
              </w:rPr>
              <w:t>公用区域是否被占用；</w:t>
            </w:r>
            <w:r>
              <w:rPr>
                <w:rFonts w:ascii="仿宋" w:hAnsi="仿宋" w:eastAsia="仿宋" w:cs="仿宋"/>
                <w:spacing w:val="56"/>
                <w:sz w:val="24"/>
                <w:szCs w:val="24"/>
              </w:rPr>
              <w:t xml:space="preserve"> </w:t>
            </w:r>
            <w:r>
              <w:rPr>
                <w:rFonts w:ascii="仿宋" w:hAnsi="仿宋" w:eastAsia="仿宋" w:cs="仿宋"/>
                <w:spacing w:val="-12"/>
                <w:w w:val="99"/>
                <w:sz w:val="24"/>
                <w:szCs w:val="24"/>
              </w:rPr>
              <w:t>公共通道是否有</w:t>
            </w:r>
            <w:r>
              <w:rPr>
                <w:rFonts w:ascii="仿宋" w:hAnsi="仿宋" w:eastAsia="仿宋" w:cs="仿宋"/>
                <w:sz w:val="24"/>
                <w:szCs w:val="24"/>
              </w:rPr>
              <w:t xml:space="preserve"> </w:t>
            </w:r>
            <w:r>
              <w:rPr>
                <w:rFonts w:ascii="仿宋" w:hAnsi="仿宋" w:eastAsia="仿宋" w:cs="仿宋"/>
                <w:spacing w:val="-15"/>
                <w:sz w:val="24"/>
                <w:szCs w:val="24"/>
              </w:rPr>
              <w:t>堵塞情况；</w:t>
            </w:r>
            <w:r>
              <w:rPr>
                <w:rFonts w:ascii="仿宋" w:hAnsi="仿宋" w:eastAsia="仿宋" w:cs="仿宋"/>
                <w:spacing w:val="59"/>
                <w:sz w:val="24"/>
                <w:szCs w:val="24"/>
              </w:rPr>
              <w:t xml:space="preserve"> </w:t>
            </w:r>
            <w:r>
              <w:rPr>
                <w:rFonts w:ascii="仿宋" w:hAnsi="仿宋" w:eastAsia="仿宋" w:cs="仿宋"/>
                <w:spacing w:val="-15"/>
                <w:sz w:val="24"/>
                <w:szCs w:val="24"/>
              </w:rPr>
              <w:t>有无乱停放车辆。</w:t>
            </w:r>
          </w:p>
          <w:p w14:paraId="63BD1960">
            <w:pPr>
              <w:spacing w:before="95" w:line="189" w:lineRule="auto"/>
              <w:ind w:firstLine="112"/>
              <w:rPr>
                <w:rFonts w:ascii="仿宋" w:hAnsi="仿宋" w:eastAsia="仿宋" w:cs="仿宋"/>
                <w:sz w:val="24"/>
                <w:szCs w:val="24"/>
              </w:rPr>
            </w:pPr>
            <w:r>
              <w:rPr>
                <w:rFonts w:ascii="仿宋" w:hAnsi="仿宋" w:eastAsia="仿宋" w:cs="仿宋"/>
                <w:spacing w:val="-11"/>
                <w:w w:val="96"/>
                <w:sz w:val="24"/>
                <w:szCs w:val="24"/>
              </w:rPr>
              <w:t>4．巡查楼道：</w:t>
            </w:r>
            <w:r>
              <w:rPr>
                <w:rFonts w:ascii="仿宋" w:hAnsi="仿宋" w:eastAsia="仿宋" w:cs="仿宋"/>
                <w:spacing w:val="141"/>
                <w:sz w:val="24"/>
                <w:szCs w:val="24"/>
              </w:rPr>
              <w:t xml:space="preserve"> </w:t>
            </w:r>
            <w:r>
              <w:rPr>
                <w:rFonts w:ascii="仿宋" w:hAnsi="仿宋" w:eastAsia="仿宋" w:cs="仿宋"/>
                <w:spacing w:val="-11"/>
                <w:w w:val="96"/>
                <w:sz w:val="24"/>
                <w:szCs w:val="24"/>
              </w:rPr>
              <w:t>电梯运行情况；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各种灯具完好情况；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各类标识的完好</w:t>
            </w:r>
          </w:p>
        </w:tc>
        <w:tc>
          <w:tcPr>
            <w:tcW w:w="1066" w:type="dxa"/>
          </w:tcPr>
          <w:p w14:paraId="25D86438">
            <w:pPr>
              <w:rPr>
                <w:rFonts w:ascii="宋体" w:eastAsia="宋体"/>
              </w:rPr>
            </w:pPr>
            <w:r>
              <w:rPr>
                <w:rFonts w:hint="eastAsia" w:ascii="宋体" w:eastAsia="宋体"/>
              </w:rPr>
              <w:t xml:space="preserve"> </w:t>
            </w:r>
          </w:p>
          <w:p w14:paraId="736DC57F">
            <w:pPr>
              <w:rPr>
                <w:rFonts w:hint="eastAsia" w:ascii="宋体" w:eastAsia="宋体"/>
                <w:lang w:val="en-US" w:eastAsia="zh-CN"/>
              </w:rPr>
            </w:pPr>
            <w:r>
              <w:rPr>
                <w:rFonts w:hint="eastAsia" w:ascii="宋体" w:eastAsia="宋体"/>
                <w:lang w:val="en-US" w:eastAsia="zh-CN"/>
              </w:rPr>
              <w:t>袁家奇</w:t>
            </w:r>
          </w:p>
          <w:p w14:paraId="48E0163D">
            <w:pPr>
              <w:rPr>
                <w:rFonts w:hint="eastAsia" w:ascii="宋体" w:eastAsia="宋体"/>
                <w:lang w:val="en-US" w:eastAsia="zh-CN"/>
              </w:rPr>
            </w:pPr>
            <w:r>
              <w:rPr>
                <w:rFonts w:hint="eastAsia" w:ascii="宋体" w:eastAsia="宋体"/>
                <w:lang w:val="en-US" w:eastAsia="zh-CN"/>
              </w:rPr>
              <w:t>黄泽能</w:t>
            </w:r>
          </w:p>
          <w:p w14:paraId="05A9ABB3">
            <w:pPr>
              <w:rPr>
                <w:rFonts w:hint="default" w:ascii="宋体" w:eastAsia="宋体"/>
                <w:lang w:val="en-US" w:eastAsia="zh-CN"/>
              </w:rPr>
            </w:pPr>
            <w:r>
              <w:rPr>
                <w:rFonts w:hint="eastAsia" w:ascii="宋体" w:eastAsia="宋体"/>
                <w:lang w:val="en-US" w:eastAsia="zh-CN"/>
              </w:rPr>
              <w:t>刘明刚</w:t>
            </w:r>
          </w:p>
        </w:tc>
      </w:tr>
    </w:tbl>
    <w:p w14:paraId="59361CF3">
      <w:pPr>
        <w:rPr>
          <w:rFonts w:ascii="宋体"/>
        </w:rPr>
      </w:pPr>
    </w:p>
    <w:p w14:paraId="627785FA">
      <w:pPr>
        <w:sectPr>
          <w:footerReference r:id="rId29" w:type="default"/>
          <w:pgSz w:w="16839" w:h="11906"/>
          <w:pgMar w:top="1012" w:right="862" w:bottom="1225" w:left="1086" w:header="0" w:footer="1029" w:gutter="0"/>
          <w:cols w:space="720" w:num="1"/>
        </w:sectPr>
      </w:pPr>
    </w:p>
    <w:p w14:paraId="0B39CA03">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F017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28D2E57E">
            <w:pPr>
              <w:spacing w:line="360" w:lineRule="auto"/>
              <w:rPr>
                <w:rFonts w:ascii="宋体"/>
              </w:rPr>
            </w:pPr>
          </w:p>
          <w:p w14:paraId="679CBE24">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20FEFA27">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7D19618">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8FC439E">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6A92C79">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3D3BF8C7">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7D3E51C0">
            <w:pPr>
              <w:spacing w:line="360" w:lineRule="auto"/>
              <w:rPr>
                <w:rFonts w:ascii="宋体"/>
              </w:rPr>
            </w:pPr>
          </w:p>
          <w:p w14:paraId="127C95AC">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20FCC3C6">
            <w:pPr>
              <w:spacing w:line="360" w:lineRule="auto"/>
              <w:rPr>
                <w:rFonts w:ascii="宋体"/>
              </w:rPr>
            </w:pPr>
          </w:p>
          <w:p w14:paraId="33929036">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21E7D22B">
            <w:pPr>
              <w:spacing w:line="360" w:lineRule="auto"/>
              <w:rPr>
                <w:rFonts w:ascii="宋体"/>
              </w:rPr>
            </w:pPr>
          </w:p>
          <w:p w14:paraId="18C3ED16">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615F1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tcPr>
          <w:p w14:paraId="4B3A1189">
            <w:pPr>
              <w:rPr>
                <w:rFonts w:ascii="宋体"/>
              </w:rPr>
            </w:pPr>
          </w:p>
        </w:tc>
        <w:tc>
          <w:tcPr>
            <w:tcW w:w="1431" w:type="dxa"/>
          </w:tcPr>
          <w:p w14:paraId="4F41EA54">
            <w:pPr>
              <w:rPr>
                <w:rFonts w:ascii="宋体"/>
              </w:rPr>
            </w:pPr>
          </w:p>
        </w:tc>
        <w:tc>
          <w:tcPr>
            <w:tcW w:w="1701" w:type="dxa"/>
          </w:tcPr>
          <w:p w14:paraId="7FF7B9DB">
            <w:pPr>
              <w:spacing w:before="63" w:line="262" w:lineRule="auto"/>
              <w:ind w:left="119" w:right="152"/>
              <w:rPr>
                <w:rFonts w:ascii="仿宋" w:hAnsi="仿宋" w:eastAsia="仿宋" w:cs="仿宋"/>
                <w:sz w:val="24"/>
                <w:szCs w:val="24"/>
              </w:rPr>
            </w:pPr>
            <w:r>
              <w:rPr>
                <w:rFonts w:ascii="仿宋" w:hAnsi="仿宋" w:eastAsia="仿宋" w:cs="仿宋"/>
                <w:spacing w:val="-3"/>
                <w:sz w:val="24"/>
                <w:szCs w:val="24"/>
              </w:rPr>
              <w:t>事故发生的一</w:t>
            </w:r>
            <w:r>
              <w:rPr>
                <w:rFonts w:ascii="仿宋" w:hAnsi="仿宋" w:eastAsia="仿宋" w:cs="仿宋"/>
                <w:spacing w:val="2"/>
                <w:sz w:val="24"/>
                <w:szCs w:val="24"/>
              </w:rPr>
              <w:t xml:space="preserve"> </w:t>
            </w:r>
            <w:r>
              <w:rPr>
                <w:rFonts w:ascii="仿宋" w:hAnsi="仿宋" w:eastAsia="仿宋" w:cs="仿宋"/>
                <w:spacing w:val="-3"/>
                <w:sz w:val="24"/>
                <w:szCs w:val="24"/>
              </w:rPr>
              <w:t>项重要工作。</w:t>
            </w:r>
            <w:r>
              <w:rPr>
                <w:rFonts w:ascii="仿宋" w:hAnsi="仿宋" w:eastAsia="仿宋" w:cs="仿宋"/>
                <w:spacing w:val="1"/>
                <w:sz w:val="24"/>
                <w:szCs w:val="24"/>
              </w:rPr>
              <w:t xml:space="preserve"> </w:t>
            </w:r>
            <w:r>
              <w:rPr>
                <w:rFonts w:ascii="仿宋" w:hAnsi="仿宋" w:eastAsia="仿宋" w:cs="仿宋"/>
                <w:spacing w:val="-3"/>
                <w:sz w:val="24"/>
                <w:szCs w:val="24"/>
              </w:rPr>
              <w:t>存在治安事故</w:t>
            </w:r>
            <w:r>
              <w:rPr>
                <w:rFonts w:ascii="仿宋" w:hAnsi="仿宋" w:eastAsia="仿宋" w:cs="仿宋"/>
                <w:spacing w:val="1"/>
                <w:sz w:val="24"/>
                <w:szCs w:val="24"/>
              </w:rPr>
              <w:t xml:space="preserve"> </w:t>
            </w:r>
            <w:r>
              <w:rPr>
                <w:rFonts w:ascii="仿宋" w:hAnsi="仿宋" w:eastAsia="仿宋" w:cs="仿宋"/>
                <w:spacing w:val="-3"/>
                <w:sz w:val="24"/>
                <w:szCs w:val="24"/>
              </w:rPr>
              <w:t>风险、人身伤</w:t>
            </w:r>
            <w:r>
              <w:rPr>
                <w:rFonts w:ascii="仿宋" w:hAnsi="仿宋" w:eastAsia="仿宋" w:cs="仿宋"/>
                <w:spacing w:val="1"/>
                <w:sz w:val="24"/>
                <w:szCs w:val="24"/>
              </w:rPr>
              <w:t xml:space="preserve"> </w:t>
            </w:r>
            <w:r>
              <w:rPr>
                <w:rFonts w:ascii="仿宋" w:hAnsi="仿宋" w:eastAsia="仿宋" w:cs="仿宋"/>
                <w:spacing w:val="-3"/>
                <w:sz w:val="24"/>
                <w:szCs w:val="24"/>
              </w:rPr>
              <w:t>亡事故风险、</w:t>
            </w:r>
            <w:r>
              <w:rPr>
                <w:rFonts w:ascii="仿宋" w:hAnsi="仿宋" w:eastAsia="仿宋" w:cs="仿宋"/>
                <w:spacing w:val="1"/>
                <w:sz w:val="24"/>
                <w:szCs w:val="24"/>
              </w:rPr>
              <w:t xml:space="preserve"> </w:t>
            </w:r>
            <w:r>
              <w:rPr>
                <w:rFonts w:ascii="仿宋" w:hAnsi="仿宋" w:eastAsia="仿宋" w:cs="仿宋"/>
                <w:spacing w:val="-3"/>
                <w:sz w:val="24"/>
                <w:szCs w:val="24"/>
              </w:rPr>
              <w:t>财产损失事故</w:t>
            </w:r>
            <w:r>
              <w:rPr>
                <w:rFonts w:ascii="仿宋" w:hAnsi="仿宋" w:eastAsia="仿宋" w:cs="仿宋"/>
                <w:spacing w:val="1"/>
                <w:sz w:val="24"/>
                <w:szCs w:val="24"/>
              </w:rPr>
              <w:t xml:space="preserve"> </w:t>
            </w:r>
            <w:r>
              <w:rPr>
                <w:rFonts w:ascii="仿宋" w:hAnsi="仿宋" w:eastAsia="仿宋" w:cs="仿宋"/>
                <w:spacing w:val="-5"/>
                <w:sz w:val="24"/>
                <w:szCs w:val="24"/>
              </w:rPr>
              <w:t>风险等。</w:t>
            </w:r>
          </w:p>
        </w:tc>
        <w:tc>
          <w:tcPr>
            <w:tcW w:w="2267" w:type="dxa"/>
          </w:tcPr>
          <w:p w14:paraId="49941196">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08C093B5">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766FB3E5">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tcPr>
          <w:p w14:paraId="1266DA42">
            <w:pPr>
              <w:spacing w:before="66" w:line="226" w:lineRule="auto"/>
              <w:ind w:left="126" w:right="103"/>
              <w:rPr>
                <w:rFonts w:ascii="仿宋" w:hAnsi="仿宋" w:eastAsia="仿宋" w:cs="仿宋"/>
                <w:sz w:val="24"/>
                <w:szCs w:val="24"/>
              </w:rPr>
            </w:pPr>
            <w:r>
              <w:rPr>
                <w:rFonts w:ascii="仿宋" w:hAnsi="仿宋" w:eastAsia="仿宋" w:cs="仿宋"/>
                <w:spacing w:val="-24"/>
                <w:w w:val="99"/>
                <w:sz w:val="24"/>
                <w:szCs w:val="24"/>
              </w:rPr>
              <w:t>情况；</w:t>
            </w:r>
            <w:r>
              <w:rPr>
                <w:rFonts w:ascii="仿宋" w:hAnsi="仿宋" w:eastAsia="仿宋" w:cs="仿宋"/>
                <w:spacing w:val="98"/>
                <w:sz w:val="24"/>
                <w:szCs w:val="24"/>
              </w:rPr>
              <w:t xml:space="preserve"> </w:t>
            </w:r>
            <w:r>
              <w:rPr>
                <w:rFonts w:ascii="仿宋" w:hAnsi="仿宋" w:eastAsia="仿宋" w:cs="仿宋"/>
                <w:spacing w:val="-24"/>
                <w:w w:val="99"/>
                <w:sz w:val="24"/>
                <w:szCs w:val="24"/>
              </w:rPr>
              <w:t>楼层门窗的完好情况；</w:t>
            </w:r>
            <w:r>
              <w:rPr>
                <w:rFonts w:ascii="仿宋" w:hAnsi="仿宋" w:eastAsia="仿宋" w:cs="仿宋"/>
                <w:spacing w:val="41"/>
                <w:sz w:val="24"/>
                <w:szCs w:val="24"/>
              </w:rPr>
              <w:t xml:space="preserve"> </w:t>
            </w:r>
            <w:r>
              <w:rPr>
                <w:rFonts w:ascii="仿宋" w:hAnsi="仿宋" w:eastAsia="仿宋" w:cs="仿宋"/>
                <w:spacing w:val="-24"/>
                <w:w w:val="99"/>
                <w:sz w:val="24"/>
                <w:szCs w:val="24"/>
              </w:rPr>
              <w:t>楼道是否畅通；</w:t>
            </w:r>
            <w:r>
              <w:rPr>
                <w:rFonts w:ascii="仿宋" w:hAnsi="仿宋" w:eastAsia="仿宋" w:cs="仿宋"/>
                <w:spacing w:val="43"/>
                <w:sz w:val="24"/>
                <w:szCs w:val="24"/>
              </w:rPr>
              <w:t xml:space="preserve"> </w:t>
            </w:r>
            <w:r>
              <w:rPr>
                <w:rFonts w:ascii="仿宋" w:hAnsi="仿宋" w:eastAsia="仿宋" w:cs="仿宋"/>
                <w:spacing w:val="-24"/>
                <w:w w:val="99"/>
                <w:sz w:val="24"/>
                <w:szCs w:val="24"/>
              </w:rPr>
              <w:t>楼顶排水是否通畅；</w:t>
            </w:r>
            <w:r>
              <w:rPr>
                <w:rFonts w:ascii="仿宋" w:hAnsi="仿宋" w:eastAsia="仿宋" w:cs="仿宋"/>
                <w:spacing w:val="67"/>
                <w:sz w:val="24"/>
                <w:szCs w:val="24"/>
              </w:rPr>
              <w:t xml:space="preserve"> </w:t>
            </w:r>
            <w:r>
              <w:rPr>
                <w:rFonts w:ascii="仿宋" w:hAnsi="仿宋" w:eastAsia="仿宋" w:cs="仿宋"/>
                <w:spacing w:val="-24"/>
                <w:w w:val="99"/>
                <w:sz w:val="24"/>
                <w:szCs w:val="24"/>
              </w:rPr>
              <w:t>门</w:t>
            </w:r>
            <w:r>
              <w:rPr>
                <w:rFonts w:ascii="仿宋" w:hAnsi="仿宋" w:eastAsia="仿宋" w:cs="仿宋"/>
                <w:sz w:val="24"/>
                <w:szCs w:val="24"/>
              </w:rPr>
              <w:t xml:space="preserve"> </w:t>
            </w:r>
            <w:r>
              <w:rPr>
                <w:rFonts w:ascii="仿宋" w:hAnsi="仿宋" w:eastAsia="仿宋" w:cs="仿宋"/>
                <w:spacing w:val="-2"/>
                <w:sz w:val="24"/>
                <w:szCs w:val="24"/>
              </w:rPr>
              <w:t>禁系统完好程度及运行等情况。</w:t>
            </w:r>
          </w:p>
          <w:p w14:paraId="42E2C60F">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w:t>
            </w:r>
            <w:r>
              <w:rPr>
                <w:rFonts w:ascii="仿宋" w:hAnsi="仿宋" w:eastAsia="仿宋" w:cs="仿宋"/>
                <w:spacing w:val="71"/>
                <w:sz w:val="24"/>
                <w:szCs w:val="24"/>
              </w:rPr>
              <w:t xml:space="preserve"> </w:t>
            </w:r>
            <w:r>
              <w:rPr>
                <w:rFonts w:ascii="仿宋" w:hAnsi="仿宋" w:eastAsia="仿宋" w:cs="仿宋"/>
                <w:spacing w:val="-12"/>
                <w:sz w:val="24"/>
                <w:szCs w:val="24"/>
              </w:rPr>
              <w:t>有无私拉乱接电线、明火施工；</w:t>
            </w:r>
            <w:r>
              <w:rPr>
                <w:rFonts w:ascii="仿宋" w:hAnsi="仿宋" w:eastAsia="仿宋" w:cs="仿宋"/>
                <w:spacing w:val="35"/>
                <w:sz w:val="24"/>
                <w:szCs w:val="24"/>
              </w:rPr>
              <w:t xml:space="preserve"> </w:t>
            </w:r>
            <w:r>
              <w:rPr>
                <w:rFonts w:ascii="仿宋" w:hAnsi="仿宋" w:eastAsia="仿宋" w:cs="仿宋"/>
                <w:spacing w:val="-12"/>
                <w:sz w:val="24"/>
                <w:szCs w:val="24"/>
              </w:rPr>
              <w:t>有无</w:t>
            </w:r>
            <w:r>
              <w:rPr>
                <w:rFonts w:ascii="仿宋" w:hAnsi="仿宋" w:eastAsia="仿宋" w:cs="仿宋"/>
                <w:sz w:val="24"/>
                <w:szCs w:val="24"/>
              </w:rPr>
              <w:t xml:space="preserve"> </w:t>
            </w:r>
            <w:r>
              <w:rPr>
                <w:rFonts w:ascii="仿宋" w:hAnsi="仿宋" w:eastAsia="仿宋" w:cs="仿宋"/>
                <w:spacing w:val="-2"/>
                <w:sz w:val="24"/>
                <w:szCs w:val="24"/>
              </w:rPr>
              <w:t>承重墙被损坏等违规装修情况。</w:t>
            </w:r>
          </w:p>
          <w:p w14:paraId="73078655">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14:paraId="0ABFBEDE">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w:t>
            </w:r>
            <w:r>
              <w:rPr>
                <w:rFonts w:ascii="仿宋" w:hAnsi="仿宋" w:eastAsia="仿宋" w:cs="仿宋"/>
                <w:spacing w:val="-42"/>
                <w:sz w:val="24"/>
                <w:szCs w:val="24"/>
              </w:rPr>
              <w:t xml:space="preserve"> </w:t>
            </w:r>
            <w:r>
              <w:rPr>
                <w:rFonts w:ascii="仿宋" w:hAnsi="仿宋" w:eastAsia="仿宋" w:cs="仿宋"/>
                <w:spacing w:val="-10"/>
                <w:sz w:val="24"/>
                <w:szCs w:val="24"/>
              </w:rPr>
              <w:t>24</w:t>
            </w:r>
            <w:r>
              <w:rPr>
                <w:rFonts w:ascii="仿宋" w:hAnsi="仿宋" w:eastAsia="仿宋" w:cs="仿宋"/>
                <w:spacing w:val="-44"/>
                <w:sz w:val="24"/>
                <w:szCs w:val="24"/>
              </w:rPr>
              <w:t xml:space="preserve"> </w:t>
            </w:r>
            <w:r>
              <w:rPr>
                <w:rFonts w:ascii="仿宋" w:hAnsi="仿宋" w:eastAsia="仿宋" w:cs="仿宋"/>
                <w:spacing w:val="-10"/>
                <w:sz w:val="24"/>
                <w:szCs w:val="24"/>
              </w:rPr>
              <w:t>小时对主要出入</w:t>
            </w:r>
            <w:r>
              <w:rPr>
                <w:rFonts w:ascii="仿宋" w:hAnsi="仿宋" w:eastAsia="仿宋" w:cs="仿宋"/>
                <w:spacing w:val="-61"/>
                <w:sz w:val="24"/>
                <w:szCs w:val="24"/>
              </w:rPr>
              <w:t xml:space="preserve"> </w:t>
            </w:r>
            <w:r>
              <w:rPr>
                <w:rFonts w:ascii="仿宋" w:hAnsi="仿宋" w:eastAsia="仿宋" w:cs="仿宋"/>
                <w:spacing w:val="-10"/>
                <w:sz w:val="24"/>
                <w:szCs w:val="24"/>
              </w:rPr>
              <w:t>口、重点部位进行监控；</w:t>
            </w:r>
            <w:r>
              <w:rPr>
                <w:rFonts w:ascii="仿宋" w:hAnsi="仿宋" w:eastAsia="仿宋" w:cs="仿宋"/>
                <w:spacing w:val="42"/>
                <w:sz w:val="24"/>
                <w:szCs w:val="24"/>
              </w:rPr>
              <w:t xml:space="preserve"> </w:t>
            </w:r>
            <w:r>
              <w:rPr>
                <w:rFonts w:ascii="仿宋" w:hAnsi="仿宋" w:eastAsia="仿宋" w:cs="仿宋"/>
                <w:spacing w:val="-10"/>
                <w:sz w:val="24"/>
                <w:szCs w:val="24"/>
              </w:rPr>
              <w:t>发</w:t>
            </w:r>
            <w:r>
              <w:rPr>
                <w:rFonts w:ascii="仿宋" w:hAnsi="仿宋" w:eastAsia="仿宋" w:cs="仿宋"/>
                <w:sz w:val="24"/>
                <w:szCs w:val="24"/>
              </w:rPr>
              <w:t xml:space="preserve"> </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 xml:space="preserve"> </w:t>
            </w:r>
            <w:r>
              <w:rPr>
                <w:rFonts w:ascii="仿宋" w:hAnsi="仿宋" w:eastAsia="仿宋" w:cs="仿宋"/>
                <w:spacing w:val="-4"/>
                <w:sz w:val="24"/>
                <w:szCs w:val="24"/>
              </w:rPr>
              <w:t>同时上报。</w:t>
            </w:r>
          </w:p>
          <w:p w14:paraId="0EDEB2F1">
            <w:pPr>
              <w:spacing w:before="134" w:line="180"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tcPr>
          <w:p w14:paraId="69033F78">
            <w:pPr>
              <w:rPr>
                <w:rFonts w:ascii="宋体"/>
              </w:rPr>
            </w:pPr>
          </w:p>
        </w:tc>
      </w:tr>
      <w:tr w14:paraId="67EE9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tcPr>
          <w:p w14:paraId="69524F34">
            <w:pPr>
              <w:spacing w:line="274" w:lineRule="auto"/>
              <w:rPr>
                <w:rFonts w:ascii="宋体"/>
              </w:rPr>
            </w:pPr>
          </w:p>
          <w:p w14:paraId="0F666A4C">
            <w:pPr>
              <w:spacing w:line="274" w:lineRule="auto"/>
              <w:rPr>
                <w:rFonts w:ascii="宋体"/>
              </w:rPr>
            </w:pPr>
          </w:p>
          <w:p w14:paraId="5AFD6157">
            <w:pPr>
              <w:spacing w:line="274" w:lineRule="auto"/>
              <w:rPr>
                <w:rFonts w:ascii="宋体"/>
              </w:rPr>
            </w:pPr>
          </w:p>
          <w:p w14:paraId="4BBA820D">
            <w:pPr>
              <w:spacing w:line="274" w:lineRule="auto"/>
              <w:rPr>
                <w:rFonts w:ascii="宋体"/>
              </w:rPr>
            </w:pPr>
          </w:p>
          <w:p w14:paraId="77B97C27">
            <w:pPr>
              <w:spacing w:line="275" w:lineRule="auto"/>
              <w:rPr>
                <w:rFonts w:ascii="宋体"/>
              </w:rPr>
            </w:pPr>
          </w:p>
          <w:p w14:paraId="61BD659A">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tcPr>
          <w:p w14:paraId="6358FA15">
            <w:pPr>
              <w:spacing w:line="295" w:lineRule="auto"/>
              <w:rPr>
                <w:rFonts w:ascii="宋体"/>
              </w:rPr>
            </w:pPr>
          </w:p>
          <w:p w14:paraId="33969B3D">
            <w:pPr>
              <w:spacing w:line="296" w:lineRule="auto"/>
              <w:rPr>
                <w:rFonts w:ascii="宋体"/>
              </w:rPr>
            </w:pPr>
          </w:p>
          <w:p w14:paraId="7CC4858D">
            <w:pPr>
              <w:spacing w:line="296" w:lineRule="auto"/>
              <w:rPr>
                <w:rFonts w:ascii="宋体"/>
              </w:rPr>
            </w:pPr>
          </w:p>
          <w:p w14:paraId="39733E4F">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任告知（高</w:t>
            </w:r>
            <w:r>
              <w:rPr>
                <w:rFonts w:ascii="黑体" w:hAnsi="黑体" w:eastAsia="黑体" w:cs="黑体"/>
                <w:spacing w:val="1"/>
                <w:sz w:val="24"/>
                <w:szCs w:val="24"/>
              </w:rPr>
              <w:t xml:space="preserve"> </w:t>
            </w:r>
            <w:r>
              <w:rPr>
                <w:rFonts w:ascii="黑体" w:hAnsi="黑体" w:eastAsia="黑体" w:cs="黑体"/>
                <w:spacing w:val="-2"/>
                <w:sz w:val="24"/>
                <w:szCs w:val="24"/>
              </w:rPr>
              <w:t>空抛物/坠</w:t>
            </w:r>
            <w:r>
              <w:rPr>
                <w:rFonts w:ascii="黑体" w:hAnsi="黑体" w:eastAsia="黑体" w:cs="黑体"/>
                <w:w w:val="101"/>
                <w:sz w:val="24"/>
                <w:szCs w:val="24"/>
              </w:rPr>
              <w:t xml:space="preserve">  </w:t>
            </w:r>
            <w:r>
              <w:rPr>
                <w:rFonts w:ascii="黑体" w:hAnsi="黑体" w:eastAsia="黑体" w:cs="黑体"/>
                <w:spacing w:val="-5"/>
                <w:sz w:val="24"/>
                <w:szCs w:val="24"/>
              </w:rPr>
              <w:t>物）</w:t>
            </w:r>
          </w:p>
        </w:tc>
        <w:tc>
          <w:tcPr>
            <w:tcW w:w="1701" w:type="dxa"/>
          </w:tcPr>
          <w:p w14:paraId="673B2D36">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p>
        </w:tc>
        <w:tc>
          <w:tcPr>
            <w:tcW w:w="2267" w:type="dxa"/>
          </w:tcPr>
          <w:p w14:paraId="365103DD">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3"/>
                <w:sz w:val="24"/>
                <w:szCs w:val="24"/>
              </w:rPr>
              <w:t>禁止高空抛物的宣</w:t>
            </w:r>
            <w:r>
              <w:rPr>
                <w:rFonts w:ascii="仿宋" w:hAnsi="仿宋" w:eastAsia="仿宋" w:cs="仿宋"/>
                <w:spacing w:val="2"/>
                <w:w w:val="101"/>
                <w:sz w:val="24"/>
                <w:szCs w:val="24"/>
              </w:rPr>
              <w:t xml:space="preserve">  </w:t>
            </w:r>
            <w:r>
              <w:rPr>
                <w:rFonts w:ascii="仿宋" w:hAnsi="仿宋" w:eastAsia="仿宋" w:cs="仿宋"/>
                <w:spacing w:val="-3"/>
                <w:sz w:val="24"/>
                <w:szCs w:val="24"/>
              </w:rPr>
              <w:t>传、告知义务。</w:t>
            </w:r>
          </w:p>
          <w:p w14:paraId="3874D7DF">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6"/>
                <w:sz w:val="24"/>
                <w:szCs w:val="24"/>
              </w:rPr>
              <w:t xml:space="preserve"> </w:t>
            </w:r>
            <w:r>
              <w:rPr>
                <w:rFonts w:ascii="仿宋" w:hAnsi="仿宋" w:eastAsia="仿宋" w:cs="仿宋"/>
                <w:spacing w:val="-15"/>
                <w:sz w:val="24"/>
                <w:szCs w:val="24"/>
              </w:rPr>
              <w:t>险，并告知、劝阻相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14:paraId="0DCE76A6">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4"/>
                <w:sz w:val="24"/>
                <w:szCs w:val="24"/>
              </w:rPr>
              <w:t xml:space="preserve"> </w:t>
            </w:r>
            <w:r>
              <w:rPr>
                <w:rFonts w:ascii="仿宋" w:hAnsi="仿宋" w:eastAsia="仿宋" w:cs="仿宋"/>
                <w:spacing w:val="-3"/>
                <w:sz w:val="24"/>
                <w:szCs w:val="24"/>
              </w:rPr>
              <w:t>置警示标志。</w:t>
            </w:r>
          </w:p>
          <w:p w14:paraId="498818C2">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14:paraId="5DF3A942">
            <w:pPr>
              <w:spacing w:before="139" w:line="178" w:lineRule="auto"/>
              <w:ind w:firstLine="117"/>
              <w:rPr>
                <w:rFonts w:ascii="仿宋" w:hAnsi="仿宋" w:eastAsia="仿宋" w:cs="仿宋"/>
                <w:sz w:val="24"/>
                <w:szCs w:val="24"/>
              </w:rPr>
            </w:pPr>
            <w:r>
              <w:rPr>
                <w:rFonts w:ascii="仿宋" w:hAnsi="仿宋" w:eastAsia="仿宋" w:cs="仿宋"/>
                <w:spacing w:val="-4"/>
                <w:sz w:val="24"/>
                <w:szCs w:val="24"/>
              </w:rPr>
              <w:t>5．……</w:t>
            </w:r>
          </w:p>
        </w:tc>
        <w:tc>
          <w:tcPr>
            <w:tcW w:w="7373" w:type="dxa"/>
          </w:tcPr>
          <w:p w14:paraId="7F539D3E">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6"/>
                <w:sz w:val="24"/>
                <w:szCs w:val="24"/>
              </w:rPr>
              <w:t xml:space="preserve"> </w:t>
            </w:r>
            <w:r>
              <w:rPr>
                <w:rFonts w:ascii="仿宋" w:hAnsi="仿宋" w:eastAsia="仿宋" w:cs="仿宋"/>
                <w:spacing w:val="-2"/>
                <w:sz w:val="24"/>
                <w:szCs w:val="24"/>
              </w:rPr>
              <w:t>的危害、法律责任和相关注意事项。</w:t>
            </w:r>
          </w:p>
          <w:p w14:paraId="080B185C">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w:t>
            </w:r>
            <w:r>
              <w:rPr>
                <w:rFonts w:ascii="仿宋" w:hAnsi="仿宋" w:eastAsia="仿宋" w:cs="仿宋"/>
                <w:spacing w:val="57"/>
                <w:sz w:val="24"/>
                <w:szCs w:val="24"/>
              </w:rPr>
              <w:t xml:space="preserve"> </w:t>
            </w:r>
            <w:r>
              <w:rPr>
                <w:rFonts w:ascii="仿宋" w:hAnsi="仿宋" w:eastAsia="仿宋" w:cs="仿宋"/>
                <w:spacing w:val="-9"/>
                <w:sz w:val="24"/>
                <w:szCs w:val="24"/>
              </w:rPr>
              <w:t>专有部位存在危险源的，</w:t>
            </w:r>
            <w:r>
              <w:rPr>
                <w:rFonts w:ascii="仿宋" w:hAnsi="仿宋" w:eastAsia="仿宋" w:cs="仿宋"/>
                <w:sz w:val="24"/>
                <w:szCs w:val="24"/>
              </w:rPr>
              <w:t xml:space="preserve"> </w:t>
            </w:r>
            <w:r>
              <w:rPr>
                <w:rFonts w:ascii="仿宋" w:hAnsi="仿宋" w:eastAsia="仿宋" w:cs="仿宋"/>
                <w:spacing w:val="-2"/>
                <w:sz w:val="24"/>
                <w:szCs w:val="24"/>
              </w:rPr>
              <w:t>告知相关业主并提出相应措施。</w:t>
            </w:r>
          </w:p>
          <w:p w14:paraId="5C81417F">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14:paraId="00994342">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14:paraId="6D3E3B25">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w:t>
            </w:r>
            <w:r>
              <w:rPr>
                <w:rFonts w:ascii="仿宋" w:hAnsi="仿宋" w:eastAsia="仿宋" w:cs="仿宋"/>
                <w:spacing w:val="76"/>
                <w:sz w:val="24"/>
                <w:szCs w:val="24"/>
              </w:rPr>
              <w:t xml:space="preserve"> </w:t>
            </w:r>
            <w:r>
              <w:rPr>
                <w:rFonts w:ascii="仿宋" w:hAnsi="仿宋" w:eastAsia="仿宋" w:cs="仿宋"/>
                <w:spacing w:val="-8"/>
                <w:sz w:val="24"/>
                <w:szCs w:val="24"/>
              </w:rPr>
              <w:t>a、相关温馨提示、告知单、巡查表有记录、</w:t>
            </w:r>
            <w:r>
              <w:rPr>
                <w:rFonts w:ascii="仿宋" w:hAnsi="仿宋" w:eastAsia="仿宋" w:cs="仿宋"/>
                <w:sz w:val="24"/>
                <w:szCs w:val="24"/>
              </w:rPr>
              <w:t xml:space="preserve"> </w:t>
            </w:r>
            <w:r>
              <w:rPr>
                <w:rFonts w:ascii="仿宋" w:hAnsi="仿宋" w:eastAsia="仿宋" w:cs="仿宋"/>
                <w:spacing w:val="-7"/>
                <w:sz w:val="24"/>
                <w:szCs w:val="24"/>
              </w:rPr>
              <w:t>有审核和档案管理；</w:t>
            </w:r>
            <w:r>
              <w:rPr>
                <w:rFonts w:ascii="仿宋" w:hAnsi="仿宋" w:eastAsia="仿宋" w:cs="仿宋"/>
                <w:spacing w:val="42"/>
                <w:sz w:val="24"/>
                <w:szCs w:val="24"/>
              </w:rPr>
              <w:t xml:space="preserve"> </w:t>
            </w:r>
            <w:r>
              <w:rPr>
                <w:rFonts w:ascii="仿宋" w:hAnsi="仿宋" w:eastAsia="仿宋" w:cs="仿宋"/>
                <w:spacing w:val="-7"/>
                <w:sz w:val="24"/>
                <w:szCs w:val="24"/>
              </w:rPr>
              <w:t>b、对业主或物业使用人存在高空抛物/高空坠物</w:t>
            </w:r>
            <w:r>
              <w:rPr>
                <w:rFonts w:ascii="仿宋" w:hAnsi="仿宋" w:eastAsia="仿宋" w:cs="仿宋"/>
                <w:sz w:val="24"/>
                <w:szCs w:val="24"/>
              </w:rPr>
              <w:t xml:space="preserve"> </w:t>
            </w:r>
            <w:r>
              <w:rPr>
                <w:rFonts w:ascii="仿宋" w:hAnsi="仿宋" w:eastAsia="仿宋" w:cs="仿宋"/>
                <w:spacing w:val="-1"/>
                <w:sz w:val="24"/>
                <w:szCs w:val="24"/>
              </w:rPr>
              <w:t>的行为，有告知、劝阻和报告记录。</w:t>
            </w:r>
          </w:p>
          <w:p w14:paraId="13C82A5E">
            <w:pPr>
              <w:spacing w:before="136" w:line="180" w:lineRule="auto"/>
              <w:ind w:firstLine="115"/>
              <w:rPr>
                <w:rFonts w:ascii="仿宋" w:hAnsi="仿宋" w:eastAsia="仿宋" w:cs="仿宋"/>
                <w:sz w:val="24"/>
                <w:szCs w:val="24"/>
              </w:rPr>
            </w:pPr>
            <w:r>
              <w:rPr>
                <w:rFonts w:ascii="仿宋" w:hAnsi="仿宋" w:eastAsia="仿宋" w:cs="仿宋"/>
                <w:spacing w:val="-3"/>
                <w:sz w:val="24"/>
                <w:szCs w:val="24"/>
              </w:rPr>
              <w:t>6．……</w:t>
            </w:r>
          </w:p>
        </w:tc>
        <w:tc>
          <w:tcPr>
            <w:tcW w:w="1066" w:type="dxa"/>
          </w:tcPr>
          <w:p w14:paraId="2FD0DCD7">
            <w:pPr>
              <w:rPr>
                <w:rFonts w:ascii="宋体" w:eastAsia="宋体"/>
              </w:rPr>
            </w:pPr>
            <w:r>
              <w:rPr>
                <w:rFonts w:hint="eastAsia" w:ascii="宋体" w:eastAsia="宋体"/>
              </w:rPr>
              <w:t xml:space="preserve"> </w:t>
            </w:r>
          </w:p>
          <w:p w14:paraId="2679CB43">
            <w:pPr>
              <w:ind w:firstLine="210" w:firstLineChars="100"/>
              <w:rPr>
                <w:rFonts w:hint="eastAsia" w:ascii="宋体" w:eastAsia="宋体"/>
                <w:lang w:val="en-US" w:eastAsia="zh-CN"/>
              </w:rPr>
            </w:pPr>
            <w:r>
              <w:rPr>
                <w:rFonts w:hint="eastAsia" w:ascii="宋体" w:eastAsia="宋体"/>
                <w:lang w:val="en-US" w:eastAsia="zh-CN"/>
              </w:rPr>
              <w:t>袁家奇</w:t>
            </w:r>
          </w:p>
          <w:p w14:paraId="7278B2DB">
            <w:pPr>
              <w:ind w:firstLine="210" w:firstLineChars="100"/>
              <w:rPr>
                <w:rFonts w:hint="default" w:ascii="宋体" w:eastAsia="宋体"/>
                <w:lang w:val="en-US" w:eastAsia="zh-CN"/>
              </w:rPr>
            </w:pPr>
            <w:r>
              <w:rPr>
                <w:rFonts w:hint="eastAsia" w:ascii="宋体" w:eastAsia="宋体"/>
                <w:lang w:val="en-US" w:eastAsia="zh-CN"/>
              </w:rPr>
              <w:t>王岚</w:t>
            </w:r>
          </w:p>
        </w:tc>
      </w:tr>
    </w:tbl>
    <w:p w14:paraId="093C65F7">
      <w:pPr>
        <w:rPr>
          <w:rFonts w:ascii="宋体"/>
        </w:rPr>
      </w:pPr>
    </w:p>
    <w:p w14:paraId="28FE3B74">
      <w:pPr>
        <w:sectPr>
          <w:footerReference r:id="rId30" w:type="default"/>
          <w:pgSz w:w="16839" w:h="11906"/>
          <w:pgMar w:top="1012" w:right="862" w:bottom="1225" w:left="1086" w:header="0" w:footer="1029" w:gutter="0"/>
          <w:cols w:space="720" w:num="1"/>
        </w:sectPr>
      </w:pPr>
    </w:p>
    <w:p w14:paraId="7DDF30C1">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88A5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tcPr>
          <w:p w14:paraId="1954BC63">
            <w:pPr>
              <w:spacing w:line="360" w:lineRule="auto"/>
              <w:rPr>
                <w:rFonts w:ascii="宋体"/>
              </w:rPr>
            </w:pPr>
          </w:p>
          <w:p w14:paraId="0C263A1B">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1C3FB19F">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5B3C9440">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07D639C">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2EC7A21">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1A649B84">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45991047">
            <w:pPr>
              <w:spacing w:line="360" w:lineRule="auto"/>
              <w:rPr>
                <w:rFonts w:ascii="宋体"/>
              </w:rPr>
            </w:pPr>
          </w:p>
          <w:p w14:paraId="3DABD5F8">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09473E08">
            <w:pPr>
              <w:spacing w:line="360" w:lineRule="auto"/>
              <w:rPr>
                <w:rFonts w:ascii="宋体"/>
              </w:rPr>
            </w:pPr>
          </w:p>
          <w:p w14:paraId="22EA95B1">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1B6A9C40">
            <w:pPr>
              <w:spacing w:line="360" w:lineRule="auto"/>
              <w:rPr>
                <w:rFonts w:ascii="宋体"/>
              </w:rPr>
            </w:pPr>
          </w:p>
          <w:p w14:paraId="1DB5C97F">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F90B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tcPr>
          <w:p w14:paraId="2514BD26">
            <w:pPr>
              <w:spacing w:line="241" w:lineRule="auto"/>
              <w:rPr>
                <w:rFonts w:ascii="宋体"/>
              </w:rPr>
            </w:pPr>
          </w:p>
          <w:p w14:paraId="28BA6DFB">
            <w:pPr>
              <w:spacing w:line="241" w:lineRule="auto"/>
              <w:rPr>
                <w:rFonts w:ascii="宋体"/>
              </w:rPr>
            </w:pPr>
          </w:p>
          <w:p w14:paraId="581A0AC7">
            <w:pPr>
              <w:spacing w:line="241" w:lineRule="auto"/>
              <w:rPr>
                <w:rFonts w:ascii="宋体"/>
              </w:rPr>
            </w:pPr>
          </w:p>
          <w:p w14:paraId="5FFAB1F6">
            <w:pPr>
              <w:spacing w:line="241" w:lineRule="auto"/>
              <w:rPr>
                <w:rFonts w:ascii="宋体"/>
              </w:rPr>
            </w:pPr>
          </w:p>
          <w:p w14:paraId="507E69E6">
            <w:pPr>
              <w:spacing w:line="241" w:lineRule="auto"/>
              <w:rPr>
                <w:rFonts w:ascii="宋体"/>
              </w:rPr>
            </w:pPr>
          </w:p>
          <w:p w14:paraId="46AD7227">
            <w:pPr>
              <w:spacing w:line="241" w:lineRule="auto"/>
              <w:rPr>
                <w:rFonts w:ascii="宋体"/>
              </w:rPr>
            </w:pPr>
          </w:p>
          <w:p w14:paraId="04B09F42">
            <w:pPr>
              <w:spacing w:line="242" w:lineRule="auto"/>
              <w:rPr>
                <w:rFonts w:ascii="宋体"/>
              </w:rPr>
            </w:pPr>
          </w:p>
          <w:p w14:paraId="1A5BEA1B">
            <w:pPr>
              <w:spacing w:line="242" w:lineRule="auto"/>
              <w:rPr>
                <w:rFonts w:ascii="宋体"/>
              </w:rPr>
            </w:pPr>
          </w:p>
          <w:p w14:paraId="2E7F0F75">
            <w:pPr>
              <w:spacing w:line="242" w:lineRule="auto"/>
              <w:rPr>
                <w:rFonts w:ascii="宋体"/>
              </w:rPr>
            </w:pPr>
          </w:p>
          <w:p w14:paraId="3367F583">
            <w:pPr>
              <w:spacing w:line="242" w:lineRule="auto"/>
              <w:rPr>
                <w:rFonts w:ascii="宋体"/>
              </w:rPr>
            </w:pPr>
          </w:p>
          <w:p w14:paraId="137CEC01">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3-12</w:t>
            </w:r>
          </w:p>
        </w:tc>
        <w:tc>
          <w:tcPr>
            <w:tcW w:w="1431" w:type="dxa"/>
          </w:tcPr>
          <w:p w14:paraId="5C0B69D3">
            <w:pPr>
              <w:spacing w:line="260" w:lineRule="auto"/>
              <w:rPr>
                <w:rFonts w:ascii="宋体"/>
              </w:rPr>
            </w:pPr>
          </w:p>
          <w:p w14:paraId="5B27624B">
            <w:pPr>
              <w:spacing w:line="260" w:lineRule="auto"/>
              <w:rPr>
                <w:rFonts w:ascii="宋体"/>
              </w:rPr>
            </w:pPr>
          </w:p>
          <w:p w14:paraId="5F28D55D">
            <w:pPr>
              <w:spacing w:line="260" w:lineRule="auto"/>
              <w:rPr>
                <w:rFonts w:ascii="宋体"/>
              </w:rPr>
            </w:pPr>
          </w:p>
          <w:p w14:paraId="302D3612">
            <w:pPr>
              <w:spacing w:line="261" w:lineRule="auto"/>
              <w:rPr>
                <w:rFonts w:ascii="宋体"/>
              </w:rPr>
            </w:pPr>
          </w:p>
          <w:p w14:paraId="5C2E605F">
            <w:pPr>
              <w:spacing w:line="261" w:lineRule="auto"/>
              <w:rPr>
                <w:rFonts w:ascii="宋体"/>
              </w:rPr>
            </w:pPr>
          </w:p>
          <w:p w14:paraId="3E940EAC">
            <w:pPr>
              <w:spacing w:line="261" w:lineRule="auto"/>
              <w:rPr>
                <w:rFonts w:ascii="宋体"/>
              </w:rPr>
            </w:pPr>
          </w:p>
          <w:p w14:paraId="54F38DA2">
            <w:pPr>
              <w:spacing w:line="261" w:lineRule="auto"/>
              <w:rPr>
                <w:rFonts w:ascii="宋体"/>
              </w:rPr>
            </w:pPr>
          </w:p>
          <w:p w14:paraId="2BB141D0">
            <w:pPr>
              <w:spacing w:line="261" w:lineRule="auto"/>
              <w:rPr>
                <w:rFonts w:ascii="宋体"/>
              </w:rPr>
            </w:pPr>
          </w:p>
          <w:p w14:paraId="085ADFB3">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任告知（消</w:t>
            </w:r>
            <w:r>
              <w:rPr>
                <w:rFonts w:ascii="黑体" w:hAnsi="黑体" w:eastAsia="黑体" w:cs="黑体"/>
                <w:spacing w:val="1"/>
                <w:sz w:val="24"/>
                <w:szCs w:val="24"/>
              </w:rPr>
              <w:t xml:space="preserve"> </w:t>
            </w:r>
            <w:r>
              <w:rPr>
                <w:rFonts w:ascii="黑体" w:hAnsi="黑体" w:eastAsia="黑体" w:cs="黑体"/>
                <w:spacing w:val="-5"/>
                <w:sz w:val="24"/>
                <w:szCs w:val="24"/>
              </w:rPr>
              <w:t>防）</w:t>
            </w:r>
          </w:p>
        </w:tc>
        <w:tc>
          <w:tcPr>
            <w:tcW w:w="1701" w:type="dxa"/>
          </w:tcPr>
          <w:p w14:paraId="4E915C5B">
            <w:pPr>
              <w:spacing w:before="68" w:line="261" w:lineRule="auto"/>
              <w:ind w:left="120" w:right="152"/>
              <w:rPr>
                <w:rFonts w:ascii="仿宋" w:hAnsi="仿宋" w:eastAsia="仿宋" w:cs="仿宋"/>
                <w:sz w:val="24"/>
                <w:szCs w:val="24"/>
              </w:rPr>
            </w:pPr>
            <w:r>
              <w:rPr>
                <w:rFonts w:ascii="仿宋" w:hAnsi="仿宋" w:eastAsia="仿宋" w:cs="仿宋"/>
                <w:spacing w:val="-3"/>
                <w:sz w:val="24"/>
                <w:szCs w:val="24"/>
              </w:rPr>
              <w:t>后，物业服务</w:t>
            </w:r>
            <w:r>
              <w:rPr>
                <w:rFonts w:ascii="仿宋" w:hAnsi="仿宋" w:eastAsia="仿宋" w:cs="仿宋"/>
                <w:sz w:val="24"/>
                <w:szCs w:val="24"/>
              </w:rPr>
              <w:t xml:space="preserve"> </w:t>
            </w:r>
            <w:r>
              <w:rPr>
                <w:rFonts w:ascii="仿宋" w:hAnsi="仿宋" w:eastAsia="仿宋" w:cs="仿宋"/>
                <w:spacing w:val="-3"/>
                <w:sz w:val="24"/>
                <w:szCs w:val="24"/>
              </w:rPr>
              <w:t>企业承担相应</w:t>
            </w:r>
            <w:r>
              <w:rPr>
                <w:rFonts w:ascii="仿宋" w:hAnsi="仿宋" w:eastAsia="仿宋" w:cs="仿宋"/>
                <w:spacing w:val="1"/>
                <w:sz w:val="24"/>
                <w:szCs w:val="24"/>
              </w:rPr>
              <w:t xml:space="preserve"> </w:t>
            </w:r>
            <w:r>
              <w:rPr>
                <w:rFonts w:ascii="仿宋" w:hAnsi="仿宋" w:eastAsia="仿宋" w:cs="仿宋"/>
                <w:spacing w:val="-4"/>
                <w:sz w:val="24"/>
                <w:szCs w:val="24"/>
              </w:rPr>
              <w:t>法律责任。</w:t>
            </w:r>
          </w:p>
        </w:tc>
        <w:tc>
          <w:tcPr>
            <w:tcW w:w="2267" w:type="dxa"/>
          </w:tcPr>
          <w:p w14:paraId="3D7852A4">
            <w:pPr>
              <w:spacing w:line="266" w:lineRule="auto"/>
              <w:rPr>
                <w:rFonts w:ascii="宋体"/>
              </w:rPr>
            </w:pPr>
          </w:p>
          <w:p w14:paraId="2934ECE6">
            <w:pPr>
              <w:spacing w:line="267" w:lineRule="auto"/>
              <w:rPr>
                <w:rFonts w:ascii="宋体"/>
              </w:rPr>
            </w:pPr>
          </w:p>
          <w:p w14:paraId="3C290E42">
            <w:pPr>
              <w:spacing w:line="267" w:lineRule="auto"/>
              <w:rPr>
                <w:rFonts w:ascii="宋体"/>
              </w:rPr>
            </w:pPr>
          </w:p>
          <w:p w14:paraId="19BBE64A">
            <w:pPr>
              <w:spacing w:line="267" w:lineRule="auto"/>
              <w:rPr>
                <w:rFonts w:ascii="宋体"/>
              </w:rPr>
            </w:pPr>
          </w:p>
          <w:p w14:paraId="5321F33E">
            <w:pPr>
              <w:spacing w:line="267" w:lineRule="auto"/>
              <w:rPr>
                <w:rFonts w:ascii="宋体"/>
              </w:rPr>
            </w:pPr>
          </w:p>
          <w:p w14:paraId="78392316">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14"/>
                <w:sz w:val="24"/>
                <w:szCs w:val="24"/>
              </w:rPr>
              <w:t>消防安全的宣传、告</w:t>
            </w:r>
            <w:r>
              <w:rPr>
                <w:rFonts w:ascii="仿宋" w:hAnsi="仿宋" w:eastAsia="仿宋" w:cs="仿宋"/>
                <w:sz w:val="24"/>
                <w:szCs w:val="24"/>
              </w:rPr>
              <w:t xml:space="preserve"> </w:t>
            </w:r>
            <w:r>
              <w:rPr>
                <w:rFonts w:ascii="仿宋" w:hAnsi="仿宋" w:eastAsia="仿宋" w:cs="仿宋"/>
                <w:spacing w:val="-5"/>
                <w:sz w:val="24"/>
                <w:szCs w:val="24"/>
              </w:rPr>
              <w:t>知义务。</w:t>
            </w:r>
          </w:p>
          <w:p w14:paraId="46D86981">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6"/>
                <w:sz w:val="24"/>
                <w:szCs w:val="24"/>
              </w:rPr>
              <w:t xml:space="preserve"> </w:t>
            </w:r>
            <w:r>
              <w:rPr>
                <w:rFonts w:ascii="仿宋" w:hAnsi="仿宋" w:eastAsia="仿宋" w:cs="仿宋"/>
                <w:spacing w:val="-15"/>
                <w:sz w:val="24"/>
                <w:szCs w:val="24"/>
              </w:rPr>
              <w:t>患，并告知、劝阻相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14:paraId="74652655">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14:paraId="4F3DA8FA">
            <w:pPr>
              <w:spacing w:before="136" w:line="180" w:lineRule="auto"/>
              <w:ind w:firstLine="111"/>
              <w:rPr>
                <w:rFonts w:ascii="仿宋" w:hAnsi="仿宋" w:eastAsia="仿宋" w:cs="仿宋"/>
                <w:sz w:val="24"/>
                <w:szCs w:val="24"/>
              </w:rPr>
            </w:pPr>
            <w:r>
              <w:rPr>
                <w:rFonts w:ascii="仿宋" w:hAnsi="仿宋" w:eastAsia="仿宋" w:cs="仿宋"/>
                <w:spacing w:val="-2"/>
                <w:sz w:val="24"/>
                <w:szCs w:val="24"/>
              </w:rPr>
              <w:t>4．……</w:t>
            </w:r>
          </w:p>
        </w:tc>
        <w:tc>
          <w:tcPr>
            <w:tcW w:w="7373" w:type="dxa"/>
          </w:tcPr>
          <w:p w14:paraId="37BDBA6C">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3"/>
                <w:sz w:val="24"/>
                <w:szCs w:val="24"/>
              </w:rPr>
              <w:t xml:space="preserve"> </w:t>
            </w:r>
            <w:r>
              <w:rPr>
                <w:rFonts w:ascii="仿宋" w:hAnsi="仿宋" w:eastAsia="仿宋" w:cs="仿宋"/>
                <w:spacing w:val="-6"/>
                <w:sz w:val="24"/>
                <w:szCs w:val="24"/>
              </w:rPr>
              <w:t>全知识。</w:t>
            </w:r>
          </w:p>
          <w:p w14:paraId="617F90FC">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10"/>
                <w:sz w:val="24"/>
                <w:szCs w:val="24"/>
              </w:rPr>
              <w:t xml:space="preserve"> </w:t>
            </w:r>
            <w:r>
              <w:rPr>
                <w:rFonts w:ascii="仿宋" w:hAnsi="仿宋" w:eastAsia="仿宋" w:cs="仿宋"/>
                <w:spacing w:val="-3"/>
                <w:sz w:val="24"/>
                <w:szCs w:val="24"/>
              </w:rPr>
              <w:t>危险品存储等方面。</w:t>
            </w:r>
          </w:p>
          <w:p w14:paraId="477E68FC">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0"/>
                <w:sz w:val="24"/>
                <w:szCs w:val="24"/>
              </w:rPr>
              <w:t xml:space="preserve"> </w:t>
            </w:r>
            <w:r>
              <w:rPr>
                <w:rFonts w:ascii="仿宋" w:hAnsi="仿宋" w:eastAsia="仿宋" w:cs="仿宋"/>
                <w:spacing w:val="-2"/>
                <w:sz w:val="24"/>
                <w:szCs w:val="24"/>
              </w:rPr>
              <w:t>以及动用房屋专项维修资金中修大修、更新、改造消防设施设备是全</w:t>
            </w:r>
            <w:r>
              <w:rPr>
                <w:rFonts w:ascii="仿宋" w:hAnsi="仿宋" w:eastAsia="仿宋" w:cs="仿宋"/>
                <w:spacing w:val="2"/>
                <w:sz w:val="24"/>
                <w:szCs w:val="24"/>
              </w:rPr>
              <w:t xml:space="preserve"> </w:t>
            </w:r>
            <w:r>
              <w:rPr>
                <w:rFonts w:ascii="仿宋" w:hAnsi="仿宋" w:eastAsia="仿宋" w:cs="仿宋"/>
                <w:spacing w:val="-2"/>
                <w:sz w:val="24"/>
                <w:szCs w:val="24"/>
              </w:rPr>
              <w:t>体业主的责任和义务。</w:t>
            </w:r>
          </w:p>
          <w:p w14:paraId="4861E4DA">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w:t>
            </w:r>
            <w:r>
              <w:rPr>
                <w:rFonts w:ascii="仿宋" w:hAnsi="仿宋" w:eastAsia="仿宋" w:cs="仿宋"/>
                <w:spacing w:val="-38"/>
                <w:sz w:val="24"/>
                <w:szCs w:val="24"/>
              </w:rPr>
              <w:t xml:space="preserve"> </w:t>
            </w:r>
            <w:r>
              <w:rPr>
                <w:rFonts w:ascii="仿宋" w:hAnsi="仿宋" w:eastAsia="仿宋" w:cs="仿宋"/>
                <w:spacing w:val="-3"/>
                <w:sz w:val="24"/>
                <w:szCs w:val="24"/>
              </w:rPr>
              <w:t>口等设施场地，对业主</w:t>
            </w:r>
            <w:r>
              <w:rPr>
                <w:rFonts w:ascii="仿宋" w:hAnsi="仿宋" w:eastAsia="仿宋" w:cs="仿宋"/>
                <w:sz w:val="24"/>
                <w:szCs w:val="24"/>
              </w:rPr>
              <w:t xml:space="preserve"> </w:t>
            </w:r>
            <w:r>
              <w:rPr>
                <w:rFonts w:ascii="仿宋" w:hAnsi="仿宋" w:eastAsia="仿宋" w:cs="仿宋"/>
                <w:spacing w:val="-4"/>
                <w:sz w:val="24"/>
                <w:szCs w:val="24"/>
              </w:rPr>
              <w:t>或物业使用人堵塞、占用、封闭消防车通道、疏散通道、安全出</w:t>
            </w:r>
            <w:r>
              <w:rPr>
                <w:rFonts w:ascii="仿宋" w:hAnsi="仿宋" w:eastAsia="仿宋" w:cs="仿宋"/>
                <w:spacing w:val="-56"/>
                <w:sz w:val="24"/>
                <w:szCs w:val="24"/>
              </w:rPr>
              <w:t xml:space="preserve"> </w:t>
            </w:r>
            <w:r>
              <w:rPr>
                <w:rFonts w:ascii="仿宋" w:hAnsi="仿宋" w:eastAsia="仿宋" w:cs="仿宋"/>
                <w:spacing w:val="-4"/>
                <w:sz w:val="24"/>
                <w:szCs w:val="24"/>
              </w:rPr>
              <w:t>口和</w:t>
            </w:r>
            <w:r>
              <w:rPr>
                <w:rFonts w:ascii="仿宋" w:hAnsi="仿宋" w:eastAsia="仿宋" w:cs="仿宋"/>
                <w:sz w:val="24"/>
                <w:szCs w:val="24"/>
              </w:rPr>
              <w:t xml:space="preserve"> </w:t>
            </w:r>
            <w:r>
              <w:rPr>
                <w:rFonts w:ascii="仿宋" w:hAnsi="仿宋" w:eastAsia="仿宋" w:cs="仿宋"/>
                <w:spacing w:val="-1"/>
                <w:sz w:val="24"/>
                <w:szCs w:val="24"/>
              </w:rPr>
              <w:t>楼梯间的行为进行告知、清理和劝阻。</w:t>
            </w:r>
          </w:p>
          <w:p w14:paraId="7B14C9A2">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16"/>
                <w:sz w:val="24"/>
                <w:szCs w:val="24"/>
              </w:rPr>
              <w:t xml:space="preserve"> </w:t>
            </w:r>
            <w:r>
              <w:rPr>
                <w:rFonts w:ascii="仿宋" w:hAnsi="仿宋" w:eastAsia="仿宋" w:cs="仿宋"/>
                <w:spacing w:val="-4"/>
                <w:sz w:val="24"/>
                <w:szCs w:val="24"/>
              </w:rPr>
              <w:t>知、劝阻。</w:t>
            </w:r>
          </w:p>
          <w:p w14:paraId="5447C42A">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w:t>
            </w:r>
            <w:r>
              <w:rPr>
                <w:rFonts w:ascii="仿宋" w:hAnsi="仿宋" w:eastAsia="仿宋" w:cs="仿宋"/>
                <w:spacing w:val="45"/>
                <w:sz w:val="24"/>
                <w:szCs w:val="24"/>
              </w:rPr>
              <w:t xml:space="preserve"> </w:t>
            </w:r>
            <w:r>
              <w:rPr>
                <w:rFonts w:ascii="仿宋" w:hAnsi="仿宋" w:eastAsia="仿宋" w:cs="仿宋"/>
                <w:spacing w:val="-7"/>
                <w:sz w:val="24"/>
                <w:szCs w:val="24"/>
              </w:rPr>
              <w:t>a、相关温馨提示、消防演练，有记录、有审</w:t>
            </w:r>
            <w:r>
              <w:rPr>
                <w:rFonts w:ascii="仿宋" w:hAnsi="仿宋" w:eastAsia="仿宋" w:cs="仿宋"/>
                <w:sz w:val="24"/>
                <w:szCs w:val="24"/>
              </w:rPr>
              <w:t xml:space="preserve"> </w:t>
            </w:r>
            <w:r>
              <w:rPr>
                <w:rFonts w:ascii="仿宋" w:hAnsi="仿宋" w:eastAsia="仿宋" w:cs="仿宋"/>
                <w:spacing w:val="-8"/>
                <w:sz w:val="24"/>
                <w:szCs w:val="24"/>
              </w:rPr>
              <w:t>核和档案管理；</w:t>
            </w:r>
            <w:r>
              <w:rPr>
                <w:rFonts w:ascii="仿宋" w:hAnsi="仿宋" w:eastAsia="仿宋" w:cs="仿宋"/>
                <w:spacing w:val="47"/>
                <w:sz w:val="24"/>
                <w:szCs w:val="24"/>
              </w:rPr>
              <w:t xml:space="preserve"> </w:t>
            </w:r>
            <w:r>
              <w:rPr>
                <w:rFonts w:ascii="仿宋" w:hAnsi="仿宋" w:eastAsia="仿宋" w:cs="仿宋"/>
                <w:spacing w:val="-8"/>
                <w:sz w:val="24"/>
                <w:szCs w:val="24"/>
              </w:rPr>
              <w:t>b、对业主或物业使用人堵塞、</w:t>
            </w:r>
            <w:r>
              <w:rPr>
                <w:rFonts w:ascii="仿宋" w:hAnsi="仿宋" w:eastAsia="仿宋" w:cs="仿宋"/>
                <w:spacing w:val="-63"/>
                <w:sz w:val="24"/>
                <w:szCs w:val="24"/>
              </w:rPr>
              <w:t xml:space="preserve"> </w:t>
            </w:r>
            <w:r>
              <w:rPr>
                <w:rFonts w:ascii="仿宋" w:hAnsi="仿宋" w:eastAsia="仿宋" w:cs="仿宋"/>
                <w:spacing w:val="-8"/>
                <w:sz w:val="24"/>
                <w:szCs w:val="24"/>
              </w:rPr>
              <w:t>占用、封闭消防疏散</w:t>
            </w:r>
            <w:r>
              <w:rPr>
                <w:rFonts w:ascii="仿宋" w:hAnsi="仿宋" w:eastAsia="仿宋" w:cs="仿宋"/>
                <w:sz w:val="24"/>
                <w:szCs w:val="24"/>
              </w:rPr>
              <w:t xml:space="preserve"> </w:t>
            </w:r>
            <w:r>
              <w:rPr>
                <w:rFonts w:ascii="仿宋" w:hAnsi="仿宋" w:eastAsia="仿宋" w:cs="仿宋"/>
                <w:spacing w:val="-4"/>
                <w:sz w:val="24"/>
                <w:szCs w:val="24"/>
              </w:rPr>
              <w:t>通道、安全出</w:t>
            </w:r>
            <w:r>
              <w:rPr>
                <w:rFonts w:ascii="仿宋" w:hAnsi="仿宋" w:eastAsia="仿宋" w:cs="仿宋"/>
                <w:spacing w:val="-56"/>
                <w:sz w:val="24"/>
                <w:szCs w:val="24"/>
              </w:rPr>
              <w:t xml:space="preserve"> </w:t>
            </w:r>
            <w:r>
              <w:rPr>
                <w:rFonts w:ascii="仿宋" w:hAnsi="仿宋" w:eastAsia="仿宋" w:cs="仿宋"/>
                <w:spacing w:val="-4"/>
                <w:sz w:val="24"/>
                <w:szCs w:val="24"/>
              </w:rPr>
              <w:t>口，电动自行车不规范充电、停放等涉及消防安全的行</w:t>
            </w:r>
            <w:r>
              <w:rPr>
                <w:rFonts w:ascii="仿宋" w:hAnsi="仿宋" w:eastAsia="仿宋" w:cs="仿宋"/>
                <w:sz w:val="24"/>
                <w:szCs w:val="24"/>
              </w:rPr>
              <w:t xml:space="preserve"> </w:t>
            </w:r>
            <w:r>
              <w:rPr>
                <w:rFonts w:ascii="仿宋" w:hAnsi="仿宋" w:eastAsia="仿宋" w:cs="仿宋"/>
                <w:spacing w:val="-7"/>
                <w:sz w:val="24"/>
                <w:szCs w:val="24"/>
              </w:rPr>
              <w:t>为，有告知、劝阻和报告记录；</w:t>
            </w:r>
            <w:r>
              <w:rPr>
                <w:rFonts w:ascii="仿宋" w:hAnsi="仿宋" w:eastAsia="仿宋" w:cs="仿宋"/>
                <w:spacing w:val="67"/>
                <w:sz w:val="24"/>
                <w:szCs w:val="24"/>
              </w:rPr>
              <w:t xml:space="preserve"> </w:t>
            </w:r>
            <w:r>
              <w:rPr>
                <w:rFonts w:ascii="仿宋" w:hAnsi="仿宋" w:eastAsia="仿宋" w:cs="仿宋"/>
                <w:spacing w:val="-7"/>
                <w:sz w:val="24"/>
                <w:szCs w:val="24"/>
              </w:rPr>
              <w:t>c、消防事故隐患排查治理记录。</w:t>
            </w:r>
          </w:p>
          <w:p w14:paraId="09850016">
            <w:pPr>
              <w:spacing w:before="138" w:line="179" w:lineRule="auto"/>
              <w:ind w:firstLine="119"/>
              <w:rPr>
                <w:rFonts w:ascii="仿宋" w:hAnsi="仿宋" w:eastAsia="仿宋" w:cs="仿宋"/>
                <w:sz w:val="24"/>
                <w:szCs w:val="24"/>
              </w:rPr>
            </w:pPr>
            <w:r>
              <w:rPr>
                <w:rFonts w:ascii="仿宋" w:hAnsi="仿宋" w:eastAsia="仿宋" w:cs="仿宋"/>
                <w:spacing w:val="-4"/>
                <w:sz w:val="24"/>
                <w:szCs w:val="24"/>
              </w:rPr>
              <w:t>7．……</w:t>
            </w:r>
          </w:p>
        </w:tc>
        <w:tc>
          <w:tcPr>
            <w:tcW w:w="1066" w:type="dxa"/>
          </w:tcPr>
          <w:p w14:paraId="11E01E07">
            <w:pPr>
              <w:rPr>
                <w:rFonts w:ascii="宋体"/>
              </w:rPr>
            </w:pPr>
          </w:p>
          <w:p w14:paraId="3AF319AE">
            <w:pPr>
              <w:ind w:firstLine="210" w:firstLineChars="100"/>
              <w:rPr>
                <w:rFonts w:hint="eastAsia" w:ascii="宋体" w:eastAsia="宋体"/>
                <w:lang w:val="en-US" w:eastAsia="zh-CN"/>
              </w:rPr>
            </w:pPr>
            <w:r>
              <w:rPr>
                <w:rFonts w:hint="eastAsia" w:ascii="宋体" w:eastAsia="宋体"/>
                <w:lang w:val="en-US" w:eastAsia="zh-CN"/>
              </w:rPr>
              <w:t>袁家奇</w:t>
            </w:r>
          </w:p>
          <w:p w14:paraId="770D32EF">
            <w:pPr>
              <w:ind w:firstLine="210" w:firstLineChars="100"/>
              <w:rPr>
                <w:rFonts w:ascii="宋体" w:eastAsia="宋体"/>
              </w:rPr>
            </w:pPr>
            <w:r>
              <w:rPr>
                <w:rFonts w:hint="eastAsia" w:ascii="宋体" w:eastAsia="宋体"/>
                <w:lang w:val="en-US" w:eastAsia="zh-CN"/>
              </w:rPr>
              <w:t>王岚</w:t>
            </w:r>
          </w:p>
        </w:tc>
      </w:tr>
    </w:tbl>
    <w:p w14:paraId="495B1443">
      <w:pPr>
        <w:rPr>
          <w:rFonts w:ascii="宋体"/>
        </w:rPr>
      </w:pPr>
    </w:p>
    <w:p w14:paraId="382A9F4A">
      <w:pPr>
        <w:sectPr>
          <w:footerReference r:id="rId31" w:type="default"/>
          <w:pgSz w:w="16839" w:h="11906"/>
          <w:pgMar w:top="1012" w:right="862" w:bottom="1225" w:left="1086" w:header="0" w:footer="1029" w:gutter="0"/>
          <w:cols w:space="720" w:num="1"/>
        </w:sectPr>
      </w:pPr>
    </w:p>
    <w:p w14:paraId="69EBB716">
      <w:pPr>
        <w:spacing w:line="249" w:lineRule="auto"/>
        <w:rPr>
          <w:rFonts w:ascii="宋体"/>
        </w:rPr>
      </w:pPr>
    </w:p>
    <w:p w14:paraId="140AA658">
      <w:pPr>
        <w:spacing w:line="249" w:lineRule="auto"/>
        <w:rPr>
          <w:rFonts w:ascii="宋体"/>
        </w:rPr>
      </w:pPr>
    </w:p>
    <w:p w14:paraId="11866EE9">
      <w:pPr>
        <w:spacing w:before="155" w:line="198" w:lineRule="auto"/>
        <w:ind w:left="5142" w:right="4540" w:hanging="696"/>
        <w:rPr>
          <w:rFonts w:ascii="楷体" w:hAnsi="楷体" w:eastAsia="楷体" w:cs="楷体"/>
          <w:sz w:val="32"/>
          <w:szCs w:val="32"/>
        </w:rPr>
      </w:pPr>
      <w:r>
        <w:rPr>
          <w:rFonts w:ascii="微软雅黑" w:hAnsi="微软雅黑" w:eastAsia="微软雅黑" w:cs="微软雅黑"/>
          <w:spacing w:val="-24"/>
          <w:sz w:val="36"/>
          <w:szCs w:val="36"/>
        </w:rPr>
        <w:t>四、</w:t>
      </w:r>
      <w:r>
        <w:rPr>
          <w:rFonts w:ascii="微软雅黑" w:hAnsi="微软雅黑" w:eastAsia="微软雅黑" w:cs="微软雅黑"/>
          <w:spacing w:val="9"/>
          <w:sz w:val="36"/>
          <w:szCs w:val="36"/>
        </w:rPr>
        <w:t xml:space="preserve">  </w:t>
      </w:r>
      <w:r>
        <w:rPr>
          <w:rFonts w:ascii="微软雅黑" w:hAnsi="微软雅黑" w:eastAsia="微软雅黑" w:cs="微软雅黑"/>
          <w:spacing w:val="-24"/>
          <w:sz w:val="36"/>
          <w:szCs w:val="36"/>
        </w:rPr>
        <w:t>应急管理和处置清单</w:t>
      </w:r>
      <w:r>
        <w:rPr>
          <w:rFonts w:ascii="微软雅黑" w:hAnsi="微软雅黑" w:eastAsia="微软雅黑" w:cs="微软雅黑"/>
          <w:sz w:val="36"/>
          <w:szCs w:val="36"/>
        </w:rPr>
        <w:t xml:space="preserve"> </w:t>
      </w: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14:paraId="04F43D87">
      <w:pPr>
        <w:spacing w:line="384" w:lineRule="auto"/>
        <w:rPr>
          <w:rFonts w:ascii="宋体"/>
        </w:rPr>
      </w:pPr>
    </w:p>
    <w:p w14:paraId="753154DE">
      <w:pPr>
        <w:spacing w:before="104" w:line="187" w:lineRule="auto"/>
        <w:ind w:firstLine="3868"/>
        <w:rPr>
          <w:rFonts w:ascii="黑体" w:hAnsi="黑体" w:eastAsia="黑体" w:cs="黑体"/>
          <w:sz w:val="32"/>
          <w:szCs w:val="32"/>
        </w:rPr>
      </w:pPr>
      <w:r>
        <w:rPr>
          <w:rFonts w:ascii="黑体" w:hAnsi="黑体" w:eastAsia="黑体" w:cs="黑体"/>
          <w:spacing w:val="-15"/>
          <w:sz w:val="32"/>
          <w:szCs w:val="32"/>
        </w:rPr>
        <w:t>（一）</w:t>
      </w:r>
      <w:r>
        <w:rPr>
          <w:rFonts w:ascii="黑体" w:hAnsi="黑体" w:eastAsia="黑体" w:cs="黑体"/>
          <w:spacing w:val="46"/>
          <w:sz w:val="32"/>
          <w:szCs w:val="32"/>
        </w:rPr>
        <w:t xml:space="preserve"> </w:t>
      </w:r>
      <w:r>
        <w:rPr>
          <w:rFonts w:ascii="黑体" w:hAnsi="黑体" w:eastAsia="黑体" w:cs="黑体"/>
          <w:spacing w:val="-15"/>
          <w:sz w:val="32"/>
          <w:szCs w:val="32"/>
        </w:rPr>
        <w:t>浸水、漏水事故处置清单示例</w:t>
      </w:r>
    </w:p>
    <w:p w14:paraId="5F0899CC"/>
    <w:p w14:paraId="4796D553">
      <w:pPr>
        <w:spacing w:line="216"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14:paraId="3A087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14:paraId="33E84677">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tcPr>
          <w:p w14:paraId="68472B4D">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tcPr>
          <w:p w14:paraId="6A1AA616">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tcPr>
          <w:p w14:paraId="00F1E476">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tcPr>
          <w:p w14:paraId="4F968F02">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tcPr>
          <w:p w14:paraId="1C7FDE4E">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14:paraId="5AF41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2463E1B0">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tcPr>
          <w:p w14:paraId="237FB697">
            <w:pPr>
              <w:spacing w:line="303" w:lineRule="auto"/>
              <w:rPr>
                <w:rFonts w:ascii="宋体"/>
              </w:rPr>
            </w:pPr>
          </w:p>
          <w:p w14:paraId="4C593B84">
            <w:pPr>
              <w:spacing w:line="303" w:lineRule="auto"/>
              <w:rPr>
                <w:rFonts w:ascii="宋体"/>
              </w:rPr>
            </w:pPr>
          </w:p>
          <w:p w14:paraId="57969EBB">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14:paraId="0A73EC01">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6"/>
                <w:sz w:val="24"/>
                <w:szCs w:val="24"/>
              </w:rPr>
              <w:t xml:space="preserve"> </w:t>
            </w:r>
            <w:r>
              <w:rPr>
                <w:rFonts w:ascii="仿宋" w:hAnsi="仿宋" w:eastAsia="仿宋" w:cs="仿宋"/>
                <w:spacing w:val="-3"/>
                <w:sz w:val="24"/>
                <w:szCs w:val="24"/>
              </w:rPr>
              <w:t>路、损坏；</w:t>
            </w:r>
          </w:p>
          <w:p w14:paraId="63C0524D">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14:paraId="4272DCBE">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14:paraId="19414BF7">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21"/>
                <w:sz w:val="24"/>
                <w:szCs w:val="24"/>
              </w:rPr>
              <w:t xml:space="preserve"> </w:t>
            </w:r>
            <w:r>
              <w:rPr>
                <w:rFonts w:ascii="仿宋" w:hAnsi="仿宋" w:eastAsia="仿宋" w:cs="仿宋"/>
                <w:spacing w:val="-9"/>
                <w:sz w:val="24"/>
                <w:szCs w:val="24"/>
              </w:rPr>
              <w:t>员伤亡。</w:t>
            </w:r>
          </w:p>
        </w:tc>
        <w:tc>
          <w:tcPr>
            <w:tcW w:w="5082" w:type="dxa"/>
          </w:tcPr>
          <w:p w14:paraId="514FC6AA">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8"/>
                <w:sz w:val="24"/>
                <w:szCs w:val="24"/>
              </w:rPr>
              <w:t xml:space="preserve"> </w:t>
            </w:r>
            <w:r>
              <w:rPr>
                <w:rFonts w:ascii="仿宋" w:hAnsi="仿宋" w:eastAsia="仿宋" w:cs="仿宋"/>
                <w:spacing w:val="-1"/>
                <w:sz w:val="24"/>
                <w:szCs w:val="24"/>
              </w:rPr>
              <w:t>现场勘查，确认浸水、漏水状况及原因。</w:t>
            </w:r>
          </w:p>
        </w:tc>
        <w:tc>
          <w:tcPr>
            <w:tcW w:w="1619" w:type="dxa"/>
          </w:tcPr>
          <w:p w14:paraId="3AE3A1B6">
            <w:pPr>
              <w:rPr>
                <w:rFonts w:ascii="宋体"/>
              </w:rPr>
            </w:pPr>
          </w:p>
        </w:tc>
        <w:tc>
          <w:tcPr>
            <w:tcW w:w="1520" w:type="dxa"/>
          </w:tcPr>
          <w:p w14:paraId="7E92264B">
            <w:pPr>
              <w:rPr>
                <w:rFonts w:ascii="宋体"/>
              </w:rPr>
            </w:pPr>
          </w:p>
        </w:tc>
        <w:tc>
          <w:tcPr>
            <w:tcW w:w="1474" w:type="dxa"/>
          </w:tcPr>
          <w:p w14:paraId="0A757F90">
            <w:pPr>
              <w:rPr>
                <w:rFonts w:ascii="宋体"/>
              </w:rPr>
            </w:pPr>
          </w:p>
        </w:tc>
      </w:tr>
      <w:tr w14:paraId="695D2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14:paraId="113EF3F4">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tcPr>
          <w:p w14:paraId="3E8D834B">
            <w:pPr>
              <w:rPr>
                <w:rFonts w:ascii="宋体"/>
              </w:rPr>
            </w:pPr>
          </w:p>
        </w:tc>
        <w:tc>
          <w:tcPr>
            <w:tcW w:w="5082" w:type="dxa"/>
          </w:tcPr>
          <w:p w14:paraId="71AC6F3D">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w:t>
            </w:r>
            <w:r>
              <w:rPr>
                <w:rFonts w:ascii="仿宋" w:hAnsi="仿宋" w:eastAsia="仿宋" w:cs="仿宋"/>
                <w:spacing w:val="18"/>
                <w:sz w:val="24"/>
                <w:szCs w:val="24"/>
              </w:rPr>
              <w:t xml:space="preserve"> </w:t>
            </w:r>
            <w:r>
              <w:rPr>
                <w:rFonts w:ascii="仿宋" w:hAnsi="仿宋" w:eastAsia="仿宋" w:cs="仿宋"/>
                <w:spacing w:val="-2"/>
                <w:sz w:val="24"/>
                <w:szCs w:val="24"/>
              </w:rPr>
              <w:t>告知相关业主或使用人。</w:t>
            </w:r>
          </w:p>
        </w:tc>
        <w:tc>
          <w:tcPr>
            <w:tcW w:w="1619" w:type="dxa"/>
          </w:tcPr>
          <w:p w14:paraId="02CD7202">
            <w:pPr>
              <w:rPr>
                <w:rFonts w:ascii="宋体"/>
              </w:rPr>
            </w:pPr>
          </w:p>
        </w:tc>
        <w:tc>
          <w:tcPr>
            <w:tcW w:w="1520" w:type="dxa"/>
          </w:tcPr>
          <w:p w14:paraId="1E5AB871">
            <w:pPr>
              <w:rPr>
                <w:rFonts w:ascii="宋体"/>
              </w:rPr>
            </w:pPr>
          </w:p>
        </w:tc>
        <w:tc>
          <w:tcPr>
            <w:tcW w:w="1474" w:type="dxa"/>
          </w:tcPr>
          <w:p w14:paraId="5FECEAAE">
            <w:pPr>
              <w:rPr>
                <w:rFonts w:ascii="宋体"/>
              </w:rPr>
            </w:pPr>
          </w:p>
        </w:tc>
      </w:tr>
      <w:tr w14:paraId="5052E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tcPr>
          <w:p w14:paraId="1C1C583A">
            <w:pPr>
              <w:spacing w:line="466" w:lineRule="auto"/>
              <w:rPr>
                <w:rFonts w:ascii="宋体"/>
              </w:rPr>
            </w:pPr>
          </w:p>
          <w:p w14:paraId="6611C5E2">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tcPr>
          <w:p w14:paraId="2FA8A177">
            <w:pPr>
              <w:rPr>
                <w:rFonts w:ascii="宋体"/>
              </w:rPr>
            </w:pPr>
          </w:p>
        </w:tc>
        <w:tc>
          <w:tcPr>
            <w:tcW w:w="5082" w:type="dxa"/>
          </w:tcPr>
          <w:p w14:paraId="767874A1">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w:t>
            </w:r>
            <w:r>
              <w:rPr>
                <w:rFonts w:ascii="仿宋" w:hAnsi="仿宋" w:eastAsia="仿宋" w:cs="仿宋"/>
                <w:spacing w:val="64"/>
                <w:sz w:val="24"/>
                <w:szCs w:val="24"/>
              </w:rPr>
              <w:t xml:space="preserve"> </w:t>
            </w:r>
            <w:r>
              <w:rPr>
                <w:rFonts w:ascii="仿宋" w:hAnsi="仿宋" w:eastAsia="仿宋" w:cs="仿宋"/>
                <w:spacing w:val="-10"/>
                <w:sz w:val="24"/>
                <w:szCs w:val="24"/>
              </w:rPr>
              <w:t>应及时</w:t>
            </w:r>
            <w:r>
              <w:rPr>
                <w:rFonts w:ascii="仿宋" w:hAnsi="仿宋" w:eastAsia="仿宋" w:cs="仿宋"/>
                <w:sz w:val="24"/>
                <w:szCs w:val="24"/>
              </w:rPr>
              <w:t xml:space="preserve">  </w:t>
            </w:r>
            <w:r>
              <w:rPr>
                <w:rFonts w:ascii="仿宋" w:hAnsi="仿宋" w:eastAsia="仿宋" w:cs="仿宋"/>
                <w:spacing w:val="-1"/>
                <w:sz w:val="24"/>
                <w:szCs w:val="24"/>
              </w:rPr>
              <w:t>切断或堵塞水源，及时将电梯升至不受水浸的</w:t>
            </w:r>
            <w:r>
              <w:rPr>
                <w:rFonts w:ascii="仿宋" w:hAnsi="仿宋" w:eastAsia="仿宋" w:cs="仿宋"/>
                <w:spacing w:val="2"/>
                <w:sz w:val="24"/>
                <w:szCs w:val="24"/>
              </w:rPr>
              <w:t xml:space="preserve">  </w:t>
            </w:r>
            <w:r>
              <w:rPr>
                <w:rFonts w:ascii="仿宋" w:hAnsi="仿宋" w:eastAsia="仿宋" w:cs="仿宋"/>
                <w:spacing w:val="-6"/>
                <w:sz w:val="24"/>
                <w:szCs w:val="24"/>
              </w:rPr>
              <w:t>安全楼层，及时关闭相关电气设备的电源开关，</w:t>
            </w:r>
            <w:r>
              <w:rPr>
                <w:rFonts w:ascii="仿宋" w:hAnsi="仿宋" w:eastAsia="仿宋" w:cs="仿宋"/>
                <w:spacing w:val="8"/>
                <w:sz w:val="24"/>
                <w:szCs w:val="24"/>
              </w:rPr>
              <w:t xml:space="preserve"> </w:t>
            </w:r>
            <w:r>
              <w:rPr>
                <w:rFonts w:ascii="仿宋" w:hAnsi="仿宋" w:eastAsia="仿宋" w:cs="仿宋"/>
                <w:spacing w:val="-2"/>
                <w:sz w:val="24"/>
                <w:szCs w:val="24"/>
              </w:rPr>
              <w:t>防止配电室及其他电器设备受浸。</w:t>
            </w:r>
          </w:p>
        </w:tc>
        <w:tc>
          <w:tcPr>
            <w:tcW w:w="1619" w:type="dxa"/>
          </w:tcPr>
          <w:p w14:paraId="172AD3FA">
            <w:pPr>
              <w:rPr>
                <w:rFonts w:ascii="宋体"/>
              </w:rPr>
            </w:pPr>
          </w:p>
        </w:tc>
        <w:tc>
          <w:tcPr>
            <w:tcW w:w="1520" w:type="dxa"/>
          </w:tcPr>
          <w:p w14:paraId="48465EFE">
            <w:pPr>
              <w:rPr>
                <w:rFonts w:ascii="宋体"/>
              </w:rPr>
            </w:pPr>
          </w:p>
        </w:tc>
        <w:tc>
          <w:tcPr>
            <w:tcW w:w="1474" w:type="dxa"/>
          </w:tcPr>
          <w:p w14:paraId="15BF53E6">
            <w:pPr>
              <w:rPr>
                <w:rFonts w:ascii="宋体"/>
              </w:rPr>
            </w:pPr>
          </w:p>
        </w:tc>
      </w:tr>
      <w:tr w14:paraId="4A2DB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14:paraId="155B3124">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tcPr>
          <w:p w14:paraId="1D762D24">
            <w:pPr>
              <w:rPr>
                <w:rFonts w:ascii="宋体"/>
              </w:rPr>
            </w:pPr>
          </w:p>
        </w:tc>
        <w:tc>
          <w:tcPr>
            <w:tcW w:w="5082" w:type="dxa"/>
          </w:tcPr>
          <w:p w14:paraId="01B3DCFE">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6"/>
                <w:sz w:val="24"/>
                <w:szCs w:val="24"/>
              </w:rPr>
              <w:t xml:space="preserve"> </w:t>
            </w:r>
            <w:r>
              <w:rPr>
                <w:rFonts w:ascii="仿宋" w:hAnsi="仿宋" w:eastAsia="仿宋" w:cs="仿宋"/>
                <w:spacing w:val="-3"/>
                <w:sz w:val="24"/>
                <w:szCs w:val="24"/>
              </w:rPr>
              <w:t>防护，组织人员排除积水。</w:t>
            </w:r>
          </w:p>
        </w:tc>
        <w:tc>
          <w:tcPr>
            <w:tcW w:w="1619" w:type="dxa"/>
          </w:tcPr>
          <w:p w14:paraId="13450093">
            <w:pPr>
              <w:rPr>
                <w:rFonts w:ascii="宋体"/>
              </w:rPr>
            </w:pPr>
          </w:p>
        </w:tc>
        <w:tc>
          <w:tcPr>
            <w:tcW w:w="1520" w:type="dxa"/>
          </w:tcPr>
          <w:p w14:paraId="5E8A5CFF">
            <w:pPr>
              <w:rPr>
                <w:rFonts w:ascii="宋体"/>
              </w:rPr>
            </w:pPr>
          </w:p>
        </w:tc>
        <w:tc>
          <w:tcPr>
            <w:tcW w:w="1474" w:type="dxa"/>
          </w:tcPr>
          <w:p w14:paraId="758B0622">
            <w:pPr>
              <w:rPr>
                <w:rFonts w:ascii="宋体"/>
              </w:rPr>
            </w:pPr>
          </w:p>
        </w:tc>
      </w:tr>
      <w:tr w14:paraId="4BD3D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14:paraId="65603AF4">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tcPr>
          <w:p w14:paraId="395B8AE0">
            <w:pPr>
              <w:rPr>
                <w:rFonts w:ascii="宋体"/>
              </w:rPr>
            </w:pPr>
          </w:p>
        </w:tc>
        <w:tc>
          <w:tcPr>
            <w:tcW w:w="5082" w:type="dxa"/>
          </w:tcPr>
          <w:p w14:paraId="014344B0">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4"/>
                <w:sz w:val="24"/>
                <w:szCs w:val="24"/>
              </w:rPr>
              <w:t xml:space="preserve"> </w:t>
            </w:r>
            <w:r>
              <w:rPr>
                <w:rFonts w:ascii="仿宋" w:hAnsi="仿宋" w:eastAsia="仿宋" w:cs="仿宋"/>
                <w:spacing w:val="-2"/>
                <w:sz w:val="24"/>
                <w:szCs w:val="24"/>
              </w:rPr>
              <w:t>检测后恢复供水、供电。</w:t>
            </w:r>
          </w:p>
        </w:tc>
        <w:tc>
          <w:tcPr>
            <w:tcW w:w="1619" w:type="dxa"/>
          </w:tcPr>
          <w:p w14:paraId="0AF88B0B">
            <w:pPr>
              <w:rPr>
                <w:rFonts w:ascii="宋体"/>
              </w:rPr>
            </w:pPr>
          </w:p>
        </w:tc>
        <w:tc>
          <w:tcPr>
            <w:tcW w:w="1520" w:type="dxa"/>
          </w:tcPr>
          <w:p w14:paraId="15AF97F4">
            <w:pPr>
              <w:rPr>
                <w:rFonts w:ascii="宋体"/>
              </w:rPr>
            </w:pPr>
          </w:p>
        </w:tc>
        <w:tc>
          <w:tcPr>
            <w:tcW w:w="1474" w:type="dxa"/>
          </w:tcPr>
          <w:p w14:paraId="192317DB">
            <w:pPr>
              <w:rPr>
                <w:rFonts w:ascii="宋体"/>
              </w:rPr>
            </w:pPr>
          </w:p>
        </w:tc>
      </w:tr>
      <w:tr w14:paraId="3BE8F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14:paraId="7C9CEBD1">
            <w:pPr>
              <w:spacing w:before="271" w:line="180" w:lineRule="auto"/>
              <w:ind w:firstLine="353"/>
              <w:rPr>
                <w:rFonts w:ascii="仿宋" w:hAnsi="仿宋" w:eastAsia="仿宋" w:cs="仿宋"/>
                <w:sz w:val="24"/>
                <w:szCs w:val="24"/>
              </w:rPr>
            </w:pPr>
            <w:r>
              <w:rPr>
                <w:rFonts w:ascii="仿宋" w:hAnsi="仿宋" w:eastAsia="仿宋" w:cs="仿宋"/>
                <w:sz w:val="24"/>
                <w:szCs w:val="24"/>
              </w:rPr>
              <w:t>6</w:t>
            </w:r>
          </w:p>
        </w:tc>
        <w:tc>
          <w:tcPr>
            <w:tcW w:w="2386" w:type="dxa"/>
          </w:tcPr>
          <w:p w14:paraId="416755E6">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082" w:type="dxa"/>
          </w:tcPr>
          <w:p w14:paraId="2F259C08">
            <w:pPr>
              <w:spacing w:before="341" w:line="170"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619" w:type="dxa"/>
          </w:tcPr>
          <w:p w14:paraId="064A540F">
            <w:pPr>
              <w:rPr>
                <w:rFonts w:ascii="宋体"/>
              </w:rPr>
            </w:pPr>
          </w:p>
        </w:tc>
        <w:tc>
          <w:tcPr>
            <w:tcW w:w="1520" w:type="dxa"/>
          </w:tcPr>
          <w:p w14:paraId="668AC679">
            <w:pPr>
              <w:rPr>
                <w:rFonts w:ascii="宋体"/>
              </w:rPr>
            </w:pPr>
          </w:p>
        </w:tc>
        <w:tc>
          <w:tcPr>
            <w:tcW w:w="1474" w:type="dxa"/>
          </w:tcPr>
          <w:p w14:paraId="4F8FB0EC">
            <w:pPr>
              <w:rPr>
                <w:rFonts w:ascii="宋体"/>
              </w:rPr>
            </w:pPr>
          </w:p>
        </w:tc>
      </w:tr>
    </w:tbl>
    <w:p w14:paraId="1A0899FE">
      <w:pPr>
        <w:rPr>
          <w:rFonts w:ascii="宋体"/>
        </w:rPr>
      </w:pPr>
    </w:p>
    <w:p w14:paraId="59249234">
      <w:pPr>
        <w:sectPr>
          <w:footerReference r:id="rId32" w:type="default"/>
          <w:pgSz w:w="16839" w:h="11906"/>
          <w:pgMar w:top="1012" w:right="1985" w:bottom="1652" w:left="1939" w:header="0" w:footer="1457" w:gutter="0"/>
          <w:cols w:space="720" w:num="1"/>
        </w:sectPr>
      </w:pPr>
    </w:p>
    <w:p w14:paraId="1232028B">
      <w:pPr>
        <w:spacing w:line="297" w:lineRule="auto"/>
        <w:rPr>
          <w:rFonts w:ascii="宋体"/>
        </w:rPr>
      </w:pPr>
    </w:p>
    <w:p w14:paraId="3898D337">
      <w:pPr>
        <w:spacing w:line="297" w:lineRule="auto"/>
        <w:rPr>
          <w:rFonts w:ascii="宋体"/>
        </w:rPr>
      </w:pPr>
    </w:p>
    <w:p w14:paraId="15B705B4">
      <w:pPr>
        <w:spacing w:line="297" w:lineRule="auto"/>
        <w:rPr>
          <w:rFonts w:ascii="宋体"/>
        </w:rPr>
      </w:pPr>
    </w:p>
    <w:p w14:paraId="725B0FA9">
      <w:pPr>
        <w:spacing w:line="297" w:lineRule="auto"/>
        <w:rPr>
          <w:rFonts w:ascii="宋体"/>
        </w:rPr>
      </w:pPr>
    </w:p>
    <w:p w14:paraId="6D7C68F4">
      <w:pPr>
        <w:spacing w:before="104" w:line="187" w:lineRule="auto"/>
        <w:ind w:firstLine="2747"/>
        <w:rPr>
          <w:rFonts w:ascii="黑体" w:hAnsi="黑体" w:eastAsia="黑体" w:cs="黑体"/>
          <w:sz w:val="32"/>
          <w:szCs w:val="32"/>
        </w:rPr>
      </w:pPr>
      <w:r>
        <w:rPr>
          <w:rFonts w:ascii="黑体" w:hAnsi="黑体" w:eastAsia="黑体" w:cs="黑体"/>
          <w:spacing w:val="-10"/>
          <w:sz w:val="32"/>
          <w:szCs w:val="32"/>
        </w:rPr>
        <w:t>（二）</w:t>
      </w:r>
      <w:r>
        <w:rPr>
          <w:rFonts w:ascii="黑体" w:hAnsi="黑体" w:eastAsia="黑体" w:cs="黑体"/>
          <w:spacing w:val="35"/>
          <w:sz w:val="32"/>
          <w:szCs w:val="32"/>
        </w:rPr>
        <w:t xml:space="preserve"> </w:t>
      </w:r>
      <w:r>
        <w:rPr>
          <w:rFonts w:ascii="黑体" w:hAnsi="黑体" w:eastAsia="黑体" w:cs="黑体"/>
          <w:spacing w:val="-10"/>
          <w:sz w:val="32"/>
          <w:szCs w:val="32"/>
        </w:rPr>
        <w:t>雨、污水管及排水管网阻塞事故处置清单示例</w:t>
      </w:r>
    </w:p>
    <w:p w14:paraId="012859D5"/>
    <w:p w14:paraId="46EA7615"/>
    <w:p w14:paraId="0E526674">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14:paraId="12D6D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14:paraId="21CB6A1D">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tcPr>
          <w:p w14:paraId="2ACC9EB5">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tcPr>
          <w:p w14:paraId="509F63EA">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tcPr>
          <w:p w14:paraId="540FEFF1">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tcPr>
          <w:p w14:paraId="30FAFD60">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tcPr>
          <w:p w14:paraId="61F8C7A0">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14:paraId="24A1A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14:paraId="7B5CD709">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tcPr>
          <w:p w14:paraId="7E540CB7">
            <w:pPr>
              <w:spacing w:line="272" w:lineRule="auto"/>
              <w:rPr>
                <w:rFonts w:ascii="宋体"/>
              </w:rPr>
            </w:pPr>
          </w:p>
          <w:p w14:paraId="3E493C6C">
            <w:pPr>
              <w:spacing w:line="273" w:lineRule="auto"/>
              <w:rPr>
                <w:rFonts w:ascii="宋体"/>
              </w:rPr>
            </w:pPr>
          </w:p>
          <w:p w14:paraId="100D9390">
            <w:pPr>
              <w:spacing w:line="273" w:lineRule="auto"/>
              <w:rPr>
                <w:rFonts w:ascii="宋体"/>
              </w:rPr>
            </w:pPr>
          </w:p>
          <w:p w14:paraId="3FD969A0">
            <w:pPr>
              <w:spacing w:line="273" w:lineRule="auto"/>
              <w:rPr>
                <w:rFonts w:ascii="宋体"/>
              </w:rPr>
            </w:pPr>
          </w:p>
          <w:p w14:paraId="09F656BB">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z w:val="24"/>
                <w:szCs w:val="24"/>
              </w:rPr>
              <w:t xml:space="preserve"> </w:t>
            </w:r>
            <w:r>
              <w:rPr>
                <w:rFonts w:ascii="仿宋" w:hAnsi="仿宋" w:eastAsia="仿宋" w:cs="仿宋"/>
                <w:spacing w:val="-23"/>
                <w:w w:val="97"/>
                <w:sz w:val="24"/>
                <w:szCs w:val="24"/>
              </w:rPr>
              <w:t>口；</w:t>
            </w:r>
          </w:p>
          <w:p w14:paraId="5389DB5E">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8"/>
                <w:sz w:val="24"/>
                <w:szCs w:val="24"/>
              </w:rPr>
              <w:t xml:space="preserve"> </w:t>
            </w:r>
            <w:r>
              <w:rPr>
                <w:rFonts w:ascii="仿宋" w:hAnsi="仿宋" w:eastAsia="仿宋" w:cs="仿宋"/>
                <w:spacing w:val="-3"/>
                <w:sz w:val="24"/>
                <w:szCs w:val="24"/>
              </w:rPr>
              <w:t>毒气体、氧气不足造</w:t>
            </w:r>
            <w:r>
              <w:rPr>
                <w:rFonts w:ascii="仿宋" w:hAnsi="仿宋" w:eastAsia="仿宋" w:cs="仿宋"/>
                <w:spacing w:val="8"/>
                <w:sz w:val="24"/>
                <w:szCs w:val="24"/>
              </w:rPr>
              <w:t xml:space="preserve"> </w:t>
            </w:r>
            <w:r>
              <w:rPr>
                <w:rFonts w:ascii="仿宋" w:hAnsi="仿宋" w:eastAsia="仿宋" w:cs="仿宋"/>
                <w:spacing w:val="-4"/>
                <w:sz w:val="24"/>
                <w:szCs w:val="24"/>
              </w:rPr>
              <w:t>成人员伤亡。</w:t>
            </w:r>
          </w:p>
        </w:tc>
        <w:tc>
          <w:tcPr>
            <w:tcW w:w="5214" w:type="dxa"/>
          </w:tcPr>
          <w:p w14:paraId="2CB9E7CC">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5"/>
                <w:sz w:val="24"/>
                <w:szCs w:val="24"/>
              </w:rPr>
              <w:t xml:space="preserve"> </w:t>
            </w:r>
            <w:r>
              <w:rPr>
                <w:rFonts w:ascii="仿宋" w:hAnsi="仿宋" w:eastAsia="仿宋" w:cs="仿宋"/>
                <w:spacing w:val="-2"/>
                <w:sz w:val="24"/>
                <w:szCs w:val="24"/>
              </w:rPr>
              <w:t>知人员进行现场勘查。</w:t>
            </w:r>
          </w:p>
        </w:tc>
        <w:tc>
          <w:tcPr>
            <w:tcW w:w="1487" w:type="dxa"/>
          </w:tcPr>
          <w:p w14:paraId="305E4683">
            <w:pPr>
              <w:rPr>
                <w:rFonts w:ascii="宋体"/>
              </w:rPr>
            </w:pPr>
          </w:p>
        </w:tc>
        <w:tc>
          <w:tcPr>
            <w:tcW w:w="1520" w:type="dxa"/>
          </w:tcPr>
          <w:p w14:paraId="0F8E3168">
            <w:pPr>
              <w:rPr>
                <w:rFonts w:ascii="宋体"/>
              </w:rPr>
            </w:pPr>
          </w:p>
        </w:tc>
        <w:tc>
          <w:tcPr>
            <w:tcW w:w="1474" w:type="dxa"/>
          </w:tcPr>
          <w:p w14:paraId="5DCFD908">
            <w:pPr>
              <w:rPr>
                <w:rFonts w:ascii="宋体"/>
              </w:rPr>
            </w:pPr>
          </w:p>
        </w:tc>
      </w:tr>
      <w:tr w14:paraId="4D9F8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14:paraId="7729F18A">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tcPr>
          <w:p w14:paraId="686B8466">
            <w:pPr>
              <w:rPr>
                <w:rFonts w:ascii="宋体"/>
              </w:rPr>
            </w:pPr>
          </w:p>
        </w:tc>
        <w:tc>
          <w:tcPr>
            <w:tcW w:w="5214" w:type="dxa"/>
          </w:tcPr>
          <w:p w14:paraId="53A44F33">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 xml:space="preserve"> </w:t>
            </w:r>
            <w:r>
              <w:rPr>
                <w:rFonts w:ascii="仿宋" w:hAnsi="仿宋" w:eastAsia="仿宋" w:cs="仿宋"/>
                <w:spacing w:val="-4"/>
                <w:sz w:val="24"/>
                <w:szCs w:val="24"/>
              </w:rPr>
              <w:t>主或使用人。</w:t>
            </w:r>
          </w:p>
        </w:tc>
        <w:tc>
          <w:tcPr>
            <w:tcW w:w="1487" w:type="dxa"/>
          </w:tcPr>
          <w:p w14:paraId="5B242C56">
            <w:pPr>
              <w:rPr>
                <w:rFonts w:ascii="宋体"/>
              </w:rPr>
            </w:pPr>
          </w:p>
        </w:tc>
        <w:tc>
          <w:tcPr>
            <w:tcW w:w="1520" w:type="dxa"/>
          </w:tcPr>
          <w:p w14:paraId="6F839C50">
            <w:pPr>
              <w:rPr>
                <w:rFonts w:ascii="宋体"/>
              </w:rPr>
            </w:pPr>
          </w:p>
        </w:tc>
        <w:tc>
          <w:tcPr>
            <w:tcW w:w="1474" w:type="dxa"/>
          </w:tcPr>
          <w:p w14:paraId="6FFB8472">
            <w:pPr>
              <w:rPr>
                <w:rFonts w:ascii="宋体"/>
              </w:rPr>
            </w:pPr>
          </w:p>
        </w:tc>
      </w:tr>
      <w:tr w14:paraId="4601E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tcPr>
          <w:p w14:paraId="547E0F7B">
            <w:pPr>
              <w:spacing w:line="265" w:lineRule="auto"/>
              <w:rPr>
                <w:rFonts w:ascii="宋体"/>
              </w:rPr>
            </w:pPr>
          </w:p>
          <w:p w14:paraId="55A0376D">
            <w:pPr>
              <w:spacing w:line="265" w:lineRule="auto"/>
              <w:rPr>
                <w:rFonts w:ascii="宋体"/>
              </w:rPr>
            </w:pPr>
          </w:p>
          <w:p w14:paraId="19F59593">
            <w:pPr>
              <w:spacing w:line="266" w:lineRule="auto"/>
              <w:rPr>
                <w:rFonts w:ascii="宋体"/>
              </w:rPr>
            </w:pPr>
          </w:p>
          <w:p w14:paraId="5F60DF52">
            <w:pPr>
              <w:spacing w:line="266" w:lineRule="auto"/>
              <w:rPr>
                <w:rFonts w:ascii="宋体"/>
              </w:rPr>
            </w:pPr>
          </w:p>
          <w:p w14:paraId="2F5D2A30">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tcPr>
          <w:p w14:paraId="373197E9">
            <w:pPr>
              <w:rPr>
                <w:rFonts w:ascii="宋体"/>
              </w:rPr>
            </w:pPr>
          </w:p>
        </w:tc>
        <w:tc>
          <w:tcPr>
            <w:tcW w:w="5214" w:type="dxa"/>
          </w:tcPr>
          <w:p w14:paraId="6F81F36B">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3"/>
                <w:sz w:val="24"/>
                <w:szCs w:val="24"/>
              </w:rPr>
              <w:t xml:space="preserve"> </w:t>
            </w:r>
            <w:r>
              <w:rPr>
                <w:rFonts w:ascii="仿宋" w:hAnsi="仿宋" w:eastAsia="仿宋" w:cs="仿宋"/>
                <w:spacing w:val="-18"/>
                <w:sz w:val="24"/>
                <w:szCs w:val="24"/>
              </w:rPr>
              <w:t>备：</w:t>
            </w:r>
            <w:r>
              <w:rPr>
                <w:rFonts w:ascii="仿宋" w:hAnsi="仿宋" w:eastAsia="仿宋" w:cs="仿宋"/>
                <w:spacing w:val="46"/>
                <w:sz w:val="24"/>
                <w:szCs w:val="24"/>
              </w:rPr>
              <w:t xml:space="preserve"> </w:t>
            </w:r>
            <w:r>
              <w:rPr>
                <w:rFonts w:ascii="仿宋" w:hAnsi="仿宋" w:eastAsia="仿宋" w:cs="仿宋"/>
                <w:spacing w:val="-18"/>
                <w:sz w:val="24"/>
                <w:szCs w:val="24"/>
              </w:rPr>
              <w:t>现场设立告示牌和做围栏防护；</w:t>
            </w:r>
            <w:r>
              <w:rPr>
                <w:rFonts w:ascii="仿宋" w:hAnsi="仿宋" w:eastAsia="仿宋" w:cs="仿宋"/>
                <w:spacing w:val="34"/>
                <w:sz w:val="24"/>
                <w:szCs w:val="24"/>
              </w:rPr>
              <w:t xml:space="preserve"> </w:t>
            </w:r>
            <w:r>
              <w:rPr>
                <w:rFonts w:ascii="仿宋" w:hAnsi="仿宋" w:eastAsia="仿宋" w:cs="仿宋"/>
                <w:spacing w:val="-18"/>
                <w:sz w:val="24"/>
                <w:szCs w:val="24"/>
              </w:rPr>
              <w:t>对作业人员</w:t>
            </w:r>
            <w:r>
              <w:rPr>
                <w:rFonts w:ascii="仿宋" w:hAnsi="仿宋" w:eastAsia="仿宋" w:cs="仿宋"/>
                <w:sz w:val="24"/>
                <w:szCs w:val="24"/>
              </w:rPr>
              <w:t xml:space="preserve"> </w:t>
            </w:r>
            <w:r>
              <w:rPr>
                <w:rFonts w:ascii="仿宋" w:hAnsi="仿宋" w:eastAsia="仿宋" w:cs="仿宋"/>
                <w:spacing w:val="-18"/>
                <w:sz w:val="24"/>
                <w:szCs w:val="24"/>
              </w:rPr>
              <w:t>进行安全技术交底；</w:t>
            </w:r>
            <w:r>
              <w:rPr>
                <w:rFonts w:ascii="仿宋" w:hAnsi="仿宋" w:eastAsia="仿宋" w:cs="仿宋"/>
                <w:spacing w:val="49"/>
                <w:sz w:val="24"/>
                <w:szCs w:val="24"/>
              </w:rPr>
              <w:t xml:space="preserve"> </w:t>
            </w:r>
            <w:r>
              <w:rPr>
                <w:rFonts w:ascii="仿宋" w:hAnsi="仿宋" w:eastAsia="仿宋" w:cs="仿宋"/>
                <w:spacing w:val="-18"/>
                <w:sz w:val="24"/>
                <w:szCs w:val="24"/>
              </w:rPr>
              <w:t>检查作业设备和装备；</w:t>
            </w:r>
            <w:r>
              <w:rPr>
                <w:rFonts w:ascii="仿宋" w:hAnsi="仿宋" w:eastAsia="仿宋" w:cs="仿宋"/>
                <w:spacing w:val="31"/>
                <w:sz w:val="24"/>
                <w:szCs w:val="24"/>
              </w:rPr>
              <w:t xml:space="preserve"> </w:t>
            </w:r>
            <w:r>
              <w:rPr>
                <w:rFonts w:ascii="仿宋" w:hAnsi="仿宋" w:eastAsia="仿宋" w:cs="仿宋"/>
                <w:spacing w:val="-18"/>
                <w:sz w:val="24"/>
                <w:szCs w:val="24"/>
              </w:rPr>
              <w:t>对管</w:t>
            </w:r>
            <w:r>
              <w:rPr>
                <w:rFonts w:ascii="仿宋" w:hAnsi="仿宋" w:eastAsia="仿宋" w:cs="仿宋"/>
                <w:sz w:val="24"/>
                <w:szCs w:val="24"/>
              </w:rPr>
              <w:t xml:space="preserve"> </w:t>
            </w:r>
            <w:r>
              <w:rPr>
                <w:rFonts w:ascii="仿宋" w:hAnsi="仿宋" w:eastAsia="仿宋" w:cs="仿宋"/>
                <w:spacing w:val="-10"/>
                <w:sz w:val="24"/>
                <w:szCs w:val="24"/>
              </w:rPr>
              <w:t>道内氧气含量和有毒气体浓度进行检测；</w:t>
            </w:r>
            <w:r>
              <w:rPr>
                <w:rFonts w:ascii="仿宋" w:hAnsi="仿宋" w:eastAsia="仿宋" w:cs="仿宋"/>
                <w:spacing w:val="32"/>
                <w:sz w:val="24"/>
                <w:szCs w:val="24"/>
              </w:rPr>
              <w:t xml:space="preserve"> </w:t>
            </w:r>
            <w:r>
              <w:rPr>
                <w:rFonts w:ascii="仿宋" w:hAnsi="仿宋" w:eastAsia="仿宋" w:cs="仿宋"/>
                <w:spacing w:val="-10"/>
                <w:sz w:val="24"/>
                <w:szCs w:val="24"/>
              </w:rPr>
              <w:t>对管网</w:t>
            </w:r>
            <w:r>
              <w:rPr>
                <w:rFonts w:ascii="仿宋" w:hAnsi="仿宋" w:eastAsia="仿宋" w:cs="仿宋"/>
                <w:sz w:val="24"/>
                <w:szCs w:val="24"/>
              </w:rPr>
              <w:t xml:space="preserve"> </w:t>
            </w:r>
            <w:r>
              <w:rPr>
                <w:rFonts w:ascii="仿宋" w:hAnsi="仿宋" w:eastAsia="仿宋" w:cs="仿宋"/>
                <w:spacing w:val="-10"/>
                <w:sz w:val="24"/>
                <w:szCs w:val="24"/>
              </w:rPr>
              <w:t>进行通风换气等。作业时：</w:t>
            </w:r>
            <w:r>
              <w:rPr>
                <w:rFonts w:ascii="仿宋" w:hAnsi="仿宋" w:eastAsia="仿宋" w:cs="仿宋"/>
                <w:spacing w:val="32"/>
                <w:sz w:val="24"/>
                <w:szCs w:val="24"/>
              </w:rPr>
              <w:t xml:space="preserve"> </w:t>
            </w:r>
            <w:r>
              <w:rPr>
                <w:rFonts w:ascii="仿宋" w:hAnsi="仿宋" w:eastAsia="仿宋" w:cs="仿宋"/>
                <w:spacing w:val="-10"/>
                <w:sz w:val="24"/>
                <w:szCs w:val="24"/>
              </w:rPr>
              <w:t>作业人员必须佩戴好</w:t>
            </w:r>
            <w:r>
              <w:rPr>
                <w:rFonts w:ascii="仿宋" w:hAnsi="仿宋" w:eastAsia="仿宋" w:cs="仿宋"/>
                <w:sz w:val="24"/>
                <w:szCs w:val="24"/>
              </w:rPr>
              <w:t xml:space="preserve"> </w:t>
            </w:r>
            <w:r>
              <w:rPr>
                <w:rFonts w:ascii="仿宋" w:hAnsi="仿宋" w:eastAsia="仿宋" w:cs="仿宋"/>
                <w:spacing w:val="-3"/>
                <w:sz w:val="24"/>
                <w:szCs w:val="24"/>
              </w:rPr>
              <w:t>安全防护、通讯装备，并严格按照操作规程实施</w:t>
            </w:r>
            <w:r>
              <w:rPr>
                <w:rFonts w:ascii="仿宋" w:hAnsi="仿宋" w:eastAsia="仿宋" w:cs="仿宋"/>
                <w:spacing w:val="5"/>
                <w:sz w:val="24"/>
                <w:szCs w:val="24"/>
              </w:rPr>
              <w:t xml:space="preserve"> </w:t>
            </w:r>
            <w:r>
              <w:rPr>
                <w:rFonts w:ascii="仿宋" w:hAnsi="仿宋" w:eastAsia="仿宋" w:cs="仿宋"/>
                <w:spacing w:val="-3"/>
                <w:sz w:val="24"/>
                <w:szCs w:val="24"/>
              </w:rPr>
              <w:t>作业。同时，作业监护人员适时监测通风和作业</w:t>
            </w:r>
            <w:r>
              <w:rPr>
                <w:rFonts w:ascii="仿宋" w:hAnsi="仿宋" w:eastAsia="仿宋" w:cs="仿宋"/>
                <w:spacing w:val="5"/>
                <w:sz w:val="24"/>
                <w:szCs w:val="24"/>
              </w:rPr>
              <w:t xml:space="preserve"> </w:t>
            </w:r>
            <w:r>
              <w:rPr>
                <w:rFonts w:ascii="仿宋" w:hAnsi="仿宋" w:eastAsia="仿宋" w:cs="仿宋"/>
                <w:spacing w:val="-2"/>
                <w:sz w:val="24"/>
                <w:szCs w:val="24"/>
              </w:rPr>
              <w:t>人员状况，控制风险，安全作业。</w:t>
            </w:r>
          </w:p>
        </w:tc>
        <w:tc>
          <w:tcPr>
            <w:tcW w:w="1487" w:type="dxa"/>
          </w:tcPr>
          <w:p w14:paraId="363EDF2F">
            <w:pPr>
              <w:rPr>
                <w:rFonts w:ascii="宋体"/>
              </w:rPr>
            </w:pPr>
          </w:p>
        </w:tc>
        <w:tc>
          <w:tcPr>
            <w:tcW w:w="1520" w:type="dxa"/>
          </w:tcPr>
          <w:p w14:paraId="2BEDBEC2">
            <w:pPr>
              <w:rPr>
                <w:rFonts w:ascii="宋体"/>
              </w:rPr>
            </w:pPr>
          </w:p>
        </w:tc>
        <w:tc>
          <w:tcPr>
            <w:tcW w:w="1474" w:type="dxa"/>
          </w:tcPr>
          <w:p w14:paraId="1DBC0A88">
            <w:pPr>
              <w:rPr>
                <w:rFonts w:ascii="宋体"/>
              </w:rPr>
            </w:pPr>
          </w:p>
        </w:tc>
      </w:tr>
      <w:tr w14:paraId="59F5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tcPr>
          <w:p w14:paraId="515B274E">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tcPr>
          <w:p w14:paraId="79BD3EA6">
            <w:pPr>
              <w:rPr>
                <w:rFonts w:ascii="宋体"/>
              </w:rPr>
            </w:pPr>
          </w:p>
        </w:tc>
        <w:tc>
          <w:tcPr>
            <w:tcW w:w="5214" w:type="dxa"/>
          </w:tcPr>
          <w:p w14:paraId="78546865">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tcPr>
          <w:p w14:paraId="1189F78B">
            <w:pPr>
              <w:rPr>
                <w:rFonts w:ascii="宋体"/>
              </w:rPr>
            </w:pPr>
          </w:p>
        </w:tc>
        <w:tc>
          <w:tcPr>
            <w:tcW w:w="1520" w:type="dxa"/>
          </w:tcPr>
          <w:p w14:paraId="61ADD01E">
            <w:pPr>
              <w:rPr>
                <w:rFonts w:ascii="宋体"/>
              </w:rPr>
            </w:pPr>
          </w:p>
        </w:tc>
        <w:tc>
          <w:tcPr>
            <w:tcW w:w="1474" w:type="dxa"/>
          </w:tcPr>
          <w:p w14:paraId="464F712A">
            <w:pPr>
              <w:rPr>
                <w:rFonts w:ascii="宋体"/>
              </w:rPr>
            </w:pPr>
          </w:p>
        </w:tc>
      </w:tr>
      <w:tr w14:paraId="224A5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14:paraId="0173969D">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tcPr>
          <w:p w14:paraId="0703879F">
            <w:pPr>
              <w:spacing w:before="339"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214" w:type="dxa"/>
          </w:tcPr>
          <w:p w14:paraId="3ED41D8F">
            <w:pPr>
              <w:spacing w:before="339"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487" w:type="dxa"/>
          </w:tcPr>
          <w:p w14:paraId="70BD742A">
            <w:pPr>
              <w:rPr>
                <w:rFonts w:ascii="宋体"/>
              </w:rPr>
            </w:pPr>
          </w:p>
        </w:tc>
        <w:tc>
          <w:tcPr>
            <w:tcW w:w="1520" w:type="dxa"/>
          </w:tcPr>
          <w:p w14:paraId="2F5F6428">
            <w:pPr>
              <w:rPr>
                <w:rFonts w:ascii="宋体"/>
              </w:rPr>
            </w:pPr>
          </w:p>
        </w:tc>
        <w:tc>
          <w:tcPr>
            <w:tcW w:w="1474" w:type="dxa"/>
          </w:tcPr>
          <w:p w14:paraId="0390D7C0">
            <w:pPr>
              <w:rPr>
                <w:rFonts w:ascii="宋体"/>
              </w:rPr>
            </w:pPr>
          </w:p>
        </w:tc>
      </w:tr>
    </w:tbl>
    <w:p w14:paraId="2A0B41EC">
      <w:pPr>
        <w:rPr>
          <w:rFonts w:ascii="宋体"/>
        </w:rPr>
      </w:pPr>
    </w:p>
    <w:p w14:paraId="2A50F1B7">
      <w:pPr>
        <w:sectPr>
          <w:footerReference r:id="rId33" w:type="default"/>
          <w:pgSz w:w="16839" w:h="11906"/>
          <w:pgMar w:top="1012" w:right="1985" w:bottom="1652" w:left="1939" w:header="0" w:footer="1456" w:gutter="0"/>
          <w:cols w:space="720" w:num="1"/>
        </w:sectPr>
      </w:pPr>
    </w:p>
    <w:p w14:paraId="4913E917">
      <w:pPr>
        <w:spacing w:line="458" w:lineRule="auto"/>
        <w:rPr>
          <w:rFonts w:ascii="宋体"/>
        </w:rPr>
      </w:pPr>
    </w:p>
    <w:p w14:paraId="13B45CF2">
      <w:pPr>
        <w:spacing w:before="104" w:line="187" w:lineRule="auto"/>
        <w:ind w:firstLine="4026"/>
        <w:rPr>
          <w:rFonts w:ascii="黑体" w:hAnsi="黑体" w:eastAsia="黑体" w:cs="黑体"/>
          <w:sz w:val="32"/>
          <w:szCs w:val="32"/>
        </w:rPr>
      </w:pPr>
      <w:r>
        <w:rPr>
          <w:rFonts w:ascii="黑体" w:hAnsi="黑体" w:eastAsia="黑体" w:cs="黑体"/>
          <w:spacing w:val="-14"/>
          <w:sz w:val="32"/>
          <w:szCs w:val="32"/>
        </w:rPr>
        <w:t>（三）</w:t>
      </w:r>
      <w:r>
        <w:rPr>
          <w:rFonts w:ascii="黑体" w:hAnsi="黑体" w:eastAsia="黑体" w:cs="黑体"/>
          <w:spacing w:val="16"/>
          <w:sz w:val="32"/>
          <w:szCs w:val="32"/>
        </w:rPr>
        <w:t xml:space="preserve"> </w:t>
      </w:r>
      <w:r>
        <w:rPr>
          <w:rFonts w:ascii="黑体" w:hAnsi="黑体" w:eastAsia="黑体" w:cs="黑体"/>
          <w:spacing w:val="-14"/>
          <w:sz w:val="32"/>
          <w:szCs w:val="32"/>
        </w:rPr>
        <w:t>燃气泄漏事故处置清单示例</w:t>
      </w:r>
    </w:p>
    <w:p w14:paraId="4E4E4327"/>
    <w:p w14:paraId="3FDB46EB"/>
    <w:p w14:paraId="2498A230">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14:paraId="25162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14:paraId="3AF01589">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tcPr>
          <w:p w14:paraId="461266AF">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tcPr>
          <w:p w14:paraId="44E17CA7">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tcPr>
          <w:p w14:paraId="60BF4126">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tcPr>
          <w:p w14:paraId="39BC04C6">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tcPr>
          <w:p w14:paraId="611D6C78">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44C34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561E26FA">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tcPr>
          <w:p w14:paraId="508FF50A">
            <w:pPr>
              <w:spacing w:line="256" w:lineRule="auto"/>
              <w:rPr>
                <w:rFonts w:ascii="宋体"/>
              </w:rPr>
            </w:pPr>
          </w:p>
          <w:p w14:paraId="2D96D4D7">
            <w:pPr>
              <w:spacing w:line="256" w:lineRule="auto"/>
              <w:rPr>
                <w:rFonts w:ascii="宋体"/>
              </w:rPr>
            </w:pPr>
          </w:p>
          <w:p w14:paraId="4F866464">
            <w:pPr>
              <w:spacing w:line="257" w:lineRule="auto"/>
              <w:rPr>
                <w:rFonts w:ascii="宋体"/>
              </w:rPr>
            </w:pPr>
          </w:p>
          <w:p w14:paraId="3DDD22E8">
            <w:pPr>
              <w:spacing w:line="257" w:lineRule="auto"/>
              <w:rPr>
                <w:rFonts w:ascii="宋体"/>
              </w:rPr>
            </w:pPr>
          </w:p>
          <w:p w14:paraId="40209C3D">
            <w:pPr>
              <w:spacing w:line="257" w:lineRule="auto"/>
              <w:rPr>
                <w:rFonts w:ascii="宋体"/>
              </w:rPr>
            </w:pPr>
          </w:p>
          <w:p w14:paraId="5318AA2B">
            <w:pPr>
              <w:spacing w:line="257" w:lineRule="auto"/>
              <w:rPr>
                <w:rFonts w:ascii="宋体"/>
              </w:rPr>
            </w:pPr>
          </w:p>
          <w:p w14:paraId="622F7E1F">
            <w:pPr>
              <w:spacing w:line="257" w:lineRule="auto"/>
              <w:rPr>
                <w:rFonts w:ascii="宋体"/>
              </w:rPr>
            </w:pPr>
          </w:p>
          <w:p w14:paraId="487037AD">
            <w:pPr>
              <w:spacing w:line="257" w:lineRule="auto"/>
              <w:rPr>
                <w:rFonts w:ascii="宋体"/>
              </w:rPr>
            </w:pPr>
          </w:p>
          <w:p w14:paraId="496FC571">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w:t>
            </w:r>
            <w:r>
              <w:rPr>
                <w:rFonts w:ascii="仿宋" w:hAnsi="仿宋" w:eastAsia="仿宋" w:cs="仿宋"/>
                <w:spacing w:val="4"/>
                <w:sz w:val="24"/>
                <w:szCs w:val="24"/>
              </w:rPr>
              <w:t xml:space="preserve"> </w:t>
            </w:r>
            <w:r>
              <w:rPr>
                <w:rFonts w:ascii="仿宋" w:hAnsi="仿宋" w:eastAsia="仿宋" w:cs="仿宋"/>
                <w:spacing w:val="-3"/>
                <w:sz w:val="24"/>
                <w:szCs w:val="24"/>
              </w:rPr>
              <w:t>引起的起火、爆</w:t>
            </w:r>
            <w:r>
              <w:rPr>
                <w:rFonts w:ascii="仿宋" w:hAnsi="仿宋" w:eastAsia="仿宋" w:cs="仿宋"/>
                <w:spacing w:val="5"/>
                <w:sz w:val="24"/>
                <w:szCs w:val="24"/>
              </w:rPr>
              <w:t xml:space="preserve"> </w:t>
            </w:r>
            <w:r>
              <w:rPr>
                <w:rFonts w:ascii="仿宋" w:hAnsi="仿宋" w:eastAsia="仿宋" w:cs="仿宋"/>
                <w:sz w:val="24"/>
                <w:szCs w:val="24"/>
              </w:rPr>
              <w:t>炸</w:t>
            </w:r>
          </w:p>
        </w:tc>
        <w:tc>
          <w:tcPr>
            <w:tcW w:w="5566" w:type="dxa"/>
          </w:tcPr>
          <w:p w14:paraId="1BB5B36D">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5"/>
                <w:sz w:val="24"/>
                <w:szCs w:val="24"/>
              </w:rPr>
              <w:t xml:space="preserve"> </w:t>
            </w:r>
            <w:r>
              <w:rPr>
                <w:rFonts w:ascii="仿宋" w:hAnsi="仿宋" w:eastAsia="仿宋" w:cs="仿宋"/>
                <w:spacing w:val="-3"/>
                <w:sz w:val="24"/>
                <w:szCs w:val="24"/>
              </w:rPr>
              <w:t>通知人员前往查看。</w:t>
            </w:r>
          </w:p>
        </w:tc>
        <w:tc>
          <w:tcPr>
            <w:tcW w:w="1523" w:type="dxa"/>
          </w:tcPr>
          <w:p w14:paraId="05C20D1D">
            <w:pPr>
              <w:rPr>
                <w:rFonts w:ascii="宋体"/>
              </w:rPr>
            </w:pPr>
          </w:p>
        </w:tc>
        <w:tc>
          <w:tcPr>
            <w:tcW w:w="1694" w:type="dxa"/>
          </w:tcPr>
          <w:p w14:paraId="5C004853">
            <w:pPr>
              <w:rPr>
                <w:rFonts w:ascii="宋体"/>
              </w:rPr>
            </w:pPr>
          </w:p>
        </w:tc>
        <w:tc>
          <w:tcPr>
            <w:tcW w:w="1300" w:type="dxa"/>
          </w:tcPr>
          <w:p w14:paraId="02FD6586">
            <w:pPr>
              <w:rPr>
                <w:rFonts w:ascii="宋体"/>
              </w:rPr>
            </w:pPr>
          </w:p>
        </w:tc>
      </w:tr>
      <w:tr w14:paraId="19C7E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tcPr>
          <w:p w14:paraId="22C06C50">
            <w:pPr>
              <w:spacing w:line="464" w:lineRule="auto"/>
              <w:rPr>
                <w:rFonts w:ascii="宋体"/>
              </w:rPr>
            </w:pPr>
          </w:p>
          <w:p w14:paraId="5960D64C">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tcPr>
          <w:p w14:paraId="563CD7E7">
            <w:pPr>
              <w:rPr>
                <w:rFonts w:ascii="宋体"/>
              </w:rPr>
            </w:pPr>
          </w:p>
        </w:tc>
        <w:tc>
          <w:tcPr>
            <w:tcW w:w="5566" w:type="dxa"/>
          </w:tcPr>
          <w:p w14:paraId="07CD1903">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w:t>
            </w:r>
            <w:r>
              <w:rPr>
                <w:rFonts w:ascii="仿宋" w:hAnsi="仿宋" w:eastAsia="仿宋" w:cs="仿宋"/>
                <w:spacing w:val="62"/>
                <w:sz w:val="24"/>
                <w:szCs w:val="24"/>
              </w:rPr>
              <w:t xml:space="preserve"> </w:t>
            </w:r>
            <w:r>
              <w:rPr>
                <w:rFonts w:ascii="仿宋" w:hAnsi="仿宋" w:eastAsia="仿宋" w:cs="仿宋"/>
                <w:spacing w:val="-9"/>
                <w:sz w:val="24"/>
                <w:szCs w:val="24"/>
              </w:rPr>
              <w:t>关闭对讲机、手机等电子通讯设</w:t>
            </w:r>
            <w:r>
              <w:rPr>
                <w:rFonts w:ascii="仿宋" w:hAnsi="仿宋" w:eastAsia="仿宋" w:cs="仿宋"/>
                <w:sz w:val="24"/>
                <w:szCs w:val="24"/>
              </w:rPr>
              <w:t xml:space="preserve"> </w:t>
            </w:r>
            <w:r>
              <w:rPr>
                <w:rFonts w:ascii="仿宋" w:hAnsi="仿宋" w:eastAsia="仿宋" w:cs="仿宋"/>
                <w:spacing w:val="-22"/>
                <w:sz w:val="24"/>
                <w:szCs w:val="24"/>
              </w:rPr>
              <w:t>备；</w:t>
            </w:r>
            <w:r>
              <w:rPr>
                <w:rFonts w:ascii="仿宋" w:hAnsi="仿宋" w:eastAsia="仿宋" w:cs="仿宋"/>
                <w:spacing w:val="57"/>
                <w:sz w:val="24"/>
                <w:szCs w:val="24"/>
              </w:rPr>
              <w:t xml:space="preserve"> </w:t>
            </w:r>
            <w:r>
              <w:rPr>
                <w:rFonts w:ascii="仿宋" w:hAnsi="仿宋" w:eastAsia="仿宋" w:cs="仿宋"/>
                <w:spacing w:val="-22"/>
                <w:sz w:val="24"/>
                <w:szCs w:val="24"/>
              </w:rPr>
              <w:t>切不可按（疑似）</w:t>
            </w:r>
            <w:r>
              <w:rPr>
                <w:rFonts w:ascii="仿宋" w:hAnsi="仿宋" w:eastAsia="仿宋" w:cs="仿宋"/>
                <w:spacing w:val="-2"/>
                <w:sz w:val="24"/>
                <w:szCs w:val="24"/>
              </w:rPr>
              <w:t xml:space="preserve"> </w:t>
            </w:r>
            <w:r>
              <w:rPr>
                <w:rFonts w:ascii="仿宋" w:hAnsi="仿宋" w:eastAsia="仿宋" w:cs="仿宋"/>
                <w:spacing w:val="-22"/>
                <w:sz w:val="24"/>
                <w:szCs w:val="24"/>
              </w:rPr>
              <w:t>燃气泄漏房间的门铃；</w:t>
            </w:r>
            <w:r>
              <w:rPr>
                <w:rFonts w:ascii="仿宋" w:hAnsi="仿宋" w:eastAsia="仿宋" w:cs="仿宋"/>
                <w:spacing w:val="51"/>
                <w:sz w:val="24"/>
                <w:szCs w:val="24"/>
              </w:rPr>
              <w:t xml:space="preserve"> </w:t>
            </w:r>
            <w:r>
              <w:rPr>
                <w:rFonts w:ascii="仿宋" w:hAnsi="仿宋" w:eastAsia="仿宋" w:cs="仿宋"/>
                <w:spacing w:val="-22"/>
                <w:sz w:val="24"/>
                <w:szCs w:val="24"/>
              </w:rPr>
              <w:t>切不</w:t>
            </w:r>
            <w:r>
              <w:rPr>
                <w:rFonts w:ascii="仿宋" w:hAnsi="仿宋" w:eastAsia="仿宋" w:cs="仿宋"/>
                <w:sz w:val="24"/>
                <w:szCs w:val="24"/>
              </w:rPr>
              <w:t xml:space="preserve"> </w:t>
            </w:r>
            <w:r>
              <w:rPr>
                <w:rFonts w:ascii="仿宋" w:hAnsi="仿宋" w:eastAsia="仿宋" w:cs="仿宋"/>
                <w:spacing w:val="-7"/>
                <w:sz w:val="24"/>
                <w:szCs w:val="24"/>
              </w:rPr>
              <w:t>可开启（疑似）</w:t>
            </w:r>
            <w:r>
              <w:rPr>
                <w:rFonts w:ascii="仿宋" w:hAnsi="仿宋" w:eastAsia="仿宋" w:cs="仿宋"/>
                <w:spacing w:val="16"/>
                <w:sz w:val="24"/>
                <w:szCs w:val="24"/>
              </w:rPr>
              <w:t xml:space="preserve"> </w:t>
            </w:r>
            <w:r>
              <w:rPr>
                <w:rFonts w:ascii="仿宋" w:hAnsi="仿宋" w:eastAsia="仿宋" w:cs="仿宋"/>
                <w:spacing w:val="-7"/>
                <w:sz w:val="24"/>
                <w:szCs w:val="24"/>
              </w:rPr>
              <w:t>燃气泄漏房间的任何电器及使用室</w:t>
            </w:r>
            <w:r>
              <w:rPr>
                <w:rFonts w:ascii="仿宋" w:hAnsi="仿宋" w:eastAsia="仿宋" w:cs="仿宋"/>
                <w:sz w:val="24"/>
                <w:szCs w:val="24"/>
              </w:rPr>
              <w:t xml:space="preserve"> </w:t>
            </w:r>
            <w:r>
              <w:rPr>
                <w:rFonts w:ascii="仿宋" w:hAnsi="仿宋" w:eastAsia="仿宋" w:cs="仿宋"/>
                <w:spacing w:val="-5"/>
                <w:sz w:val="24"/>
                <w:szCs w:val="24"/>
              </w:rPr>
              <w:t>内电话。</w:t>
            </w:r>
          </w:p>
        </w:tc>
        <w:tc>
          <w:tcPr>
            <w:tcW w:w="1523" w:type="dxa"/>
          </w:tcPr>
          <w:p w14:paraId="24C87973">
            <w:pPr>
              <w:rPr>
                <w:rFonts w:ascii="宋体"/>
              </w:rPr>
            </w:pPr>
          </w:p>
        </w:tc>
        <w:tc>
          <w:tcPr>
            <w:tcW w:w="1694" w:type="dxa"/>
          </w:tcPr>
          <w:p w14:paraId="5574DEF3">
            <w:pPr>
              <w:rPr>
                <w:rFonts w:ascii="宋体"/>
              </w:rPr>
            </w:pPr>
          </w:p>
        </w:tc>
        <w:tc>
          <w:tcPr>
            <w:tcW w:w="1300" w:type="dxa"/>
          </w:tcPr>
          <w:p w14:paraId="3500978F">
            <w:pPr>
              <w:rPr>
                <w:rFonts w:ascii="宋体"/>
              </w:rPr>
            </w:pPr>
          </w:p>
        </w:tc>
      </w:tr>
      <w:tr w14:paraId="3A58A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tcPr>
          <w:p w14:paraId="4988E208">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tcPr>
          <w:p w14:paraId="1E1241E0">
            <w:pPr>
              <w:rPr>
                <w:rFonts w:ascii="宋体"/>
              </w:rPr>
            </w:pPr>
          </w:p>
        </w:tc>
        <w:tc>
          <w:tcPr>
            <w:tcW w:w="5566" w:type="dxa"/>
          </w:tcPr>
          <w:p w14:paraId="2D969D62">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tcPr>
          <w:p w14:paraId="0ECA711A">
            <w:pPr>
              <w:rPr>
                <w:rFonts w:ascii="宋体"/>
              </w:rPr>
            </w:pPr>
          </w:p>
        </w:tc>
        <w:tc>
          <w:tcPr>
            <w:tcW w:w="1694" w:type="dxa"/>
          </w:tcPr>
          <w:p w14:paraId="2B0159D1">
            <w:pPr>
              <w:rPr>
                <w:rFonts w:ascii="宋体"/>
              </w:rPr>
            </w:pPr>
          </w:p>
        </w:tc>
        <w:tc>
          <w:tcPr>
            <w:tcW w:w="1300" w:type="dxa"/>
          </w:tcPr>
          <w:p w14:paraId="54F4177E">
            <w:pPr>
              <w:rPr>
                <w:rFonts w:ascii="宋体"/>
              </w:rPr>
            </w:pPr>
          </w:p>
        </w:tc>
      </w:tr>
      <w:tr w14:paraId="1B827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446B52AD">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tcPr>
          <w:p w14:paraId="7D4285F7">
            <w:pPr>
              <w:rPr>
                <w:rFonts w:ascii="宋体"/>
              </w:rPr>
            </w:pPr>
          </w:p>
        </w:tc>
        <w:tc>
          <w:tcPr>
            <w:tcW w:w="5566" w:type="dxa"/>
          </w:tcPr>
          <w:p w14:paraId="01B3F7F7">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 xml:space="preserve"> </w:t>
            </w:r>
            <w:r>
              <w:rPr>
                <w:rFonts w:ascii="仿宋" w:hAnsi="仿宋" w:eastAsia="仿宋" w:cs="仿宋"/>
                <w:spacing w:val="-6"/>
                <w:sz w:val="24"/>
                <w:szCs w:val="24"/>
              </w:rPr>
              <w:t>抢修。</w:t>
            </w:r>
          </w:p>
        </w:tc>
        <w:tc>
          <w:tcPr>
            <w:tcW w:w="1523" w:type="dxa"/>
          </w:tcPr>
          <w:p w14:paraId="466A5791">
            <w:pPr>
              <w:rPr>
                <w:rFonts w:ascii="宋体"/>
              </w:rPr>
            </w:pPr>
          </w:p>
        </w:tc>
        <w:tc>
          <w:tcPr>
            <w:tcW w:w="1694" w:type="dxa"/>
          </w:tcPr>
          <w:p w14:paraId="311F0BE3">
            <w:pPr>
              <w:rPr>
                <w:rFonts w:ascii="宋体"/>
              </w:rPr>
            </w:pPr>
          </w:p>
        </w:tc>
        <w:tc>
          <w:tcPr>
            <w:tcW w:w="1300" w:type="dxa"/>
          </w:tcPr>
          <w:p w14:paraId="24335D77">
            <w:pPr>
              <w:rPr>
                <w:rFonts w:ascii="宋体"/>
              </w:rPr>
            </w:pPr>
          </w:p>
        </w:tc>
      </w:tr>
      <w:tr w14:paraId="27120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tcPr>
          <w:p w14:paraId="53D04088">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tcPr>
          <w:p w14:paraId="0E803E36">
            <w:pPr>
              <w:rPr>
                <w:rFonts w:ascii="宋体"/>
              </w:rPr>
            </w:pPr>
          </w:p>
        </w:tc>
        <w:tc>
          <w:tcPr>
            <w:tcW w:w="5566" w:type="dxa"/>
          </w:tcPr>
          <w:p w14:paraId="3491D169">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tcPr>
          <w:p w14:paraId="35C99091">
            <w:pPr>
              <w:rPr>
                <w:rFonts w:ascii="宋体"/>
              </w:rPr>
            </w:pPr>
          </w:p>
        </w:tc>
        <w:tc>
          <w:tcPr>
            <w:tcW w:w="1694" w:type="dxa"/>
          </w:tcPr>
          <w:p w14:paraId="1BACEBB3">
            <w:pPr>
              <w:rPr>
                <w:rFonts w:ascii="宋体"/>
              </w:rPr>
            </w:pPr>
          </w:p>
        </w:tc>
        <w:tc>
          <w:tcPr>
            <w:tcW w:w="1300" w:type="dxa"/>
          </w:tcPr>
          <w:p w14:paraId="638580D1">
            <w:pPr>
              <w:rPr>
                <w:rFonts w:ascii="宋体"/>
              </w:rPr>
            </w:pPr>
          </w:p>
        </w:tc>
      </w:tr>
      <w:tr w14:paraId="1A3FE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3AF03BE2">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tcPr>
          <w:p w14:paraId="1DEDFF99">
            <w:pPr>
              <w:rPr>
                <w:rFonts w:ascii="宋体"/>
              </w:rPr>
            </w:pPr>
          </w:p>
        </w:tc>
        <w:tc>
          <w:tcPr>
            <w:tcW w:w="5566" w:type="dxa"/>
          </w:tcPr>
          <w:p w14:paraId="144FD658">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tcPr>
          <w:p w14:paraId="157D4004">
            <w:pPr>
              <w:rPr>
                <w:rFonts w:ascii="宋体"/>
              </w:rPr>
            </w:pPr>
          </w:p>
        </w:tc>
        <w:tc>
          <w:tcPr>
            <w:tcW w:w="1694" w:type="dxa"/>
          </w:tcPr>
          <w:p w14:paraId="22050617">
            <w:pPr>
              <w:rPr>
                <w:rFonts w:ascii="宋体"/>
              </w:rPr>
            </w:pPr>
          </w:p>
        </w:tc>
        <w:tc>
          <w:tcPr>
            <w:tcW w:w="1300" w:type="dxa"/>
          </w:tcPr>
          <w:p w14:paraId="61A3D8C2">
            <w:pPr>
              <w:rPr>
                <w:rFonts w:ascii="宋体"/>
              </w:rPr>
            </w:pPr>
          </w:p>
        </w:tc>
      </w:tr>
      <w:tr w14:paraId="45E28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376E5B92">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tcPr>
          <w:p w14:paraId="638830BA">
            <w:pPr>
              <w:rPr>
                <w:rFonts w:ascii="宋体"/>
              </w:rPr>
            </w:pPr>
          </w:p>
        </w:tc>
        <w:tc>
          <w:tcPr>
            <w:tcW w:w="5566" w:type="dxa"/>
          </w:tcPr>
          <w:p w14:paraId="3DBAD971">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w:t>
            </w:r>
            <w:r>
              <w:rPr>
                <w:rFonts w:ascii="仿宋" w:hAnsi="仿宋" w:eastAsia="仿宋" w:cs="仿宋"/>
                <w:spacing w:val="21"/>
                <w:sz w:val="24"/>
                <w:szCs w:val="24"/>
              </w:rPr>
              <w:t xml:space="preserve"> </w:t>
            </w:r>
            <w:r>
              <w:rPr>
                <w:rFonts w:ascii="仿宋" w:hAnsi="仿宋" w:eastAsia="仿宋" w:cs="仿宋"/>
                <w:spacing w:val="-2"/>
                <w:sz w:val="24"/>
                <w:szCs w:val="24"/>
              </w:rPr>
              <w:t>吸新鲜空气，并通知医疗机构前往救治。</w:t>
            </w:r>
          </w:p>
        </w:tc>
        <w:tc>
          <w:tcPr>
            <w:tcW w:w="1523" w:type="dxa"/>
          </w:tcPr>
          <w:p w14:paraId="209B4693">
            <w:pPr>
              <w:rPr>
                <w:rFonts w:ascii="宋体"/>
              </w:rPr>
            </w:pPr>
          </w:p>
        </w:tc>
        <w:tc>
          <w:tcPr>
            <w:tcW w:w="1694" w:type="dxa"/>
          </w:tcPr>
          <w:p w14:paraId="44B4AA7A">
            <w:pPr>
              <w:rPr>
                <w:rFonts w:ascii="宋体"/>
              </w:rPr>
            </w:pPr>
          </w:p>
        </w:tc>
        <w:tc>
          <w:tcPr>
            <w:tcW w:w="1300" w:type="dxa"/>
          </w:tcPr>
          <w:p w14:paraId="31095B29">
            <w:pPr>
              <w:rPr>
                <w:rFonts w:ascii="宋体"/>
              </w:rPr>
            </w:pPr>
          </w:p>
        </w:tc>
      </w:tr>
      <w:tr w14:paraId="65846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00E57856">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tcPr>
          <w:p w14:paraId="603204FE">
            <w:pPr>
              <w:rPr>
                <w:rFonts w:ascii="宋体"/>
              </w:rPr>
            </w:pPr>
          </w:p>
        </w:tc>
        <w:tc>
          <w:tcPr>
            <w:tcW w:w="5566" w:type="dxa"/>
          </w:tcPr>
          <w:p w14:paraId="2C4D22AB">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tcPr>
          <w:p w14:paraId="77B407CA">
            <w:pPr>
              <w:rPr>
                <w:rFonts w:ascii="宋体"/>
              </w:rPr>
            </w:pPr>
          </w:p>
        </w:tc>
        <w:tc>
          <w:tcPr>
            <w:tcW w:w="1694" w:type="dxa"/>
          </w:tcPr>
          <w:p w14:paraId="592B22E3">
            <w:pPr>
              <w:rPr>
                <w:rFonts w:ascii="宋体"/>
              </w:rPr>
            </w:pPr>
          </w:p>
        </w:tc>
        <w:tc>
          <w:tcPr>
            <w:tcW w:w="1300" w:type="dxa"/>
          </w:tcPr>
          <w:p w14:paraId="46CA503A">
            <w:pPr>
              <w:rPr>
                <w:rFonts w:ascii="宋体"/>
              </w:rPr>
            </w:pPr>
          </w:p>
        </w:tc>
      </w:tr>
      <w:tr w14:paraId="45F07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14:paraId="4AE26344">
            <w:pPr>
              <w:spacing w:before="271" w:line="180" w:lineRule="auto"/>
              <w:ind w:firstLine="352"/>
              <w:rPr>
                <w:rFonts w:ascii="仿宋" w:hAnsi="仿宋" w:eastAsia="仿宋" w:cs="仿宋"/>
                <w:sz w:val="24"/>
                <w:szCs w:val="24"/>
              </w:rPr>
            </w:pPr>
            <w:r>
              <w:rPr>
                <w:rFonts w:ascii="仿宋" w:hAnsi="仿宋" w:eastAsia="仿宋" w:cs="仿宋"/>
                <w:sz w:val="24"/>
                <w:szCs w:val="24"/>
              </w:rPr>
              <w:t>9</w:t>
            </w:r>
          </w:p>
        </w:tc>
        <w:tc>
          <w:tcPr>
            <w:tcW w:w="1998" w:type="dxa"/>
          </w:tcPr>
          <w:p w14:paraId="53B662E9">
            <w:pPr>
              <w:spacing w:before="340"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566" w:type="dxa"/>
          </w:tcPr>
          <w:p w14:paraId="500F2E2D">
            <w:pPr>
              <w:spacing w:before="340"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523" w:type="dxa"/>
          </w:tcPr>
          <w:p w14:paraId="55225554">
            <w:pPr>
              <w:rPr>
                <w:rFonts w:ascii="宋体"/>
              </w:rPr>
            </w:pPr>
          </w:p>
        </w:tc>
        <w:tc>
          <w:tcPr>
            <w:tcW w:w="1694" w:type="dxa"/>
          </w:tcPr>
          <w:p w14:paraId="3D9B7E1F">
            <w:pPr>
              <w:rPr>
                <w:rFonts w:ascii="宋体"/>
              </w:rPr>
            </w:pPr>
          </w:p>
        </w:tc>
        <w:tc>
          <w:tcPr>
            <w:tcW w:w="1300" w:type="dxa"/>
          </w:tcPr>
          <w:p w14:paraId="4D62AD0E">
            <w:pPr>
              <w:rPr>
                <w:rFonts w:ascii="宋体"/>
              </w:rPr>
            </w:pPr>
          </w:p>
        </w:tc>
      </w:tr>
    </w:tbl>
    <w:p w14:paraId="4A46FC5E">
      <w:pPr>
        <w:rPr>
          <w:rFonts w:ascii="宋体"/>
        </w:rPr>
      </w:pPr>
    </w:p>
    <w:p w14:paraId="4454600E">
      <w:pPr>
        <w:sectPr>
          <w:footerReference r:id="rId34" w:type="default"/>
          <w:pgSz w:w="16839" w:h="11906"/>
          <w:pgMar w:top="1012" w:right="1985" w:bottom="1652" w:left="1939" w:header="0" w:footer="1457" w:gutter="0"/>
          <w:cols w:space="720" w:num="1"/>
        </w:sectPr>
      </w:pPr>
    </w:p>
    <w:p w14:paraId="7D5ABF61">
      <w:pPr>
        <w:spacing w:line="458" w:lineRule="auto"/>
        <w:rPr>
          <w:rFonts w:ascii="宋体"/>
        </w:rPr>
      </w:pPr>
    </w:p>
    <w:p w14:paraId="0805A016">
      <w:pPr>
        <w:spacing w:before="104" w:line="187" w:lineRule="auto"/>
        <w:ind w:firstLine="3388"/>
        <w:rPr>
          <w:rFonts w:ascii="黑体" w:hAnsi="黑体" w:eastAsia="黑体" w:cs="黑体"/>
          <w:sz w:val="32"/>
          <w:szCs w:val="32"/>
        </w:rPr>
      </w:pPr>
      <w:r>
        <w:rPr>
          <w:rFonts w:ascii="黑体" w:hAnsi="黑体" w:eastAsia="黑体" w:cs="黑体"/>
          <w:spacing w:val="-12"/>
          <w:sz w:val="32"/>
          <w:szCs w:val="32"/>
        </w:rPr>
        <w:t>（四）</w:t>
      </w:r>
      <w:r>
        <w:rPr>
          <w:rFonts w:ascii="黑体" w:hAnsi="黑体" w:eastAsia="黑体" w:cs="黑体"/>
          <w:spacing w:val="34"/>
          <w:sz w:val="32"/>
          <w:szCs w:val="32"/>
        </w:rPr>
        <w:t xml:space="preserve"> </w:t>
      </w:r>
      <w:r>
        <w:rPr>
          <w:rFonts w:ascii="黑体" w:hAnsi="黑体" w:eastAsia="黑体" w:cs="黑体"/>
          <w:spacing w:val="-12"/>
          <w:sz w:val="32"/>
          <w:szCs w:val="32"/>
        </w:rPr>
        <w:t>雷雨、大风、暴雨灾害处置清单示例</w:t>
      </w:r>
    </w:p>
    <w:p w14:paraId="35CD451D"/>
    <w:p w14:paraId="2C933C6D"/>
    <w:p w14:paraId="03174707">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14:paraId="163F2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14:paraId="46F15A1F">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tcPr>
          <w:p w14:paraId="4A6B0720">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tcPr>
          <w:p w14:paraId="3C3709A2">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tcPr>
          <w:p w14:paraId="2F581458">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tcPr>
          <w:p w14:paraId="357C6D01">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tcPr>
          <w:p w14:paraId="7C9ED9BB">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0137B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23FC132A">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tcPr>
          <w:p w14:paraId="0D7B3C81">
            <w:pPr>
              <w:spacing w:line="256" w:lineRule="auto"/>
              <w:rPr>
                <w:rFonts w:ascii="宋体"/>
              </w:rPr>
            </w:pPr>
          </w:p>
          <w:p w14:paraId="7B129248">
            <w:pPr>
              <w:spacing w:line="256" w:lineRule="auto"/>
              <w:rPr>
                <w:rFonts w:ascii="宋体"/>
              </w:rPr>
            </w:pPr>
          </w:p>
          <w:p w14:paraId="55A0C92D">
            <w:pPr>
              <w:spacing w:line="257" w:lineRule="auto"/>
              <w:rPr>
                <w:rFonts w:ascii="宋体"/>
              </w:rPr>
            </w:pPr>
          </w:p>
          <w:p w14:paraId="743BB3B2">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10"/>
                <w:sz w:val="24"/>
                <w:szCs w:val="24"/>
              </w:rPr>
              <w:t xml:space="preserve"> </w:t>
            </w:r>
            <w:r>
              <w:rPr>
                <w:rFonts w:ascii="仿宋" w:hAnsi="仿宋" w:eastAsia="仿宋" w:cs="仿宋"/>
                <w:spacing w:val="-2"/>
                <w:sz w:val="24"/>
                <w:szCs w:val="24"/>
              </w:rPr>
              <w:t>设施设备或业主</w:t>
            </w:r>
            <w:r>
              <w:rPr>
                <w:rFonts w:ascii="仿宋" w:hAnsi="仿宋" w:eastAsia="仿宋" w:cs="仿宋"/>
                <w:spacing w:val="1"/>
                <w:sz w:val="24"/>
                <w:szCs w:val="24"/>
              </w:rPr>
              <w:t xml:space="preserve">  </w:t>
            </w:r>
            <w:r>
              <w:rPr>
                <w:rFonts w:ascii="仿宋" w:hAnsi="仿宋" w:eastAsia="仿宋" w:cs="仿宋"/>
                <w:spacing w:val="-2"/>
                <w:sz w:val="24"/>
                <w:szCs w:val="24"/>
              </w:rPr>
              <w:t>财产受水浸造成</w:t>
            </w:r>
            <w:r>
              <w:rPr>
                <w:rFonts w:ascii="仿宋" w:hAnsi="仿宋" w:eastAsia="仿宋" w:cs="仿宋"/>
                <w:spacing w:val="1"/>
                <w:sz w:val="24"/>
                <w:szCs w:val="24"/>
              </w:rPr>
              <w:t xml:space="preserve">  </w:t>
            </w:r>
            <w:r>
              <w:rPr>
                <w:rFonts w:ascii="仿宋" w:hAnsi="仿宋" w:eastAsia="仿宋" w:cs="仿宋"/>
                <w:spacing w:val="-18"/>
                <w:sz w:val="24"/>
                <w:szCs w:val="24"/>
              </w:rPr>
              <w:t>损坏；</w:t>
            </w:r>
            <w:r>
              <w:rPr>
                <w:rFonts w:ascii="仿宋" w:hAnsi="仿宋" w:eastAsia="仿宋" w:cs="仿宋"/>
                <w:sz w:val="24"/>
                <w:szCs w:val="24"/>
              </w:rPr>
              <w:t xml:space="preserve">           </w:t>
            </w:r>
            <w:r>
              <w:rPr>
                <w:rFonts w:ascii="仿宋" w:hAnsi="仿宋" w:eastAsia="仿宋" w:cs="仿宋"/>
                <w:spacing w:val="-6"/>
                <w:sz w:val="24"/>
                <w:szCs w:val="24"/>
              </w:rPr>
              <w:t>2.大风吹倒树木、</w:t>
            </w:r>
            <w:r>
              <w:rPr>
                <w:rFonts w:ascii="仿宋" w:hAnsi="仿宋" w:eastAsia="仿宋" w:cs="仿宋"/>
                <w:spacing w:val="4"/>
                <w:sz w:val="24"/>
                <w:szCs w:val="24"/>
              </w:rPr>
              <w:t xml:space="preserve"> </w:t>
            </w:r>
            <w:r>
              <w:rPr>
                <w:rFonts w:ascii="仿宋" w:hAnsi="仿宋" w:eastAsia="仿宋" w:cs="仿宋"/>
                <w:spacing w:val="-2"/>
                <w:sz w:val="24"/>
                <w:szCs w:val="24"/>
              </w:rPr>
              <w:t>悬挂物等对人或</w:t>
            </w:r>
          </w:p>
          <w:p w14:paraId="269675B0">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z w:val="24"/>
                <w:szCs w:val="24"/>
              </w:rPr>
              <w:t xml:space="preserve">     </w:t>
            </w:r>
            <w:r>
              <w:rPr>
                <w:rFonts w:ascii="仿宋" w:hAnsi="仿宋" w:eastAsia="仿宋" w:cs="仿宋"/>
                <w:spacing w:val="-12"/>
                <w:w w:val="99"/>
                <w:sz w:val="24"/>
                <w:szCs w:val="24"/>
              </w:rPr>
              <w:t>3.大雨后，病菌孳</w:t>
            </w:r>
            <w:r>
              <w:rPr>
                <w:rFonts w:ascii="仿宋" w:hAnsi="仿宋" w:eastAsia="仿宋" w:cs="仿宋"/>
                <w:spacing w:val="13"/>
                <w:sz w:val="24"/>
                <w:szCs w:val="24"/>
              </w:rPr>
              <w:t xml:space="preserve"> </w:t>
            </w:r>
            <w:r>
              <w:rPr>
                <w:rFonts w:ascii="仿宋" w:hAnsi="仿宋" w:eastAsia="仿宋" w:cs="仿宋"/>
                <w:spacing w:val="-6"/>
                <w:sz w:val="24"/>
                <w:szCs w:val="24"/>
              </w:rPr>
              <w:t>生，发生传染病。</w:t>
            </w:r>
          </w:p>
        </w:tc>
        <w:tc>
          <w:tcPr>
            <w:tcW w:w="5482" w:type="dxa"/>
          </w:tcPr>
          <w:p w14:paraId="11713403">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w:t>
            </w:r>
            <w:r>
              <w:rPr>
                <w:rFonts w:ascii="仿宋" w:hAnsi="仿宋" w:eastAsia="仿宋" w:cs="仿宋"/>
                <w:spacing w:val="2"/>
                <w:sz w:val="24"/>
                <w:szCs w:val="24"/>
              </w:rPr>
              <w:t xml:space="preserve"> </w:t>
            </w:r>
            <w:r>
              <w:rPr>
                <w:rFonts w:ascii="仿宋" w:hAnsi="仿宋" w:eastAsia="仿宋" w:cs="仿宋"/>
                <w:spacing w:val="-2"/>
                <w:sz w:val="24"/>
                <w:szCs w:val="24"/>
              </w:rPr>
              <w:t>现场，组织抢险救灾工作。</w:t>
            </w:r>
          </w:p>
        </w:tc>
        <w:tc>
          <w:tcPr>
            <w:tcW w:w="1571" w:type="dxa"/>
          </w:tcPr>
          <w:p w14:paraId="0DFF9023">
            <w:pPr>
              <w:rPr>
                <w:rFonts w:ascii="宋体"/>
              </w:rPr>
            </w:pPr>
          </w:p>
        </w:tc>
        <w:tc>
          <w:tcPr>
            <w:tcW w:w="1694" w:type="dxa"/>
          </w:tcPr>
          <w:p w14:paraId="2003BDF3">
            <w:pPr>
              <w:rPr>
                <w:rFonts w:ascii="宋体"/>
              </w:rPr>
            </w:pPr>
          </w:p>
        </w:tc>
        <w:tc>
          <w:tcPr>
            <w:tcW w:w="1300" w:type="dxa"/>
          </w:tcPr>
          <w:p w14:paraId="56E71015">
            <w:pPr>
              <w:rPr>
                <w:rFonts w:ascii="宋体"/>
              </w:rPr>
            </w:pPr>
          </w:p>
        </w:tc>
      </w:tr>
      <w:tr w14:paraId="1D716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2AD263EF">
            <w:pPr>
              <w:spacing w:line="314" w:lineRule="auto"/>
              <w:rPr>
                <w:rFonts w:ascii="宋体"/>
              </w:rPr>
            </w:pPr>
          </w:p>
          <w:p w14:paraId="46B0A252">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tcPr>
          <w:p w14:paraId="6B95D80F">
            <w:pPr>
              <w:rPr>
                <w:rFonts w:ascii="宋体"/>
              </w:rPr>
            </w:pPr>
          </w:p>
        </w:tc>
        <w:tc>
          <w:tcPr>
            <w:tcW w:w="5482" w:type="dxa"/>
          </w:tcPr>
          <w:p w14:paraId="7BD3E8E2">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w:t>
            </w:r>
            <w:r>
              <w:rPr>
                <w:rFonts w:ascii="仿宋" w:hAnsi="仿宋" w:eastAsia="仿宋" w:cs="仿宋"/>
                <w:spacing w:val="70"/>
                <w:sz w:val="24"/>
                <w:szCs w:val="24"/>
              </w:rPr>
              <w:t xml:space="preserve"> </w:t>
            </w:r>
            <w:r>
              <w:rPr>
                <w:rFonts w:ascii="仿宋" w:hAnsi="仿宋" w:eastAsia="仿宋" w:cs="仿宋"/>
                <w:spacing w:val="-10"/>
                <w:sz w:val="24"/>
                <w:szCs w:val="24"/>
              </w:rPr>
              <w:t>关好</w:t>
            </w:r>
            <w:r>
              <w:rPr>
                <w:rFonts w:ascii="仿宋" w:hAnsi="仿宋" w:eastAsia="仿宋" w:cs="仿宋"/>
                <w:sz w:val="24"/>
                <w:szCs w:val="24"/>
              </w:rPr>
              <w:t xml:space="preserve"> </w:t>
            </w:r>
            <w:r>
              <w:rPr>
                <w:rFonts w:ascii="仿宋" w:hAnsi="仿宋" w:eastAsia="仿宋" w:cs="仿宋"/>
                <w:spacing w:val="-3"/>
                <w:sz w:val="24"/>
                <w:szCs w:val="24"/>
              </w:rPr>
              <w:t>门窗，尽量不要在室外活动，不要在靠近大树下的</w:t>
            </w:r>
            <w:r>
              <w:rPr>
                <w:rFonts w:ascii="仿宋" w:hAnsi="仿宋" w:eastAsia="仿宋" w:cs="仿宋"/>
                <w:spacing w:val="17"/>
                <w:sz w:val="24"/>
                <w:szCs w:val="24"/>
              </w:rPr>
              <w:t xml:space="preserve"> </w:t>
            </w:r>
            <w:r>
              <w:rPr>
                <w:rFonts w:ascii="仿宋" w:hAnsi="仿宋" w:eastAsia="仿宋" w:cs="仿宋"/>
                <w:spacing w:val="-4"/>
                <w:sz w:val="24"/>
                <w:szCs w:val="24"/>
              </w:rPr>
              <w:t>区域活动等相关信息。</w:t>
            </w:r>
          </w:p>
        </w:tc>
        <w:tc>
          <w:tcPr>
            <w:tcW w:w="1571" w:type="dxa"/>
          </w:tcPr>
          <w:p w14:paraId="14FFADED">
            <w:pPr>
              <w:rPr>
                <w:rFonts w:ascii="宋体"/>
              </w:rPr>
            </w:pPr>
          </w:p>
        </w:tc>
        <w:tc>
          <w:tcPr>
            <w:tcW w:w="1694" w:type="dxa"/>
          </w:tcPr>
          <w:p w14:paraId="1BB6924A">
            <w:pPr>
              <w:rPr>
                <w:rFonts w:ascii="宋体"/>
              </w:rPr>
            </w:pPr>
          </w:p>
        </w:tc>
        <w:tc>
          <w:tcPr>
            <w:tcW w:w="1300" w:type="dxa"/>
          </w:tcPr>
          <w:p w14:paraId="626471B5">
            <w:pPr>
              <w:rPr>
                <w:rFonts w:ascii="宋体"/>
              </w:rPr>
            </w:pPr>
          </w:p>
        </w:tc>
      </w:tr>
      <w:tr w14:paraId="182F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155B2A90">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tcPr>
          <w:p w14:paraId="5C176720">
            <w:pPr>
              <w:rPr>
                <w:rFonts w:ascii="宋体"/>
              </w:rPr>
            </w:pPr>
          </w:p>
        </w:tc>
        <w:tc>
          <w:tcPr>
            <w:tcW w:w="5482" w:type="dxa"/>
          </w:tcPr>
          <w:p w14:paraId="14218CD9">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4"/>
                <w:sz w:val="24"/>
                <w:szCs w:val="24"/>
              </w:rPr>
              <w:t xml:space="preserve"> </w:t>
            </w:r>
            <w:r>
              <w:rPr>
                <w:rFonts w:ascii="仿宋" w:hAnsi="仿宋" w:eastAsia="仿宋" w:cs="仿宋"/>
                <w:spacing w:val="-2"/>
                <w:sz w:val="24"/>
                <w:szCs w:val="24"/>
              </w:rPr>
              <w:t>物资进行加筑处理，防止雨水灌入。</w:t>
            </w:r>
          </w:p>
        </w:tc>
        <w:tc>
          <w:tcPr>
            <w:tcW w:w="1571" w:type="dxa"/>
          </w:tcPr>
          <w:p w14:paraId="1F617435">
            <w:pPr>
              <w:rPr>
                <w:rFonts w:ascii="宋体"/>
              </w:rPr>
            </w:pPr>
          </w:p>
        </w:tc>
        <w:tc>
          <w:tcPr>
            <w:tcW w:w="1694" w:type="dxa"/>
          </w:tcPr>
          <w:p w14:paraId="32B29164">
            <w:pPr>
              <w:rPr>
                <w:rFonts w:ascii="宋体"/>
              </w:rPr>
            </w:pPr>
          </w:p>
        </w:tc>
        <w:tc>
          <w:tcPr>
            <w:tcW w:w="1300" w:type="dxa"/>
          </w:tcPr>
          <w:p w14:paraId="72186A57">
            <w:pPr>
              <w:rPr>
                <w:rFonts w:ascii="宋体"/>
              </w:rPr>
            </w:pPr>
          </w:p>
        </w:tc>
      </w:tr>
      <w:tr w14:paraId="72E4B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3CB6980F">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tcPr>
          <w:p w14:paraId="2FECC113">
            <w:pPr>
              <w:rPr>
                <w:rFonts w:ascii="宋体"/>
              </w:rPr>
            </w:pPr>
          </w:p>
        </w:tc>
        <w:tc>
          <w:tcPr>
            <w:tcW w:w="5482" w:type="dxa"/>
          </w:tcPr>
          <w:p w14:paraId="0268CE40">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 xml:space="preserve"> </w:t>
            </w:r>
            <w:r>
              <w:rPr>
                <w:rFonts w:ascii="仿宋" w:hAnsi="仿宋" w:eastAsia="仿宋" w:cs="仿宋"/>
                <w:spacing w:val="-3"/>
                <w:sz w:val="24"/>
                <w:szCs w:val="24"/>
              </w:rPr>
              <w:t>理。设备受损，立即停用，并告知业主、使用人。</w:t>
            </w:r>
          </w:p>
        </w:tc>
        <w:tc>
          <w:tcPr>
            <w:tcW w:w="1571" w:type="dxa"/>
          </w:tcPr>
          <w:p w14:paraId="30C16617">
            <w:pPr>
              <w:rPr>
                <w:rFonts w:ascii="宋体"/>
              </w:rPr>
            </w:pPr>
          </w:p>
        </w:tc>
        <w:tc>
          <w:tcPr>
            <w:tcW w:w="1694" w:type="dxa"/>
          </w:tcPr>
          <w:p w14:paraId="57543EB8">
            <w:pPr>
              <w:rPr>
                <w:rFonts w:ascii="宋体"/>
              </w:rPr>
            </w:pPr>
          </w:p>
        </w:tc>
        <w:tc>
          <w:tcPr>
            <w:tcW w:w="1300" w:type="dxa"/>
          </w:tcPr>
          <w:p w14:paraId="7701A239">
            <w:pPr>
              <w:rPr>
                <w:rFonts w:ascii="宋体"/>
              </w:rPr>
            </w:pPr>
          </w:p>
        </w:tc>
      </w:tr>
      <w:tr w14:paraId="3A0AA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4791197F">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tcPr>
          <w:p w14:paraId="2C3D3B08">
            <w:pPr>
              <w:rPr>
                <w:rFonts w:ascii="宋体"/>
              </w:rPr>
            </w:pPr>
          </w:p>
        </w:tc>
        <w:tc>
          <w:tcPr>
            <w:tcW w:w="5482" w:type="dxa"/>
          </w:tcPr>
          <w:p w14:paraId="6FD5D05F">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w:t>
            </w:r>
            <w:r>
              <w:rPr>
                <w:rFonts w:ascii="仿宋" w:hAnsi="仿宋" w:eastAsia="仿宋" w:cs="仿宋"/>
                <w:spacing w:val="-53"/>
                <w:sz w:val="24"/>
                <w:szCs w:val="24"/>
              </w:rPr>
              <w:t xml:space="preserve"> </w:t>
            </w:r>
            <w:r>
              <w:rPr>
                <w:rFonts w:ascii="仿宋" w:hAnsi="仿宋" w:eastAsia="仿宋" w:cs="仿宋"/>
                <w:spacing w:val="-7"/>
                <w:sz w:val="24"/>
                <w:szCs w:val="24"/>
              </w:rPr>
              <w:t>口、通道</w:t>
            </w:r>
            <w:r>
              <w:rPr>
                <w:rFonts w:ascii="仿宋" w:hAnsi="仿宋" w:eastAsia="仿宋" w:cs="仿宋"/>
                <w:spacing w:val="-61"/>
                <w:sz w:val="24"/>
                <w:szCs w:val="24"/>
              </w:rPr>
              <w:t xml:space="preserve"> </w:t>
            </w:r>
            <w:r>
              <w:rPr>
                <w:rFonts w:ascii="仿宋" w:hAnsi="仿宋" w:eastAsia="仿宋" w:cs="仿宋"/>
                <w:spacing w:val="-7"/>
                <w:sz w:val="24"/>
                <w:szCs w:val="24"/>
              </w:rPr>
              <w:t>口的控制，防止不法之徒乘</w:t>
            </w:r>
            <w:r>
              <w:rPr>
                <w:rFonts w:ascii="仿宋" w:hAnsi="仿宋" w:eastAsia="仿宋" w:cs="仿宋"/>
                <w:sz w:val="24"/>
                <w:szCs w:val="24"/>
              </w:rPr>
              <w:t xml:space="preserve"> </w:t>
            </w:r>
            <w:r>
              <w:rPr>
                <w:rFonts w:ascii="仿宋" w:hAnsi="仿宋" w:eastAsia="仿宋" w:cs="仿宋"/>
                <w:spacing w:val="-3"/>
                <w:sz w:val="24"/>
                <w:szCs w:val="24"/>
              </w:rPr>
              <w:t>乱滋事，加强对公共区域的巡查，排除安全隐患。</w:t>
            </w:r>
          </w:p>
        </w:tc>
        <w:tc>
          <w:tcPr>
            <w:tcW w:w="1571" w:type="dxa"/>
          </w:tcPr>
          <w:p w14:paraId="6A844062">
            <w:pPr>
              <w:rPr>
                <w:rFonts w:ascii="宋体"/>
              </w:rPr>
            </w:pPr>
          </w:p>
        </w:tc>
        <w:tc>
          <w:tcPr>
            <w:tcW w:w="1694" w:type="dxa"/>
          </w:tcPr>
          <w:p w14:paraId="08287B51">
            <w:pPr>
              <w:rPr>
                <w:rFonts w:ascii="宋体"/>
              </w:rPr>
            </w:pPr>
          </w:p>
        </w:tc>
        <w:tc>
          <w:tcPr>
            <w:tcW w:w="1300" w:type="dxa"/>
          </w:tcPr>
          <w:p w14:paraId="2E9B8110">
            <w:pPr>
              <w:rPr>
                <w:rFonts w:ascii="宋体"/>
              </w:rPr>
            </w:pPr>
          </w:p>
        </w:tc>
      </w:tr>
      <w:tr w14:paraId="78390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6574C34E">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tcPr>
          <w:p w14:paraId="3740F2E8">
            <w:pPr>
              <w:rPr>
                <w:rFonts w:ascii="宋体"/>
              </w:rPr>
            </w:pPr>
          </w:p>
        </w:tc>
        <w:tc>
          <w:tcPr>
            <w:tcW w:w="5482" w:type="dxa"/>
          </w:tcPr>
          <w:p w14:paraId="2F3A5DE1">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w:t>
            </w:r>
            <w:r>
              <w:rPr>
                <w:rFonts w:ascii="仿宋" w:hAnsi="仿宋" w:eastAsia="仿宋" w:cs="仿宋"/>
                <w:spacing w:val="13"/>
                <w:sz w:val="24"/>
                <w:szCs w:val="24"/>
              </w:rPr>
              <w:t xml:space="preserve"> </w:t>
            </w:r>
            <w:r>
              <w:rPr>
                <w:rFonts w:ascii="仿宋" w:hAnsi="仿宋" w:eastAsia="仿宋" w:cs="仿宋"/>
                <w:spacing w:val="-2"/>
                <w:sz w:val="24"/>
                <w:szCs w:val="24"/>
              </w:rPr>
              <w:t>理，对排污设施进行疏通。</w:t>
            </w:r>
          </w:p>
        </w:tc>
        <w:tc>
          <w:tcPr>
            <w:tcW w:w="1571" w:type="dxa"/>
          </w:tcPr>
          <w:p w14:paraId="47D620DE">
            <w:pPr>
              <w:rPr>
                <w:rFonts w:ascii="宋体"/>
              </w:rPr>
            </w:pPr>
          </w:p>
        </w:tc>
        <w:tc>
          <w:tcPr>
            <w:tcW w:w="1694" w:type="dxa"/>
          </w:tcPr>
          <w:p w14:paraId="39AC137A">
            <w:pPr>
              <w:rPr>
                <w:rFonts w:ascii="宋体"/>
              </w:rPr>
            </w:pPr>
          </w:p>
        </w:tc>
        <w:tc>
          <w:tcPr>
            <w:tcW w:w="1300" w:type="dxa"/>
          </w:tcPr>
          <w:p w14:paraId="28580E39">
            <w:pPr>
              <w:rPr>
                <w:rFonts w:ascii="宋体"/>
              </w:rPr>
            </w:pPr>
          </w:p>
        </w:tc>
      </w:tr>
      <w:tr w14:paraId="127C3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0533F182">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tcPr>
          <w:p w14:paraId="0A4D8A04">
            <w:pPr>
              <w:rPr>
                <w:rFonts w:ascii="宋体"/>
              </w:rPr>
            </w:pPr>
          </w:p>
        </w:tc>
        <w:tc>
          <w:tcPr>
            <w:tcW w:w="5482" w:type="dxa"/>
          </w:tcPr>
          <w:p w14:paraId="3C3FD326">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20"/>
                <w:sz w:val="24"/>
                <w:szCs w:val="24"/>
              </w:rPr>
              <w:t xml:space="preserve"> </w:t>
            </w:r>
            <w:r>
              <w:rPr>
                <w:rFonts w:ascii="仿宋" w:hAnsi="仿宋" w:eastAsia="仿宋" w:cs="仿宋"/>
                <w:spacing w:val="-5"/>
                <w:sz w:val="24"/>
                <w:szCs w:val="24"/>
              </w:rPr>
              <w:t>防止疫情发生。</w:t>
            </w:r>
          </w:p>
        </w:tc>
        <w:tc>
          <w:tcPr>
            <w:tcW w:w="1571" w:type="dxa"/>
          </w:tcPr>
          <w:p w14:paraId="45E1421A">
            <w:pPr>
              <w:rPr>
                <w:rFonts w:ascii="宋体"/>
              </w:rPr>
            </w:pPr>
          </w:p>
        </w:tc>
        <w:tc>
          <w:tcPr>
            <w:tcW w:w="1694" w:type="dxa"/>
          </w:tcPr>
          <w:p w14:paraId="0F454A23">
            <w:pPr>
              <w:rPr>
                <w:rFonts w:ascii="宋体"/>
              </w:rPr>
            </w:pPr>
          </w:p>
        </w:tc>
        <w:tc>
          <w:tcPr>
            <w:tcW w:w="1300" w:type="dxa"/>
          </w:tcPr>
          <w:p w14:paraId="38AC93E9">
            <w:pPr>
              <w:rPr>
                <w:rFonts w:ascii="宋体"/>
              </w:rPr>
            </w:pPr>
          </w:p>
        </w:tc>
      </w:tr>
      <w:tr w14:paraId="7DB58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14:paraId="73B5B927">
            <w:pPr>
              <w:spacing w:before="271" w:line="180" w:lineRule="auto"/>
              <w:ind w:firstLine="352"/>
              <w:rPr>
                <w:rFonts w:ascii="仿宋" w:hAnsi="仿宋" w:eastAsia="仿宋" w:cs="仿宋"/>
                <w:sz w:val="24"/>
                <w:szCs w:val="24"/>
              </w:rPr>
            </w:pPr>
            <w:r>
              <w:rPr>
                <w:rFonts w:ascii="仿宋" w:hAnsi="仿宋" w:eastAsia="仿宋" w:cs="仿宋"/>
                <w:sz w:val="24"/>
                <w:szCs w:val="24"/>
              </w:rPr>
              <w:t>8</w:t>
            </w:r>
          </w:p>
        </w:tc>
        <w:tc>
          <w:tcPr>
            <w:tcW w:w="2034" w:type="dxa"/>
          </w:tcPr>
          <w:p w14:paraId="5572BF63">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82" w:type="dxa"/>
          </w:tcPr>
          <w:p w14:paraId="77D9E82C">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571" w:type="dxa"/>
          </w:tcPr>
          <w:p w14:paraId="7A93F60D">
            <w:pPr>
              <w:rPr>
                <w:rFonts w:ascii="宋体"/>
              </w:rPr>
            </w:pPr>
          </w:p>
        </w:tc>
        <w:tc>
          <w:tcPr>
            <w:tcW w:w="1694" w:type="dxa"/>
          </w:tcPr>
          <w:p w14:paraId="0F72055F">
            <w:pPr>
              <w:rPr>
                <w:rFonts w:ascii="宋体"/>
              </w:rPr>
            </w:pPr>
          </w:p>
        </w:tc>
        <w:tc>
          <w:tcPr>
            <w:tcW w:w="1300" w:type="dxa"/>
          </w:tcPr>
          <w:p w14:paraId="05B66456">
            <w:pPr>
              <w:rPr>
                <w:rFonts w:ascii="宋体"/>
              </w:rPr>
            </w:pPr>
          </w:p>
        </w:tc>
      </w:tr>
    </w:tbl>
    <w:p w14:paraId="671C6942">
      <w:pPr>
        <w:rPr>
          <w:rFonts w:ascii="宋体"/>
        </w:rPr>
      </w:pPr>
    </w:p>
    <w:p w14:paraId="19302EC6">
      <w:pPr>
        <w:sectPr>
          <w:footerReference r:id="rId35" w:type="default"/>
          <w:pgSz w:w="16839" w:h="11906"/>
          <w:pgMar w:top="1012" w:right="1985" w:bottom="1652" w:left="1939" w:header="0" w:footer="1457" w:gutter="0"/>
          <w:cols w:space="720" w:num="1"/>
        </w:sectPr>
      </w:pPr>
    </w:p>
    <w:p w14:paraId="0E2F5127">
      <w:pPr>
        <w:spacing w:line="458" w:lineRule="auto"/>
        <w:rPr>
          <w:rFonts w:ascii="宋体"/>
        </w:rPr>
      </w:pPr>
    </w:p>
    <w:p w14:paraId="57E128FF">
      <w:pPr>
        <w:spacing w:before="104" w:line="187" w:lineRule="auto"/>
        <w:ind w:firstLine="4187"/>
        <w:rPr>
          <w:rFonts w:ascii="黑体" w:hAnsi="黑体" w:eastAsia="黑体" w:cs="黑体"/>
          <w:sz w:val="32"/>
          <w:szCs w:val="32"/>
        </w:rPr>
      </w:pPr>
      <w:r>
        <w:rPr>
          <w:rFonts w:ascii="黑体" w:hAnsi="黑体" w:eastAsia="黑体" w:cs="黑体"/>
          <w:spacing w:val="-15"/>
          <w:sz w:val="32"/>
          <w:szCs w:val="32"/>
        </w:rPr>
        <w:t>（五）</w:t>
      </w:r>
      <w:r>
        <w:rPr>
          <w:rFonts w:ascii="黑体" w:hAnsi="黑体" w:eastAsia="黑体" w:cs="黑体"/>
          <w:spacing w:val="15"/>
          <w:sz w:val="32"/>
          <w:szCs w:val="32"/>
        </w:rPr>
        <w:t xml:space="preserve"> </w:t>
      </w:r>
      <w:r>
        <w:rPr>
          <w:rFonts w:ascii="黑体" w:hAnsi="黑体" w:eastAsia="黑体" w:cs="黑体"/>
          <w:spacing w:val="-15"/>
          <w:sz w:val="32"/>
          <w:szCs w:val="32"/>
        </w:rPr>
        <w:t>传染病疫情处置清单示例</w:t>
      </w:r>
    </w:p>
    <w:p w14:paraId="77F3F206"/>
    <w:p w14:paraId="16A3997A"/>
    <w:p w14:paraId="6C936EF6">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14:paraId="087F0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14:paraId="5D7E437B">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tcPr>
          <w:p w14:paraId="45BEE6E2">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tcPr>
          <w:p w14:paraId="4F89C063">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tcPr>
          <w:p w14:paraId="04A2E01C">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tcPr>
          <w:p w14:paraId="046DBCDA">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tcPr>
          <w:p w14:paraId="67AE3AC5">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23BCE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321DFE62">
            <w:pPr>
              <w:spacing w:line="324" w:lineRule="auto"/>
              <w:rPr>
                <w:rFonts w:ascii="宋体"/>
              </w:rPr>
            </w:pPr>
          </w:p>
          <w:p w14:paraId="14F24EE5">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tcPr>
          <w:p w14:paraId="392E13A9">
            <w:pPr>
              <w:spacing w:line="262" w:lineRule="auto"/>
              <w:rPr>
                <w:rFonts w:ascii="宋体"/>
              </w:rPr>
            </w:pPr>
          </w:p>
          <w:p w14:paraId="6E4E598F">
            <w:pPr>
              <w:spacing w:line="263" w:lineRule="auto"/>
              <w:rPr>
                <w:rFonts w:ascii="宋体"/>
              </w:rPr>
            </w:pPr>
          </w:p>
          <w:p w14:paraId="5564F28A">
            <w:pPr>
              <w:spacing w:line="263" w:lineRule="auto"/>
              <w:rPr>
                <w:rFonts w:ascii="宋体"/>
              </w:rPr>
            </w:pPr>
          </w:p>
          <w:p w14:paraId="27B45D7B">
            <w:pPr>
              <w:spacing w:line="263" w:lineRule="auto"/>
              <w:rPr>
                <w:rFonts w:ascii="宋体"/>
              </w:rPr>
            </w:pPr>
          </w:p>
          <w:p w14:paraId="4D6C39B0">
            <w:pPr>
              <w:spacing w:line="263" w:lineRule="auto"/>
              <w:rPr>
                <w:rFonts w:ascii="宋体"/>
              </w:rPr>
            </w:pPr>
          </w:p>
          <w:p w14:paraId="63F2F428">
            <w:pPr>
              <w:spacing w:line="263" w:lineRule="auto"/>
              <w:rPr>
                <w:rFonts w:ascii="宋体"/>
              </w:rPr>
            </w:pPr>
          </w:p>
          <w:p w14:paraId="37D936F3">
            <w:pPr>
              <w:spacing w:line="263" w:lineRule="auto"/>
              <w:rPr>
                <w:rFonts w:ascii="宋体"/>
              </w:rPr>
            </w:pPr>
          </w:p>
          <w:p w14:paraId="0787A92F">
            <w:pPr>
              <w:spacing w:line="263" w:lineRule="auto"/>
              <w:rPr>
                <w:rFonts w:ascii="宋体"/>
              </w:rPr>
            </w:pPr>
          </w:p>
          <w:p w14:paraId="4330F2D5">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5"/>
                <w:sz w:val="24"/>
                <w:szCs w:val="24"/>
              </w:rPr>
              <w:t xml:space="preserve"> </w:t>
            </w:r>
            <w:r>
              <w:rPr>
                <w:rFonts w:ascii="仿宋" w:hAnsi="仿宋" w:eastAsia="仿宋" w:cs="仿宋"/>
                <w:spacing w:val="-8"/>
                <w:sz w:val="24"/>
                <w:szCs w:val="24"/>
              </w:rPr>
              <w:t>易发生人心恐慌，</w:t>
            </w:r>
            <w:r>
              <w:rPr>
                <w:rFonts w:ascii="仿宋" w:hAnsi="仿宋" w:eastAsia="仿宋" w:cs="仿宋"/>
                <w:spacing w:val="3"/>
                <w:sz w:val="24"/>
                <w:szCs w:val="24"/>
              </w:rPr>
              <w:t xml:space="preserve"> </w:t>
            </w:r>
            <w:r>
              <w:rPr>
                <w:rFonts w:ascii="仿宋" w:hAnsi="仿宋" w:eastAsia="仿宋" w:cs="仿宋"/>
                <w:spacing w:val="-11"/>
                <w:sz w:val="24"/>
                <w:szCs w:val="24"/>
              </w:rPr>
              <w:t>群体事件；</w:t>
            </w:r>
            <w:r>
              <w:rPr>
                <w:rFonts w:ascii="仿宋" w:hAnsi="仿宋" w:eastAsia="仿宋" w:cs="仿宋"/>
                <w:sz w:val="24"/>
                <w:szCs w:val="24"/>
              </w:rPr>
              <w:t xml:space="preserve">       </w:t>
            </w:r>
            <w:r>
              <w:rPr>
                <w:rFonts w:ascii="仿宋" w:hAnsi="仿宋" w:eastAsia="仿宋" w:cs="仿宋"/>
                <w:spacing w:val="-2"/>
                <w:sz w:val="24"/>
                <w:szCs w:val="24"/>
              </w:rPr>
              <w:t>2.传染病传播造</w:t>
            </w:r>
            <w:r>
              <w:rPr>
                <w:rFonts w:ascii="仿宋" w:hAnsi="仿宋" w:eastAsia="仿宋" w:cs="仿宋"/>
                <w:spacing w:val="2"/>
                <w:sz w:val="24"/>
                <w:szCs w:val="24"/>
              </w:rPr>
              <w:t xml:space="preserve">  </w:t>
            </w:r>
            <w:r>
              <w:rPr>
                <w:rFonts w:ascii="仿宋" w:hAnsi="仿宋" w:eastAsia="仿宋" w:cs="仿宋"/>
                <w:spacing w:val="-2"/>
                <w:sz w:val="24"/>
                <w:szCs w:val="24"/>
              </w:rPr>
              <w:t>成更大范围的伤</w:t>
            </w:r>
            <w:r>
              <w:rPr>
                <w:rFonts w:ascii="仿宋" w:hAnsi="仿宋" w:eastAsia="仿宋" w:cs="仿宋"/>
                <w:spacing w:val="1"/>
                <w:sz w:val="24"/>
                <w:szCs w:val="24"/>
              </w:rPr>
              <w:t xml:space="preserve">  </w:t>
            </w:r>
            <w:r>
              <w:rPr>
                <w:rFonts w:ascii="仿宋" w:hAnsi="仿宋" w:eastAsia="仿宋" w:cs="仿宋"/>
                <w:spacing w:val="-6"/>
                <w:sz w:val="24"/>
                <w:szCs w:val="24"/>
              </w:rPr>
              <w:t>害。</w:t>
            </w:r>
          </w:p>
        </w:tc>
        <w:tc>
          <w:tcPr>
            <w:tcW w:w="5446" w:type="dxa"/>
          </w:tcPr>
          <w:p w14:paraId="1029FE7C">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2"/>
                <w:sz w:val="24"/>
                <w:szCs w:val="24"/>
              </w:rPr>
              <w:t xml:space="preserve">  </w:t>
            </w:r>
            <w:r>
              <w:rPr>
                <w:rFonts w:ascii="仿宋" w:hAnsi="仿宋" w:eastAsia="仿宋" w:cs="仿宋"/>
                <w:spacing w:val="-4"/>
                <w:sz w:val="24"/>
                <w:szCs w:val="24"/>
              </w:rPr>
              <w:t>客观的态度，积极配合政府、卫生防疫部门开展疫</w:t>
            </w:r>
            <w:r>
              <w:rPr>
                <w:rFonts w:ascii="仿宋" w:hAnsi="仿宋" w:eastAsia="仿宋" w:cs="仿宋"/>
                <w:spacing w:val="20"/>
                <w:sz w:val="24"/>
                <w:szCs w:val="24"/>
              </w:rPr>
              <w:t xml:space="preserve"> </w:t>
            </w:r>
            <w:r>
              <w:rPr>
                <w:rFonts w:ascii="仿宋" w:hAnsi="仿宋" w:eastAsia="仿宋" w:cs="仿宋"/>
                <w:spacing w:val="-4"/>
                <w:sz w:val="24"/>
                <w:szCs w:val="24"/>
              </w:rPr>
              <w:t>情防控工作。</w:t>
            </w:r>
          </w:p>
        </w:tc>
        <w:tc>
          <w:tcPr>
            <w:tcW w:w="1607" w:type="dxa"/>
          </w:tcPr>
          <w:p w14:paraId="5B66BD96">
            <w:pPr>
              <w:rPr>
                <w:rFonts w:ascii="宋体"/>
              </w:rPr>
            </w:pPr>
          </w:p>
        </w:tc>
        <w:tc>
          <w:tcPr>
            <w:tcW w:w="1694" w:type="dxa"/>
          </w:tcPr>
          <w:p w14:paraId="2E128379">
            <w:pPr>
              <w:rPr>
                <w:rFonts w:ascii="宋体"/>
              </w:rPr>
            </w:pPr>
          </w:p>
        </w:tc>
        <w:tc>
          <w:tcPr>
            <w:tcW w:w="1300" w:type="dxa"/>
          </w:tcPr>
          <w:p w14:paraId="65FE8572">
            <w:pPr>
              <w:rPr>
                <w:rFonts w:ascii="宋体"/>
              </w:rPr>
            </w:pPr>
          </w:p>
        </w:tc>
      </w:tr>
      <w:tr w14:paraId="5EDBB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tcPr>
          <w:p w14:paraId="7C1136A7">
            <w:pPr>
              <w:spacing w:line="258" w:lineRule="auto"/>
              <w:rPr>
                <w:rFonts w:ascii="宋体"/>
              </w:rPr>
            </w:pPr>
          </w:p>
          <w:p w14:paraId="7D00B446">
            <w:pPr>
              <w:spacing w:line="258" w:lineRule="auto"/>
              <w:rPr>
                <w:rFonts w:ascii="宋体"/>
              </w:rPr>
            </w:pPr>
          </w:p>
          <w:p w14:paraId="257BF047">
            <w:pPr>
              <w:spacing w:line="258" w:lineRule="auto"/>
              <w:rPr>
                <w:rFonts w:ascii="宋体"/>
              </w:rPr>
            </w:pPr>
          </w:p>
          <w:p w14:paraId="63FE499E">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tcPr>
          <w:p w14:paraId="5FE739A4">
            <w:pPr>
              <w:rPr>
                <w:rFonts w:ascii="宋体"/>
              </w:rPr>
            </w:pPr>
          </w:p>
        </w:tc>
        <w:tc>
          <w:tcPr>
            <w:tcW w:w="5446" w:type="dxa"/>
          </w:tcPr>
          <w:p w14:paraId="63F5B50B">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w:t>
            </w:r>
            <w:r>
              <w:rPr>
                <w:rFonts w:ascii="仿宋" w:hAnsi="仿宋" w:eastAsia="仿宋" w:cs="仿宋"/>
                <w:spacing w:val="1"/>
                <w:sz w:val="24"/>
                <w:szCs w:val="24"/>
              </w:rPr>
              <w:t xml:space="preserve">  </w:t>
            </w:r>
            <w:r>
              <w:rPr>
                <w:rFonts w:ascii="仿宋" w:hAnsi="仿宋" w:eastAsia="仿宋" w:cs="仿宋"/>
                <w:spacing w:val="-1"/>
                <w:sz w:val="24"/>
                <w:szCs w:val="24"/>
              </w:rPr>
              <w:t>综合措施。传染病的传播和流行必须具备三个环</w:t>
            </w:r>
            <w:r>
              <w:rPr>
                <w:rFonts w:ascii="仿宋" w:hAnsi="仿宋" w:eastAsia="仿宋" w:cs="仿宋"/>
                <w:spacing w:val="2"/>
                <w:sz w:val="24"/>
                <w:szCs w:val="24"/>
              </w:rPr>
              <w:t xml:space="preserve">  </w:t>
            </w:r>
            <w:r>
              <w:rPr>
                <w:rFonts w:ascii="仿宋" w:hAnsi="仿宋" w:eastAsia="仿宋" w:cs="仿宋"/>
                <w:spacing w:val="-11"/>
                <w:sz w:val="24"/>
                <w:szCs w:val="24"/>
              </w:rPr>
              <w:t>节：</w:t>
            </w:r>
            <w:r>
              <w:rPr>
                <w:rFonts w:ascii="仿宋" w:hAnsi="仿宋" w:eastAsia="仿宋" w:cs="仿宋"/>
                <w:spacing w:val="57"/>
                <w:sz w:val="24"/>
                <w:szCs w:val="24"/>
              </w:rPr>
              <w:t xml:space="preserve"> </w:t>
            </w:r>
            <w:r>
              <w:rPr>
                <w:rFonts w:ascii="仿宋" w:hAnsi="仿宋" w:eastAsia="仿宋" w:cs="仿宋"/>
                <w:spacing w:val="-11"/>
                <w:sz w:val="24"/>
                <w:szCs w:val="24"/>
              </w:rPr>
              <w:t>即传染源、传播途径及易感者。若能完全切断</w:t>
            </w:r>
            <w:r>
              <w:rPr>
                <w:rFonts w:ascii="仿宋" w:hAnsi="仿宋" w:eastAsia="仿宋" w:cs="仿宋"/>
                <w:sz w:val="24"/>
                <w:szCs w:val="24"/>
              </w:rPr>
              <w:t xml:space="preserve"> </w:t>
            </w:r>
            <w:r>
              <w:rPr>
                <w:rFonts w:ascii="仿宋" w:hAnsi="仿宋" w:eastAsia="仿宋" w:cs="仿宋"/>
                <w:spacing w:val="-1"/>
                <w:sz w:val="24"/>
                <w:szCs w:val="24"/>
              </w:rPr>
              <w:t>其中一个环节，即可防止该种传染病的发生和流</w:t>
            </w:r>
            <w:r>
              <w:rPr>
                <w:rFonts w:ascii="仿宋" w:hAnsi="仿宋" w:eastAsia="仿宋" w:cs="仿宋"/>
                <w:spacing w:val="2"/>
                <w:sz w:val="24"/>
                <w:szCs w:val="24"/>
              </w:rPr>
              <w:t xml:space="preserve">  </w:t>
            </w:r>
            <w:r>
              <w:rPr>
                <w:rFonts w:ascii="仿宋" w:hAnsi="仿宋" w:eastAsia="仿宋" w:cs="仿宋"/>
                <w:spacing w:val="-3"/>
                <w:sz w:val="24"/>
                <w:szCs w:val="24"/>
              </w:rPr>
              <w:t>行。各种传染病的薄弱环节各不相同，在预防中应</w:t>
            </w:r>
            <w:r>
              <w:rPr>
                <w:rFonts w:ascii="仿宋" w:hAnsi="仿宋" w:eastAsia="仿宋" w:cs="仿宋"/>
                <w:spacing w:val="1"/>
                <w:sz w:val="24"/>
                <w:szCs w:val="24"/>
              </w:rPr>
              <w:t xml:space="preserve"> </w:t>
            </w:r>
            <w:r>
              <w:rPr>
                <w:rFonts w:ascii="仿宋" w:hAnsi="仿宋" w:eastAsia="仿宋" w:cs="仿宋"/>
                <w:spacing w:val="-4"/>
                <w:sz w:val="24"/>
                <w:szCs w:val="24"/>
              </w:rPr>
              <w:t>充分利用。</w:t>
            </w:r>
          </w:p>
        </w:tc>
        <w:tc>
          <w:tcPr>
            <w:tcW w:w="1607" w:type="dxa"/>
          </w:tcPr>
          <w:p w14:paraId="35E01C1B">
            <w:pPr>
              <w:rPr>
                <w:rFonts w:ascii="宋体"/>
              </w:rPr>
            </w:pPr>
          </w:p>
        </w:tc>
        <w:tc>
          <w:tcPr>
            <w:tcW w:w="1694" w:type="dxa"/>
          </w:tcPr>
          <w:p w14:paraId="30896B91">
            <w:pPr>
              <w:rPr>
                <w:rFonts w:ascii="宋体"/>
              </w:rPr>
            </w:pPr>
          </w:p>
        </w:tc>
        <w:tc>
          <w:tcPr>
            <w:tcW w:w="1300" w:type="dxa"/>
          </w:tcPr>
          <w:p w14:paraId="2E40730E">
            <w:pPr>
              <w:rPr>
                <w:rFonts w:ascii="宋体"/>
              </w:rPr>
            </w:pPr>
          </w:p>
        </w:tc>
      </w:tr>
      <w:tr w14:paraId="30FE0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5B8DFF3E">
            <w:pPr>
              <w:spacing w:line="327" w:lineRule="auto"/>
              <w:rPr>
                <w:rFonts w:ascii="宋体"/>
              </w:rPr>
            </w:pPr>
          </w:p>
          <w:p w14:paraId="7B2D5553">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tcPr>
          <w:p w14:paraId="337109A9">
            <w:pPr>
              <w:rPr>
                <w:rFonts w:ascii="宋体"/>
              </w:rPr>
            </w:pPr>
          </w:p>
        </w:tc>
        <w:tc>
          <w:tcPr>
            <w:tcW w:w="5446" w:type="dxa"/>
          </w:tcPr>
          <w:p w14:paraId="7816021A">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w:t>
            </w:r>
            <w:r>
              <w:rPr>
                <w:rFonts w:ascii="仿宋" w:hAnsi="仿宋" w:eastAsia="仿宋" w:cs="仿宋"/>
                <w:sz w:val="24"/>
                <w:szCs w:val="24"/>
              </w:rPr>
              <w:t xml:space="preserve"> </w:t>
            </w:r>
            <w:r>
              <w:rPr>
                <w:rFonts w:ascii="仿宋" w:hAnsi="仿宋" w:eastAsia="仿宋" w:cs="仿宋"/>
                <w:spacing w:val="-3"/>
                <w:sz w:val="24"/>
                <w:szCs w:val="24"/>
              </w:rPr>
              <w:t>周边区域进行定期消毒处理，开展灭鼠、灭蝇、灭</w:t>
            </w:r>
            <w:r>
              <w:rPr>
                <w:rFonts w:ascii="仿宋" w:hAnsi="仿宋" w:eastAsia="仿宋" w:cs="仿宋"/>
                <w:spacing w:val="2"/>
                <w:sz w:val="24"/>
                <w:szCs w:val="24"/>
              </w:rPr>
              <w:t xml:space="preserve"> </w:t>
            </w:r>
            <w:r>
              <w:rPr>
                <w:rFonts w:ascii="仿宋" w:hAnsi="仿宋" w:eastAsia="仿宋" w:cs="仿宋"/>
                <w:spacing w:val="-2"/>
                <w:sz w:val="24"/>
                <w:szCs w:val="24"/>
              </w:rPr>
              <w:t>蚊等工作，阻断传染病传播途径。</w:t>
            </w:r>
          </w:p>
        </w:tc>
        <w:tc>
          <w:tcPr>
            <w:tcW w:w="1607" w:type="dxa"/>
          </w:tcPr>
          <w:p w14:paraId="1D38DAD9">
            <w:pPr>
              <w:rPr>
                <w:rFonts w:ascii="宋体"/>
              </w:rPr>
            </w:pPr>
          </w:p>
        </w:tc>
        <w:tc>
          <w:tcPr>
            <w:tcW w:w="1694" w:type="dxa"/>
          </w:tcPr>
          <w:p w14:paraId="72081E96">
            <w:pPr>
              <w:rPr>
                <w:rFonts w:ascii="宋体"/>
              </w:rPr>
            </w:pPr>
          </w:p>
        </w:tc>
        <w:tc>
          <w:tcPr>
            <w:tcW w:w="1300" w:type="dxa"/>
          </w:tcPr>
          <w:p w14:paraId="2C9EFF54">
            <w:pPr>
              <w:rPr>
                <w:rFonts w:ascii="宋体"/>
              </w:rPr>
            </w:pPr>
          </w:p>
        </w:tc>
      </w:tr>
      <w:tr w14:paraId="77A65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6F874DC6">
            <w:pPr>
              <w:spacing w:line="327" w:lineRule="auto"/>
              <w:rPr>
                <w:rFonts w:ascii="宋体"/>
              </w:rPr>
            </w:pPr>
          </w:p>
          <w:p w14:paraId="13C82A48">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tcPr>
          <w:p w14:paraId="45F370FE">
            <w:pPr>
              <w:rPr>
                <w:rFonts w:ascii="宋体"/>
              </w:rPr>
            </w:pPr>
          </w:p>
        </w:tc>
        <w:tc>
          <w:tcPr>
            <w:tcW w:w="5446" w:type="dxa"/>
          </w:tcPr>
          <w:p w14:paraId="529C0ECD">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w:t>
            </w:r>
            <w:r>
              <w:rPr>
                <w:rFonts w:ascii="仿宋" w:hAnsi="仿宋" w:eastAsia="仿宋" w:cs="仿宋"/>
                <w:spacing w:val="4"/>
                <w:sz w:val="24"/>
                <w:szCs w:val="24"/>
              </w:rPr>
              <w:t xml:space="preserve"> </w:t>
            </w:r>
            <w:r>
              <w:rPr>
                <w:rFonts w:ascii="仿宋" w:hAnsi="仿宋" w:eastAsia="仿宋" w:cs="仿宋"/>
                <w:spacing w:val="-3"/>
                <w:sz w:val="24"/>
                <w:szCs w:val="24"/>
              </w:rPr>
              <w:t>宣传，使业主、使用人了解基本的传染病疾病防治</w:t>
            </w:r>
            <w:r>
              <w:rPr>
                <w:rFonts w:ascii="仿宋" w:hAnsi="仿宋" w:eastAsia="仿宋" w:cs="仿宋"/>
                <w:sz w:val="24"/>
                <w:szCs w:val="24"/>
              </w:rPr>
              <w:t xml:space="preserve"> </w:t>
            </w:r>
            <w:r>
              <w:rPr>
                <w:rFonts w:ascii="仿宋" w:hAnsi="仿宋" w:eastAsia="仿宋" w:cs="仿宋"/>
                <w:spacing w:val="-2"/>
                <w:sz w:val="24"/>
                <w:szCs w:val="24"/>
              </w:rPr>
              <w:t>知识，培养良好的个人卫生习惯。</w:t>
            </w:r>
          </w:p>
        </w:tc>
        <w:tc>
          <w:tcPr>
            <w:tcW w:w="1607" w:type="dxa"/>
          </w:tcPr>
          <w:p w14:paraId="41A4EC9B">
            <w:pPr>
              <w:rPr>
                <w:rFonts w:ascii="宋体"/>
              </w:rPr>
            </w:pPr>
          </w:p>
        </w:tc>
        <w:tc>
          <w:tcPr>
            <w:tcW w:w="1694" w:type="dxa"/>
          </w:tcPr>
          <w:p w14:paraId="38B384C5">
            <w:pPr>
              <w:rPr>
                <w:rFonts w:ascii="宋体"/>
              </w:rPr>
            </w:pPr>
          </w:p>
        </w:tc>
        <w:tc>
          <w:tcPr>
            <w:tcW w:w="1300" w:type="dxa"/>
          </w:tcPr>
          <w:p w14:paraId="4847E7C1">
            <w:pPr>
              <w:rPr>
                <w:rFonts w:ascii="宋体"/>
              </w:rPr>
            </w:pPr>
          </w:p>
        </w:tc>
      </w:tr>
      <w:tr w14:paraId="7DF83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tcPr>
          <w:p w14:paraId="484D90EB">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tcPr>
          <w:p w14:paraId="221CDE4D">
            <w:pPr>
              <w:rPr>
                <w:rFonts w:ascii="宋体"/>
              </w:rPr>
            </w:pPr>
          </w:p>
        </w:tc>
        <w:tc>
          <w:tcPr>
            <w:tcW w:w="5446" w:type="dxa"/>
          </w:tcPr>
          <w:p w14:paraId="625B8FCD">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z w:val="24"/>
                <w:szCs w:val="24"/>
              </w:rPr>
              <w:t xml:space="preserve"> </w:t>
            </w:r>
            <w:r>
              <w:rPr>
                <w:rFonts w:ascii="仿宋" w:hAnsi="仿宋" w:eastAsia="仿宋" w:cs="仿宋"/>
                <w:spacing w:val="-2"/>
                <w:sz w:val="24"/>
                <w:szCs w:val="24"/>
              </w:rPr>
              <w:t>传染的前提下，开展防治工作。</w:t>
            </w:r>
          </w:p>
        </w:tc>
        <w:tc>
          <w:tcPr>
            <w:tcW w:w="1607" w:type="dxa"/>
          </w:tcPr>
          <w:p w14:paraId="739C966F">
            <w:pPr>
              <w:rPr>
                <w:rFonts w:ascii="宋体"/>
              </w:rPr>
            </w:pPr>
          </w:p>
        </w:tc>
        <w:tc>
          <w:tcPr>
            <w:tcW w:w="1694" w:type="dxa"/>
          </w:tcPr>
          <w:p w14:paraId="0CFD5044">
            <w:pPr>
              <w:rPr>
                <w:rFonts w:ascii="宋体"/>
              </w:rPr>
            </w:pPr>
          </w:p>
        </w:tc>
        <w:tc>
          <w:tcPr>
            <w:tcW w:w="1300" w:type="dxa"/>
          </w:tcPr>
          <w:p w14:paraId="4F6587F5">
            <w:pPr>
              <w:rPr>
                <w:rFonts w:ascii="宋体"/>
              </w:rPr>
            </w:pPr>
          </w:p>
        </w:tc>
      </w:tr>
      <w:tr w14:paraId="21882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27" w:type="dxa"/>
          </w:tcPr>
          <w:p w14:paraId="470A4704">
            <w:pPr>
              <w:spacing w:line="327" w:lineRule="auto"/>
              <w:rPr>
                <w:rFonts w:ascii="宋体"/>
              </w:rPr>
            </w:pPr>
          </w:p>
          <w:p w14:paraId="711BD80D">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tcBorders>
          </w:tcPr>
          <w:p w14:paraId="452213B2">
            <w:pPr>
              <w:rPr>
                <w:rFonts w:ascii="宋体"/>
              </w:rPr>
            </w:pPr>
          </w:p>
        </w:tc>
        <w:tc>
          <w:tcPr>
            <w:tcW w:w="5446" w:type="dxa"/>
          </w:tcPr>
          <w:p w14:paraId="699B1725">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20"/>
                <w:sz w:val="24"/>
                <w:szCs w:val="24"/>
              </w:rPr>
              <w:t xml:space="preserve"> </w:t>
            </w:r>
            <w:r>
              <w:rPr>
                <w:rFonts w:ascii="仿宋" w:hAnsi="仿宋" w:eastAsia="仿宋" w:cs="仿宋"/>
                <w:spacing w:val="-3"/>
                <w:sz w:val="24"/>
                <w:szCs w:val="24"/>
              </w:rPr>
              <w:t>政府卫生行政管理部门规定的内容、程序和方式，</w:t>
            </w:r>
            <w:r>
              <w:rPr>
                <w:rFonts w:ascii="仿宋" w:hAnsi="仿宋" w:eastAsia="仿宋" w:cs="仿宋"/>
                <w:spacing w:val="1"/>
                <w:sz w:val="24"/>
                <w:szCs w:val="24"/>
              </w:rPr>
              <w:t xml:space="preserve"> </w:t>
            </w:r>
            <w:r>
              <w:rPr>
                <w:rFonts w:ascii="仿宋" w:hAnsi="仿宋" w:eastAsia="仿宋" w:cs="仿宋"/>
                <w:spacing w:val="-2"/>
                <w:sz w:val="24"/>
                <w:szCs w:val="24"/>
              </w:rPr>
              <w:t>及时报告疾病防控情况。</w:t>
            </w:r>
          </w:p>
        </w:tc>
        <w:tc>
          <w:tcPr>
            <w:tcW w:w="1607" w:type="dxa"/>
          </w:tcPr>
          <w:p w14:paraId="7E1004AF">
            <w:pPr>
              <w:rPr>
                <w:rFonts w:ascii="宋体"/>
              </w:rPr>
            </w:pPr>
          </w:p>
        </w:tc>
        <w:tc>
          <w:tcPr>
            <w:tcW w:w="1694" w:type="dxa"/>
          </w:tcPr>
          <w:p w14:paraId="1D649360">
            <w:pPr>
              <w:rPr>
                <w:rFonts w:ascii="宋体"/>
              </w:rPr>
            </w:pPr>
          </w:p>
        </w:tc>
        <w:tc>
          <w:tcPr>
            <w:tcW w:w="1300" w:type="dxa"/>
          </w:tcPr>
          <w:p w14:paraId="56B4F87E">
            <w:pPr>
              <w:rPr>
                <w:rFonts w:ascii="宋体"/>
              </w:rPr>
            </w:pPr>
          </w:p>
        </w:tc>
      </w:tr>
    </w:tbl>
    <w:p w14:paraId="453A1251">
      <w:pPr>
        <w:spacing w:before="110" w:line="180" w:lineRule="auto"/>
        <w:ind w:firstLine="1161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32</w:t>
      </w:r>
      <w:r>
        <w:rPr>
          <w:rFonts w:ascii="宋体" w:hAnsi="宋体" w:eastAsia="宋体" w:cs="宋体"/>
          <w:spacing w:val="-3"/>
          <w:sz w:val="28"/>
          <w:szCs w:val="28"/>
        </w:rPr>
        <w:t>—</w:t>
      </w:r>
    </w:p>
    <w:p w14:paraId="581AF570">
      <w:pPr>
        <w:sectPr>
          <w:footerReference r:id="rId36" w:type="default"/>
          <w:pgSz w:w="16839" w:h="11906"/>
          <w:pgMar w:top="1012" w:right="1985" w:bottom="400" w:left="1939" w:header="0" w:footer="0" w:gutter="0"/>
          <w:cols w:space="720" w:num="1"/>
        </w:sectPr>
      </w:pPr>
    </w:p>
    <w:p w14:paraId="5F806BD5"/>
    <w:p w14:paraId="025730C9"/>
    <w:p w14:paraId="4DF4EF29">
      <w:pPr>
        <w:spacing w:line="93"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14:paraId="50B52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14:paraId="3FCF5B5F">
            <w:pPr>
              <w:spacing w:before="266"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tcPr>
          <w:p w14:paraId="66203325">
            <w:pPr>
              <w:spacing w:before="266"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tcPr>
          <w:p w14:paraId="2DCD550A">
            <w:pPr>
              <w:spacing w:before="266"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tcPr>
          <w:p w14:paraId="14F65890">
            <w:pPr>
              <w:spacing w:before="65"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tcPr>
          <w:p w14:paraId="2A5C9C91">
            <w:pPr>
              <w:spacing w:before="266"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tcPr>
          <w:p w14:paraId="74699A5B">
            <w:pPr>
              <w:spacing w:before="266"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6432B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199C9793">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tcPr>
          <w:p w14:paraId="0D0B88F2">
            <w:pPr>
              <w:rPr>
                <w:rFonts w:ascii="宋体"/>
              </w:rPr>
            </w:pPr>
          </w:p>
        </w:tc>
        <w:tc>
          <w:tcPr>
            <w:tcW w:w="5446" w:type="dxa"/>
          </w:tcPr>
          <w:p w14:paraId="5021E3B6">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21"/>
                <w:sz w:val="24"/>
                <w:szCs w:val="24"/>
              </w:rPr>
              <w:t xml:space="preserve"> </w:t>
            </w:r>
            <w:r>
              <w:rPr>
                <w:rFonts w:ascii="仿宋" w:hAnsi="仿宋" w:eastAsia="仿宋" w:cs="仿宋"/>
                <w:spacing w:val="-1"/>
                <w:sz w:val="24"/>
                <w:szCs w:val="24"/>
              </w:rPr>
              <w:t>物业区域内所有人员，做好防范措施。</w:t>
            </w:r>
          </w:p>
        </w:tc>
        <w:tc>
          <w:tcPr>
            <w:tcW w:w="1607" w:type="dxa"/>
          </w:tcPr>
          <w:p w14:paraId="00C840DD">
            <w:pPr>
              <w:rPr>
                <w:rFonts w:ascii="宋体"/>
              </w:rPr>
            </w:pPr>
          </w:p>
        </w:tc>
        <w:tc>
          <w:tcPr>
            <w:tcW w:w="1694" w:type="dxa"/>
          </w:tcPr>
          <w:p w14:paraId="3CCA70AE">
            <w:pPr>
              <w:rPr>
                <w:rFonts w:ascii="宋体"/>
              </w:rPr>
            </w:pPr>
          </w:p>
        </w:tc>
        <w:tc>
          <w:tcPr>
            <w:tcW w:w="1300" w:type="dxa"/>
          </w:tcPr>
          <w:p w14:paraId="52536723">
            <w:pPr>
              <w:rPr>
                <w:rFonts w:ascii="宋体"/>
              </w:rPr>
            </w:pPr>
          </w:p>
        </w:tc>
      </w:tr>
      <w:tr w14:paraId="364F7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5F44072A">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tcPr>
          <w:p w14:paraId="1838A9CE">
            <w:pPr>
              <w:rPr>
                <w:rFonts w:ascii="宋体"/>
              </w:rPr>
            </w:pPr>
          </w:p>
        </w:tc>
        <w:tc>
          <w:tcPr>
            <w:tcW w:w="5446" w:type="dxa"/>
          </w:tcPr>
          <w:p w14:paraId="2CA969A3">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1"/>
                <w:sz w:val="24"/>
                <w:szCs w:val="24"/>
              </w:rPr>
              <w:t xml:space="preserve"> </w:t>
            </w:r>
            <w:r>
              <w:rPr>
                <w:rFonts w:ascii="仿宋" w:hAnsi="仿宋" w:eastAsia="仿宋" w:cs="仿宋"/>
                <w:spacing w:val="-4"/>
                <w:sz w:val="24"/>
                <w:szCs w:val="24"/>
              </w:rPr>
              <w:t>警戒等。</w:t>
            </w:r>
          </w:p>
        </w:tc>
        <w:tc>
          <w:tcPr>
            <w:tcW w:w="1607" w:type="dxa"/>
          </w:tcPr>
          <w:p w14:paraId="5B371952">
            <w:pPr>
              <w:rPr>
                <w:rFonts w:ascii="宋体"/>
              </w:rPr>
            </w:pPr>
          </w:p>
        </w:tc>
        <w:tc>
          <w:tcPr>
            <w:tcW w:w="1694" w:type="dxa"/>
          </w:tcPr>
          <w:p w14:paraId="4C97622C">
            <w:pPr>
              <w:rPr>
                <w:rFonts w:ascii="宋体"/>
              </w:rPr>
            </w:pPr>
          </w:p>
        </w:tc>
        <w:tc>
          <w:tcPr>
            <w:tcW w:w="1300" w:type="dxa"/>
          </w:tcPr>
          <w:p w14:paraId="601F1A0D">
            <w:pPr>
              <w:rPr>
                <w:rFonts w:ascii="宋体"/>
              </w:rPr>
            </w:pPr>
          </w:p>
        </w:tc>
      </w:tr>
      <w:tr w14:paraId="1798D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7C1CDE75">
            <w:pPr>
              <w:spacing w:line="328" w:lineRule="auto"/>
              <w:rPr>
                <w:rFonts w:ascii="宋体"/>
              </w:rPr>
            </w:pPr>
          </w:p>
          <w:p w14:paraId="69AA4A44">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tcPr>
          <w:p w14:paraId="4A3B72A3">
            <w:pPr>
              <w:rPr>
                <w:rFonts w:ascii="宋体"/>
              </w:rPr>
            </w:pPr>
          </w:p>
        </w:tc>
        <w:tc>
          <w:tcPr>
            <w:tcW w:w="5446" w:type="dxa"/>
          </w:tcPr>
          <w:p w14:paraId="068EB56C">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w:t>
            </w:r>
            <w:r>
              <w:rPr>
                <w:rFonts w:ascii="仿宋" w:hAnsi="仿宋" w:eastAsia="仿宋" w:cs="仿宋"/>
                <w:spacing w:val="2"/>
                <w:sz w:val="24"/>
                <w:szCs w:val="24"/>
              </w:rPr>
              <w:t xml:space="preserve"> </w:t>
            </w:r>
            <w:r>
              <w:rPr>
                <w:rFonts w:ascii="仿宋" w:hAnsi="仿宋" w:eastAsia="仿宋" w:cs="仿宋"/>
                <w:spacing w:val="-3"/>
                <w:sz w:val="24"/>
                <w:szCs w:val="24"/>
              </w:rPr>
              <w:t>剂对疫情感染区及周边区域进行消毒处理，防止疫</w:t>
            </w:r>
            <w:r>
              <w:rPr>
                <w:rFonts w:ascii="仿宋" w:hAnsi="仿宋" w:eastAsia="仿宋" w:cs="仿宋"/>
                <w:spacing w:val="2"/>
                <w:sz w:val="24"/>
                <w:szCs w:val="24"/>
              </w:rPr>
              <w:t xml:space="preserve"> </w:t>
            </w:r>
            <w:r>
              <w:rPr>
                <w:rFonts w:ascii="仿宋" w:hAnsi="仿宋" w:eastAsia="仿宋" w:cs="仿宋"/>
                <w:spacing w:val="-4"/>
                <w:sz w:val="24"/>
                <w:szCs w:val="24"/>
              </w:rPr>
              <w:t>情扩散。</w:t>
            </w:r>
          </w:p>
        </w:tc>
        <w:tc>
          <w:tcPr>
            <w:tcW w:w="1607" w:type="dxa"/>
          </w:tcPr>
          <w:p w14:paraId="0AC37220">
            <w:pPr>
              <w:rPr>
                <w:rFonts w:ascii="宋体"/>
              </w:rPr>
            </w:pPr>
          </w:p>
        </w:tc>
        <w:tc>
          <w:tcPr>
            <w:tcW w:w="1694" w:type="dxa"/>
          </w:tcPr>
          <w:p w14:paraId="2D595DE8">
            <w:pPr>
              <w:rPr>
                <w:rFonts w:ascii="宋体"/>
              </w:rPr>
            </w:pPr>
          </w:p>
        </w:tc>
        <w:tc>
          <w:tcPr>
            <w:tcW w:w="1300" w:type="dxa"/>
          </w:tcPr>
          <w:p w14:paraId="3EE20B88">
            <w:pPr>
              <w:rPr>
                <w:rFonts w:ascii="宋体"/>
              </w:rPr>
            </w:pPr>
          </w:p>
        </w:tc>
      </w:tr>
      <w:tr w14:paraId="6506D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4257B6C9">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tcPr>
          <w:p w14:paraId="167DB62E">
            <w:pPr>
              <w:rPr>
                <w:rFonts w:ascii="宋体"/>
              </w:rPr>
            </w:pPr>
          </w:p>
        </w:tc>
        <w:tc>
          <w:tcPr>
            <w:tcW w:w="5446" w:type="dxa"/>
          </w:tcPr>
          <w:p w14:paraId="748EC41E">
            <w:pPr>
              <w:spacing w:before="70" w:line="226" w:lineRule="auto"/>
              <w:ind w:left="118" w:right="106"/>
              <w:rPr>
                <w:rFonts w:ascii="仿宋" w:hAnsi="仿宋" w:eastAsia="仿宋" w:cs="仿宋"/>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1"/>
                <w:sz w:val="24"/>
                <w:szCs w:val="24"/>
              </w:rPr>
              <w:t xml:space="preserve"> </w:t>
            </w:r>
            <w:r>
              <w:rPr>
                <w:rFonts w:ascii="仿宋" w:hAnsi="仿宋" w:eastAsia="仿宋" w:cs="仿宋"/>
                <w:spacing w:val="-2"/>
                <w:sz w:val="24"/>
                <w:szCs w:val="24"/>
              </w:rPr>
              <w:t>业主、使用人发布。</w:t>
            </w:r>
          </w:p>
        </w:tc>
        <w:tc>
          <w:tcPr>
            <w:tcW w:w="1607" w:type="dxa"/>
          </w:tcPr>
          <w:p w14:paraId="563C0044">
            <w:pPr>
              <w:rPr>
                <w:rFonts w:ascii="宋体"/>
              </w:rPr>
            </w:pPr>
          </w:p>
        </w:tc>
        <w:tc>
          <w:tcPr>
            <w:tcW w:w="1694" w:type="dxa"/>
          </w:tcPr>
          <w:p w14:paraId="643B6159">
            <w:pPr>
              <w:rPr>
                <w:rFonts w:ascii="宋体"/>
              </w:rPr>
            </w:pPr>
          </w:p>
        </w:tc>
        <w:tc>
          <w:tcPr>
            <w:tcW w:w="1300" w:type="dxa"/>
          </w:tcPr>
          <w:p w14:paraId="0BB05CCA">
            <w:pPr>
              <w:rPr>
                <w:rFonts w:ascii="宋体"/>
              </w:rPr>
            </w:pPr>
          </w:p>
        </w:tc>
      </w:tr>
      <w:tr w14:paraId="26BD7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14:paraId="0DB71A15">
            <w:pPr>
              <w:spacing w:before="283" w:line="180" w:lineRule="auto"/>
              <w:ind w:firstLine="316"/>
              <w:rPr>
                <w:rFonts w:ascii="仿宋" w:hAnsi="仿宋" w:eastAsia="仿宋" w:cs="仿宋"/>
                <w:sz w:val="24"/>
                <w:szCs w:val="24"/>
              </w:rPr>
            </w:pPr>
            <w:r>
              <w:rPr>
                <w:rFonts w:ascii="仿宋" w:hAnsi="仿宋" w:eastAsia="仿宋" w:cs="仿宋"/>
                <w:spacing w:val="-11"/>
                <w:w w:val="98"/>
                <w:sz w:val="24"/>
                <w:szCs w:val="24"/>
              </w:rPr>
              <w:t>11</w:t>
            </w:r>
          </w:p>
        </w:tc>
        <w:tc>
          <w:tcPr>
            <w:tcW w:w="2034" w:type="dxa"/>
          </w:tcPr>
          <w:p w14:paraId="211F6B05">
            <w:pPr>
              <w:spacing w:before="341"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46" w:type="dxa"/>
          </w:tcPr>
          <w:p w14:paraId="3F24C5E5">
            <w:pPr>
              <w:spacing w:before="341" w:line="171"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607" w:type="dxa"/>
          </w:tcPr>
          <w:p w14:paraId="32CB2E34">
            <w:pPr>
              <w:rPr>
                <w:rFonts w:ascii="宋体"/>
              </w:rPr>
            </w:pPr>
          </w:p>
        </w:tc>
        <w:tc>
          <w:tcPr>
            <w:tcW w:w="1694" w:type="dxa"/>
          </w:tcPr>
          <w:p w14:paraId="67B75FA5">
            <w:pPr>
              <w:rPr>
                <w:rFonts w:ascii="宋体"/>
              </w:rPr>
            </w:pPr>
          </w:p>
        </w:tc>
        <w:tc>
          <w:tcPr>
            <w:tcW w:w="1300" w:type="dxa"/>
          </w:tcPr>
          <w:p w14:paraId="1B315D00">
            <w:pPr>
              <w:rPr>
                <w:rFonts w:ascii="宋体"/>
              </w:rPr>
            </w:pPr>
          </w:p>
        </w:tc>
      </w:tr>
    </w:tbl>
    <w:p w14:paraId="0930F623">
      <w:pPr>
        <w:rPr>
          <w:rFonts w:ascii="宋体"/>
        </w:rPr>
      </w:pPr>
    </w:p>
    <w:p w14:paraId="180513E9">
      <w:pPr>
        <w:sectPr>
          <w:footerReference r:id="rId37" w:type="default"/>
          <w:pgSz w:w="16839" w:h="11906"/>
          <w:pgMar w:top="1012" w:right="1985" w:bottom="1652" w:left="1939" w:header="0" w:footer="1457" w:gutter="0"/>
          <w:cols w:space="720" w:num="1"/>
        </w:sectPr>
      </w:pPr>
    </w:p>
    <w:p w14:paraId="726B3715">
      <w:pPr>
        <w:spacing w:line="458" w:lineRule="auto"/>
        <w:rPr>
          <w:rFonts w:ascii="宋体"/>
        </w:rPr>
      </w:pPr>
    </w:p>
    <w:p w14:paraId="57813A20">
      <w:pPr>
        <w:spacing w:before="104" w:line="187" w:lineRule="auto"/>
        <w:ind w:firstLine="4667"/>
        <w:rPr>
          <w:rFonts w:ascii="黑体" w:hAnsi="黑体" w:eastAsia="黑体" w:cs="黑体"/>
          <w:sz w:val="32"/>
          <w:szCs w:val="32"/>
        </w:rPr>
      </w:pPr>
      <w:r>
        <w:rPr>
          <w:rFonts w:ascii="黑体" w:hAnsi="黑体" w:eastAsia="黑体" w:cs="黑体"/>
          <w:spacing w:val="-19"/>
          <w:sz w:val="32"/>
          <w:szCs w:val="32"/>
        </w:rPr>
        <w:t>（六）</w:t>
      </w:r>
      <w:r>
        <w:rPr>
          <w:rFonts w:ascii="黑体" w:hAnsi="黑体" w:eastAsia="黑体" w:cs="黑体"/>
          <w:spacing w:val="14"/>
          <w:sz w:val="32"/>
          <w:szCs w:val="32"/>
        </w:rPr>
        <w:t xml:space="preserve"> </w:t>
      </w:r>
      <w:r>
        <w:rPr>
          <w:rFonts w:ascii="黑体" w:hAnsi="黑体" w:eastAsia="黑体" w:cs="黑体"/>
          <w:spacing w:val="-19"/>
          <w:sz w:val="32"/>
          <w:szCs w:val="32"/>
        </w:rPr>
        <w:t>火灾处置清单示例</w:t>
      </w:r>
    </w:p>
    <w:p w14:paraId="6E8AB949"/>
    <w:p w14:paraId="768B1988"/>
    <w:p w14:paraId="1A0CECB4">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14:paraId="2F5ED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14:paraId="014763F2">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tcPr>
          <w:p w14:paraId="0FD87420">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tcPr>
          <w:p w14:paraId="1544F7DE">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tcPr>
          <w:p w14:paraId="4EDF05D6">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416" w:type="dxa"/>
          </w:tcPr>
          <w:p w14:paraId="290F12CB">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tcPr>
          <w:p w14:paraId="3349CCED">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14:paraId="2A28C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187C25CC">
            <w:pPr>
              <w:spacing w:line="324" w:lineRule="auto"/>
              <w:rPr>
                <w:rFonts w:ascii="宋体"/>
              </w:rPr>
            </w:pPr>
          </w:p>
          <w:p w14:paraId="51B0F7CA">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tcPr>
          <w:p w14:paraId="40F4E494">
            <w:pPr>
              <w:spacing w:line="269" w:lineRule="auto"/>
              <w:rPr>
                <w:rFonts w:ascii="宋体"/>
              </w:rPr>
            </w:pPr>
          </w:p>
          <w:p w14:paraId="07094861">
            <w:pPr>
              <w:spacing w:line="269" w:lineRule="auto"/>
              <w:rPr>
                <w:rFonts w:ascii="宋体"/>
              </w:rPr>
            </w:pPr>
          </w:p>
          <w:p w14:paraId="4289B237">
            <w:pPr>
              <w:spacing w:line="269" w:lineRule="auto"/>
              <w:rPr>
                <w:rFonts w:ascii="宋体"/>
              </w:rPr>
            </w:pPr>
          </w:p>
          <w:p w14:paraId="55C2B29E">
            <w:pPr>
              <w:spacing w:line="270" w:lineRule="auto"/>
              <w:rPr>
                <w:rFonts w:ascii="宋体"/>
              </w:rPr>
            </w:pPr>
          </w:p>
          <w:p w14:paraId="603A3DEC">
            <w:pPr>
              <w:spacing w:line="270" w:lineRule="auto"/>
              <w:rPr>
                <w:rFonts w:ascii="宋体"/>
              </w:rPr>
            </w:pPr>
          </w:p>
          <w:p w14:paraId="6A1EC98D">
            <w:pPr>
              <w:spacing w:line="270" w:lineRule="auto"/>
              <w:rPr>
                <w:rFonts w:ascii="宋体"/>
              </w:rPr>
            </w:pPr>
          </w:p>
          <w:p w14:paraId="6D22986B">
            <w:pPr>
              <w:spacing w:line="270" w:lineRule="auto"/>
              <w:rPr>
                <w:rFonts w:ascii="宋体"/>
              </w:rPr>
            </w:pPr>
          </w:p>
          <w:p w14:paraId="344A1D54">
            <w:pPr>
              <w:spacing w:line="270" w:lineRule="auto"/>
              <w:rPr>
                <w:rFonts w:ascii="宋体"/>
              </w:rPr>
            </w:pPr>
          </w:p>
          <w:p w14:paraId="41BAA858">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2"/>
                <w:sz w:val="24"/>
                <w:szCs w:val="24"/>
              </w:rPr>
              <w:t xml:space="preserve">  </w:t>
            </w:r>
            <w:r>
              <w:rPr>
                <w:rFonts w:ascii="仿宋" w:hAnsi="仿宋" w:eastAsia="仿宋" w:cs="仿宋"/>
                <w:spacing w:val="-9"/>
                <w:sz w:val="24"/>
                <w:szCs w:val="24"/>
              </w:rPr>
              <w:t>人员疏散不及时，</w:t>
            </w:r>
            <w:r>
              <w:rPr>
                <w:rFonts w:ascii="仿宋" w:hAnsi="仿宋" w:eastAsia="仿宋" w:cs="仿宋"/>
                <w:spacing w:val="7"/>
                <w:sz w:val="24"/>
                <w:szCs w:val="24"/>
              </w:rPr>
              <w:t xml:space="preserve"> </w:t>
            </w:r>
            <w:r>
              <w:rPr>
                <w:rFonts w:ascii="仿宋" w:hAnsi="仿宋" w:eastAsia="仿宋" w:cs="仿宋"/>
                <w:spacing w:val="-3"/>
                <w:sz w:val="24"/>
                <w:szCs w:val="24"/>
              </w:rPr>
              <w:t>造成更为严重的</w:t>
            </w:r>
            <w:r>
              <w:rPr>
                <w:rFonts w:ascii="仿宋" w:hAnsi="仿宋" w:eastAsia="仿宋" w:cs="仿宋"/>
                <w:spacing w:val="2"/>
                <w:w w:val="101"/>
                <w:sz w:val="24"/>
                <w:szCs w:val="24"/>
              </w:rPr>
              <w:t xml:space="preserve">  </w:t>
            </w:r>
            <w:r>
              <w:rPr>
                <w:rFonts w:ascii="仿宋" w:hAnsi="仿宋" w:eastAsia="仿宋" w:cs="仿宋"/>
                <w:spacing w:val="-6"/>
                <w:sz w:val="24"/>
                <w:szCs w:val="24"/>
              </w:rPr>
              <w:t>后果。</w:t>
            </w:r>
          </w:p>
        </w:tc>
        <w:tc>
          <w:tcPr>
            <w:tcW w:w="6125" w:type="dxa"/>
          </w:tcPr>
          <w:p w14:paraId="555F12BE">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20"/>
                <w:sz w:val="24"/>
                <w:szCs w:val="24"/>
              </w:rPr>
              <w:t xml:space="preserve"> </w:t>
            </w:r>
            <w:r>
              <w:rPr>
                <w:rFonts w:ascii="仿宋" w:hAnsi="仿宋" w:eastAsia="仿宋" w:cs="仿宋"/>
                <w:spacing w:val="-5"/>
                <w:sz w:val="24"/>
                <w:szCs w:val="24"/>
              </w:rPr>
              <w:t>报警时应将着火地点、起火燃烧物质、火势大小、起火原</w:t>
            </w:r>
            <w:r>
              <w:rPr>
                <w:rFonts w:ascii="仿宋" w:hAnsi="仿宋" w:eastAsia="仿宋" w:cs="仿宋"/>
                <w:spacing w:val="20"/>
                <w:sz w:val="24"/>
                <w:szCs w:val="24"/>
              </w:rPr>
              <w:t xml:space="preserve"> </w:t>
            </w:r>
            <w:r>
              <w:rPr>
                <w:rFonts w:ascii="仿宋" w:hAnsi="仿宋" w:eastAsia="仿宋" w:cs="仿宋"/>
                <w:spacing w:val="-2"/>
                <w:sz w:val="24"/>
                <w:szCs w:val="24"/>
              </w:rPr>
              <w:t>因等情况报告清楚。</w:t>
            </w:r>
          </w:p>
        </w:tc>
        <w:tc>
          <w:tcPr>
            <w:tcW w:w="1417" w:type="dxa"/>
          </w:tcPr>
          <w:p w14:paraId="1FE09C7A">
            <w:pPr>
              <w:rPr>
                <w:rFonts w:ascii="宋体"/>
              </w:rPr>
            </w:pPr>
          </w:p>
        </w:tc>
        <w:tc>
          <w:tcPr>
            <w:tcW w:w="1416" w:type="dxa"/>
          </w:tcPr>
          <w:p w14:paraId="2460D3F3">
            <w:pPr>
              <w:rPr>
                <w:rFonts w:ascii="宋体"/>
              </w:rPr>
            </w:pPr>
          </w:p>
        </w:tc>
        <w:tc>
          <w:tcPr>
            <w:tcW w:w="1017" w:type="dxa"/>
          </w:tcPr>
          <w:p w14:paraId="605127B4">
            <w:pPr>
              <w:rPr>
                <w:rFonts w:ascii="宋体"/>
              </w:rPr>
            </w:pPr>
          </w:p>
        </w:tc>
      </w:tr>
      <w:tr w14:paraId="06E7B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71F66BEB">
            <w:pPr>
              <w:spacing w:line="326" w:lineRule="auto"/>
              <w:rPr>
                <w:rFonts w:ascii="宋体"/>
              </w:rPr>
            </w:pPr>
          </w:p>
          <w:p w14:paraId="00FEEB0E">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tcPr>
          <w:p w14:paraId="2C57BF96">
            <w:pPr>
              <w:rPr>
                <w:rFonts w:ascii="宋体"/>
              </w:rPr>
            </w:pPr>
          </w:p>
        </w:tc>
        <w:tc>
          <w:tcPr>
            <w:tcW w:w="6125" w:type="dxa"/>
          </w:tcPr>
          <w:p w14:paraId="79BBD596">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6"/>
                <w:sz w:val="24"/>
                <w:szCs w:val="24"/>
              </w:rPr>
              <w:t xml:space="preserve"> </w:t>
            </w:r>
            <w:r>
              <w:rPr>
                <w:rFonts w:ascii="仿宋" w:hAnsi="仿宋" w:eastAsia="仿宋" w:cs="仿宋"/>
                <w:spacing w:val="-11"/>
                <w:sz w:val="24"/>
                <w:szCs w:val="24"/>
              </w:rPr>
              <w:t>电、燃气开关，关闭电梯运行；</w:t>
            </w:r>
            <w:r>
              <w:rPr>
                <w:rFonts w:ascii="仿宋" w:hAnsi="仿宋" w:eastAsia="仿宋" w:cs="仿宋"/>
                <w:spacing w:val="31"/>
                <w:sz w:val="24"/>
                <w:szCs w:val="24"/>
              </w:rPr>
              <w:t xml:space="preserve"> </w:t>
            </w:r>
            <w:r>
              <w:rPr>
                <w:rFonts w:ascii="仿宋" w:hAnsi="仿宋" w:eastAsia="仿宋" w:cs="仿宋"/>
                <w:spacing w:val="-11"/>
                <w:sz w:val="24"/>
                <w:szCs w:val="24"/>
              </w:rPr>
              <w:t>通知、并组织燃火区域人</w:t>
            </w:r>
            <w:r>
              <w:rPr>
                <w:rFonts w:ascii="仿宋" w:hAnsi="仿宋" w:eastAsia="仿宋" w:cs="仿宋"/>
                <w:sz w:val="24"/>
                <w:szCs w:val="24"/>
              </w:rPr>
              <w:t xml:space="preserve"> </w:t>
            </w:r>
            <w:r>
              <w:rPr>
                <w:rFonts w:ascii="仿宋" w:hAnsi="仿宋" w:eastAsia="仿宋" w:cs="仿宋"/>
                <w:spacing w:val="-6"/>
                <w:sz w:val="24"/>
                <w:szCs w:val="24"/>
              </w:rPr>
              <w:t>员疏散撤离。</w:t>
            </w:r>
          </w:p>
        </w:tc>
        <w:tc>
          <w:tcPr>
            <w:tcW w:w="1417" w:type="dxa"/>
          </w:tcPr>
          <w:p w14:paraId="2C74D258">
            <w:pPr>
              <w:rPr>
                <w:rFonts w:ascii="宋体"/>
              </w:rPr>
            </w:pPr>
          </w:p>
        </w:tc>
        <w:tc>
          <w:tcPr>
            <w:tcW w:w="1416" w:type="dxa"/>
          </w:tcPr>
          <w:p w14:paraId="617F666F">
            <w:pPr>
              <w:rPr>
                <w:rFonts w:ascii="宋体"/>
              </w:rPr>
            </w:pPr>
          </w:p>
        </w:tc>
        <w:tc>
          <w:tcPr>
            <w:tcW w:w="1017" w:type="dxa"/>
          </w:tcPr>
          <w:p w14:paraId="0B722ECD">
            <w:pPr>
              <w:rPr>
                <w:rFonts w:ascii="宋体"/>
              </w:rPr>
            </w:pPr>
          </w:p>
        </w:tc>
      </w:tr>
      <w:tr w14:paraId="79F6A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tcPr>
          <w:p w14:paraId="0BF32C07">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tcPr>
          <w:p w14:paraId="64ED45C9">
            <w:pPr>
              <w:rPr>
                <w:rFonts w:ascii="宋体"/>
              </w:rPr>
            </w:pPr>
          </w:p>
        </w:tc>
        <w:tc>
          <w:tcPr>
            <w:tcW w:w="6125" w:type="dxa"/>
          </w:tcPr>
          <w:p w14:paraId="4F8582C2">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tcPr>
          <w:p w14:paraId="5CA70E71">
            <w:pPr>
              <w:rPr>
                <w:rFonts w:ascii="宋体"/>
              </w:rPr>
            </w:pPr>
          </w:p>
        </w:tc>
        <w:tc>
          <w:tcPr>
            <w:tcW w:w="1416" w:type="dxa"/>
          </w:tcPr>
          <w:p w14:paraId="12CFD30C">
            <w:pPr>
              <w:rPr>
                <w:rFonts w:ascii="宋体"/>
              </w:rPr>
            </w:pPr>
          </w:p>
        </w:tc>
        <w:tc>
          <w:tcPr>
            <w:tcW w:w="1017" w:type="dxa"/>
          </w:tcPr>
          <w:p w14:paraId="7AF26BE1">
            <w:pPr>
              <w:rPr>
                <w:rFonts w:ascii="宋体"/>
              </w:rPr>
            </w:pPr>
          </w:p>
        </w:tc>
      </w:tr>
      <w:tr w14:paraId="76968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583C576F">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tcPr>
          <w:p w14:paraId="0AE1ECED">
            <w:pPr>
              <w:rPr>
                <w:rFonts w:ascii="宋体"/>
              </w:rPr>
            </w:pPr>
          </w:p>
        </w:tc>
        <w:tc>
          <w:tcPr>
            <w:tcW w:w="6125" w:type="dxa"/>
          </w:tcPr>
          <w:p w14:paraId="7D297068">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21"/>
                <w:sz w:val="24"/>
                <w:szCs w:val="24"/>
              </w:rPr>
              <w:t xml:space="preserve"> </w:t>
            </w:r>
            <w:r>
              <w:rPr>
                <w:rFonts w:ascii="仿宋" w:hAnsi="仿宋" w:eastAsia="仿宋" w:cs="仿宋"/>
                <w:spacing w:val="-3"/>
                <w:sz w:val="24"/>
                <w:szCs w:val="24"/>
              </w:rPr>
              <w:t>时须注意自身防护，不能冒险作业。</w:t>
            </w:r>
          </w:p>
        </w:tc>
        <w:tc>
          <w:tcPr>
            <w:tcW w:w="1417" w:type="dxa"/>
          </w:tcPr>
          <w:p w14:paraId="156D6FCD">
            <w:pPr>
              <w:rPr>
                <w:rFonts w:ascii="宋体"/>
              </w:rPr>
            </w:pPr>
          </w:p>
        </w:tc>
        <w:tc>
          <w:tcPr>
            <w:tcW w:w="1416" w:type="dxa"/>
          </w:tcPr>
          <w:p w14:paraId="0B0BD4AA">
            <w:pPr>
              <w:rPr>
                <w:rFonts w:ascii="宋体"/>
              </w:rPr>
            </w:pPr>
          </w:p>
        </w:tc>
        <w:tc>
          <w:tcPr>
            <w:tcW w:w="1017" w:type="dxa"/>
          </w:tcPr>
          <w:p w14:paraId="0E13EA2D">
            <w:pPr>
              <w:rPr>
                <w:rFonts w:ascii="宋体"/>
              </w:rPr>
            </w:pPr>
          </w:p>
        </w:tc>
      </w:tr>
      <w:tr w14:paraId="529C2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3FB2F8FC">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tcPr>
          <w:p w14:paraId="55785352">
            <w:pPr>
              <w:rPr>
                <w:rFonts w:ascii="宋体"/>
              </w:rPr>
            </w:pPr>
          </w:p>
        </w:tc>
        <w:tc>
          <w:tcPr>
            <w:tcW w:w="6125" w:type="dxa"/>
          </w:tcPr>
          <w:p w14:paraId="44FACC08">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19"/>
                <w:sz w:val="24"/>
                <w:szCs w:val="24"/>
              </w:rPr>
              <w:t xml:space="preserve"> </w:t>
            </w:r>
            <w:r>
              <w:rPr>
                <w:rFonts w:ascii="仿宋" w:hAnsi="仿宋" w:eastAsia="仿宋" w:cs="仿宋"/>
                <w:spacing w:val="-2"/>
                <w:sz w:val="24"/>
                <w:szCs w:val="24"/>
              </w:rPr>
              <w:t>人员靠近或进入火灾现场。</w:t>
            </w:r>
          </w:p>
        </w:tc>
        <w:tc>
          <w:tcPr>
            <w:tcW w:w="1417" w:type="dxa"/>
          </w:tcPr>
          <w:p w14:paraId="5945BDFB">
            <w:pPr>
              <w:rPr>
                <w:rFonts w:ascii="宋体"/>
              </w:rPr>
            </w:pPr>
          </w:p>
        </w:tc>
        <w:tc>
          <w:tcPr>
            <w:tcW w:w="1416" w:type="dxa"/>
          </w:tcPr>
          <w:p w14:paraId="6C0B187A">
            <w:pPr>
              <w:rPr>
                <w:rFonts w:ascii="宋体"/>
              </w:rPr>
            </w:pPr>
          </w:p>
        </w:tc>
        <w:tc>
          <w:tcPr>
            <w:tcW w:w="1017" w:type="dxa"/>
          </w:tcPr>
          <w:p w14:paraId="252917E2">
            <w:pPr>
              <w:rPr>
                <w:rFonts w:ascii="宋体"/>
              </w:rPr>
            </w:pPr>
          </w:p>
        </w:tc>
      </w:tr>
      <w:tr w14:paraId="74C3C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3B258BC3">
            <w:pPr>
              <w:spacing w:line="328" w:lineRule="auto"/>
              <w:rPr>
                <w:rFonts w:ascii="宋体"/>
              </w:rPr>
            </w:pPr>
          </w:p>
          <w:p w14:paraId="7359A6EE">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tcPr>
          <w:p w14:paraId="13D125C9">
            <w:pPr>
              <w:rPr>
                <w:rFonts w:ascii="宋体"/>
              </w:rPr>
            </w:pPr>
          </w:p>
        </w:tc>
        <w:tc>
          <w:tcPr>
            <w:tcW w:w="6125" w:type="dxa"/>
          </w:tcPr>
          <w:p w14:paraId="3B94E64E">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w:t>
            </w:r>
            <w:r>
              <w:rPr>
                <w:rFonts w:ascii="仿宋" w:hAnsi="仿宋" w:eastAsia="仿宋" w:cs="仿宋"/>
                <w:spacing w:val="14"/>
                <w:sz w:val="24"/>
                <w:szCs w:val="24"/>
              </w:rPr>
              <w:t xml:space="preserve"> </w:t>
            </w:r>
            <w:r>
              <w:rPr>
                <w:rFonts w:ascii="仿宋" w:hAnsi="仿宋" w:eastAsia="仿宋" w:cs="仿宋"/>
                <w:spacing w:val="-5"/>
                <w:sz w:val="24"/>
                <w:szCs w:val="24"/>
              </w:rPr>
              <w:t>情况，并积极配合消防救援队实施灭火（引导线路、维护</w:t>
            </w:r>
            <w:r>
              <w:rPr>
                <w:rFonts w:ascii="仿宋" w:hAnsi="仿宋" w:eastAsia="仿宋" w:cs="仿宋"/>
                <w:spacing w:val="21"/>
                <w:sz w:val="24"/>
                <w:szCs w:val="24"/>
              </w:rPr>
              <w:t xml:space="preserve"> </w:t>
            </w:r>
            <w:r>
              <w:rPr>
                <w:rFonts w:ascii="仿宋" w:hAnsi="仿宋" w:eastAsia="仿宋" w:cs="仿宋"/>
                <w:spacing w:val="-20"/>
                <w:sz w:val="24"/>
                <w:szCs w:val="24"/>
              </w:rPr>
              <w:t>现场秩序等）。</w:t>
            </w:r>
          </w:p>
        </w:tc>
        <w:tc>
          <w:tcPr>
            <w:tcW w:w="1417" w:type="dxa"/>
          </w:tcPr>
          <w:p w14:paraId="0DBA8102">
            <w:pPr>
              <w:rPr>
                <w:rFonts w:ascii="宋体"/>
              </w:rPr>
            </w:pPr>
          </w:p>
        </w:tc>
        <w:tc>
          <w:tcPr>
            <w:tcW w:w="1416" w:type="dxa"/>
          </w:tcPr>
          <w:p w14:paraId="0F1F6BF7">
            <w:pPr>
              <w:rPr>
                <w:rFonts w:ascii="宋体"/>
              </w:rPr>
            </w:pPr>
          </w:p>
        </w:tc>
        <w:tc>
          <w:tcPr>
            <w:tcW w:w="1017" w:type="dxa"/>
          </w:tcPr>
          <w:p w14:paraId="65FEBCD2">
            <w:pPr>
              <w:rPr>
                <w:rFonts w:ascii="宋体"/>
              </w:rPr>
            </w:pPr>
          </w:p>
        </w:tc>
      </w:tr>
      <w:tr w14:paraId="23F0A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tcPr>
          <w:p w14:paraId="4ECB6D6C">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tcPr>
          <w:p w14:paraId="4409F634">
            <w:pPr>
              <w:rPr>
                <w:rFonts w:ascii="宋体"/>
              </w:rPr>
            </w:pPr>
          </w:p>
        </w:tc>
        <w:tc>
          <w:tcPr>
            <w:tcW w:w="6125" w:type="dxa"/>
          </w:tcPr>
          <w:p w14:paraId="20E23DC1">
            <w:pPr>
              <w:spacing w:before="71" w:line="225" w:lineRule="auto"/>
              <w:ind w:left="117" w:right="106" w:firstLine="8"/>
              <w:rPr>
                <w:rFonts w:ascii="仿宋" w:hAnsi="仿宋" w:eastAsia="仿宋" w:cs="仿宋"/>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12"/>
                <w:sz w:val="24"/>
                <w:szCs w:val="24"/>
              </w:rPr>
              <w:t xml:space="preserve"> </w:t>
            </w:r>
            <w:r>
              <w:rPr>
                <w:rFonts w:ascii="仿宋" w:hAnsi="仿宋" w:eastAsia="仿宋" w:cs="仿宋"/>
                <w:spacing w:val="-2"/>
                <w:sz w:val="24"/>
                <w:szCs w:val="24"/>
              </w:rPr>
              <w:t>护，协助火灾原因调查等。</w:t>
            </w:r>
          </w:p>
        </w:tc>
        <w:tc>
          <w:tcPr>
            <w:tcW w:w="1417" w:type="dxa"/>
          </w:tcPr>
          <w:p w14:paraId="14AC9DF2">
            <w:pPr>
              <w:rPr>
                <w:rFonts w:ascii="宋体"/>
              </w:rPr>
            </w:pPr>
          </w:p>
        </w:tc>
        <w:tc>
          <w:tcPr>
            <w:tcW w:w="1416" w:type="dxa"/>
          </w:tcPr>
          <w:p w14:paraId="4F280C66">
            <w:pPr>
              <w:rPr>
                <w:rFonts w:ascii="宋体"/>
              </w:rPr>
            </w:pPr>
          </w:p>
        </w:tc>
        <w:tc>
          <w:tcPr>
            <w:tcW w:w="1017" w:type="dxa"/>
          </w:tcPr>
          <w:p w14:paraId="6EB4D837">
            <w:pPr>
              <w:rPr>
                <w:rFonts w:ascii="宋体"/>
              </w:rPr>
            </w:pPr>
          </w:p>
        </w:tc>
      </w:tr>
      <w:tr w14:paraId="6DA30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14:paraId="724FB123">
            <w:pPr>
              <w:spacing w:before="283" w:line="180" w:lineRule="auto"/>
              <w:ind w:firstLine="359"/>
              <w:rPr>
                <w:rFonts w:ascii="仿宋" w:hAnsi="仿宋" w:eastAsia="仿宋" w:cs="仿宋"/>
                <w:sz w:val="24"/>
                <w:szCs w:val="24"/>
              </w:rPr>
            </w:pPr>
            <w:r>
              <w:rPr>
                <w:rFonts w:ascii="仿宋" w:hAnsi="仿宋" w:eastAsia="仿宋" w:cs="仿宋"/>
                <w:sz w:val="24"/>
                <w:szCs w:val="24"/>
              </w:rPr>
              <w:t>8</w:t>
            </w:r>
          </w:p>
        </w:tc>
        <w:tc>
          <w:tcPr>
            <w:tcW w:w="2106" w:type="dxa"/>
            <w:vMerge w:val="continue"/>
            <w:tcBorders>
              <w:top w:val="nil"/>
            </w:tcBorders>
          </w:tcPr>
          <w:p w14:paraId="46A1A297">
            <w:pPr>
              <w:rPr>
                <w:rFonts w:ascii="宋体"/>
              </w:rPr>
            </w:pPr>
          </w:p>
        </w:tc>
        <w:tc>
          <w:tcPr>
            <w:tcW w:w="6125" w:type="dxa"/>
          </w:tcPr>
          <w:p w14:paraId="54CD6567">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417" w:type="dxa"/>
          </w:tcPr>
          <w:p w14:paraId="7C918599">
            <w:pPr>
              <w:rPr>
                <w:rFonts w:ascii="宋体"/>
              </w:rPr>
            </w:pPr>
          </w:p>
        </w:tc>
        <w:tc>
          <w:tcPr>
            <w:tcW w:w="1416" w:type="dxa"/>
          </w:tcPr>
          <w:p w14:paraId="7DE8A58F">
            <w:pPr>
              <w:rPr>
                <w:rFonts w:ascii="宋体"/>
              </w:rPr>
            </w:pPr>
          </w:p>
        </w:tc>
        <w:tc>
          <w:tcPr>
            <w:tcW w:w="1017" w:type="dxa"/>
          </w:tcPr>
          <w:p w14:paraId="035A83AA">
            <w:pPr>
              <w:rPr>
                <w:rFonts w:ascii="宋体"/>
              </w:rPr>
            </w:pPr>
          </w:p>
        </w:tc>
      </w:tr>
    </w:tbl>
    <w:p w14:paraId="1FDDC2F1">
      <w:pPr>
        <w:rPr>
          <w:rFonts w:ascii="宋体"/>
        </w:rPr>
      </w:pPr>
      <w:bookmarkStart w:id="0" w:name="_GoBack"/>
      <w:bookmarkEnd w:id="0"/>
    </w:p>
    <w:sectPr>
      <w:footerReference r:id="rId38" w:type="default"/>
      <w:pgSz w:w="16839" w:h="11906"/>
      <w:pgMar w:top="1012" w:right="1985" w:bottom="1652" w:left="1939" w:header="0" w:footer="145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DD054">
    <w:pPr>
      <w:spacing w:line="195" w:lineRule="exact"/>
      <w:ind w:firstLine="777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1</w:t>
    </w:r>
    <w:r>
      <w:rPr>
        <w:rFonts w:ascii="宋体" w:hAnsi="宋体" w:eastAsia="宋体" w:cs="宋体"/>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624A">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F8A3">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3A090">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AC6C7">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9D089">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3B22">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3E965">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1692">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6660A">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7F28">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2DBB">
    <w:pPr>
      <w:spacing w:line="195" w:lineRule="exact"/>
      <w:ind w:firstLine="29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0C0CA">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14D6">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404BE">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5F304">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8A3E0">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5A0C7">
    <w:pPr>
      <w:spacing w:line="14" w:lineRule="auto"/>
      <w:rPr>
        <w:rFonts w:ascii="宋体"/>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BC4AA">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AB03">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954CB">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26</w:t>
    </w:r>
    <w:r>
      <w:rPr>
        <w:rFonts w:ascii="宋体" w:hAnsi="宋体" w:eastAsia="宋体" w:cs="宋体"/>
        <w:spacing w:val="-2"/>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6C3E">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27</w:t>
    </w:r>
    <w:r>
      <w:rPr>
        <w:rFonts w:ascii="宋体" w:hAnsi="宋体" w:eastAsia="宋体" w:cs="宋体"/>
        <w:spacing w:val="-2"/>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160C">
    <w:pPr>
      <w:spacing w:line="14" w:lineRule="auto"/>
      <w:rPr>
        <w:rFonts w:ascii="宋体"/>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A6AC">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28</w:t>
    </w:r>
    <w:r>
      <w:rPr>
        <w:rFonts w:ascii="宋体" w:hAnsi="宋体" w:eastAsia="宋体" w:cs="宋体"/>
        <w:spacing w:val="-3"/>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D1898">
    <w:pPr>
      <w:spacing w:line="196"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29</w:t>
    </w:r>
    <w:r>
      <w:rPr>
        <w:rFonts w:ascii="宋体" w:hAnsi="宋体" w:eastAsia="宋体" w:cs="宋体"/>
        <w:spacing w:val="-3"/>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E504F">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30</w:t>
    </w:r>
    <w:r>
      <w:rPr>
        <w:rFonts w:ascii="宋体" w:hAnsi="宋体" w:eastAsia="宋体" w:cs="宋体"/>
        <w:spacing w:val="-3"/>
        <w:position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F8DA5">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31</w:t>
    </w:r>
    <w:r>
      <w:rPr>
        <w:rFonts w:ascii="宋体" w:hAnsi="宋体" w:eastAsia="宋体" w:cs="宋体"/>
        <w:spacing w:val="-3"/>
        <w:position w:val="-4"/>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9B8B4">
    <w:pPr>
      <w:spacing w:line="14" w:lineRule="auto"/>
      <w:rPr>
        <w:rFonts w:ascii="宋体"/>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24CA3">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33</w:t>
    </w:r>
    <w:r>
      <w:rPr>
        <w:rFonts w:ascii="宋体" w:hAnsi="宋体" w:eastAsia="宋体" w:cs="宋体"/>
        <w:spacing w:val="-3"/>
        <w:position w:val="-4"/>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0875">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34</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80CD1">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F10A">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E5D5C">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ADCB9">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2397F">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F54B">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isplayHorizontalDrawingGridEvery w:val="2"/>
  <w:characterSpacingControl w:val="doNotCompress"/>
  <w:compat>
    <w:spaceForUL/>
    <w:ulTrailSpace/>
    <w:useFELayout/>
    <w:compatSetting w:name="compatibilityMode" w:uri="http://schemas.microsoft.com/office/word" w:val="12"/>
  </w:compat>
  <w:docVars>
    <w:docVar w:name="commondata" w:val="eyJoZGlkIjoiMzJjZTdlNjUxMWU3NmE5ZjFjNTNmOWEwOTc0ZGZkYTgifQ=="/>
  </w:docVars>
  <w:rsids>
    <w:rsidRoot w:val="009B7717"/>
    <w:rsid w:val="000C06D1"/>
    <w:rsid w:val="003566FB"/>
    <w:rsid w:val="005D03AA"/>
    <w:rsid w:val="005D1E30"/>
    <w:rsid w:val="006E1FAF"/>
    <w:rsid w:val="00822F50"/>
    <w:rsid w:val="0084343F"/>
    <w:rsid w:val="00895AC9"/>
    <w:rsid w:val="00963724"/>
    <w:rsid w:val="009B7717"/>
    <w:rsid w:val="009F1865"/>
    <w:rsid w:val="00B471C0"/>
    <w:rsid w:val="00BE0014"/>
    <w:rsid w:val="00CF313B"/>
    <w:rsid w:val="01632072"/>
    <w:rsid w:val="14CC3D53"/>
    <w:rsid w:val="16E136D6"/>
    <w:rsid w:val="19127D5D"/>
    <w:rsid w:val="21F0017B"/>
    <w:rsid w:val="2EFF160C"/>
    <w:rsid w:val="34BC29B0"/>
    <w:rsid w:val="34D0731C"/>
    <w:rsid w:val="3A2F4712"/>
    <w:rsid w:val="3CAC611A"/>
    <w:rsid w:val="4415365A"/>
    <w:rsid w:val="48C11908"/>
    <w:rsid w:val="5F890F03"/>
    <w:rsid w:val="72CC44DD"/>
    <w:rsid w:val="72F263B4"/>
    <w:rsid w:val="7FFD4045"/>
    <w:rsid w:val="DF777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1"/>
    <w:pPr>
      <w:spacing w:before="29"/>
      <w:ind w:left="938"/>
      <w:outlineLvl w:val="0"/>
    </w:pPr>
    <w:rPr>
      <w:rFonts w:ascii="黑体" w:hAnsi="黑体" w:eastAsia="黑体" w:cs="黑体"/>
      <w:b/>
      <w:bCs/>
      <w:sz w:val="32"/>
      <w:szCs w:val="32"/>
      <w:lang w:val="zh-CN" w:bidi="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bidi="zh-CN"/>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1"/>
    <w:pPr>
      <w:ind w:left="1082" w:hanging="322"/>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theme" Target="theme/theme1.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20692</Words>
  <Characters>22206</Characters>
  <Lines>188</Lines>
  <Paragraphs>53</Paragraphs>
  <TotalTime>6</TotalTime>
  <ScaleCrop>false</ScaleCrop>
  <LinksUpToDate>false</LinksUpToDate>
  <CharactersWithSpaces>24012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维维</cp:lastModifiedBy>
  <cp:lastPrinted>2023-09-26T09:19:00Z</cp:lastPrinted>
  <dcterms:modified xsi:type="dcterms:W3CDTF">2024-12-19T08:07:32Z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2052-12.1.0.18912</vt:lpwstr>
  </property>
  <property fmtid="{D5CDD505-2E9C-101B-9397-08002B2CF9AE}" pid="5" name="ICV">
    <vt:lpwstr>A5A9204F3F3B41BCB4FFF1F10FDFFA97</vt:lpwstr>
  </property>
</Properties>
</file>