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FF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南充众诚</w:t>
      </w:r>
      <w:r>
        <w:rPr>
          <w:rFonts w:hint="default"/>
          <w:b/>
          <w:bCs/>
          <w:sz w:val="36"/>
          <w:szCs w:val="36"/>
          <w:lang w:val="en-US" w:eastAsia="zh-CN"/>
        </w:rPr>
        <w:t>物业</w:t>
      </w:r>
      <w:r>
        <w:rPr>
          <w:rFonts w:hint="eastAsia"/>
          <w:b/>
          <w:bCs/>
          <w:sz w:val="36"/>
          <w:szCs w:val="36"/>
          <w:lang w:val="en-US" w:eastAsia="zh-CN"/>
        </w:rPr>
        <w:t>管理有限公司</w:t>
      </w:r>
    </w:p>
    <w:p w14:paraId="55308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3" w:firstLineChars="200"/>
        <w:jc w:val="center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 w:eastAsia="zh-CN"/>
        </w:rPr>
        <w:t>主体责任清单</w:t>
      </w:r>
    </w:p>
    <w:p w14:paraId="533F6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</w:p>
    <w:p w14:paraId="7DF9A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为了明确物业企业在服务过程中的主体责任，提高服务质量，特制定本责任清单。物业企业应按照以下要求，全面履行其主体责任。</w:t>
      </w:r>
    </w:p>
    <w:p w14:paraId="20ABA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一、履行物业服务</w:t>
      </w:r>
    </w:p>
    <w:p w14:paraId="30F81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1.提供优质、高效的物业服务，确保业主和</w:t>
      </w:r>
    </w:p>
    <w:p w14:paraId="0AF78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租户的基本生活和工作需求得到满足。</w:t>
      </w:r>
    </w:p>
    <w:p w14:paraId="4AFA9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2.设立24小时服务热线，及时响应业主和租</w:t>
      </w:r>
    </w:p>
    <w:p w14:paraId="64334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户的需求和问题。</w:t>
      </w:r>
    </w:p>
    <w:p w14:paraId="0994C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3.定期对物业服务质量进行自我评估和改</w:t>
      </w:r>
    </w:p>
    <w:p w14:paraId="63908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进，提高服务水平。</w:t>
      </w:r>
    </w:p>
    <w:p w14:paraId="6CE00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二、养护设施设备</w:t>
      </w:r>
    </w:p>
    <w:p w14:paraId="02CFD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1.定期检查、维护和保养公共设施设备，确保其正常运行。</w:t>
      </w:r>
    </w:p>
    <w:p w14:paraId="2F425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2.建立设施设备维修档案，记录维修和保养情况。</w:t>
      </w:r>
    </w:p>
    <w:p w14:paraId="2A050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3.对设施设备出现故障时，及时采取措施进</w:t>
      </w:r>
    </w:p>
    <w:p w14:paraId="0367D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行修复，减少对业主和租户的影响。</w:t>
      </w:r>
    </w:p>
    <w:p w14:paraId="003E8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三、确保安全防控</w:t>
      </w:r>
    </w:p>
    <w:p w14:paraId="58938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1.建立健全安全管理制度，提高物业区域的安全防范水平。</w:t>
      </w:r>
    </w:p>
    <w:p w14:paraId="313F7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2.定期开展安全检查，及时发现和排除安全隐患。</w:t>
      </w:r>
    </w:p>
    <w:p w14:paraId="1426A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3.配合相关部门，加强消防、安防等设施设备的检查和维护。</w:t>
      </w:r>
    </w:p>
    <w:p w14:paraId="3D3EE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四、维护环境卫生</w:t>
      </w:r>
    </w:p>
    <w:p w14:paraId="6E758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保持物业区域卫生整洁。</w:t>
      </w:r>
    </w:p>
    <w:p w14:paraId="53393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</w:p>
    <w:p w14:paraId="4790C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</w:p>
    <w:p w14:paraId="79F49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A41F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BDC1B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BDC1B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OTFkNzMzOGZhM2U5OWMxMGQzMTIxZTgxNTY0OTAifQ=="/>
  </w:docVars>
  <w:rsids>
    <w:rsidRoot w:val="481C278F"/>
    <w:rsid w:val="26A020A9"/>
    <w:rsid w:val="3EDB13A4"/>
    <w:rsid w:val="481C278F"/>
    <w:rsid w:val="6B94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1239</Words>
  <Characters>1253</Characters>
  <Lines>0</Lines>
  <Paragraphs>0</Paragraphs>
  <TotalTime>11</TotalTime>
  <ScaleCrop>false</ScaleCrop>
  <LinksUpToDate>false</LinksUpToDate>
  <CharactersWithSpaces>1319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2024-09-19T08:54:00Z</dcterms:created>
  <dc:creator>Administrator</dc:creator>
  <cp:lastModifiedBy>Administrator</cp:lastModifiedBy>
  <dcterms:modified xsi:type="dcterms:W3CDTF">2024-09-19T09:07:50Z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2F920A1F652B4DC19E99EE159BAA35E9_13</vt:lpwstr>
  </property>
</Properties>
</file>