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0" w:lineRule="exact"/>
        <w:rPr>
          <w:rFonts w:hint="eastAsia" w:ascii="方正小标宋_GBK" w:hAnsi="方正小标宋_GBK" w:eastAsia="方正小标宋_GBK" w:cs="方正小标宋_GBK"/>
          <w:b/>
          <w:color w:val="FF0000"/>
          <w:spacing w:val="-30"/>
          <w:w w:val="63"/>
          <w:sz w:val="136"/>
          <w:szCs w:val="136"/>
        </w:rPr>
      </w:pPr>
    </w:p>
    <w:p>
      <w:pPr>
        <w:spacing w:line="1600" w:lineRule="exact"/>
        <w:rPr>
          <w:rFonts w:eastAsia="华文中宋"/>
          <w:b/>
          <w:color w:val="000000" w:themeColor="text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color w:val="FF0000"/>
          <w:spacing w:val="-30"/>
          <w:w w:val="63"/>
          <w:sz w:val="136"/>
          <w:szCs w:val="136"/>
        </w:rPr>
        <w:t>阆中市第二人民医院文件</w:t>
      </w:r>
    </w:p>
    <w:p>
      <w:pPr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jc w:val="both"/>
        <w:rPr>
          <w:rFonts w:ascii="方正楷体简体" w:hAnsi="Times New Roman" w:eastAsia="方正楷体简体" w:cs="Times New Roman"/>
          <w:b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pict>
          <v:line id="直接连接符 4" o:spid="_x0000_s2050" o:spt="20" style="position:absolute;left:0pt;flip:y;margin-left:-2.25pt;margin-top:27.7pt;height:0pt;width:447.75pt;mso-position-horizontal-relative:margin;z-index:251659264;mso-width-relative:margin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PkV5gEAAIEDAAAOAAAAZHJzL2Uyb0RvYy54bWysU81uEzEQviPxDpbvZDdRGqJVNj20hEuB&#10;SIXeJ/7JWvhPtpvdvAQvgMQNThy58zaUx+jYCSmFG2IPI3tm/M1838wuzgejyU6EqJxt6XhUUyIs&#10;c1zZbUvfvV09m1MSE1gO2lnR0r2I9Hz59Mmi942YuM5pLgJBEBub3re0S8k3VRVZJwzEkfPCYlC6&#10;YCDhNWwrHqBHdKOrSV3Pqt4F7oNjIkb0Xh6CdFnwpRQsvZEyikR0S7G3VGwodpNttVxAsw3gO8WO&#10;bcA/dGFAWSx6grqEBOQ2qL+gjGLBRSfTiDlTOSkVE4UDshnXf7C57sCLwgXFif4kU/x/sOz1bh2I&#10;4i2dUmLB4IjuPn778eHzz++f0N59/UKmWaTexwZzL+w6ZJpssNf+yrH3EWPVo2C+RI+gm/6V44gH&#10;t8kVbQYZDJFa+RvclOJB/mQow9ifhiGGRBg6z2bz2XRyRgn7FaugyRC5vg8xvRTOkHxoqVY26wQN&#10;7K5iyi09pGS3dSuldZm1tqRHsuPJc4QGvcWtZSmUx9FpxXNifhLDdnOhA9kBbs5qVeOXdUDgR2lG&#10;JdxfrUxL5znnuFGdAP7C8lIxgdKHMz7W9qhXlugg68bx/Tpk7CwdzrlUOe5kXqTf7yXr4c9Z3gMA&#10;AP//AwBQSwMEFAAGAAgAAAAhAPOnN/rZAAAAAgEAAA8AAABkcnMvZG93bnJldi54bWxMj8FOwkAQ&#10;hu8mvMNmSLzJFhMMlm6JIXIgXASNgdvSHdtqd6bpLrT69A4nvc2ff/LNN9ly8I26YBdqJgPTSQIK&#10;qWBXU2ng7XV9NwcVoiVnGyY08I0BlvnoJrOp4552eNnHUgmEQmoNVDG2qdahqNDbMOEWSboP7ryN&#10;ErtSu872AveNvk+SB+1tTXKhsi2uKiy+9mcvlOPnj+aX9+S5r7fbtdsceXfYGHM7Hp4WoCIO8W8Z&#10;rvqiDrk4nfhMLqjGgDwSDcxASTd/nMlwukadZ/q/ev4LAAD//wMAUEsBAi0AFAAGAAgAAAAhALaD&#10;OJL+AAAA4QEAABMAAAAAAAAAAAAAAAAAAAAAAFtDb250ZW50X1R5cGVzXS54bWxQSwECLQAUAAYA&#10;CAAAACEAOP0h/9YAAACUAQAACwAAAAAAAAAAAAAAAAAvAQAAX3JlbHMvLnJlbHNQSwECLQAUAAYA&#10;CAAAACEA1BT5FeYBAACBAwAADgAAAAAAAAAAAAAAAAAuAgAAZHJzL2Uyb0RvYy54bWxQSwECLQAU&#10;AAYACAAAACEA86c3+tkAAAACAQAADwAAAAAAAAAAAAAAAABABAAAZHJzL2Rvd25yZXYueG1sUEsF&#10;BgAAAAAEAAQA8wAAAEYFAAAAAA==&#10;">
            <v:path arrowok="t"/>
            <v:fill focussize="0,0"/>
            <v:stroke weight="3.25pt" color="#FF0000" joinstyle="miter"/>
            <v:imagedata o:title=""/>
            <o:lock v:ext="edit"/>
          </v:line>
        </w:pic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阆二医〔202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               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签发人：陈自有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 xml:space="preserve">           </w:t>
      </w:r>
    </w:p>
    <w:p>
      <w:pPr>
        <w:rPr>
          <w:rFonts w:hint="eastAsia" w:ascii="仿宋" w:hAnsi="仿宋" w:cs="仿宋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阆中市第二人民医院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关于成立安全生产管理委员会的通知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医院各科室、土垭分院、西山分院、方山分院：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为排除安全隐患问题，做好安全生产保障工作，我院成立安全生产管理委员会，现印发给你们，请认真组织实施。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一、成立安全生产管理委员会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主  任：陈自有(书记、院长)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副主任：涂  勇（分管安全生产副院长）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8" w:firstLineChars="6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李绍明（副书记）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8" w:firstLineChars="6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袁  勇（副院长）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8" w:firstLineChars="6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曹庭万（副院长）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办公室：梁万高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firstLine="321" w:firstLineChars="1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成  员：侯智斌  王芝利  李春燕  岳大东 刘  伟 陈德印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00" w:leftChars="762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彭  冰 罗冬梅  盛圆圆  李欣益 李植民 安德平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王扶贵 白  明  杨泞绮  蒲  敏 谢  颖 盛瑜君  何天文 刘  波  张利平  张艳梅 蒲亚梅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85" w:firstLineChars="4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（各科室主任护士长）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二、各科室设立安全管理员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李春燕（院感科） 王芝利（护理部） 罗冬梅（信息统计科）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盛圆圆（财务科） 代  洋(医技科） 李欣益（创建办）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彭  冰（总务科)  孙石林（药械科） 岳玉芹（医保收费室）</w:t>
      </w:r>
    </w:p>
    <w:p>
      <w:pPr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蒲玉琴（门诊部)  李维明（公共卫生科)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蒲亚飞（安保科） 纪昌斌（检验科) 李  帅（住院外科）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刘  婷（康复科） 王琳琳（住院内科）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庞萍萍（手术室） 冉  侨（急诊科)   徐  杨（安保科）</w:t>
      </w:r>
    </w:p>
    <w:p>
      <w:pPr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张燕梅（质控科） 付绍军（膳食中心）李植明（医务科）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二、工作职责：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1.主任：履行党政同责、一岗双责安全生产第一责任人责任；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副主任:涂勇负责医院安全生产工作，督促各科室落实安全生产工作部署要求；组织召开医院安全生产专题会议，听取各部门各科室安全生产工作汇报，与各科室签订安全生产目标责任书，组织安全生产目标考核，编写安全生产年度预算，领导和组织生产安全事故应急救援生产安全事故调查处理等。其他副主任负责各分管科室部门安全生产工作，制定分管部门安全生产管理制度，按要求配备科室部门安全生产管理人员，组织生产安全事故应急救援和安排人员参加安全生产应急预案演练，负责生产安全事故调查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3.成员:负责各部门各科室安全生产工作，和各科室员工签订安全生产责任书，组织科室安全生产目标考核，协助生产安全事故调查。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安全生产管理委员会下设安全生产委员会办公室，梁万高担任办公室负责人，工作职责：负责协助安全生产委员会开展贯彻安全生产管理相关的法律法规，落实上级部门和领导对安全生产工作要求，编写单位安全生产管理相关制度职责，编写安全生产年度工作计划和总结，签订安全生产目标责任书，组织开展安全隐患排查治理，制定隐患治理方案，督促责任部门进行整改，协助单位领导开展职责范围内安全生产责任事故调查处理，向上级上报各类安全生产报表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19" w:firstLineChars="15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19" w:firstLineChars="15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19" w:firstLineChars="15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阆中市第二人民医院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    2024 年3月5日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pict>
          <v:shape id="直接箭头连接符 3" o:spid="_x0000_s2051" o:spt="32" type="#_x0000_t32" style="position:absolute;left:0pt;margin-left:-5.55pt;margin-top:3.05pt;height:0pt;width:453.55pt;z-index:251661312;mso-width-relative:page;mso-height-relative:page;" filled="f" coordsize="21600,21600" o:gfxdata="UEsDBAoAAAAAAIdO4kAAAAAAAAAAAAAAAAAEAAAAZHJzL1BLAwQUAAAACACHTuJAIeJHp9UAAAAH&#10;AQAADwAAAGRycy9kb3ducmV2LnhtbE2PwWrDMBBE74H8g9hCLyGRFKhJXMshFHrosUmgV8Xa2m6t&#10;lbHkOM3Xd9tLe1qGGWbfFLur78QFh9gGMqBXCgRSFVxLtYHT8Xm5ARGTJWe7QGjgCyPsyvmssLkL&#10;E73i5ZBqwSUUc2ugSanPpYxVg97GVeiR2HsPg7eJ5VBLN9iJy30n10pl0tuW+ENje3xqsPo8jN4A&#10;xvFBq/3W16eX27R4W98+pv5ozP2dVo8gEl7TXxh+8BkdSmY6h5FcFJ2BpdaaowYyPuxvthlvO/9q&#10;WRbyP3/5DVBLAwQUAAAACACHTuJAbCilmCACAAA/BAAADgAAAGRycy9lMm9Eb2MueG1srVNLktMw&#10;EN1TxR1U2k/sJJNMxhVnFgnDhk+qgAMokmyrSr+SlDi5BBegihWwAlaz5zQwHIOW7AnDwCILvJBb&#10;avXrfq9b86u9kmjHnRdGl3g4yDHimhomdF3iN6+vz2YY+UA0I9JoXuID9/hq8fjRvLUFH5nGSMYd&#10;AhDti9aWuAnBFlnmacMV8QNjuQZnZZwiAbauzpgjLaArmY3yfJq1xjHrDOXew+mqc+Ie0Z0CaKpK&#10;UL4ydKu4Dh2q45IEoOQbYT1epGqritPwsqo8D0iWGJiGtEISsDdxzRZzUtSO2EbQvgRySgkPOCki&#10;NCQ9Qq1IIGjrxF9QSlBnvKnCgBqVdUSSIsBimD/Q5lVDLE9cQGpvj6L7/wdLX+zWDglW4hFGmiho&#10;+O27mx9vP95+/fL9w83Pb++j/fkTGkepWusLiFjqtet33q5d5L2vnIp/YIT2Sd7DUV6+D4jC4eRi&#10;muezCUb0zpf9DrTOh6fcKBSNEvvgiKibsDRaQxONGyZ5ye6ZD5AaAu8CYlapUVviy8koghMYygqG&#10;AUxlgZjXdYr1Rgp2LaSMEd7Vm6V0aEfiYKQvXZJb9dyw7vhsNDy/OJ+Np+PLbk7ACdP0TycU1EOm&#10;4v7IFStdEd90gcnV4TWcsCeaoXCwoLuG54YjD8UZRpLD64xWmtBAhDzlJpQhdeTH0+z3YsW2dY2K&#10;1sawQ+pfFncwV6ni/g3Ewb2/B/v+u1/8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HiR6fVAAAA&#10;BwEAAA8AAAAAAAAAAQAgAAAAIgAAAGRycy9kb3ducmV2LnhtbFBLAQIUABQAAAAIAIdO4kBsKKWY&#10;IAIAAD8EAAAOAAAAAAAAAAEAIAAAACQBAABkcnMvZTJvRG9jLnhtbFBLBQYAAAAABgAGAFkBAAC2&#10;BQAAAAA=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阆中市第二人民医院                 2024年3月5日印发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104" w:firstLineChars="19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pict>
          <v:shape id="直接箭头连接符 5" o:spid="_x0000_s2052" o:spt="32" type="#_x0000_t32" style="position:absolute;left:0pt;margin-left:-5.55pt;margin-top:4.55pt;height:0pt;width:453.55pt;z-index:251660288;mso-width-relative:page;mso-height-relative:page;" filled="f" coordsize="21600,21600" o:gfxdata="UEsDBAoAAAAAAIdO4kAAAAAAAAAAAAAAAAAEAAAAZHJzL1BLAwQUAAAACACHTuJARwDI99UAAAAH&#10;AQAADwAAAGRycy9kb3ducmV2LnhtbE2PwWrDMBBE74H8g9hCLyGRFGiIXcshFHrosUmgV8Xa2m6t&#10;lbHkOM3Xd9tLe1qGGWbfFLur78QFh9gGMqBXCgRSFVxLtYHT8Xm5BRGTJWe7QGjgCyPsyvmssLkL&#10;E73i5ZBqwSUUc2ugSanPpYxVg97GVeiR2HsPg7eJ5VBLN9iJy30n10ptpLct8YfG9vjUYPV5GL0B&#10;jOODVvvM16eX27R4W98+pv5ozP2dVo8gEl7TXxh+8BkdSmY6h5FcFJ2BpdaaowYyPuxvsw1vO/9q&#10;WRbyP3/5DVBLAwQUAAAACACHTuJA9aVHFCACAAA/BAAADgAAAGRycy9lMm9Eb2MueG1srVPNctMw&#10;EL4zwztodG/spE2bZuL0kFAu/GQGeADFkm3N6G+0Spy8BC/ADCfgBJx652mgPAYr2Q2lcMgBH+yV&#10;1vvtfp8+za52WpGt8CCtKehwkFMiTGm5NHVB37y+PplQAoEZzpQ1oqB7AfRq/vjRrHVTMbKNVVx4&#10;giAGpq0raBOCm2YZlI3QDAbWCYPJynrNAi59nXHPWkTXKhvl+XnWWs+dt6UAwN1ll6Q9oj8G0FaV&#10;LMXSlhstTOhQvVAsICVopAM6T9NWlSjDy6oCEYgqKDIN6Y1NMF7HdzafsWntmWtk2Y/AjhnhASfN&#10;pMGmB6glC4xsvPwLSsvSW7BVGJRWZx2RpAiyGOYPtHnVMCcSF5Qa3EF0+H+w5YvtyhPJ0QmUGKbx&#10;wG/f3fx4+/H265fvH25+fnsf48+fyDhK1TqYYsXCrHy/Arfykfeu8jp+kRHZJXn3B3nFLpASN8cX&#10;53k+GVNS3uWy34XOQ3gqrCYxKCgEz2TdhIU1Bg/R+mGSl22fQcDWWHhXELsqQ9qCXo5HEZyhKSs0&#10;A4baITEwdaoFqyS/lkrFCvD1eqE82bJojPSkn9RGP7e82z4ZDc8uzian56eXnU8wiW76ZxIH6iHT&#10;cH/0ipMuGTRdYUp1eI1g/InhJOwd6m7wutHIQwtOiRJ4O2OUHBqYVMf8iWMoE/mJ5P1erHhs3UHF&#10;aG35Pp1fFlfoqzRxfweice+vMb5/7+e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cAyPfVAAAA&#10;BwEAAA8AAAAAAAAAAQAgAAAAIgAAAGRycy9kb3ducmV2LnhtbFBLAQIUABQAAAAIAIdO4kD1pUcU&#10;IAIAAD8EAAAOAAAAAAAAAAEAIAAAACQBAABkcnMvZTJvRG9jLnhtbFBLBQYAAAAABgAGAFkBAAC2&#10;BQAAAAA=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（共印10份）</w:t>
      </w:r>
    </w:p>
    <w:sectPr>
      <w:pgSz w:w="11906" w:h="16838"/>
      <w:pgMar w:top="1984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07C9AA-C9E5-42C3-A203-0C9F935ABDD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CF438C8-9B47-4E0B-8B9E-F3FA655AF905}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  <w:embedRegular r:id="rId3" w:fontKey="{23F97B83-1AD1-4A5D-BF67-D8AD0EA4A02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F3F93578-31CB-433A-9EBF-1654FBFF27CC}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5" w:fontKey="{7564B9FA-A66A-42DB-8E55-0E7BF6E977D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751833F9-C144-4C48-8F3C-34936CA885C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3C0EEB93-1186-470A-9C05-FF4708D8C98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MxYTNlOWUzYTFhYTk3MzU2NDI1MTczMjk4ZWViYWIifQ=="/>
  </w:docVars>
  <w:rsids>
    <w:rsidRoot w:val="00AD2C64"/>
    <w:rsid w:val="000420E4"/>
    <w:rsid w:val="002A0835"/>
    <w:rsid w:val="004C0111"/>
    <w:rsid w:val="005C00E8"/>
    <w:rsid w:val="00715DBA"/>
    <w:rsid w:val="00851661"/>
    <w:rsid w:val="008B6238"/>
    <w:rsid w:val="00A837AF"/>
    <w:rsid w:val="00A979F8"/>
    <w:rsid w:val="00AD2C64"/>
    <w:rsid w:val="00C07C4C"/>
    <w:rsid w:val="00F551D8"/>
    <w:rsid w:val="00F91394"/>
    <w:rsid w:val="033046AC"/>
    <w:rsid w:val="040C76EB"/>
    <w:rsid w:val="044943E9"/>
    <w:rsid w:val="08224C38"/>
    <w:rsid w:val="0CE119F2"/>
    <w:rsid w:val="0D9F4DB5"/>
    <w:rsid w:val="12AC038E"/>
    <w:rsid w:val="14733F9D"/>
    <w:rsid w:val="16553103"/>
    <w:rsid w:val="16BA359D"/>
    <w:rsid w:val="18606AEA"/>
    <w:rsid w:val="18C63235"/>
    <w:rsid w:val="19CE7B8A"/>
    <w:rsid w:val="19E32010"/>
    <w:rsid w:val="21957E14"/>
    <w:rsid w:val="23C6496B"/>
    <w:rsid w:val="249A548F"/>
    <w:rsid w:val="24FE2238"/>
    <w:rsid w:val="27500EF2"/>
    <w:rsid w:val="29022535"/>
    <w:rsid w:val="2A0961C3"/>
    <w:rsid w:val="2B4F4881"/>
    <w:rsid w:val="30736E11"/>
    <w:rsid w:val="342A11AB"/>
    <w:rsid w:val="34F60B6E"/>
    <w:rsid w:val="385920F4"/>
    <w:rsid w:val="3A0E4161"/>
    <w:rsid w:val="3F123A2A"/>
    <w:rsid w:val="4F5E5C92"/>
    <w:rsid w:val="532E0F86"/>
    <w:rsid w:val="54F21EA3"/>
    <w:rsid w:val="562857D9"/>
    <w:rsid w:val="63783B65"/>
    <w:rsid w:val="64DD4813"/>
    <w:rsid w:val="688D02FE"/>
    <w:rsid w:val="74C55A69"/>
    <w:rsid w:val="7B31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直接箭头连接符 3"/>
        <o:r id="V:Rule2" type="connector" idref="#直接箭头连接符 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1507</Words>
  <Characters>1549</Characters>
  <Lines>1</Lines>
  <Paragraphs>1</Paragraphs>
  <TotalTime>70</TotalTime>
  <ScaleCrop>false</ScaleCrop>
  <LinksUpToDate>false</LinksUpToDate>
  <CharactersWithSpaces>1658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2020-12-25T07:50:00Z</dcterms:created>
  <dc:creator>Administrator</dc:creator>
  <cp:lastModifiedBy>小盛</cp:lastModifiedBy>
  <cp:lastPrinted>2024-03-05T06:30:00Z</cp:lastPrinted>
  <dcterms:modified xsi:type="dcterms:W3CDTF">2024-03-06T06:32:17Z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BBDA3F23E61849F8A5FC01D825CA7583</vt:lpwstr>
  </property>
</Properties>
</file>