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3E" w:rsidRDefault="00E8503E">
      <w:pPr>
        <w:jc w:val="center"/>
        <w:rPr>
          <w:rFonts w:hint="eastAsia"/>
          <w:sz w:val="72"/>
          <w:szCs w:val="72"/>
        </w:rPr>
      </w:pPr>
    </w:p>
    <w:p w:rsidR="00E8503E" w:rsidRDefault="006D71CB">
      <w:pPr>
        <w:jc w:val="center"/>
        <w:rPr>
          <w:rFonts w:ascii="华文中宋" w:eastAsia="华文中宋" w:hAnsi="华文中宋" w:cs="华文中宋"/>
          <w:sz w:val="72"/>
          <w:szCs w:val="72"/>
        </w:rPr>
      </w:pPr>
      <w:r>
        <w:rPr>
          <w:rFonts w:ascii="华文中宋" w:eastAsia="华文中宋" w:hAnsi="华文中宋" w:cs="华文中宋" w:hint="eastAsia"/>
          <w:sz w:val="72"/>
          <w:szCs w:val="72"/>
        </w:rPr>
        <w:t>蓬安相如客运有限公司</w:t>
      </w:r>
    </w:p>
    <w:p w:rsidR="00E8503E" w:rsidRDefault="00E8503E">
      <w:pPr>
        <w:spacing w:line="1000" w:lineRule="exact"/>
        <w:rPr>
          <w:rFonts w:hint="eastAsia"/>
          <w:sz w:val="120"/>
          <w:szCs w:val="120"/>
        </w:rPr>
      </w:pPr>
    </w:p>
    <w:p w:rsidR="00E8503E" w:rsidRDefault="006D71CB">
      <w:pPr>
        <w:jc w:val="center"/>
        <w:rPr>
          <w:rFonts w:hint="eastAsia"/>
          <w:sz w:val="120"/>
          <w:szCs w:val="120"/>
        </w:rPr>
      </w:pPr>
      <w:r>
        <w:rPr>
          <w:rFonts w:hint="eastAsia"/>
          <w:noProof/>
          <w:sz w:val="120"/>
          <w:szCs w:val="120"/>
        </w:rPr>
        <w:drawing>
          <wp:inline distT="0" distB="0" distL="114300" distR="114300">
            <wp:extent cx="2263775" cy="1854200"/>
            <wp:effectExtent l="0" t="0" r="3175" b="12700"/>
            <wp:docPr id="2" name="图片 2" descr="相如门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相如门徵"/>
                    <pic:cNvPicPr>
                      <a:picLocks noChangeAspect="1"/>
                    </pic:cNvPicPr>
                  </pic:nvPicPr>
                  <pic:blipFill>
                    <a:blip r:embed="rId8" cstate="print"/>
                    <a:stretch>
                      <a:fillRect/>
                    </a:stretch>
                  </pic:blipFill>
                  <pic:spPr>
                    <a:xfrm>
                      <a:off x="0" y="0"/>
                      <a:ext cx="2263775" cy="1854200"/>
                    </a:xfrm>
                    <a:prstGeom prst="rect">
                      <a:avLst/>
                    </a:prstGeom>
                  </pic:spPr>
                </pic:pic>
              </a:graphicData>
            </a:graphic>
          </wp:inline>
        </w:drawing>
      </w:r>
    </w:p>
    <w:p w:rsidR="00E8503E" w:rsidRDefault="00E8503E">
      <w:pPr>
        <w:spacing w:line="600" w:lineRule="exact"/>
        <w:jc w:val="center"/>
        <w:rPr>
          <w:rFonts w:hint="eastAsia"/>
          <w:sz w:val="120"/>
          <w:szCs w:val="120"/>
        </w:rPr>
      </w:pPr>
    </w:p>
    <w:p w:rsidR="00E8503E" w:rsidRDefault="00E8503E">
      <w:pPr>
        <w:pStyle w:val="a3"/>
        <w:rPr>
          <w:rFonts w:hint="eastAsia"/>
        </w:rPr>
      </w:pPr>
    </w:p>
    <w:p w:rsidR="00E8503E" w:rsidRDefault="006D71CB">
      <w:pPr>
        <w:jc w:val="center"/>
        <w:rPr>
          <w:rFonts w:ascii="华文新魏" w:eastAsia="华文新魏" w:hAnsi="华文新魏" w:cs="华文新魏"/>
          <w:spacing w:val="-113"/>
          <w:sz w:val="96"/>
          <w:szCs w:val="96"/>
        </w:rPr>
      </w:pPr>
      <w:r>
        <w:rPr>
          <w:rFonts w:ascii="华文新魏" w:eastAsia="华文新魏" w:hAnsi="华文新魏" w:cs="华文新魏" w:hint="eastAsia"/>
          <w:spacing w:val="-113"/>
          <w:sz w:val="96"/>
          <w:szCs w:val="96"/>
        </w:rPr>
        <w:t>安全生产清单制管理工作</w:t>
      </w:r>
    </w:p>
    <w:p w:rsidR="00E8503E" w:rsidRDefault="00E8503E">
      <w:pPr>
        <w:spacing w:line="1000" w:lineRule="exact"/>
        <w:jc w:val="center"/>
        <w:rPr>
          <w:rFonts w:ascii="华文行楷" w:eastAsia="华文行楷" w:hAnsi="华文行楷" w:cs="华文行楷"/>
          <w:spacing w:val="-113"/>
          <w:sz w:val="96"/>
          <w:szCs w:val="96"/>
        </w:rPr>
      </w:pPr>
    </w:p>
    <w:p w:rsidR="00E8503E" w:rsidRDefault="00E8503E">
      <w:pPr>
        <w:pStyle w:val="a3"/>
        <w:rPr>
          <w:rFonts w:hint="eastAsia"/>
        </w:rPr>
      </w:pPr>
    </w:p>
    <w:p w:rsidR="00E8503E" w:rsidRDefault="00E8503E">
      <w:pPr>
        <w:pStyle w:val="a3"/>
        <w:rPr>
          <w:rFonts w:hint="eastAsia"/>
        </w:rPr>
      </w:pPr>
    </w:p>
    <w:p w:rsidR="00E8503E" w:rsidRDefault="006D71CB">
      <w:pPr>
        <w:pStyle w:val="a3"/>
        <w:rPr>
          <w:rFonts w:ascii="华文中宋" w:eastAsia="华文中宋" w:hAnsi="华文中宋" w:cs="华文中宋"/>
          <w:spacing w:val="-113"/>
          <w:sz w:val="72"/>
          <w:szCs w:val="72"/>
        </w:rPr>
      </w:pPr>
      <w:r>
        <w:rPr>
          <w:rFonts w:ascii="华文行楷" w:eastAsia="华文行楷" w:hAnsi="华文行楷" w:cs="华文行楷" w:hint="eastAsia"/>
          <w:spacing w:val="-113"/>
          <w:sz w:val="96"/>
          <w:szCs w:val="96"/>
        </w:rPr>
        <w:t xml:space="preserve">           </w:t>
      </w:r>
      <w:r>
        <w:rPr>
          <w:rFonts w:ascii="华文中宋" w:eastAsia="华文中宋" w:hAnsi="华文中宋" w:cs="华文中宋" w:hint="eastAsia"/>
          <w:spacing w:val="-113"/>
          <w:sz w:val="72"/>
          <w:szCs w:val="72"/>
        </w:rPr>
        <w:t xml:space="preserve">  </w:t>
      </w:r>
      <w:r>
        <w:rPr>
          <w:rFonts w:ascii="华文中宋" w:eastAsia="华文中宋" w:hAnsi="华文中宋" w:cs="华文中宋" w:hint="eastAsia"/>
          <w:sz w:val="36"/>
          <w:szCs w:val="36"/>
        </w:rPr>
        <w:t>安全科编制</w:t>
      </w:r>
      <w:r>
        <w:rPr>
          <w:rFonts w:ascii="华文中宋" w:eastAsia="华文中宋" w:hAnsi="华文中宋" w:cs="华文中宋" w:hint="eastAsia"/>
          <w:sz w:val="36"/>
          <w:szCs w:val="36"/>
        </w:rPr>
        <w:t xml:space="preserve">    202</w:t>
      </w:r>
      <w:r>
        <w:rPr>
          <w:rFonts w:ascii="华文中宋" w:eastAsia="华文中宋" w:hAnsi="华文中宋" w:cs="华文中宋" w:hint="eastAsia"/>
          <w:sz w:val="36"/>
          <w:szCs w:val="36"/>
        </w:rPr>
        <w:t>3</w:t>
      </w:r>
      <w:r>
        <w:rPr>
          <w:rFonts w:ascii="华文中宋" w:eastAsia="华文中宋" w:hAnsi="华文中宋" w:cs="华文中宋" w:hint="eastAsia"/>
          <w:sz w:val="36"/>
          <w:szCs w:val="36"/>
        </w:rPr>
        <w:t>年</w:t>
      </w:r>
      <w:r>
        <w:rPr>
          <w:rFonts w:ascii="华文中宋" w:eastAsia="华文中宋" w:hAnsi="华文中宋" w:cs="华文中宋" w:hint="eastAsia"/>
          <w:sz w:val="36"/>
          <w:szCs w:val="36"/>
        </w:rPr>
        <w:t>7</w:t>
      </w:r>
      <w:r>
        <w:rPr>
          <w:rFonts w:ascii="华文中宋" w:eastAsia="华文中宋" w:hAnsi="华文中宋" w:cs="华文中宋" w:hint="eastAsia"/>
          <w:sz w:val="36"/>
          <w:szCs w:val="36"/>
        </w:rPr>
        <w:t>月</w:t>
      </w:r>
    </w:p>
    <w:p w:rsidR="00E8503E" w:rsidRDefault="00E8503E">
      <w:pPr>
        <w:pStyle w:val="a3"/>
        <w:rPr>
          <w:rFonts w:hint="eastAsia"/>
        </w:rPr>
      </w:pPr>
    </w:p>
    <w:p w:rsidR="00E8503E" w:rsidRDefault="00E8503E">
      <w:pPr>
        <w:rPr>
          <w:rFonts w:hint="eastAsia"/>
        </w:rPr>
      </w:pPr>
    </w:p>
    <w:p w:rsidR="00E8503E" w:rsidRDefault="00E8503E">
      <w:pPr>
        <w:pStyle w:val="a3"/>
        <w:rPr>
          <w:rFonts w:hint="eastAsia"/>
        </w:rPr>
      </w:pPr>
    </w:p>
    <w:p w:rsidR="00E8503E" w:rsidRDefault="00E8503E">
      <w:pPr>
        <w:rPr>
          <w:rFonts w:hint="eastAsia"/>
        </w:rPr>
      </w:pPr>
    </w:p>
    <w:p w:rsidR="00E8503E" w:rsidRDefault="00E8503E">
      <w:pPr>
        <w:pStyle w:val="a3"/>
        <w:rPr>
          <w:rFonts w:hint="eastAsia"/>
        </w:rPr>
      </w:pPr>
    </w:p>
    <w:p w:rsidR="00E8503E" w:rsidRDefault="00E8503E">
      <w:pPr>
        <w:rPr>
          <w:rFonts w:hint="eastAsia"/>
        </w:rPr>
      </w:pPr>
    </w:p>
    <w:p w:rsidR="00E8503E" w:rsidRDefault="00E8503E">
      <w:pPr>
        <w:pStyle w:val="a3"/>
        <w:rPr>
          <w:rFonts w:hint="eastAsia"/>
        </w:rPr>
      </w:pPr>
    </w:p>
    <w:p w:rsidR="00E8503E" w:rsidRDefault="00E8503E">
      <w:pPr>
        <w:rPr>
          <w:rFonts w:hint="eastAsia"/>
        </w:rPr>
      </w:pPr>
    </w:p>
    <w:p w:rsidR="00E8503E" w:rsidRDefault="00E8503E">
      <w:pPr>
        <w:pStyle w:val="a3"/>
        <w:rPr>
          <w:rFonts w:hint="eastAsia"/>
        </w:rPr>
      </w:pPr>
    </w:p>
    <w:p w:rsidR="00E8503E" w:rsidRDefault="00E8503E">
      <w:pPr>
        <w:rPr>
          <w:rFonts w:hint="eastAsia"/>
        </w:rPr>
      </w:pPr>
    </w:p>
    <w:p w:rsidR="00E8503E" w:rsidRDefault="00E8503E">
      <w:pPr>
        <w:pStyle w:val="a3"/>
        <w:rPr>
          <w:rFonts w:hint="eastAsia"/>
        </w:rPr>
      </w:pPr>
    </w:p>
    <w:p w:rsidR="00E8503E" w:rsidRDefault="00E8503E">
      <w:pPr>
        <w:rPr>
          <w:rFonts w:hint="eastAsia"/>
        </w:rPr>
        <w:sectPr w:rsidR="00E8503E">
          <w:footerReference w:type="default" r:id="rId9"/>
          <w:pgSz w:w="11906" w:h="16838"/>
          <w:pgMar w:top="720" w:right="720" w:bottom="720" w:left="720" w:header="851" w:footer="992" w:gutter="0"/>
          <w:cols w:space="0"/>
          <w:docGrid w:type="lines" w:linePitch="317"/>
        </w:sectPr>
      </w:pPr>
    </w:p>
    <w:p w:rsidR="00E8503E" w:rsidRDefault="00E8503E">
      <w:pPr>
        <w:pStyle w:val="a3"/>
        <w:rPr>
          <w:rFonts w:hint="eastAsia"/>
        </w:rPr>
      </w:pPr>
    </w:p>
    <w:p w:rsidR="00E8503E" w:rsidRDefault="00E8503E">
      <w:pPr>
        <w:pStyle w:val="a3"/>
        <w:rPr>
          <w:rFonts w:hint="eastAsia"/>
        </w:rPr>
      </w:pPr>
      <w:r>
        <w:rPr>
          <w:rFonts w:hint="eastAsia"/>
        </w:rPr>
        <w:pict>
          <v:rect id="_x0000_s1026" style="position:absolute;left:0;text-align:left;margin-left:238.65pt;margin-top:4.95pt;width:394.5pt;height:33.9pt;z-index:251661312" o:gfxdata="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gEjrbAAAACQEAAA8AAAAAAAAAAQAgAAAA&#10;IgAAAGRycy9kb3ducmV2LnhtbFBLAQIUABQAAAAIAIdO4kBUx7UyCAIAADoEAAAOAAAAAAAAAAEA&#10;IAAAACoBAABkcnMvZTJvRG9jLnhtbFBLBQYAAAAABgAGAFkBAACkBQAAAAA=&#10;" strokeweight="1pt">
            <v:textbox>
              <w:txbxContent>
                <w:p w:rsidR="00E8503E" w:rsidRDefault="006D71CB">
                  <w:pPr>
                    <w:jc w:val="center"/>
                    <w:rPr>
                      <w:rFonts w:ascii="Times New Roman" w:hAnsi="Times New Roman"/>
                      <w:b/>
                      <w:w w:val="90"/>
                      <w:sz w:val="32"/>
                      <w:szCs w:val="32"/>
                    </w:rPr>
                  </w:pPr>
                  <w:r>
                    <w:rPr>
                      <w:rFonts w:ascii="Times New Roman" w:eastAsia="方正粗黑宋简体" w:hAnsi="Times New Roman" w:hint="eastAsia"/>
                      <w:b/>
                      <w:sz w:val="32"/>
                      <w:szCs w:val="32"/>
                    </w:rPr>
                    <w:t>蓬安相如客运公司安全生产清单制管理领导小组</w:t>
                  </w:r>
                </w:p>
                <w:p w:rsidR="00E8503E" w:rsidRDefault="00E8503E">
                  <w:pPr>
                    <w:jc w:val="center"/>
                    <w:rPr>
                      <w:rFonts w:ascii="宋体" w:hint="eastAsia"/>
                      <w:b/>
                      <w:szCs w:val="21"/>
                    </w:rPr>
                  </w:pPr>
                </w:p>
              </w:txbxContent>
            </v:textbox>
          </v:rect>
        </w:pict>
      </w:r>
    </w:p>
    <w:p w:rsidR="00E8503E" w:rsidRDefault="00E8503E">
      <w:pPr>
        <w:rPr>
          <w:rFonts w:hint="eastAsia"/>
        </w:rPr>
      </w:pPr>
    </w:p>
    <w:p w:rsidR="00E8503E" w:rsidRDefault="00E8503E">
      <w:pPr>
        <w:pStyle w:val="a3"/>
        <w:rPr>
          <w:rFonts w:hint="eastAsia"/>
        </w:rPr>
      </w:pPr>
      <w:r>
        <w:rPr>
          <w:rFonts w:hint="eastAsia"/>
        </w:rPr>
        <w:pict>
          <v:line id="_x0000_s1054" style="position:absolute;left:0;text-align:left;z-index:251662336" from="427.45pt,6.55pt" to="427.45pt,32.95pt" o:gfxdata="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2PjMNgAAAAJAQAADwAAAAAAAAABACAAAAAiAAAAZHJzL2Rv&#10;d25yZXYueG1sUEsBAhQAFAAAAAgAh07iQEyq/VUBAgAA+AMAAA4AAAAAAAAAAQAgAAAAJwEAAGRy&#10;cy9lMm9Eb2MueG1sUEsFBgAAAAAGAAYAWQEAAJoFAAAAAA==&#10;" strokeweight="1pt">
            <v:stroke endarrow="block"/>
          </v:line>
        </w:pict>
      </w:r>
    </w:p>
    <w:p w:rsidR="00E8503E" w:rsidRDefault="00E8503E">
      <w:pPr>
        <w:rPr>
          <w:rFonts w:hint="eastAsia"/>
        </w:rPr>
      </w:pPr>
    </w:p>
    <w:p w:rsidR="00E8503E" w:rsidRDefault="00E8503E">
      <w:pPr>
        <w:pStyle w:val="a3"/>
        <w:rPr>
          <w:rFonts w:hint="eastAsia"/>
        </w:rPr>
      </w:pPr>
      <w:r>
        <w:rPr>
          <w:rFonts w:hint="eastAsia"/>
        </w:rPr>
        <w:pict>
          <v:rect id="_x0000_s1053" style="position:absolute;left:0;text-align:left;margin-left:372.15pt;margin-top:.05pt;width:108pt;height:33.9pt;z-index:251664384" o:gfxdata="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QeG39cAAAAHAQAADwAAAAAAAAABACAAAAAiAAAA&#10;ZHJzL2Rvd25yZXYueG1sUEsBAhQAFAAAAAgAh07iQJSVZRUIAgAAOgQAAA4AAAAAAAAAAQAgAAAA&#10;JgEAAGRycy9lMm9Eb2MueG1sUEsFBgAAAAAGAAYAWQEAAKAFAAAAAA==&#10;" strokeweight="1pt">
            <v:textbox>
              <w:txbxContent>
                <w:p w:rsidR="00E8503E" w:rsidRDefault="006D71CB">
                  <w:pPr>
                    <w:jc w:val="center"/>
                    <w:rPr>
                      <w:rFonts w:ascii="Times New Roman" w:hAnsi="Times New Roman"/>
                      <w:b/>
                      <w:w w:val="90"/>
                      <w:sz w:val="28"/>
                      <w:szCs w:val="28"/>
                    </w:rPr>
                  </w:pPr>
                  <w:r>
                    <w:rPr>
                      <w:rFonts w:ascii="Times New Roman" w:hAnsi="Times New Roman" w:hint="eastAsia"/>
                      <w:b/>
                      <w:w w:val="90"/>
                      <w:sz w:val="28"/>
                      <w:szCs w:val="28"/>
                    </w:rPr>
                    <w:t>组长：郑华强</w:t>
                  </w:r>
                </w:p>
                <w:p w:rsidR="00E8503E" w:rsidRDefault="00E8503E">
                  <w:pPr>
                    <w:jc w:val="center"/>
                    <w:rPr>
                      <w:rFonts w:ascii="宋体" w:hint="eastAsia"/>
                      <w:b/>
                      <w:szCs w:val="21"/>
                    </w:rPr>
                  </w:pPr>
                </w:p>
              </w:txbxContent>
            </v:textbox>
          </v:rect>
        </w:pict>
      </w:r>
    </w:p>
    <w:p w:rsidR="00E8503E" w:rsidRDefault="00E8503E">
      <w:pPr>
        <w:rPr>
          <w:rFonts w:hint="eastAsia"/>
        </w:rPr>
      </w:pPr>
    </w:p>
    <w:p w:rsidR="00E8503E" w:rsidRDefault="00E8503E">
      <w:pPr>
        <w:pStyle w:val="a3"/>
        <w:rPr>
          <w:rFonts w:hint="eastAsia"/>
        </w:rPr>
      </w:pPr>
      <w:r>
        <w:rPr>
          <w:rFonts w:hint="eastAsia"/>
        </w:rPr>
        <w:pict>
          <v:line id="_x0000_s1052" style="position:absolute;left:0;text-align:left;flip:x;z-index:251665408" from="426.7pt,3.15pt" to="426.7pt,102.3pt" o:gfxdata="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eomMfXAAAACQEAAA8AAAAAAAAAAQAgAAAAIgAAAGRy&#10;cy9kb3ducmV2LnhtbFBLAQIUABQAAAAIAIdO4kBggpcwBgIAAAMEAAAOAAAAAAAAAAEAIAAAACYB&#10;AABkcnMvZTJvRG9jLnhtbFBLBQYAAAAABgAGAFkBAACeBQAAAAA=&#10;" strokeweight="1pt">
            <v:stroke endarrow="block"/>
          </v:line>
        </w:pict>
      </w:r>
    </w:p>
    <w:p w:rsidR="00E8503E" w:rsidRDefault="00E8503E">
      <w:pPr>
        <w:rPr>
          <w:rFonts w:hint="eastAsia"/>
        </w:rPr>
      </w:pPr>
      <w:r>
        <w:rPr>
          <w:rFonts w:hint="eastAsia"/>
        </w:rPr>
        <w:pict>
          <v:line id="_x0000_s1051" style="position:absolute;left:0;text-align:left;flip:y;z-index:251663360" from="188.5pt,9.65pt" to="673pt,10.1pt" o:gfxdata="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fr1VdkAAAAKAQAADwAAAAAAAAABACAAAAAiAAAAZHJz&#10;L2Rvd25yZXYueG1sUEsBAhQAFAAAAAgAh07iQK3aYQMDAgAAAgQAAA4AAAAAAAAAAQAgAAAAKAEA&#10;AGRycy9lMm9Eb2MueG1sUEsFBgAAAAAGAAYAWQEAAJ0FAAAAAA==&#10;" strokeweight="1pt"/>
        </w:pict>
      </w:r>
      <w:r>
        <w:rPr>
          <w:rFonts w:hint="eastAsia"/>
        </w:rPr>
        <w:pict>
          <v:line id="_x0000_s1050" style="position:absolute;left:0;text-align:left;z-index:251682816" from="191.95pt,10.65pt" to="191.95pt,36.3pt" o:gfxdata="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XfEA1wAAAAkBAAAPAAAAAAAAAAEAIAAAACIAAABkcnMvZG93bnJl&#10;di54bWxQSwECFAAUAAAACACHTuJA8RS14v4BAAD4AwAADgAAAAAAAAABACAAAAAmAQAAZHJzL2Uy&#10;b0RvYy54bWxQSwUGAAAAAAYABgBZAQAAlgUAAAAA&#10;" strokeweight="1pt">
            <v:stroke endarrow="block"/>
          </v:line>
        </w:pict>
      </w:r>
      <w:r>
        <w:rPr>
          <w:rFonts w:hint="eastAsia"/>
        </w:rPr>
        <w:pict>
          <v:line id="_x0000_s1049" style="position:absolute;left:0;text-align:left;flip:x;z-index:251683840" from="333.7pt,10.65pt" to="333.7pt,35.55pt" o:gfxdata="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isnYPXAAAACQEAAA8AAAAAAAAAAQAgAAAAIgAA&#10;AGRycy9kb3ducmV2LnhtbFBLAQIUABQAAAAIAIdO4kD7S9QjCQIAAAIEAAAOAAAAAAAAAAEAIAAA&#10;ACYBAABkcnMvZTJvRG9jLnhtbFBLBQYAAAAABgAGAFkBAAChBQAAAAA=&#10;" strokeweight="1pt">
            <v:stroke endarrow="block"/>
          </v:line>
        </w:pict>
      </w:r>
      <w:r>
        <w:rPr>
          <w:rFonts w:hint="eastAsia"/>
        </w:rPr>
        <w:pict>
          <v:line id="_x0000_s1048" style="position:absolute;left:0;text-align:left;z-index:251684864" from="519.7pt,11.3pt" to="519.7pt,34.7pt" o:gfxdata="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NH6d7XAAAACwEAAA8AAAAAAAAAAQAgAAAAIgAAAGRycy9kb3du&#10;cmV2LnhtbFBLAQIUABQAAAAIAIdO4kD7xIu6AAIAAPgDAAAOAAAAAAAAAAEAIAAAACYBAABkcnMv&#10;ZTJvRG9jLnhtbFBLBQYAAAAABgAGAFkBAACYBQAAAAA=&#10;" strokeweight="1pt">
            <v:stroke endarrow="block"/>
          </v:line>
        </w:pict>
      </w:r>
      <w:r>
        <w:rPr>
          <w:rFonts w:hint="eastAsia"/>
        </w:rPr>
        <w:pict>
          <v:line id="_x0000_s1047" style="position:absolute;left:0;text-align:left;z-index:251668480" from="674.95pt,9.8pt" to="674.95pt,35.45pt" o:gfxdata="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EESQPXAAAACwEAAA8AAAAAAAAAAQAgAAAAIgAAAGRycy9kb3du&#10;cmV2LnhtbFBLAQIUABQAAAAIAIdO4kCYpDZiAAIAAPgDAAAOAAAAAAAAAAEAIAAAACYBAABkcnMv&#10;ZTJvRG9jLnhtbFBLBQYAAAAABgAGAFkBAACYBQAAAAA=&#10;" strokeweight="1pt">
            <v:stroke endarrow="block"/>
          </v:line>
        </w:pict>
      </w:r>
    </w:p>
    <w:p w:rsidR="00E8503E" w:rsidRDefault="00E8503E">
      <w:pPr>
        <w:pStyle w:val="a3"/>
        <w:rPr>
          <w:rFonts w:hint="eastAsia"/>
        </w:rPr>
      </w:pPr>
    </w:p>
    <w:p w:rsidR="00E8503E" w:rsidRDefault="00E8503E">
      <w:pPr>
        <w:rPr>
          <w:rFonts w:hint="eastAsia"/>
        </w:rPr>
      </w:pPr>
      <w:r>
        <w:rPr>
          <w:rFonts w:hint="eastAsia"/>
        </w:rPr>
        <w:pict>
          <v:rect id="_x0000_s1046" style="position:absolute;left:0;text-align:left;margin-left:461.5pt;margin-top:4.8pt;width:116.25pt;height:33.9pt;z-index:251666432" o:gfxdata="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rRFQLcAAAACQEAAA8AAAAAAAAAAQAg&#10;AAAAIgAAAGRycy9kb3ducmV2LnhtbFBLAQIUABQAAAAIAIdO4kDV5IwtCgIAADoEAAAOAAAAAAAA&#10;AAEAIAAAACsBAABkcnMvZTJvRG9jLnhtbFBLBQYAAAAABgAGAFkBAACnBQAAAAA=&#10;" strokeweight="1pt">
            <v:textbox>
              <w:txbxContent>
                <w:p w:rsidR="00E8503E" w:rsidRDefault="006D71CB">
                  <w:pPr>
                    <w:jc w:val="center"/>
                    <w:rPr>
                      <w:rFonts w:ascii="宋体" w:hint="eastAsia"/>
                      <w:b/>
                      <w:szCs w:val="21"/>
                    </w:rPr>
                  </w:pPr>
                  <w:r>
                    <w:rPr>
                      <w:rFonts w:ascii="Times New Roman" w:hAnsi="Times New Roman" w:hint="eastAsia"/>
                      <w:b/>
                      <w:w w:val="90"/>
                      <w:sz w:val="28"/>
                      <w:szCs w:val="28"/>
                    </w:rPr>
                    <w:t>副组长：张</w:t>
                  </w:r>
                  <w:r>
                    <w:rPr>
                      <w:rFonts w:ascii="Times New Roman" w:hAnsi="Times New Roman" w:hint="eastAsia"/>
                      <w:b/>
                      <w:w w:val="90"/>
                      <w:sz w:val="28"/>
                      <w:szCs w:val="28"/>
                    </w:rPr>
                    <w:t xml:space="preserve"> </w:t>
                  </w:r>
                  <w:r>
                    <w:rPr>
                      <w:rFonts w:ascii="Times New Roman" w:hAnsi="Times New Roman" w:hint="eastAsia"/>
                      <w:b/>
                      <w:w w:val="90"/>
                      <w:sz w:val="28"/>
                      <w:szCs w:val="28"/>
                    </w:rPr>
                    <w:t>强</w:t>
                  </w:r>
                </w:p>
              </w:txbxContent>
            </v:textbox>
          </v:rect>
        </w:pict>
      </w:r>
      <w:r>
        <w:rPr>
          <w:rFonts w:hint="eastAsia"/>
        </w:rPr>
        <w:pict>
          <v:rect id="_x0000_s1045" style="position:absolute;left:0;text-align:left;margin-left:128.5pt;margin-top:7.05pt;width:116.25pt;height:33.9pt;z-index:251688960" o:gfxdata="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8lPcNsAAAAJAQAADwAAAAAAAAABACAA&#10;AAAiAAAAZHJzL2Rvd25yZXYueG1sUEsBAhQAFAAAAAgAh07iQDCv4OQKAgAAOgQAAA4AAAAAAAAA&#10;AQAgAAAAKgEAAGRycy9lMm9Eb2MueG1sUEsFBgAAAAAGAAYAWQEAAKYFAAAAAA==&#10;" strokeweight="1pt">
            <v:textbox>
              <w:txbxContent>
                <w:p w:rsidR="00E8503E" w:rsidRDefault="006D71CB">
                  <w:pPr>
                    <w:jc w:val="center"/>
                    <w:rPr>
                      <w:rFonts w:ascii="宋体" w:hint="eastAsia"/>
                      <w:b/>
                      <w:szCs w:val="21"/>
                    </w:rPr>
                  </w:pPr>
                  <w:r>
                    <w:rPr>
                      <w:rFonts w:ascii="Times New Roman" w:hAnsi="Times New Roman" w:hint="eastAsia"/>
                      <w:b/>
                      <w:w w:val="90"/>
                      <w:sz w:val="28"/>
                      <w:szCs w:val="28"/>
                    </w:rPr>
                    <w:t>副组长：伍宝剑</w:t>
                  </w:r>
                </w:p>
              </w:txbxContent>
            </v:textbox>
          </v:rect>
        </w:pict>
      </w:r>
      <w:r>
        <w:rPr>
          <w:rFonts w:hint="eastAsia"/>
        </w:rPr>
        <w:pict>
          <v:rect id="_x0000_s1044" style="position:absolute;left:0;text-align:left;margin-left:277pt;margin-top:5.55pt;width:116.25pt;height:33.9pt;z-index:251687936" o:gfxdata="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ZyXndsAAAAJAQAADwAAAAAAAAABACAA&#10;AAAiAAAAZHJzL2Rvd25yZXYueG1sUEsBAhQAFAAAAAgAh07iQGsICTQKAgAAOgQAAA4AAAAAAAAA&#10;AQAgAAAAKgEAAGRycy9lMm9Eb2MueG1sUEsFBgAAAAAGAAYAWQEAAKYFAAAAAA==&#10;" strokeweight="1pt">
            <v:textbox>
              <w:txbxContent>
                <w:p w:rsidR="00E8503E" w:rsidRDefault="006D71CB">
                  <w:pPr>
                    <w:jc w:val="center"/>
                    <w:rPr>
                      <w:rFonts w:ascii="宋体" w:hint="eastAsia"/>
                      <w:b/>
                      <w:szCs w:val="21"/>
                    </w:rPr>
                  </w:pPr>
                  <w:r>
                    <w:rPr>
                      <w:rFonts w:ascii="Times New Roman" w:hAnsi="Times New Roman" w:hint="eastAsia"/>
                      <w:b/>
                      <w:w w:val="90"/>
                      <w:sz w:val="28"/>
                      <w:szCs w:val="28"/>
                    </w:rPr>
                    <w:t>副组长：郑</w:t>
                  </w:r>
                  <w:r>
                    <w:rPr>
                      <w:rFonts w:ascii="Times New Roman" w:hAnsi="Times New Roman" w:hint="eastAsia"/>
                      <w:b/>
                      <w:w w:val="90"/>
                      <w:sz w:val="28"/>
                      <w:szCs w:val="28"/>
                    </w:rPr>
                    <w:t xml:space="preserve"> </w:t>
                  </w:r>
                  <w:r>
                    <w:rPr>
                      <w:rFonts w:ascii="Times New Roman" w:hAnsi="Times New Roman" w:hint="eastAsia"/>
                      <w:b/>
                      <w:w w:val="90"/>
                      <w:sz w:val="28"/>
                      <w:szCs w:val="28"/>
                    </w:rPr>
                    <w:t>军</w:t>
                  </w:r>
                </w:p>
              </w:txbxContent>
            </v:textbox>
          </v:rect>
        </w:pict>
      </w:r>
      <w:r>
        <w:rPr>
          <w:rFonts w:hint="eastAsia"/>
        </w:rPr>
        <w:pict>
          <v:rect id="_x0000_s1043" style="position:absolute;left:0;text-align:left;margin-left:617.5pt;margin-top:4.8pt;width:111pt;height:34.65pt;z-index:251667456" o:gfxdata="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KhVN9wAAAAKAQAADwAAAAAAAAABACAAAAAiAAAA&#10;ZHJzL2Rvd25yZXYueG1sUEsBAhQAFAAAAAgAh07iQGVjisEDAgAAOgQAAA4AAAAAAAAAAQAgAAAA&#10;KwEAAGRycy9lMm9Eb2MueG1sUEsFBgAAAAAGAAYAWQEAAKAFAAAAAA==&#10;" strokeweight="1pt">
            <v:textbox>
              <w:txbxContent>
                <w:p w:rsidR="00E8503E" w:rsidRDefault="006D71CB">
                  <w:pPr>
                    <w:jc w:val="center"/>
                    <w:rPr>
                      <w:rFonts w:ascii="宋体" w:hint="eastAsia"/>
                      <w:b/>
                      <w:szCs w:val="21"/>
                    </w:rPr>
                  </w:pPr>
                  <w:r>
                    <w:rPr>
                      <w:rFonts w:ascii="Times New Roman" w:hAnsi="Times New Roman" w:hint="eastAsia"/>
                      <w:b/>
                      <w:w w:val="90"/>
                      <w:sz w:val="28"/>
                      <w:szCs w:val="28"/>
                    </w:rPr>
                    <w:t>副组长：周</w:t>
                  </w:r>
                  <w:r>
                    <w:rPr>
                      <w:rFonts w:ascii="Times New Roman" w:hAnsi="Times New Roman" w:hint="eastAsia"/>
                      <w:b/>
                      <w:w w:val="90"/>
                      <w:sz w:val="28"/>
                      <w:szCs w:val="28"/>
                    </w:rPr>
                    <w:t xml:space="preserve"> </w:t>
                  </w:r>
                  <w:r>
                    <w:rPr>
                      <w:rFonts w:ascii="Times New Roman" w:hAnsi="Times New Roman" w:hint="eastAsia"/>
                      <w:b/>
                      <w:w w:val="90"/>
                      <w:sz w:val="28"/>
                      <w:szCs w:val="28"/>
                    </w:rPr>
                    <w:t>强</w:t>
                  </w:r>
                  <w:r>
                    <w:rPr>
                      <w:rFonts w:ascii="Times New Roman" w:hAnsi="Times New Roman"/>
                      <w:b/>
                      <w:w w:val="90"/>
                      <w:sz w:val="28"/>
                      <w:szCs w:val="28"/>
                    </w:rPr>
                    <w:t xml:space="preserve"> </w:t>
                  </w:r>
                </w:p>
              </w:txbxContent>
            </v:textbox>
          </v:rect>
        </w:pict>
      </w:r>
    </w:p>
    <w:p w:rsidR="00E8503E" w:rsidRDefault="00E8503E">
      <w:pPr>
        <w:pStyle w:val="a3"/>
        <w:rPr>
          <w:rFonts w:hint="eastAsia"/>
        </w:rPr>
      </w:pPr>
    </w:p>
    <w:p w:rsidR="00E8503E" w:rsidRDefault="00E8503E">
      <w:pPr>
        <w:rPr>
          <w:rFonts w:hint="eastAsia"/>
        </w:rPr>
      </w:pPr>
    </w:p>
    <w:p w:rsidR="00E8503E" w:rsidRDefault="00E8503E">
      <w:pPr>
        <w:pStyle w:val="a3"/>
        <w:rPr>
          <w:rFonts w:hint="eastAsia"/>
        </w:rPr>
      </w:pPr>
      <w:r>
        <w:rPr>
          <w:rFonts w:hint="eastAsia"/>
        </w:rPr>
        <w:pict>
          <v:rect id="_x0000_s1042" style="position:absolute;left:0;text-align:left;margin-left:312.7pt;margin-top:5.7pt;width:228.75pt;height:30.9pt;z-index:251685888" o:gfxdata="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FGeiNsAAAAKAQAADwAAAAAAAAABACAA&#10;AAAiAAAAZHJzL2Rvd25yZXYueG1sUEsBAhQAFAAAAAgAh07iQNT4KmsKAgAAOgQAAA4AAAAAAAAA&#10;AQAgAAAAKgEAAGRycy9lMm9Eb2MueG1sUEsFBgAAAAAGAAYAWQEAAKYFAAAAAA==&#10;" strokeweight="1pt">
            <v:textbox>
              <w:txbxContent>
                <w:p w:rsidR="00E8503E" w:rsidRDefault="006D71CB">
                  <w:pPr>
                    <w:jc w:val="center"/>
                    <w:rPr>
                      <w:rFonts w:ascii="Times New Roman" w:hAnsi="Times New Roman"/>
                      <w:b/>
                      <w:w w:val="90"/>
                      <w:sz w:val="28"/>
                      <w:szCs w:val="28"/>
                    </w:rPr>
                  </w:pPr>
                  <w:r>
                    <w:rPr>
                      <w:rFonts w:ascii="Times New Roman" w:hAnsi="Times New Roman" w:hint="eastAsia"/>
                      <w:b/>
                      <w:w w:val="90"/>
                      <w:sz w:val="28"/>
                      <w:szCs w:val="28"/>
                    </w:rPr>
                    <w:t>安全科（清单制管理领导小组办公室）</w:t>
                  </w:r>
                </w:p>
              </w:txbxContent>
            </v:textbox>
          </v:rect>
        </w:pict>
      </w:r>
    </w:p>
    <w:p w:rsidR="00E8503E" w:rsidRDefault="00E8503E">
      <w:pPr>
        <w:rPr>
          <w:rFonts w:hint="eastAsia"/>
        </w:rPr>
      </w:pPr>
    </w:p>
    <w:p w:rsidR="00E8503E" w:rsidRDefault="00E8503E">
      <w:pPr>
        <w:pStyle w:val="a3"/>
        <w:rPr>
          <w:rFonts w:hint="eastAsia"/>
        </w:rPr>
      </w:pPr>
      <w:r>
        <w:rPr>
          <w:rFonts w:hint="eastAsia"/>
        </w:rPr>
        <w:pict>
          <v:line id="_x0000_s1041" style="position:absolute;left:0;text-align:left;flip:x;z-index:251669504" from="425.95pt,4.6pt" to="425.95pt,57.25pt" o:gfxdata="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&#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CYK71wAAAAkBAAAPAAAAAAAAAAEAIAAAACIAAABk&#10;cnMvZG93bnJldi54bWxQSwECFAAUAAAACACHTuJA6FgiagcCAAACBAAADgAAAAAAAAABACAAAAAm&#10;AQAAZHJzL2Uyb0RvYy54bWxQSwUGAAAAAAYABgBZAQAAnwUAAAAA&#10;" strokeweight="1pt">
            <v:stroke endarrow="block"/>
          </v:line>
        </w:pict>
      </w:r>
    </w:p>
    <w:p w:rsidR="00E8503E" w:rsidRDefault="00E8503E">
      <w:pPr>
        <w:rPr>
          <w:rFonts w:hint="eastAsia"/>
        </w:rPr>
      </w:pPr>
      <w:r>
        <w:rPr>
          <w:rFonts w:hint="eastAsia"/>
        </w:rPr>
        <w:pict>
          <v:line id="_x0000_s1040" style="position:absolute;left:0;text-align:left;flip:x;z-index:251681792" from="762.75pt,3pt" to="762.75pt,39.9pt" o:gfxdata="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FvfrX2AAAAAoBAAAPAAAAAAAAAAEAIAAAACIA&#10;AABkcnMvZG93bnJldi54bWxQSwECFAAUAAAACACHTuJAHlaOugkCAAACBAAADgAAAAAAAAABACAA&#10;AAAnAQAAZHJzL2Uyb0RvYy54bWxQSwUGAAAAAAYABgBZAQAAogUAAAAA&#10;" strokeweight="1pt">
            <v:stroke endarrow="block"/>
          </v:line>
        </w:pict>
      </w:r>
      <w:r>
        <w:rPr>
          <w:rFonts w:hint="eastAsia"/>
        </w:rPr>
        <w:pict>
          <v:line id="_x0000_s1039" style="position:absolute;left:0;text-align:left;flip:y;z-index:251689984" from="93.45pt,3pt" to="762.1pt,6.9pt" o:gfxdata="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bde2AAAAAkBAAAPAAAAAAAAAAEAIAAAACIA&#10;AABkcnMvZG93bnJldi54bWxQSwECFAAUAAAACACHTuJATceagQkCAAADBAAADgAAAAAAAAABACAA&#10;AAAnAQAAZHJzL2Uyb0RvYy54bWxQSwUGAAAAAAYABgBZAQAAogUAAAAA&#10;" strokeweight="1pt"/>
        </w:pict>
      </w:r>
      <w:r>
        <w:rPr>
          <w:rFonts w:hint="eastAsia"/>
        </w:rPr>
        <w:pict>
          <v:line id="_x0000_s1038" style="position:absolute;left:0;text-align:left;z-index:251686912" from="94.45pt,4.8pt" to="94.45pt,42.45pt" o:gfxdata="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y0XT/WAAAACAEAAA8AAAAAAAAAAQAgAAAAIgAAAGRycy9kb3ducmV2&#10;LnhtbFBLAQIUABQAAAAIAIdO4kCNExwI/gEAAPgDAAAOAAAAAAAAAAEAIAAAACUBAABkcnMvZTJv&#10;RG9jLnhtbFBLBQYAAAAABgAGAFkBAACVBQAAAAA=&#10;" strokeweight="1pt">
            <v:stroke endarrow="block"/>
          </v:line>
        </w:pict>
      </w:r>
      <w:r>
        <w:rPr>
          <w:rFonts w:hint="eastAsia"/>
        </w:rPr>
        <w:pict>
          <v:line id="_x0000_s1037" style="position:absolute;left:0;text-align:left;z-index:251680768" from="650.95pt,3pt" to="650.95pt,40.65pt" o:gfxdata="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7XVbtYAAAAKAQAADwAAAAAAAAABACAAAAAiAAAAZHJzL2Rvd25y&#10;ZXYueG1sUEsBAhQAFAAAAAgAh07iQMTjPoEAAgAA+AMAAA4AAAAAAAAAAQAgAAAAJQEAAGRycy9l&#10;Mm9Eb2MueG1sUEsFBgAAAAAGAAYAWQEAAJcFAAAAAA==&#10;" strokeweight="1pt">
            <v:stroke endarrow="block"/>
          </v:line>
        </w:pict>
      </w:r>
      <w:r>
        <w:rPr>
          <w:rFonts w:hint="eastAsia"/>
        </w:rPr>
        <w:pict>
          <v:line id="_x0000_s1036" style="position:absolute;left:0;text-align:left;z-index:251679744" from="534.7pt,3.75pt" to="534.7pt,42.15pt" o:gfxdata="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VtRUfYAAAACgEAAA8AAAAAAAAAAQAgAAAAIgAAAGRycy9k&#10;b3ducmV2LnhtbFBLAQIUABQAAAAIAIdO4kDCaQE1AgIAAPgDAAAOAAAAAAAAAAEAIAAAACcBAABk&#10;cnMvZTJvRG9jLnhtbFBLBQYAAAAABgAGAFkBAACbBQAAAAA=&#10;" strokeweight="1pt">
            <v:stroke endarrow="block"/>
          </v:line>
        </w:pict>
      </w:r>
      <w:r>
        <w:rPr>
          <w:rFonts w:hint="eastAsia"/>
        </w:rPr>
        <w:pict>
          <v:line id="_x0000_s1035" style="position:absolute;left:0;text-align:left;z-index:251672576" from="211.4pt,5.55pt" to="212.2pt,42.15pt" o:gfxdata="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cnH6XYAAAACQEAAA8AAAAAAAAAAQAgAAAAIgAAAGRy&#10;cy9kb3ducmV2LnhtbFBLAQIUABQAAAAIAIdO4kDNWaq0BQIAAPwDAAAOAAAAAAAAAAEAIAAAACcB&#10;AABkcnMvZTJvRG9jLnhtbFBLBQYAAAAABgAGAFkBAACeBQAAAAA=&#10;" strokeweight="1pt">
            <v:stroke endarrow="block"/>
          </v:line>
        </w:pict>
      </w:r>
      <w:r>
        <w:rPr>
          <w:rFonts w:hint="eastAsia"/>
        </w:rPr>
        <w:pict>
          <v:line id="_x0000_s1034" style="position:absolute;left:0;text-align:left;z-index:251678720" from="314.95pt,3pt" to="314.95pt,40.65pt" o:gfxdata="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GUTJrVAAAACAEAAA8AAAAAAAAAAQAgAAAAIgAAAGRycy9kb3ducmV2&#10;LnhtbFBLAQIUABQAAAAIAIdO4kDQnkQj/wEAAPgDAAAOAAAAAAAAAAEAIAAAACQBAABkcnMvZTJv&#10;RG9jLnhtbFBLBQYAAAAABgAGAFkBAACVBQAAAAA=&#10;" strokeweight="1pt">
            <v:stroke endarrow="block"/>
          </v:line>
        </w:pict>
      </w:r>
    </w:p>
    <w:p w:rsidR="00E8503E" w:rsidRDefault="00E8503E">
      <w:pPr>
        <w:pStyle w:val="a3"/>
        <w:rPr>
          <w:rFonts w:hint="eastAsia"/>
        </w:rPr>
      </w:pPr>
    </w:p>
    <w:p w:rsidR="00E8503E" w:rsidRDefault="00E8503E">
      <w:pPr>
        <w:rPr>
          <w:rFonts w:hint="eastAsia"/>
        </w:rPr>
      </w:pPr>
      <w:r>
        <w:rPr>
          <w:rFonts w:hint="eastAsia"/>
        </w:rPr>
        <w:pict>
          <v:rect id="_x0000_s1033" style="position:absolute;left:0;text-align:left;margin-left:720.55pt;margin-top:7.75pt;width:66pt;height:87.15pt;z-index:251676672" o:gfxdata="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8fR5o3QAAAAwBAAAPAAAAAAAAAAEAIAAAACIA&#10;AABkcnMvZG93bnJldi54bWxQSwECFAAUAAAACACHTuJAfBOUzQQCAAA6BAAADgAAAAAAAAABACAA&#10;AAAsAQAAZHJzL2Uyb0RvYy54bWxQSwUGAAAAAAYABgBZAQAAogUAAAAA&#10;" strokeweight="1pt">
            <v:textbox>
              <w:txbxContent>
                <w:p w:rsidR="00E8503E" w:rsidRDefault="006D71CB">
                  <w:pPr>
                    <w:jc w:val="center"/>
                    <w:rPr>
                      <w:rFonts w:ascii="Times New Roman" w:hAnsi="Times New Roman"/>
                      <w:b/>
                      <w:w w:val="90"/>
                      <w:sz w:val="28"/>
                      <w:szCs w:val="28"/>
                    </w:rPr>
                  </w:pPr>
                  <w:r>
                    <w:rPr>
                      <w:rFonts w:ascii="Times New Roman" w:hAnsi="Times New Roman" w:hint="eastAsia"/>
                      <w:b/>
                      <w:w w:val="90"/>
                      <w:sz w:val="28"/>
                      <w:szCs w:val="28"/>
                    </w:rPr>
                    <w:t>财务科王</w:t>
                  </w:r>
                  <w:r>
                    <w:rPr>
                      <w:rFonts w:ascii="Times New Roman" w:hAnsi="Times New Roman" w:hint="eastAsia"/>
                      <w:b/>
                      <w:w w:val="90"/>
                      <w:sz w:val="28"/>
                      <w:szCs w:val="28"/>
                    </w:rPr>
                    <w:t xml:space="preserve"> </w:t>
                  </w:r>
                  <w:r>
                    <w:rPr>
                      <w:rFonts w:ascii="Times New Roman" w:hAnsi="Times New Roman" w:hint="eastAsia"/>
                      <w:b/>
                      <w:w w:val="90"/>
                      <w:sz w:val="28"/>
                      <w:szCs w:val="28"/>
                    </w:rPr>
                    <w:t>海</w:t>
                  </w:r>
                </w:p>
              </w:txbxContent>
            </v:textbox>
          </v:rect>
        </w:pict>
      </w:r>
      <w:r>
        <w:rPr>
          <w:rFonts w:hint="eastAsia"/>
        </w:rPr>
        <w:pict>
          <v:rect id="_x0000_s1032" style="position:absolute;left:0;text-align:left;margin-left:495.7pt;margin-top:11.5pt;width:77.25pt;height:86.4pt;z-index:251677696" o:gfxdata="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KKHw7dAAAACwEAAA8AAAAAAAAAAQAg&#10;AAAAIgAAAGRycy9kb3ducmV2LnhtbFBLAQIUABQAAAAIAIdO4kCttceKCQIAADoEAAAOAAAAAAAA&#10;AAEAIAAAACwBAABkcnMvZTJvRG9jLnhtbFBLBQYAAAAABgAGAFkBAACnBQAAAAA=&#10;" strokeweight="1pt">
            <v:textbox>
              <w:txbxContent>
                <w:p w:rsidR="00E8503E" w:rsidRDefault="006D71CB">
                  <w:pPr>
                    <w:jc w:val="center"/>
                    <w:rPr>
                      <w:rFonts w:ascii="Times New Roman" w:hAnsi="Times New Roman"/>
                      <w:b/>
                      <w:w w:val="90"/>
                      <w:sz w:val="28"/>
                      <w:szCs w:val="28"/>
                    </w:rPr>
                  </w:pPr>
                  <w:r>
                    <w:rPr>
                      <w:rFonts w:ascii="Times New Roman" w:hAnsi="Times New Roman" w:hint="eastAsia"/>
                      <w:b/>
                      <w:spacing w:val="-28"/>
                      <w:w w:val="90"/>
                      <w:sz w:val="28"/>
                      <w:szCs w:val="28"/>
                    </w:rPr>
                    <w:t>人力资源办</w:t>
                  </w:r>
                  <w:r>
                    <w:rPr>
                      <w:rFonts w:ascii="Times New Roman" w:hAnsi="Times New Roman" w:hint="eastAsia"/>
                      <w:b/>
                      <w:w w:val="90"/>
                      <w:sz w:val="28"/>
                      <w:szCs w:val="28"/>
                    </w:rPr>
                    <w:t>周晓林</w:t>
                  </w:r>
                </w:p>
              </w:txbxContent>
            </v:textbox>
          </v:rect>
        </w:pict>
      </w:r>
      <w:r>
        <w:rPr>
          <w:rFonts w:hint="eastAsia"/>
        </w:rPr>
        <w:pict>
          <v:rect id="_x0000_s1031" style="position:absolute;left:0;text-align:left;margin-left:617.2pt;margin-top:8.5pt;width:66pt;height:87.15pt;z-index:251674624" o:gfxdata="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&#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zysy9sAAAAMAQAADwAAAAAAAAABACAAAAAiAAAA&#10;ZHJzL2Rvd25yZXYueG1sUEsBAhQAFAAAAAgAh07iQEiwbHAEAgAAOgQAAA4AAAAAAAAAAQAgAAAA&#10;KgEAAGRycy9lMm9Eb2MueG1sUEsFBgAAAAAGAAYAWQEAAKAFAAAAAA==&#10;" strokeweight="1pt">
            <v:textbox>
              <w:txbxContent>
                <w:p w:rsidR="00E8503E" w:rsidRDefault="006D71CB">
                  <w:pPr>
                    <w:jc w:val="center"/>
                    <w:rPr>
                      <w:rFonts w:ascii="宋体" w:hint="eastAsia"/>
                      <w:b/>
                      <w:szCs w:val="21"/>
                    </w:rPr>
                  </w:pPr>
                  <w:r>
                    <w:rPr>
                      <w:rFonts w:ascii="Times New Roman" w:hAnsi="Times New Roman" w:hint="eastAsia"/>
                      <w:b/>
                      <w:w w:val="90"/>
                      <w:sz w:val="28"/>
                      <w:szCs w:val="28"/>
                    </w:rPr>
                    <w:t>经理办程燕君</w:t>
                  </w:r>
                </w:p>
              </w:txbxContent>
            </v:textbox>
          </v:rect>
        </w:pict>
      </w:r>
      <w:r>
        <w:rPr>
          <w:rFonts w:hint="eastAsia"/>
        </w:rPr>
        <w:pict>
          <v:rect id="_x0000_s1030" style="position:absolute;left:0;text-align:left;margin-left:391.45pt;margin-top:10.75pt;width:66pt;height:87.15pt;z-index:251675648" o:gfxdata="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IUc+rcAAAACgEAAA8AAAAAAAAAAQAgAAAAIgAA&#10;AGRycy9kb3ducmV2LnhtbFBLAQIUABQAAAAIAIdO4kCB0ss/BAIAADoEAAAOAAAAAAAAAAEAIAAA&#10;ACsBAABkcnMvZTJvRG9jLnhtbFBLBQYAAAAABgAGAFkBAAChBQAAAAA=&#10;" strokeweight="1pt">
            <v:textbox>
              <w:txbxContent>
                <w:p w:rsidR="00E8503E" w:rsidRDefault="006D71CB">
                  <w:pPr>
                    <w:jc w:val="center"/>
                    <w:rPr>
                      <w:rFonts w:ascii="Times New Roman" w:hAnsi="Times New Roman"/>
                      <w:b/>
                      <w:w w:val="90"/>
                      <w:sz w:val="28"/>
                      <w:szCs w:val="28"/>
                    </w:rPr>
                  </w:pPr>
                  <w:r>
                    <w:rPr>
                      <w:rFonts w:ascii="Times New Roman" w:hAnsi="Times New Roman" w:hint="eastAsia"/>
                      <w:b/>
                      <w:w w:val="90"/>
                      <w:sz w:val="28"/>
                      <w:szCs w:val="28"/>
                    </w:rPr>
                    <w:t>监控室卢茂胜</w:t>
                  </w:r>
                </w:p>
              </w:txbxContent>
            </v:textbox>
          </v:rect>
        </w:pict>
      </w:r>
      <w:r>
        <w:rPr>
          <w:rFonts w:hint="eastAsia"/>
        </w:rPr>
        <w:pict>
          <v:rect id="_x0000_s1029" style="position:absolute;left:0;text-align:left;margin-left:282.7pt;margin-top:9.25pt;width:64.5pt;height:87.15pt;z-index:251673600" o:gfxdata="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wv7l3bAAAACgEAAA8AAAAAAAAAAQAgAAAAIgAA&#10;AGRycy9kb3ducmV2LnhtbFBLAQIUABQAAAAIAIdO4kAs/BgwBQIAADoEAAAOAAAAAAAAAAEAIAAA&#10;ACoBAABkcnMvZTJvRG9jLnhtbFBLBQYAAAAABgAGAFkBAAChBQAAAAA=&#10;" strokeweight="1pt">
            <v:textbox>
              <w:txbxContent>
                <w:p w:rsidR="00E8503E" w:rsidRDefault="006D71CB">
                  <w:pPr>
                    <w:jc w:val="center"/>
                    <w:rPr>
                      <w:rFonts w:ascii="宋体" w:hint="eastAsia"/>
                      <w:b/>
                      <w:szCs w:val="21"/>
                    </w:rPr>
                  </w:pPr>
                  <w:r>
                    <w:rPr>
                      <w:rFonts w:ascii="Times New Roman" w:hAnsi="Times New Roman" w:hint="eastAsia"/>
                      <w:b/>
                      <w:w w:val="90"/>
                      <w:sz w:val="28"/>
                      <w:szCs w:val="28"/>
                    </w:rPr>
                    <w:t>车技科张</w:t>
                  </w:r>
                  <w:r>
                    <w:rPr>
                      <w:rFonts w:ascii="Times New Roman" w:hAnsi="Times New Roman" w:hint="eastAsia"/>
                      <w:b/>
                      <w:w w:val="90"/>
                      <w:sz w:val="28"/>
                      <w:szCs w:val="28"/>
                    </w:rPr>
                    <w:t xml:space="preserve"> </w:t>
                  </w:r>
                  <w:r>
                    <w:rPr>
                      <w:rFonts w:ascii="Times New Roman" w:hAnsi="Times New Roman" w:hint="eastAsia"/>
                      <w:b/>
                      <w:w w:val="90"/>
                      <w:sz w:val="28"/>
                      <w:szCs w:val="28"/>
                    </w:rPr>
                    <w:t>志</w:t>
                  </w:r>
                </w:p>
              </w:txbxContent>
            </v:textbox>
          </v:rect>
        </w:pict>
      </w:r>
      <w:r>
        <w:rPr>
          <w:rFonts w:hint="eastAsia"/>
        </w:rPr>
        <w:pict>
          <v:rect id="_x0000_s1028" style="position:absolute;left:0;text-align:left;margin-left:177.7pt;margin-top:10pt;width:66pt;height:87.15pt;z-index:251671552" o:gfxdata="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aDrS9sAAAAKAQAADwAAAAAAAAABACAAAAAiAAAA&#10;ZHJzL2Rvd25yZXYueG1sUEsBAhQAFAAAAAgAh07iQBMXhaAEAgAAOgQAAA4AAAAAAAAAAQAgAAAA&#10;KgEAAGRycy9lMm9Eb2MueG1sUEsFBgAAAAAGAAYAWQEAAKAFAAAAAA==&#10;" strokeweight="1pt">
            <v:textbox>
              <w:txbxContent>
                <w:p w:rsidR="00E8503E" w:rsidRDefault="006D71CB">
                  <w:pPr>
                    <w:jc w:val="center"/>
                    <w:rPr>
                      <w:rFonts w:ascii="宋体" w:hint="eastAsia"/>
                      <w:b/>
                      <w:szCs w:val="21"/>
                    </w:rPr>
                  </w:pPr>
                  <w:r>
                    <w:rPr>
                      <w:rFonts w:ascii="Times New Roman" w:hAnsi="Times New Roman" w:hint="eastAsia"/>
                      <w:b/>
                      <w:w w:val="90"/>
                      <w:sz w:val="28"/>
                      <w:szCs w:val="28"/>
                    </w:rPr>
                    <w:t>营运科杨</w:t>
                  </w:r>
                  <w:r>
                    <w:rPr>
                      <w:rFonts w:ascii="Times New Roman" w:hAnsi="Times New Roman" w:hint="eastAsia"/>
                      <w:b/>
                      <w:w w:val="90"/>
                      <w:sz w:val="28"/>
                      <w:szCs w:val="28"/>
                    </w:rPr>
                    <w:t xml:space="preserve"> </w:t>
                  </w:r>
                  <w:r>
                    <w:rPr>
                      <w:rFonts w:ascii="Times New Roman" w:hAnsi="Times New Roman" w:hint="eastAsia"/>
                      <w:b/>
                      <w:w w:val="90"/>
                      <w:sz w:val="28"/>
                      <w:szCs w:val="28"/>
                    </w:rPr>
                    <w:t>彬</w:t>
                  </w:r>
                </w:p>
              </w:txbxContent>
            </v:textbox>
          </v:rect>
        </w:pict>
      </w:r>
      <w:r>
        <w:rPr>
          <w:rFonts w:hint="eastAsia"/>
        </w:rPr>
        <w:pict>
          <v:rect id="_x0000_s1027" style="position:absolute;left:0;text-align:left;margin-left:61.45pt;margin-top:10.75pt;width:66pt;height:87.15pt;z-index:251670528" o:gfxdata="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cyb3dsAAAAKAQAADwAAAAAAAAABACAAAAAiAAAA&#10;ZHJzL2Rvd25yZXYueG1sUEsBAhQAFAAAAAgAh07iQC09gJUEAgAAOgQAAA4AAAAAAAAAAQAgAAAA&#10;KgEAAGRycy9lMm9Eb2MueG1sUEsFBgAAAAAGAAYAWQEAAKAFAAAAAA==&#10;" strokeweight="1pt">
            <v:textbox>
              <w:txbxContent>
                <w:p w:rsidR="00E8503E" w:rsidRDefault="006D71CB">
                  <w:pPr>
                    <w:jc w:val="center"/>
                    <w:rPr>
                      <w:rFonts w:ascii="宋体" w:hint="eastAsia"/>
                      <w:b/>
                      <w:szCs w:val="21"/>
                    </w:rPr>
                  </w:pPr>
                  <w:r>
                    <w:rPr>
                      <w:rFonts w:ascii="Times New Roman" w:hAnsi="Times New Roman" w:hint="eastAsia"/>
                      <w:b/>
                      <w:w w:val="90"/>
                      <w:sz w:val="28"/>
                      <w:szCs w:val="28"/>
                    </w:rPr>
                    <w:t>安全科吕</w:t>
                  </w:r>
                  <w:r>
                    <w:rPr>
                      <w:rFonts w:ascii="Times New Roman" w:hAnsi="Times New Roman" w:hint="eastAsia"/>
                      <w:b/>
                      <w:w w:val="90"/>
                      <w:sz w:val="28"/>
                      <w:szCs w:val="28"/>
                    </w:rPr>
                    <w:t xml:space="preserve"> </w:t>
                  </w:r>
                  <w:r>
                    <w:rPr>
                      <w:rFonts w:ascii="Times New Roman" w:hAnsi="Times New Roman" w:hint="eastAsia"/>
                      <w:b/>
                      <w:w w:val="90"/>
                      <w:sz w:val="28"/>
                      <w:szCs w:val="28"/>
                    </w:rPr>
                    <w:t>春</w:t>
                  </w:r>
                </w:p>
              </w:txbxContent>
            </v:textbox>
          </v:rect>
        </w:pict>
      </w:r>
    </w:p>
    <w:p w:rsidR="00E8503E" w:rsidRDefault="00E8503E">
      <w:pPr>
        <w:pStyle w:val="a3"/>
        <w:rPr>
          <w:rFonts w:hint="eastAsia"/>
        </w:rPr>
      </w:pPr>
    </w:p>
    <w:p w:rsidR="00E8503E" w:rsidRDefault="00E8503E">
      <w:pPr>
        <w:rPr>
          <w:rFonts w:hint="eastAsia"/>
        </w:rPr>
      </w:pPr>
    </w:p>
    <w:p w:rsidR="00E8503E" w:rsidRDefault="00E8503E">
      <w:pPr>
        <w:pStyle w:val="a3"/>
        <w:rPr>
          <w:rFonts w:hint="eastAsia"/>
        </w:rPr>
      </w:pPr>
    </w:p>
    <w:p w:rsidR="00E8503E" w:rsidRDefault="00E8503E">
      <w:pPr>
        <w:rPr>
          <w:rFonts w:hint="eastAsia"/>
        </w:rPr>
      </w:pPr>
    </w:p>
    <w:p w:rsidR="00E8503E" w:rsidRDefault="00E8503E">
      <w:pPr>
        <w:pStyle w:val="a3"/>
        <w:rPr>
          <w:rFonts w:hint="eastAsia"/>
        </w:rPr>
      </w:pPr>
    </w:p>
    <w:p w:rsidR="00E8503E" w:rsidRDefault="00E8503E">
      <w:pPr>
        <w:rPr>
          <w:rFonts w:hint="eastAsia"/>
        </w:rPr>
      </w:pPr>
    </w:p>
    <w:p w:rsidR="00E8503E" w:rsidRDefault="00E8503E">
      <w:pPr>
        <w:rPr>
          <w:rFonts w:hint="eastAsia"/>
        </w:rPr>
      </w:pPr>
    </w:p>
    <w:p w:rsidR="00E8503E" w:rsidRDefault="00E8503E">
      <w:pPr>
        <w:pStyle w:val="a3"/>
        <w:rPr>
          <w:rFonts w:hint="eastAsia"/>
        </w:rPr>
      </w:pPr>
    </w:p>
    <w:p w:rsidR="00E8503E" w:rsidRDefault="00E8503E">
      <w:pPr>
        <w:rPr>
          <w:rFonts w:hint="eastAsia"/>
        </w:rPr>
      </w:pPr>
    </w:p>
    <w:p w:rsidR="00E8503E" w:rsidRDefault="00E8503E">
      <w:pPr>
        <w:pStyle w:val="a3"/>
        <w:rPr>
          <w:rFonts w:hint="eastAsia"/>
        </w:rPr>
      </w:pPr>
    </w:p>
    <w:p w:rsidR="00E8503E" w:rsidRDefault="00E8503E">
      <w:pPr>
        <w:rPr>
          <w:rFonts w:hint="eastAsia"/>
        </w:rPr>
      </w:pPr>
    </w:p>
    <w:p w:rsidR="00E8503E" w:rsidRDefault="00E8503E">
      <w:pPr>
        <w:pStyle w:val="a3"/>
        <w:rPr>
          <w:rFonts w:hint="eastAsia"/>
        </w:rPr>
      </w:pPr>
    </w:p>
    <w:p w:rsidR="00E8503E" w:rsidRDefault="00E8503E">
      <w:pPr>
        <w:pStyle w:val="a3"/>
        <w:rPr>
          <w:rFonts w:hint="eastAsia"/>
        </w:rPr>
        <w:sectPr w:rsidR="00E8503E">
          <w:pgSz w:w="16838" w:h="11906" w:orient="landscape"/>
          <w:pgMar w:top="720" w:right="720" w:bottom="720" w:left="720" w:header="851" w:footer="992" w:gutter="0"/>
          <w:cols w:space="0"/>
          <w:docGrid w:type="lines" w:linePitch="317"/>
        </w:sectPr>
      </w:pPr>
    </w:p>
    <w:p w:rsidR="00E8503E" w:rsidRDefault="006D71CB">
      <w:pPr>
        <w:jc w:val="center"/>
        <w:rPr>
          <w:rFonts w:ascii="Times New Roman" w:hAnsi="Times New Roman"/>
          <w:b/>
          <w:sz w:val="44"/>
          <w:szCs w:val="44"/>
        </w:rPr>
      </w:pPr>
      <w:r>
        <w:rPr>
          <w:rFonts w:ascii="Times New Roman" w:hAnsi="Times New Roman"/>
          <w:b/>
          <w:sz w:val="44"/>
          <w:szCs w:val="44"/>
        </w:rPr>
        <w:lastRenderedPageBreak/>
        <w:t>前</w:t>
      </w:r>
      <w:r>
        <w:rPr>
          <w:rFonts w:ascii="Times New Roman" w:hAnsi="Times New Roman" w:hint="eastAsia"/>
          <w:b/>
          <w:sz w:val="44"/>
          <w:szCs w:val="44"/>
        </w:rPr>
        <w:t xml:space="preserve"> </w:t>
      </w:r>
      <w:r>
        <w:rPr>
          <w:rFonts w:ascii="Times New Roman" w:hAnsi="Times New Roman"/>
          <w:b/>
          <w:sz w:val="44"/>
          <w:szCs w:val="44"/>
        </w:rPr>
        <w:t>言</w:t>
      </w:r>
    </w:p>
    <w:p w:rsidR="00E8503E" w:rsidRDefault="00E8503E">
      <w:pPr>
        <w:spacing w:line="240" w:lineRule="exact"/>
        <w:rPr>
          <w:rFonts w:ascii="Times New Roman" w:hAnsi="Times New Roman"/>
          <w:b/>
          <w:sz w:val="44"/>
        </w:rPr>
      </w:pPr>
    </w:p>
    <w:p w:rsidR="00E8503E" w:rsidRDefault="006D71CB">
      <w:pPr>
        <w:spacing w:line="560" w:lineRule="exact"/>
        <w:ind w:leftChars="-200" w:left="-420" w:firstLineChars="200" w:firstLine="560"/>
        <w:rPr>
          <w:rFonts w:hint="eastAsia"/>
        </w:rPr>
      </w:pPr>
      <w:r>
        <w:rPr>
          <w:rFonts w:ascii="仿宋" w:eastAsia="仿宋" w:hAnsi="仿宋" w:cs="仿宋" w:hint="eastAsia"/>
          <w:sz w:val="28"/>
          <w:szCs w:val="28"/>
        </w:rPr>
        <w:t>蓬安相如客运有限公司在县应急管理局、县交通运输管理局、县道路运输管理局的指导下，严格落实</w:t>
      </w:r>
      <w:r>
        <w:rPr>
          <w:rFonts w:ascii="仿宋" w:eastAsia="仿宋" w:hAnsi="仿宋" w:cs="仿宋" w:hint="eastAsia"/>
          <w:kern w:val="0"/>
          <w:sz w:val="28"/>
          <w:szCs w:val="28"/>
        </w:rPr>
        <w:t>四川省安委办《关于在全省推行安全生产清单制管理工作的通知》（川安办〔</w:t>
      </w:r>
      <w:r>
        <w:rPr>
          <w:rFonts w:ascii="仿宋" w:eastAsia="仿宋" w:hAnsi="仿宋" w:cs="仿宋" w:hint="eastAsia"/>
          <w:kern w:val="0"/>
          <w:sz w:val="28"/>
          <w:szCs w:val="28"/>
        </w:rPr>
        <w:t>2019</w:t>
      </w:r>
      <w:r>
        <w:rPr>
          <w:rFonts w:ascii="仿宋" w:eastAsia="仿宋" w:hAnsi="仿宋" w:cs="仿宋" w:hint="eastAsia"/>
          <w:kern w:val="0"/>
          <w:sz w:val="28"/>
          <w:szCs w:val="28"/>
        </w:rPr>
        <w:t>〕</w:t>
      </w:r>
      <w:r>
        <w:rPr>
          <w:rFonts w:ascii="仿宋" w:eastAsia="仿宋" w:hAnsi="仿宋" w:cs="仿宋" w:hint="eastAsia"/>
          <w:kern w:val="0"/>
          <w:sz w:val="28"/>
          <w:szCs w:val="28"/>
        </w:rPr>
        <w:t>37</w:t>
      </w:r>
      <w:r>
        <w:rPr>
          <w:rFonts w:ascii="仿宋" w:eastAsia="仿宋" w:hAnsi="仿宋" w:cs="仿宋" w:hint="eastAsia"/>
          <w:kern w:val="0"/>
          <w:sz w:val="28"/>
          <w:szCs w:val="28"/>
        </w:rPr>
        <w:t>号）、《关于印发进一步推进安全生产清单制管理工作方案的通知》（川安办〔</w:t>
      </w:r>
      <w:r>
        <w:rPr>
          <w:rFonts w:ascii="仿宋" w:eastAsia="仿宋" w:hAnsi="仿宋" w:cs="仿宋" w:hint="eastAsia"/>
          <w:kern w:val="0"/>
          <w:sz w:val="28"/>
          <w:szCs w:val="28"/>
        </w:rPr>
        <w:t>2020</w:t>
      </w:r>
      <w:r>
        <w:rPr>
          <w:rFonts w:ascii="仿宋" w:eastAsia="仿宋" w:hAnsi="仿宋" w:cs="仿宋" w:hint="eastAsia"/>
          <w:kern w:val="0"/>
          <w:sz w:val="28"/>
          <w:szCs w:val="28"/>
        </w:rPr>
        <w:t>〕</w:t>
      </w:r>
      <w:r>
        <w:rPr>
          <w:rFonts w:ascii="仿宋" w:eastAsia="仿宋" w:hAnsi="仿宋" w:cs="仿宋" w:hint="eastAsia"/>
          <w:kern w:val="0"/>
          <w:sz w:val="28"/>
          <w:szCs w:val="28"/>
        </w:rPr>
        <w:t>1</w:t>
      </w:r>
      <w:r>
        <w:rPr>
          <w:rFonts w:ascii="仿宋" w:eastAsia="仿宋" w:hAnsi="仿宋" w:cs="仿宋" w:hint="eastAsia"/>
          <w:kern w:val="0"/>
          <w:sz w:val="28"/>
          <w:szCs w:val="28"/>
        </w:rPr>
        <w:t>号）和南充市安委办</w:t>
      </w:r>
      <w:r>
        <w:rPr>
          <w:rFonts w:ascii="仿宋" w:eastAsia="仿宋" w:hAnsi="仿宋" w:cs="仿宋" w:hint="eastAsia"/>
          <w:sz w:val="28"/>
          <w:szCs w:val="28"/>
        </w:rPr>
        <w:t>《关于印发进一步推进安全生产清单制管理工作方案的通知》（南市安委办〔</w:t>
      </w:r>
      <w:r>
        <w:rPr>
          <w:rFonts w:ascii="仿宋" w:eastAsia="仿宋" w:hAnsi="仿宋" w:cs="仿宋" w:hint="eastAsia"/>
          <w:sz w:val="28"/>
          <w:szCs w:val="28"/>
        </w:rPr>
        <w:t>2020</w:t>
      </w:r>
      <w:r>
        <w:rPr>
          <w:rFonts w:ascii="仿宋" w:eastAsia="仿宋" w:hAnsi="仿宋" w:cs="仿宋" w:hint="eastAsia"/>
          <w:sz w:val="28"/>
          <w:szCs w:val="28"/>
        </w:rPr>
        <w:t>〕</w:t>
      </w:r>
      <w:r>
        <w:rPr>
          <w:rFonts w:ascii="仿宋" w:eastAsia="仿宋" w:hAnsi="仿宋" w:cs="仿宋" w:hint="eastAsia"/>
          <w:sz w:val="28"/>
          <w:szCs w:val="28"/>
        </w:rPr>
        <w:t>14</w:t>
      </w:r>
      <w:r>
        <w:rPr>
          <w:rFonts w:ascii="仿宋" w:eastAsia="仿宋" w:hAnsi="仿宋" w:cs="仿宋" w:hint="eastAsia"/>
          <w:sz w:val="28"/>
          <w:szCs w:val="28"/>
        </w:rPr>
        <w:t>号）、</w:t>
      </w:r>
      <w:r>
        <w:rPr>
          <w:rFonts w:ascii="仿宋" w:eastAsia="仿宋" w:hAnsi="仿宋" w:cs="仿宋" w:hint="eastAsia"/>
          <w:kern w:val="0"/>
          <w:sz w:val="28"/>
          <w:szCs w:val="28"/>
        </w:rPr>
        <w:t>《关于全面抓好全市安全生产清单制管理工作清单制定阶段各项任务落实的通知》（南市安委办〔</w:t>
      </w:r>
      <w:r>
        <w:rPr>
          <w:rFonts w:ascii="仿宋" w:eastAsia="仿宋" w:hAnsi="仿宋" w:cs="仿宋" w:hint="eastAsia"/>
          <w:kern w:val="0"/>
          <w:sz w:val="28"/>
          <w:szCs w:val="28"/>
        </w:rPr>
        <w:t>2020</w:t>
      </w:r>
      <w:r>
        <w:rPr>
          <w:rFonts w:ascii="仿宋" w:eastAsia="仿宋" w:hAnsi="仿宋" w:cs="仿宋" w:hint="eastAsia"/>
          <w:kern w:val="0"/>
          <w:sz w:val="28"/>
          <w:szCs w:val="28"/>
        </w:rPr>
        <w:t>〕</w:t>
      </w:r>
      <w:r>
        <w:rPr>
          <w:rFonts w:ascii="仿宋" w:eastAsia="仿宋" w:hAnsi="仿宋" w:cs="仿宋" w:hint="eastAsia"/>
          <w:kern w:val="0"/>
          <w:sz w:val="28"/>
          <w:szCs w:val="28"/>
        </w:rPr>
        <w:t>16</w:t>
      </w:r>
      <w:r>
        <w:rPr>
          <w:rFonts w:ascii="仿宋" w:eastAsia="仿宋" w:hAnsi="仿宋" w:cs="仿宋" w:hint="eastAsia"/>
          <w:kern w:val="0"/>
          <w:sz w:val="28"/>
          <w:szCs w:val="28"/>
        </w:rPr>
        <w:t>号）文件精神，按照</w:t>
      </w:r>
      <w:r>
        <w:rPr>
          <w:rFonts w:ascii="仿宋" w:eastAsia="仿宋" w:hAnsi="仿宋" w:cs="仿宋" w:hint="eastAsia"/>
          <w:sz w:val="28"/>
          <w:szCs w:val="28"/>
        </w:rPr>
        <w:t>“照单履责、按单办事”清单制管理工作思路，</w:t>
      </w:r>
      <w:r>
        <w:rPr>
          <w:rFonts w:ascii="仿宋" w:eastAsia="仿宋" w:hAnsi="仿宋" w:cs="仿宋" w:hint="eastAsia"/>
          <w:kern w:val="0"/>
          <w:sz w:val="28"/>
          <w:szCs w:val="28"/>
        </w:rPr>
        <w:t>逐步把</w:t>
      </w:r>
      <w:r>
        <w:rPr>
          <w:rFonts w:ascii="仿宋" w:eastAsia="仿宋" w:hAnsi="仿宋" w:cs="仿宋" w:hint="eastAsia"/>
          <w:sz w:val="28"/>
          <w:szCs w:val="28"/>
        </w:rPr>
        <w:t>安全生产法律法规、安全职责、操作规程、风险管控、隐患排查、应急处置等以清单形</w:t>
      </w:r>
      <w:r>
        <w:rPr>
          <w:rFonts w:ascii="仿宋" w:eastAsia="仿宋" w:hAnsi="仿宋" w:cs="仿宋" w:hint="eastAsia"/>
          <w:sz w:val="28"/>
          <w:szCs w:val="28"/>
        </w:rPr>
        <w:t>式固化下来</w:t>
      </w:r>
      <w:r>
        <w:rPr>
          <w:rFonts w:ascii="仿宋" w:eastAsia="仿宋" w:hAnsi="仿宋" w:cs="仿宋" w:hint="eastAsia"/>
          <w:sz w:val="28"/>
          <w:szCs w:val="28"/>
        </w:rPr>
        <w:t>并加以完善</w:t>
      </w:r>
      <w:r>
        <w:rPr>
          <w:rFonts w:ascii="仿宋" w:eastAsia="仿宋" w:hAnsi="仿宋" w:cs="仿宋" w:hint="eastAsia"/>
          <w:sz w:val="28"/>
          <w:szCs w:val="28"/>
        </w:rPr>
        <w:t>，将责任和工作要求落到各个岗位人员。公司成立了清单制管理工作领导小组，</w:t>
      </w:r>
      <w:r>
        <w:rPr>
          <w:rFonts w:ascii="仿宋" w:eastAsia="仿宋" w:hAnsi="仿宋" w:cs="仿宋" w:hint="eastAsia"/>
          <w:sz w:val="28"/>
          <w:szCs w:val="28"/>
        </w:rPr>
        <w:t>进一步完善了</w:t>
      </w:r>
      <w:r>
        <w:rPr>
          <w:rFonts w:ascii="仿宋" w:eastAsia="仿宋" w:hAnsi="仿宋" w:cs="仿宋" w:hint="eastAsia"/>
          <w:sz w:val="28"/>
          <w:szCs w:val="28"/>
        </w:rPr>
        <w:t>以企业主体责任清单、岗位责任清单、主要</w:t>
      </w:r>
      <w:r>
        <w:rPr>
          <w:rFonts w:ascii="仿宋" w:eastAsia="仿宋" w:hAnsi="仿宋" w:cs="仿宋" w:hint="eastAsia"/>
          <w:bCs/>
          <w:sz w:val="28"/>
          <w:szCs w:val="28"/>
        </w:rPr>
        <w:t>安全风险管控清单、日常安全工作清单（包括：安全检查及隐患排查治理清单、岗位安全操作规程清单、消防管理清单）、应急清单（包括：应急预案清单、应急队伍清单、应急物资清单、事故抢险应急救援工作清单）等为主要内容的清单制管理体系。</w:t>
      </w:r>
    </w:p>
    <w:p w:rsidR="00E8503E" w:rsidRDefault="006D71CB">
      <w:pPr>
        <w:pStyle w:val="a3"/>
        <w:spacing w:line="560" w:lineRule="exact"/>
        <w:ind w:leftChars="-200" w:left="-420"/>
        <w:rPr>
          <w:rFonts w:ascii="仿宋" w:eastAsia="仿宋" w:hAnsi="仿宋" w:cs="仿宋"/>
          <w:bCs/>
          <w:sz w:val="28"/>
          <w:szCs w:val="28"/>
        </w:rPr>
      </w:pPr>
      <w:r>
        <w:rPr>
          <w:rFonts w:ascii="Times New Roman" w:eastAsia="仿宋" w:hAnsi="Times New Roman" w:hint="eastAsia"/>
          <w:sz w:val="32"/>
          <w:szCs w:val="32"/>
        </w:rPr>
        <w:t xml:space="preserve">  </w:t>
      </w:r>
      <w:r>
        <w:rPr>
          <w:rFonts w:ascii="仿宋" w:eastAsia="仿宋" w:hAnsi="仿宋" w:cs="仿宋" w:hint="eastAsia"/>
          <w:bCs/>
          <w:sz w:val="28"/>
          <w:szCs w:val="28"/>
        </w:rPr>
        <w:t xml:space="preserve"> 202</w:t>
      </w:r>
      <w:r>
        <w:rPr>
          <w:rFonts w:ascii="仿宋" w:eastAsia="仿宋" w:hAnsi="仿宋" w:cs="仿宋" w:hint="eastAsia"/>
          <w:bCs/>
          <w:sz w:val="28"/>
          <w:szCs w:val="28"/>
        </w:rPr>
        <w:t>3</w:t>
      </w:r>
      <w:r>
        <w:rPr>
          <w:rFonts w:ascii="仿宋" w:eastAsia="仿宋" w:hAnsi="仿宋" w:cs="仿宋" w:hint="eastAsia"/>
          <w:bCs/>
          <w:sz w:val="28"/>
          <w:szCs w:val="28"/>
        </w:rPr>
        <w:t>年</w:t>
      </w:r>
      <w:r>
        <w:rPr>
          <w:rFonts w:ascii="仿宋" w:eastAsia="仿宋" w:hAnsi="仿宋" w:cs="仿宋" w:hint="eastAsia"/>
          <w:bCs/>
          <w:sz w:val="28"/>
          <w:szCs w:val="28"/>
        </w:rPr>
        <w:t>7</w:t>
      </w:r>
      <w:r>
        <w:rPr>
          <w:rFonts w:ascii="仿宋" w:eastAsia="仿宋" w:hAnsi="仿宋" w:cs="仿宋" w:hint="eastAsia"/>
          <w:bCs/>
          <w:sz w:val="28"/>
          <w:szCs w:val="28"/>
        </w:rPr>
        <w:t>月根据省交通运输厅《道路客货运输企业安全生产清单</w:t>
      </w:r>
      <w:r>
        <w:rPr>
          <w:rFonts w:ascii="仿宋" w:eastAsia="仿宋" w:hAnsi="仿宋" w:cs="仿宋" w:hint="eastAsia"/>
          <w:bCs/>
          <w:sz w:val="28"/>
          <w:szCs w:val="28"/>
        </w:rPr>
        <w:t>2.0</w:t>
      </w:r>
      <w:r>
        <w:rPr>
          <w:rFonts w:ascii="仿宋" w:eastAsia="仿宋" w:hAnsi="仿宋" w:cs="仿宋" w:hint="eastAsia"/>
          <w:bCs/>
          <w:sz w:val="28"/>
          <w:szCs w:val="28"/>
        </w:rPr>
        <w:t>版》要求</w:t>
      </w:r>
      <w:r>
        <w:rPr>
          <w:rFonts w:ascii="仿宋" w:eastAsia="仿宋" w:hAnsi="仿宋" w:cs="仿宋" w:hint="eastAsia"/>
          <w:kern w:val="0"/>
          <w:sz w:val="28"/>
          <w:szCs w:val="28"/>
        </w:rPr>
        <w:t>和</w:t>
      </w:r>
      <w:r>
        <w:rPr>
          <w:rFonts w:ascii="仿宋" w:eastAsia="仿宋" w:hAnsi="仿宋" w:cs="仿宋" w:hint="eastAsia"/>
          <w:kern w:val="0"/>
          <w:sz w:val="28"/>
          <w:szCs w:val="28"/>
        </w:rPr>
        <w:t>2023</w:t>
      </w:r>
      <w:r>
        <w:rPr>
          <w:rFonts w:ascii="仿宋" w:eastAsia="仿宋" w:hAnsi="仿宋" w:cs="仿宋" w:hint="eastAsia"/>
          <w:kern w:val="0"/>
          <w:sz w:val="28"/>
          <w:szCs w:val="28"/>
        </w:rPr>
        <w:t>年行业</w:t>
      </w:r>
      <w:r>
        <w:rPr>
          <w:rFonts w:ascii="仿宋" w:eastAsia="仿宋" w:hAnsi="仿宋" w:cs="仿宋" w:hint="eastAsia"/>
          <w:kern w:val="0"/>
          <w:sz w:val="28"/>
          <w:szCs w:val="28"/>
        </w:rPr>
        <w:t>关于推行清单制管理信息化管理工作的要求</w:t>
      </w:r>
      <w:r>
        <w:rPr>
          <w:rFonts w:ascii="仿宋" w:eastAsia="仿宋" w:hAnsi="仿宋" w:cs="仿宋" w:hint="eastAsia"/>
          <w:bCs/>
          <w:sz w:val="28"/>
          <w:szCs w:val="28"/>
        </w:rPr>
        <w:t>进行修订，从</w:t>
      </w:r>
      <w:r>
        <w:rPr>
          <w:rFonts w:ascii="仿宋" w:eastAsia="仿宋" w:hAnsi="仿宋" w:cs="仿宋" w:hint="eastAsia"/>
          <w:bCs/>
          <w:sz w:val="28"/>
          <w:szCs w:val="28"/>
        </w:rPr>
        <w:t>2</w:t>
      </w:r>
      <w:r>
        <w:rPr>
          <w:rFonts w:ascii="仿宋" w:eastAsia="仿宋" w:hAnsi="仿宋" w:cs="仿宋" w:hint="eastAsia"/>
          <w:bCs/>
          <w:sz w:val="28"/>
          <w:szCs w:val="28"/>
        </w:rPr>
        <w:t>02</w:t>
      </w:r>
      <w:r>
        <w:rPr>
          <w:rFonts w:ascii="仿宋" w:eastAsia="仿宋" w:hAnsi="仿宋" w:cs="仿宋" w:hint="eastAsia"/>
          <w:bCs/>
          <w:sz w:val="28"/>
          <w:szCs w:val="28"/>
        </w:rPr>
        <w:t>3</w:t>
      </w:r>
      <w:r>
        <w:rPr>
          <w:rFonts w:ascii="仿宋" w:eastAsia="仿宋" w:hAnsi="仿宋" w:cs="仿宋" w:hint="eastAsia"/>
          <w:bCs/>
          <w:sz w:val="28"/>
          <w:szCs w:val="28"/>
        </w:rPr>
        <w:t>年</w:t>
      </w:r>
      <w:r>
        <w:rPr>
          <w:rFonts w:ascii="仿宋" w:eastAsia="仿宋" w:hAnsi="仿宋" w:cs="仿宋" w:hint="eastAsia"/>
          <w:bCs/>
          <w:sz w:val="28"/>
          <w:szCs w:val="28"/>
        </w:rPr>
        <w:t>7</w:t>
      </w:r>
      <w:r>
        <w:rPr>
          <w:rFonts w:ascii="仿宋" w:eastAsia="仿宋" w:hAnsi="仿宋" w:cs="仿宋" w:hint="eastAsia"/>
          <w:bCs/>
          <w:sz w:val="28"/>
          <w:szCs w:val="28"/>
        </w:rPr>
        <w:t>月起实施。</w:t>
      </w:r>
    </w:p>
    <w:p w:rsidR="00E8503E" w:rsidRDefault="00E8503E">
      <w:pPr>
        <w:rPr>
          <w:rFonts w:ascii="仿宋" w:eastAsia="仿宋" w:hAnsi="仿宋" w:cs="仿宋"/>
          <w:bCs/>
          <w:sz w:val="28"/>
          <w:szCs w:val="28"/>
        </w:rPr>
      </w:pPr>
    </w:p>
    <w:p w:rsidR="00E8503E" w:rsidRDefault="00E8503E">
      <w:pPr>
        <w:pStyle w:val="a3"/>
        <w:rPr>
          <w:rFonts w:ascii="仿宋" w:eastAsia="仿宋" w:hAnsi="仿宋" w:cs="仿宋"/>
          <w:bCs/>
          <w:sz w:val="28"/>
          <w:szCs w:val="28"/>
        </w:rPr>
      </w:pPr>
    </w:p>
    <w:p w:rsidR="00E8503E" w:rsidRDefault="00E8503E">
      <w:pPr>
        <w:rPr>
          <w:rFonts w:ascii="仿宋" w:eastAsia="仿宋" w:hAnsi="仿宋" w:cs="仿宋"/>
          <w:bCs/>
          <w:sz w:val="28"/>
          <w:szCs w:val="28"/>
        </w:rPr>
      </w:pPr>
    </w:p>
    <w:p w:rsidR="00E8503E" w:rsidRDefault="00E8503E">
      <w:pPr>
        <w:pStyle w:val="a3"/>
        <w:rPr>
          <w:rFonts w:ascii="仿宋" w:eastAsia="仿宋" w:hAnsi="仿宋" w:cs="仿宋"/>
          <w:bCs/>
          <w:sz w:val="28"/>
          <w:szCs w:val="28"/>
        </w:rPr>
      </w:pPr>
    </w:p>
    <w:p w:rsidR="00E8503E" w:rsidRDefault="00E8503E">
      <w:pPr>
        <w:rPr>
          <w:rFonts w:ascii="仿宋" w:eastAsia="仿宋" w:hAnsi="仿宋" w:cs="仿宋"/>
          <w:bCs/>
          <w:sz w:val="28"/>
          <w:szCs w:val="28"/>
        </w:rPr>
      </w:pPr>
    </w:p>
    <w:p w:rsidR="00E8503E" w:rsidRDefault="00E8503E">
      <w:pPr>
        <w:pStyle w:val="a3"/>
        <w:rPr>
          <w:rFonts w:ascii="仿宋" w:eastAsia="仿宋" w:hAnsi="仿宋" w:cs="仿宋"/>
          <w:bCs/>
          <w:sz w:val="28"/>
          <w:szCs w:val="28"/>
        </w:rPr>
      </w:pPr>
    </w:p>
    <w:p w:rsidR="00E8503E" w:rsidRDefault="006D71CB">
      <w:pPr>
        <w:pStyle w:val="3"/>
        <w:suppressAutoHyphens/>
        <w:jc w:val="center"/>
        <w:rPr>
          <w:rFonts w:ascii="黑体" w:eastAsia="黑体" w:hAnsi="黑体"/>
          <w:sz w:val="36"/>
          <w:szCs w:val="36"/>
        </w:rPr>
      </w:pPr>
      <w:r>
        <w:rPr>
          <w:rFonts w:ascii="黑体" w:eastAsia="黑体" w:hAnsi="黑体" w:hint="eastAsia"/>
          <w:sz w:val="36"/>
          <w:szCs w:val="36"/>
        </w:rPr>
        <w:lastRenderedPageBreak/>
        <w:t>蓬安相如客运安全生产清单</w:t>
      </w:r>
      <w:r>
        <w:rPr>
          <w:rFonts w:ascii="黑体" w:eastAsia="黑体" w:hAnsi="黑体"/>
          <w:sz w:val="36"/>
          <w:szCs w:val="36"/>
        </w:rPr>
        <w:t>2.0</w:t>
      </w:r>
      <w:r>
        <w:rPr>
          <w:rFonts w:ascii="黑体" w:eastAsia="黑体" w:hAnsi="黑体" w:hint="eastAsia"/>
          <w:sz w:val="36"/>
          <w:szCs w:val="36"/>
        </w:rPr>
        <w:t>版修订说明</w:t>
      </w:r>
    </w:p>
    <w:p w:rsidR="00E8503E" w:rsidRDefault="00E8503E">
      <w:pPr>
        <w:rPr>
          <w:rFonts w:hint="eastAsia"/>
        </w:rPr>
      </w:pPr>
    </w:p>
    <w:p w:rsidR="00E8503E" w:rsidRDefault="006D71CB">
      <w:pPr>
        <w:suppressAutoHyphen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一、公司主体责任清单</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版根据法律、法规、标准、规范等汇总罗列的主体责任更具体明确，如安全生产规章制度应建立具体制度、安全投入具体比例、教育培训具体学时、应急演练的具体次数等；</w:t>
      </w:r>
    </w:p>
    <w:p w:rsidR="00E8503E" w:rsidRDefault="006D71CB">
      <w:pPr>
        <w:suppressAutoHyphen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二、公司岗位责任清单</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版将原版“履职要务”改为“履职清单”，将履职要点明确为该做哪些工作、如何做、做多少，具体量化；增加“履职记录”使履职过程清晰体现，留下履职痕迹；</w:t>
      </w:r>
    </w:p>
    <w:p w:rsidR="00E8503E" w:rsidRDefault="006D71CB">
      <w:pPr>
        <w:suppressAutoHyphen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三、责任清单</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版增加“公司重要岗位安全生产操作清单”将重要岗位操作规程提炼为具体操作要领和操作步骤，便于照单操作；</w:t>
      </w:r>
    </w:p>
    <w:p w:rsidR="00E8503E" w:rsidRDefault="006D71CB">
      <w:pPr>
        <w:suppressAutoHyphen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四、责任清单</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版增加“公司风险管控责任清单”将风险分级，重大风险管控责任分解，制定具体管控措施、责任部门，充分体现“责任落实”和“风险防控”；</w:t>
      </w:r>
    </w:p>
    <w:p w:rsidR="00E8503E" w:rsidRDefault="006D71CB">
      <w:pPr>
        <w:suppressAutoHyphen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五、公司安全检查清单</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版将原版检查项目具体明确了检查内容、检查周期（频次）、检查方式，更具操作性。</w:t>
      </w:r>
    </w:p>
    <w:p w:rsidR="00E8503E" w:rsidRDefault="00E8503E">
      <w:pPr>
        <w:rPr>
          <w:rFonts w:ascii="仿宋" w:eastAsia="仿宋" w:hAnsi="仿宋" w:cs="仿宋"/>
          <w:bCs/>
          <w:sz w:val="28"/>
          <w:szCs w:val="28"/>
        </w:rPr>
      </w:pPr>
    </w:p>
    <w:p w:rsidR="00E8503E" w:rsidRDefault="00E8503E">
      <w:pPr>
        <w:pStyle w:val="a3"/>
        <w:rPr>
          <w:rFonts w:hint="eastAsia"/>
        </w:rPr>
      </w:pPr>
    </w:p>
    <w:p w:rsidR="00E8503E" w:rsidRDefault="00E8503E">
      <w:pPr>
        <w:rPr>
          <w:rFonts w:hint="eastAsia"/>
        </w:rPr>
      </w:pPr>
    </w:p>
    <w:p w:rsidR="00E8503E" w:rsidRDefault="00E8503E">
      <w:pPr>
        <w:pStyle w:val="2"/>
        <w:rPr>
          <w:rFonts w:hint="eastAsia"/>
        </w:rPr>
      </w:pPr>
    </w:p>
    <w:p w:rsidR="00E8503E" w:rsidRDefault="00E8503E">
      <w:pPr>
        <w:pStyle w:val="2"/>
        <w:rPr>
          <w:rFonts w:hint="eastAsia"/>
        </w:rPr>
      </w:pPr>
    </w:p>
    <w:p w:rsidR="00E8503E" w:rsidRDefault="00E8503E">
      <w:pPr>
        <w:pStyle w:val="2"/>
        <w:rPr>
          <w:rFonts w:hint="eastAsia"/>
        </w:rPr>
      </w:pPr>
    </w:p>
    <w:p w:rsidR="00E8503E" w:rsidRDefault="00E8503E">
      <w:pPr>
        <w:pStyle w:val="2"/>
        <w:rPr>
          <w:rFonts w:hint="eastAsia"/>
        </w:rPr>
      </w:pPr>
    </w:p>
    <w:p w:rsidR="00E8503E" w:rsidRDefault="00E8503E">
      <w:pPr>
        <w:rPr>
          <w:rFonts w:hint="eastAsia"/>
        </w:rPr>
      </w:pPr>
    </w:p>
    <w:p w:rsidR="00E8503E" w:rsidRDefault="00E8503E">
      <w:pPr>
        <w:widowControl/>
        <w:spacing w:line="570" w:lineRule="exact"/>
        <w:jc w:val="center"/>
        <w:rPr>
          <w:rFonts w:eastAsia="黑体" w:hint="eastAsia"/>
          <w:bCs/>
          <w:sz w:val="44"/>
          <w:szCs w:val="44"/>
        </w:rPr>
      </w:pPr>
    </w:p>
    <w:p w:rsidR="00E8503E" w:rsidRDefault="00E8503E">
      <w:pPr>
        <w:widowControl/>
        <w:spacing w:line="570" w:lineRule="exact"/>
        <w:jc w:val="center"/>
        <w:rPr>
          <w:rFonts w:eastAsia="黑体" w:hint="eastAsia"/>
          <w:bCs/>
          <w:sz w:val="44"/>
          <w:szCs w:val="44"/>
        </w:rPr>
      </w:pPr>
    </w:p>
    <w:p w:rsidR="00E8503E" w:rsidRDefault="00E8503E">
      <w:pPr>
        <w:pStyle w:val="2"/>
        <w:rPr>
          <w:rFonts w:hint="eastAsia"/>
        </w:rPr>
      </w:pPr>
    </w:p>
    <w:p w:rsidR="00E8503E" w:rsidRDefault="006D71CB">
      <w:pPr>
        <w:widowControl/>
        <w:spacing w:line="570" w:lineRule="exact"/>
        <w:jc w:val="center"/>
        <w:rPr>
          <w:rFonts w:eastAsia="黑体" w:hint="eastAsia"/>
          <w:bCs/>
          <w:sz w:val="44"/>
          <w:szCs w:val="44"/>
        </w:rPr>
      </w:pPr>
      <w:r>
        <w:rPr>
          <w:rFonts w:eastAsia="黑体"/>
          <w:bCs/>
          <w:sz w:val="44"/>
          <w:szCs w:val="44"/>
        </w:rPr>
        <w:lastRenderedPageBreak/>
        <w:t>目</w:t>
      </w:r>
      <w:r>
        <w:rPr>
          <w:rFonts w:eastAsia="黑体"/>
          <w:bCs/>
          <w:sz w:val="44"/>
          <w:szCs w:val="44"/>
        </w:rPr>
        <w:t xml:space="preserve">  </w:t>
      </w:r>
      <w:r>
        <w:rPr>
          <w:rFonts w:eastAsia="黑体"/>
          <w:bCs/>
          <w:sz w:val="44"/>
          <w:szCs w:val="44"/>
        </w:rPr>
        <w:t>录</w:t>
      </w:r>
    </w:p>
    <w:p w:rsidR="00E8503E" w:rsidRDefault="00E8503E">
      <w:pPr>
        <w:pStyle w:val="a3"/>
        <w:rPr>
          <w:rFonts w:hint="eastAsia"/>
        </w:rPr>
      </w:pPr>
    </w:p>
    <w:p w:rsidR="00E8503E" w:rsidRDefault="006D71CB">
      <w:pPr>
        <w:spacing w:line="520" w:lineRule="exact"/>
        <w:jc w:val="center"/>
        <w:rPr>
          <w:rFonts w:hint="eastAsia"/>
          <w:sz w:val="28"/>
          <w:szCs w:val="28"/>
        </w:rPr>
      </w:pPr>
      <w:r>
        <w:rPr>
          <w:rFonts w:ascii="黑体" w:eastAsia="黑体" w:hAnsi="黑体" w:cs="黑体" w:hint="eastAsia"/>
          <w:bCs/>
          <w:sz w:val="28"/>
          <w:szCs w:val="28"/>
        </w:rPr>
        <w:t>第一章</w:t>
      </w:r>
      <w:r>
        <w:rPr>
          <w:rFonts w:ascii="黑体" w:eastAsia="黑体" w:hAnsi="黑体" w:cs="黑体" w:hint="eastAsia"/>
          <w:bCs/>
          <w:sz w:val="28"/>
          <w:szCs w:val="28"/>
        </w:rPr>
        <w:t xml:space="preserve"> </w:t>
      </w:r>
      <w:r>
        <w:rPr>
          <w:rFonts w:ascii="黑体" w:eastAsia="黑体" w:hAnsi="黑体" w:cs="黑体" w:hint="eastAsia"/>
          <w:bCs/>
          <w:sz w:val="28"/>
          <w:szCs w:val="28"/>
        </w:rPr>
        <w:t>清单制管理要求</w:t>
      </w:r>
    </w:p>
    <w:p w:rsidR="00E8503E" w:rsidRDefault="006D71CB">
      <w:pPr>
        <w:spacing w:line="520" w:lineRule="exact"/>
        <w:jc w:val="distribute"/>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一、目的和意义···············································</w:t>
      </w:r>
      <w:r>
        <w:rPr>
          <w:rFonts w:ascii="仿宋" w:eastAsia="仿宋" w:hAnsi="仿宋" w:cs="仿宋" w:hint="eastAsia"/>
          <w:bCs/>
          <w:sz w:val="28"/>
          <w:szCs w:val="28"/>
        </w:rPr>
        <w:t>1</w:t>
      </w:r>
    </w:p>
    <w:p w:rsidR="00E8503E" w:rsidRDefault="006D71CB">
      <w:pPr>
        <w:spacing w:line="520" w:lineRule="exact"/>
        <w:jc w:val="distribute"/>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二、企业基本情况············································</w:t>
      </w:r>
      <w:r>
        <w:rPr>
          <w:rFonts w:ascii="仿宋" w:eastAsia="仿宋" w:hAnsi="仿宋" w:cs="仿宋" w:hint="eastAsia"/>
          <w:bCs/>
          <w:sz w:val="28"/>
          <w:szCs w:val="28"/>
        </w:rPr>
        <w:t>1</w:t>
      </w:r>
    </w:p>
    <w:p w:rsidR="00E8503E" w:rsidRDefault="006D71CB">
      <w:pPr>
        <w:spacing w:line="520" w:lineRule="exact"/>
        <w:jc w:val="distribute"/>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三、安全生产清单制管理工作实施方案··························</w:t>
      </w:r>
      <w:r>
        <w:rPr>
          <w:rFonts w:ascii="仿宋" w:eastAsia="仿宋" w:hAnsi="仿宋" w:cs="仿宋" w:hint="eastAsia"/>
          <w:bCs/>
          <w:sz w:val="28"/>
          <w:szCs w:val="28"/>
        </w:rPr>
        <w:t>2</w:t>
      </w:r>
    </w:p>
    <w:p w:rsidR="00E8503E" w:rsidRDefault="006D71CB">
      <w:pPr>
        <w:spacing w:line="520" w:lineRule="exact"/>
        <w:jc w:val="distribute"/>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四、企业管理架构·············································</w:t>
      </w:r>
      <w:r>
        <w:rPr>
          <w:rFonts w:ascii="仿宋" w:eastAsia="仿宋" w:hAnsi="仿宋" w:cs="仿宋" w:hint="eastAsia"/>
          <w:bCs/>
          <w:sz w:val="28"/>
          <w:szCs w:val="28"/>
        </w:rPr>
        <w:t>6</w:t>
      </w:r>
    </w:p>
    <w:p w:rsidR="00E8503E" w:rsidRDefault="006D71CB">
      <w:pPr>
        <w:spacing w:line="520" w:lineRule="exact"/>
        <w:jc w:val="distribute"/>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五、制定原则······························</w:t>
      </w:r>
      <w:r>
        <w:rPr>
          <w:rFonts w:ascii="仿宋" w:eastAsia="仿宋" w:hAnsi="仿宋" w:cs="仿宋" w:hint="eastAsia"/>
          <w:bCs/>
          <w:sz w:val="28"/>
          <w:szCs w:val="28"/>
        </w:rPr>
        <w:t>·················</w:t>
      </w:r>
      <w:r>
        <w:rPr>
          <w:rFonts w:ascii="仿宋" w:eastAsia="仿宋" w:hAnsi="仿宋" w:cs="仿宋" w:hint="eastAsia"/>
          <w:bCs/>
          <w:sz w:val="28"/>
          <w:szCs w:val="28"/>
        </w:rPr>
        <w:t>7</w:t>
      </w:r>
    </w:p>
    <w:p w:rsidR="00E8503E" w:rsidRDefault="006D71CB">
      <w:pPr>
        <w:spacing w:line="520" w:lineRule="exact"/>
        <w:jc w:val="distribute"/>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六、清单编制的要求··········································</w:t>
      </w:r>
      <w:r>
        <w:rPr>
          <w:rFonts w:ascii="仿宋" w:eastAsia="仿宋" w:hAnsi="仿宋" w:cs="仿宋" w:hint="eastAsia"/>
          <w:bCs/>
          <w:sz w:val="28"/>
          <w:szCs w:val="28"/>
        </w:rPr>
        <w:t>7</w:t>
      </w:r>
    </w:p>
    <w:p w:rsidR="00E8503E" w:rsidRDefault="006D71CB">
      <w:pPr>
        <w:spacing w:line="520" w:lineRule="exact"/>
        <w:jc w:val="distribute"/>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七、清单的执行···············································</w:t>
      </w:r>
      <w:r>
        <w:rPr>
          <w:rFonts w:ascii="仿宋" w:eastAsia="仿宋" w:hAnsi="仿宋" w:cs="仿宋" w:hint="eastAsia"/>
          <w:bCs/>
          <w:sz w:val="28"/>
          <w:szCs w:val="28"/>
        </w:rPr>
        <w:t>8</w:t>
      </w:r>
    </w:p>
    <w:p w:rsidR="00E8503E" w:rsidRDefault="006D71CB">
      <w:pPr>
        <w:spacing w:line="520" w:lineRule="exact"/>
        <w:jc w:val="distribute"/>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八、持续改进················································</w:t>
      </w:r>
      <w:r>
        <w:rPr>
          <w:rFonts w:ascii="仿宋" w:eastAsia="仿宋" w:hAnsi="仿宋" w:cs="仿宋" w:hint="eastAsia"/>
          <w:bCs/>
          <w:sz w:val="28"/>
          <w:szCs w:val="28"/>
        </w:rPr>
        <w:t>8</w:t>
      </w:r>
    </w:p>
    <w:p w:rsidR="00E8503E" w:rsidRDefault="006D71CB">
      <w:pPr>
        <w:spacing w:line="520" w:lineRule="exact"/>
        <w:jc w:val="distribute"/>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九、清单的签发···············································</w:t>
      </w:r>
      <w:r>
        <w:rPr>
          <w:rFonts w:ascii="仿宋" w:eastAsia="仿宋" w:hAnsi="仿宋" w:cs="仿宋" w:hint="eastAsia"/>
          <w:bCs/>
          <w:sz w:val="28"/>
          <w:szCs w:val="28"/>
        </w:rPr>
        <w:t>8</w:t>
      </w:r>
    </w:p>
    <w:p w:rsidR="00E8503E" w:rsidRDefault="006D71CB">
      <w:pPr>
        <w:spacing w:line="520" w:lineRule="exact"/>
        <w:jc w:val="distribute"/>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十、清单的档</w:t>
      </w:r>
      <w:r>
        <w:rPr>
          <w:rFonts w:ascii="仿宋" w:eastAsia="仿宋" w:hAnsi="仿宋" w:cs="仿宋" w:hint="eastAsia"/>
          <w:bCs/>
          <w:sz w:val="28"/>
          <w:szCs w:val="28"/>
        </w:rPr>
        <w:t>案管理···········································</w:t>
      </w:r>
      <w:r>
        <w:rPr>
          <w:rFonts w:ascii="仿宋" w:eastAsia="仿宋" w:hAnsi="仿宋" w:cs="仿宋" w:hint="eastAsia"/>
          <w:bCs/>
          <w:sz w:val="28"/>
          <w:szCs w:val="28"/>
        </w:rPr>
        <w:t>8</w:t>
      </w:r>
    </w:p>
    <w:p w:rsidR="00E8503E" w:rsidRDefault="006D71CB">
      <w:pPr>
        <w:widowControl/>
        <w:spacing w:line="520" w:lineRule="exact"/>
        <w:jc w:val="center"/>
        <w:rPr>
          <w:rFonts w:ascii="黑体" w:eastAsia="黑体" w:hAnsi="黑体" w:cs="黑体"/>
          <w:sz w:val="28"/>
          <w:szCs w:val="28"/>
        </w:rPr>
      </w:pPr>
      <w:r>
        <w:rPr>
          <w:rFonts w:ascii="黑体" w:eastAsia="黑体" w:hAnsi="黑体" w:cs="黑体" w:hint="eastAsia"/>
          <w:bCs/>
          <w:sz w:val="28"/>
          <w:szCs w:val="28"/>
        </w:rPr>
        <w:t>第二章</w:t>
      </w:r>
      <w:r>
        <w:rPr>
          <w:rFonts w:ascii="黑体" w:eastAsia="黑体" w:hAnsi="黑体" w:cs="黑体" w:hint="eastAsia"/>
          <w:bCs/>
          <w:sz w:val="28"/>
          <w:szCs w:val="28"/>
        </w:rPr>
        <w:t xml:space="preserve"> </w:t>
      </w:r>
      <w:r>
        <w:rPr>
          <w:rFonts w:ascii="黑体" w:eastAsia="黑体" w:hAnsi="黑体" w:cs="黑体" w:hint="eastAsia"/>
          <w:bCs/>
          <w:sz w:val="28"/>
          <w:szCs w:val="28"/>
        </w:rPr>
        <w:t>公司安全生产主体责任清单</w:t>
      </w:r>
    </w:p>
    <w:p w:rsidR="00E8503E" w:rsidRDefault="006D71CB">
      <w:pPr>
        <w:widowControl/>
        <w:spacing w:line="520" w:lineRule="exact"/>
        <w:jc w:val="distribute"/>
        <w:rPr>
          <w:rFonts w:ascii="仿宋" w:eastAsia="仿宋" w:hAnsi="仿宋" w:cs="仿宋"/>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安全生产主体责任清单······································</w:t>
      </w:r>
      <w:r>
        <w:rPr>
          <w:rFonts w:ascii="仿宋" w:eastAsia="仿宋" w:hAnsi="仿宋" w:cs="仿宋" w:hint="eastAsia"/>
          <w:bCs/>
          <w:sz w:val="28"/>
          <w:szCs w:val="28"/>
        </w:rPr>
        <w:t>9</w:t>
      </w:r>
    </w:p>
    <w:p w:rsidR="00E8503E" w:rsidRDefault="006D71CB">
      <w:pPr>
        <w:widowControl/>
        <w:spacing w:line="520" w:lineRule="exact"/>
        <w:jc w:val="center"/>
        <w:rPr>
          <w:rFonts w:ascii="仿宋" w:eastAsia="仿宋" w:hAnsi="仿宋" w:cs="仿宋"/>
          <w:bCs/>
          <w:sz w:val="28"/>
          <w:szCs w:val="28"/>
        </w:rPr>
      </w:pPr>
      <w:r>
        <w:rPr>
          <w:rFonts w:ascii="黑体" w:eastAsia="黑体" w:hAnsi="黑体" w:cs="黑体" w:hint="eastAsia"/>
          <w:bCs/>
          <w:sz w:val="28"/>
          <w:szCs w:val="28"/>
        </w:rPr>
        <w:t>第三章</w:t>
      </w:r>
      <w:r>
        <w:rPr>
          <w:rFonts w:ascii="黑体" w:eastAsia="黑体" w:hAnsi="黑体" w:cs="黑体" w:hint="eastAsia"/>
          <w:bCs/>
          <w:sz w:val="28"/>
          <w:szCs w:val="28"/>
        </w:rPr>
        <w:t xml:space="preserve"> </w:t>
      </w:r>
      <w:r>
        <w:rPr>
          <w:rFonts w:ascii="黑体" w:eastAsia="黑体" w:hAnsi="黑体" w:cs="黑体" w:hint="eastAsia"/>
          <w:bCs/>
          <w:sz w:val="28"/>
          <w:szCs w:val="28"/>
        </w:rPr>
        <w:t>公司各部门安全生产责任清单</w:t>
      </w:r>
    </w:p>
    <w:p w:rsidR="00E8503E" w:rsidRDefault="006D71CB">
      <w:pPr>
        <w:widowControl/>
        <w:spacing w:line="520" w:lineRule="exact"/>
        <w:rPr>
          <w:rFonts w:ascii="仿宋" w:eastAsia="仿宋" w:hAnsi="仿宋" w:cs="仿宋"/>
          <w:bCs/>
          <w:sz w:val="28"/>
          <w:szCs w:val="28"/>
        </w:rPr>
      </w:pPr>
      <w:r>
        <w:rPr>
          <w:rFonts w:ascii="仿宋" w:eastAsia="仿宋" w:hAnsi="仿宋" w:cs="仿宋" w:hint="eastAsia"/>
          <w:bCs/>
          <w:sz w:val="28"/>
          <w:szCs w:val="28"/>
        </w:rPr>
        <w:t>部门安全生产责任清单······································</w:t>
      </w:r>
      <w:r>
        <w:rPr>
          <w:rFonts w:ascii="仿宋" w:eastAsia="仿宋" w:hAnsi="仿宋" w:cs="仿宋" w:hint="eastAsia"/>
          <w:bCs/>
          <w:sz w:val="28"/>
          <w:szCs w:val="28"/>
        </w:rPr>
        <w:t>13</w:t>
      </w:r>
    </w:p>
    <w:p w:rsidR="00E8503E" w:rsidRDefault="006D71CB">
      <w:pPr>
        <w:widowControl/>
        <w:spacing w:line="520" w:lineRule="exact"/>
        <w:jc w:val="center"/>
        <w:rPr>
          <w:rFonts w:ascii="仿宋" w:eastAsia="仿宋" w:hAnsi="仿宋" w:cs="仿宋"/>
          <w:bCs/>
          <w:sz w:val="28"/>
          <w:szCs w:val="28"/>
        </w:rPr>
      </w:pPr>
      <w:r>
        <w:rPr>
          <w:rFonts w:ascii="黑体" w:eastAsia="黑体" w:hAnsi="黑体" w:cs="黑体" w:hint="eastAsia"/>
          <w:bCs/>
          <w:sz w:val="28"/>
          <w:szCs w:val="28"/>
        </w:rPr>
        <w:t>第四章</w:t>
      </w:r>
      <w:r>
        <w:rPr>
          <w:rFonts w:ascii="黑体" w:eastAsia="黑体" w:hAnsi="黑体" w:cs="黑体" w:hint="eastAsia"/>
          <w:bCs/>
          <w:sz w:val="28"/>
          <w:szCs w:val="28"/>
        </w:rPr>
        <w:t xml:space="preserve"> </w:t>
      </w:r>
      <w:r>
        <w:rPr>
          <w:rFonts w:ascii="黑体" w:eastAsia="黑体" w:hAnsi="黑体" w:cs="黑体" w:hint="eastAsia"/>
          <w:bCs/>
          <w:sz w:val="28"/>
          <w:szCs w:val="28"/>
        </w:rPr>
        <w:t>公司各岗位安全生产责任清单</w:t>
      </w:r>
    </w:p>
    <w:p w:rsidR="00E8503E" w:rsidRDefault="00E8503E">
      <w:pPr>
        <w:pStyle w:val="2"/>
        <w:rPr>
          <w:rFonts w:hint="eastAsia"/>
        </w:rPr>
      </w:pPr>
    </w:p>
    <w:p w:rsidR="00E8503E" w:rsidRDefault="006D71CB">
      <w:pPr>
        <w:widowControl/>
        <w:spacing w:line="520" w:lineRule="exact"/>
        <w:rPr>
          <w:rFonts w:ascii="仿宋" w:eastAsia="仿宋" w:hAnsi="仿宋" w:cs="仿宋"/>
          <w:bCs/>
          <w:sz w:val="28"/>
          <w:szCs w:val="28"/>
        </w:rPr>
      </w:pPr>
      <w:r>
        <w:rPr>
          <w:rFonts w:ascii="仿宋" w:eastAsia="仿宋" w:hAnsi="仿宋" w:cs="仿宋" w:hint="eastAsia"/>
          <w:bCs/>
          <w:sz w:val="28"/>
          <w:szCs w:val="28"/>
        </w:rPr>
        <w:t>岗位安全生产责任清单······································</w:t>
      </w:r>
      <w:r>
        <w:rPr>
          <w:rFonts w:ascii="仿宋" w:eastAsia="仿宋" w:hAnsi="仿宋" w:cs="仿宋" w:hint="eastAsia"/>
          <w:bCs/>
          <w:sz w:val="28"/>
          <w:szCs w:val="28"/>
        </w:rPr>
        <w:t>18</w:t>
      </w:r>
    </w:p>
    <w:p w:rsidR="00E8503E" w:rsidRDefault="006D71CB">
      <w:pPr>
        <w:widowControl/>
        <w:spacing w:line="520" w:lineRule="exact"/>
        <w:jc w:val="center"/>
        <w:rPr>
          <w:rFonts w:ascii="黑体" w:eastAsia="黑体" w:hAnsi="黑体" w:cs="黑体"/>
          <w:bCs/>
          <w:sz w:val="28"/>
          <w:szCs w:val="28"/>
        </w:rPr>
      </w:pPr>
      <w:r>
        <w:rPr>
          <w:rFonts w:ascii="黑体" w:eastAsia="黑体" w:hAnsi="黑体" w:cs="黑体" w:hint="eastAsia"/>
          <w:bCs/>
          <w:sz w:val="28"/>
          <w:szCs w:val="28"/>
        </w:rPr>
        <w:t>第五章</w:t>
      </w:r>
      <w:r>
        <w:rPr>
          <w:rFonts w:ascii="黑体" w:eastAsia="黑体" w:hAnsi="黑体" w:cs="黑体" w:hint="eastAsia"/>
          <w:bCs/>
          <w:sz w:val="28"/>
          <w:szCs w:val="28"/>
        </w:rPr>
        <w:t xml:space="preserve"> </w:t>
      </w:r>
      <w:r>
        <w:rPr>
          <w:rFonts w:ascii="黑体" w:eastAsia="黑体" w:hAnsi="黑体" w:cs="黑体" w:hint="eastAsia"/>
          <w:bCs/>
          <w:sz w:val="28"/>
          <w:szCs w:val="28"/>
        </w:rPr>
        <w:t>重要岗位安全生产操作清单</w:t>
      </w:r>
    </w:p>
    <w:p w:rsidR="00E8503E" w:rsidRDefault="006D71CB">
      <w:pPr>
        <w:widowControl/>
        <w:spacing w:line="520" w:lineRule="exact"/>
        <w:jc w:val="distribute"/>
        <w:rPr>
          <w:rFonts w:ascii="仿宋" w:eastAsia="仿宋" w:hAnsi="仿宋" w:cs="仿宋"/>
          <w:bCs/>
          <w:sz w:val="28"/>
          <w:szCs w:val="28"/>
        </w:rPr>
      </w:pPr>
      <w:r>
        <w:rPr>
          <w:rFonts w:ascii="仿宋" w:eastAsia="仿宋" w:hAnsi="仿宋" w:cs="仿宋" w:hint="eastAsia"/>
          <w:sz w:val="28"/>
          <w:szCs w:val="28"/>
        </w:rPr>
        <w:t>1.</w:t>
      </w:r>
      <w:r>
        <w:rPr>
          <w:rFonts w:ascii="仿宋" w:eastAsia="仿宋" w:hAnsi="仿宋" w:cs="仿宋" w:hint="eastAsia"/>
          <w:sz w:val="28"/>
          <w:szCs w:val="28"/>
        </w:rPr>
        <w:t>监控岗位安全操作清单</w:t>
      </w:r>
      <w:r>
        <w:rPr>
          <w:rFonts w:ascii="仿宋" w:eastAsia="仿宋" w:hAnsi="仿宋" w:cs="仿宋" w:hint="eastAsia"/>
          <w:bCs/>
          <w:sz w:val="28"/>
          <w:szCs w:val="28"/>
        </w:rPr>
        <w:t>·······································</w:t>
      </w:r>
      <w:r>
        <w:rPr>
          <w:rFonts w:ascii="仿宋" w:eastAsia="仿宋" w:hAnsi="仿宋" w:cs="仿宋" w:hint="eastAsia"/>
          <w:bCs/>
          <w:sz w:val="28"/>
          <w:szCs w:val="28"/>
        </w:rPr>
        <w:t>33</w:t>
      </w:r>
    </w:p>
    <w:p w:rsidR="00E8503E" w:rsidRDefault="006D71CB">
      <w:pPr>
        <w:widowControl/>
        <w:spacing w:line="520" w:lineRule="exact"/>
        <w:jc w:val="distribute"/>
        <w:rPr>
          <w:rFonts w:ascii="仿宋" w:eastAsia="仿宋" w:hAnsi="仿宋" w:cs="仿宋"/>
          <w:bCs/>
          <w:sz w:val="28"/>
          <w:szCs w:val="28"/>
        </w:rPr>
      </w:pPr>
      <w:r>
        <w:rPr>
          <w:rFonts w:ascii="仿宋" w:eastAsia="仿宋" w:hAnsi="仿宋" w:cs="仿宋" w:hint="eastAsia"/>
          <w:sz w:val="28"/>
          <w:szCs w:val="28"/>
        </w:rPr>
        <w:t>2.</w:t>
      </w:r>
      <w:r>
        <w:rPr>
          <w:rFonts w:ascii="仿宋" w:eastAsia="仿宋" w:hAnsi="仿宋" w:cs="仿宋" w:hint="eastAsia"/>
          <w:sz w:val="28"/>
          <w:szCs w:val="28"/>
        </w:rPr>
        <w:t>车辆管理员安全操作清单</w:t>
      </w:r>
      <w:r>
        <w:rPr>
          <w:rFonts w:ascii="仿宋" w:eastAsia="仿宋" w:hAnsi="仿宋" w:cs="仿宋" w:hint="eastAsia"/>
          <w:bCs/>
          <w:sz w:val="28"/>
          <w:szCs w:val="28"/>
        </w:rPr>
        <w:t>·····································</w:t>
      </w:r>
      <w:r>
        <w:rPr>
          <w:rFonts w:ascii="仿宋" w:eastAsia="仿宋" w:hAnsi="仿宋" w:cs="仿宋" w:hint="eastAsia"/>
          <w:bCs/>
          <w:sz w:val="28"/>
          <w:szCs w:val="28"/>
        </w:rPr>
        <w:t>33</w:t>
      </w:r>
    </w:p>
    <w:p w:rsidR="00E8503E" w:rsidRDefault="006D71CB">
      <w:pPr>
        <w:widowControl/>
        <w:spacing w:line="520" w:lineRule="exact"/>
        <w:jc w:val="distribute"/>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驾驶岗位安全操作清单</w:t>
      </w:r>
      <w:r>
        <w:rPr>
          <w:rFonts w:ascii="仿宋" w:eastAsia="仿宋" w:hAnsi="仿宋" w:cs="仿宋" w:hint="eastAsia"/>
          <w:bCs/>
          <w:sz w:val="28"/>
          <w:szCs w:val="28"/>
        </w:rPr>
        <w:t>······································</w:t>
      </w:r>
      <w:r>
        <w:rPr>
          <w:rFonts w:ascii="仿宋" w:eastAsia="仿宋" w:hAnsi="仿宋" w:cs="仿宋" w:hint="eastAsia"/>
          <w:bCs/>
          <w:sz w:val="28"/>
          <w:szCs w:val="28"/>
        </w:rPr>
        <w:t>36</w:t>
      </w:r>
    </w:p>
    <w:p w:rsidR="00E8503E" w:rsidRDefault="00E8503E">
      <w:pPr>
        <w:pStyle w:val="2"/>
        <w:rPr>
          <w:rFonts w:hint="eastAsia"/>
        </w:rPr>
      </w:pPr>
    </w:p>
    <w:p w:rsidR="00E8503E" w:rsidRDefault="006D71CB">
      <w:pPr>
        <w:widowControl/>
        <w:spacing w:line="520" w:lineRule="exact"/>
        <w:jc w:val="center"/>
        <w:rPr>
          <w:rFonts w:hint="eastAsia"/>
          <w:sz w:val="28"/>
          <w:szCs w:val="28"/>
        </w:rPr>
      </w:pPr>
      <w:r>
        <w:rPr>
          <w:rFonts w:ascii="黑体" w:eastAsia="黑体" w:hAnsi="黑体" w:cs="黑体" w:hint="eastAsia"/>
          <w:bCs/>
          <w:sz w:val="28"/>
          <w:szCs w:val="28"/>
        </w:rPr>
        <w:t>第六章</w:t>
      </w:r>
      <w:r>
        <w:rPr>
          <w:rFonts w:ascii="黑体" w:eastAsia="黑体" w:hAnsi="黑体" w:cs="黑体" w:hint="eastAsia"/>
          <w:bCs/>
          <w:sz w:val="28"/>
          <w:szCs w:val="28"/>
        </w:rPr>
        <w:t xml:space="preserve"> </w:t>
      </w:r>
      <w:r>
        <w:rPr>
          <w:rFonts w:ascii="黑体" w:eastAsia="黑体" w:hAnsi="黑体" w:cs="黑体" w:hint="eastAsia"/>
          <w:bCs/>
          <w:sz w:val="28"/>
          <w:szCs w:val="28"/>
        </w:rPr>
        <w:t>驾驶员应急清单</w:t>
      </w:r>
    </w:p>
    <w:p w:rsidR="00E8503E" w:rsidRDefault="006D71CB">
      <w:pPr>
        <w:pStyle w:val="a3"/>
        <w:spacing w:line="520" w:lineRule="exact"/>
        <w:jc w:val="distribute"/>
        <w:rPr>
          <w:rFonts w:ascii="仿宋" w:eastAsia="仿宋" w:hAnsi="仿宋" w:cs="仿宋"/>
          <w:bCs/>
          <w:sz w:val="28"/>
          <w:szCs w:val="28"/>
        </w:rPr>
      </w:pPr>
      <w:r>
        <w:rPr>
          <w:rFonts w:ascii="仿宋" w:eastAsia="仿宋" w:hAnsi="仿宋" w:cs="仿宋" w:hint="eastAsia"/>
          <w:bCs/>
          <w:sz w:val="28"/>
          <w:szCs w:val="28"/>
        </w:rPr>
        <w:t>驾驶员应急清单······································</w:t>
      </w:r>
      <w:r>
        <w:rPr>
          <w:rFonts w:ascii="仿宋" w:eastAsia="仿宋" w:hAnsi="仿宋" w:cs="仿宋" w:hint="eastAsia"/>
          <w:bCs/>
          <w:sz w:val="28"/>
          <w:szCs w:val="28"/>
        </w:rPr>
        <w:t>42</w:t>
      </w:r>
    </w:p>
    <w:p w:rsidR="00E8503E" w:rsidRDefault="00E8503E">
      <w:pPr>
        <w:rPr>
          <w:rFonts w:hint="eastAsia"/>
        </w:rPr>
      </w:pPr>
    </w:p>
    <w:p w:rsidR="00E8503E" w:rsidRDefault="006D71CB">
      <w:pPr>
        <w:widowControl/>
        <w:spacing w:line="520" w:lineRule="exact"/>
        <w:jc w:val="center"/>
        <w:rPr>
          <w:rFonts w:ascii="黑体" w:eastAsia="黑体" w:hAnsi="黑体" w:cs="黑体"/>
          <w:bCs/>
          <w:sz w:val="28"/>
          <w:szCs w:val="28"/>
        </w:rPr>
      </w:pPr>
      <w:r>
        <w:rPr>
          <w:rFonts w:ascii="黑体" w:eastAsia="黑体" w:hAnsi="黑体" w:cs="黑体" w:hint="eastAsia"/>
          <w:bCs/>
          <w:sz w:val="28"/>
          <w:szCs w:val="28"/>
        </w:rPr>
        <w:t>第七章</w:t>
      </w:r>
      <w:r>
        <w:rPr>
          <w:rFonts w:ascii="黑体" w:eastAsia="黑体" w:hAnsi="黑体" w:cs="黑体" w:hint="eastAsia"/>
          <w:bCs/>
          <w:sz w:val="28"/>
          <w:szCs w:val="28"/>
        </w:rPr>
        <w:t xml:space="preserve"> </w:t>
      </w:r>
      <w:r>
        <w:rPr>
          <w:rFonts w:ascii="黑体" w:eastAsia="黑体" w:hAnsi="黑体" w:cs="黑体" w:hint="eastAsia"/>
          <w:bCs/>
          <w:sz w:val="28"/>
          <w:szCs w:val="28"/>
        </w:rPr>
        <w:t>重大风险管控责任清单</w:t>
      </w:r>
    </w:p>
    <w:p w:rsidR="00E8503E" w:rsidRDefault="006D71CB">
      <w:pPr>
        <w:spacing w:line="520" w:lineRule="exact"/>
        <w:jc w:val="distribute"/>
        <w:rPr>
          <w:rFonts w:ascii="仿宋" w:eastAsia="仿宋" w:hAnsi="仿宋" w:cs="仿宋"/>
          <w:bCs/>
          <w:sz w:val="28"/>
          <w:szCs w:val="28"/>
        </w:rPr>
      </w:pPr>
      <w:r>
        <w:rPr>
          <w:rFonts w:ascii="仿宋" w:eastAsia="仿宋" w:hAnsi="仿宋" w:cs="仿宋" w:hint="eastAsia"/>
          <w:bCs/>
          <w:sz w:val="28"/>
          <w:szCs w:val="28"/>
        </w:rPr>
        <w:lastRenderedPageBreak/>
        <w:t>重大风险管控责任清单········································</w:t>
      </w:r>
      <w:r>
        <w:rPr>
          <w:rFonts w:ascii="仿宋" w:eastAsia="仿宋" w:hAnsi="仿宋" w:cs="仿宋" w:hint="eastAsia"/>
          <w:bCs/>
          <w:sz w:val="28"/>
          <w:szCs w:val="28"/>
        </w:rPr>
        <w:t>47</w:t>
      </w:r>
    </w:p>
    <w:p w:rsidR="00E8503E" w:rsidRDefault="006D71CB">
      <w:pPr>
        <w:widowControl/>
        <w:numPr>
          <w:ilvl w:val="0"/>
          <w:numId w:val="1"/>
        </w:numPr>
        <w:spacing w:line="520" w:lineRule="exact"/>
        <w:jc w:val="center"/>
        <w:rPr>
          <w:rFonts w:ascii="黑体" w:eastAsia="黑体" w:hAnsi="黑体" w:cs="黑体"/>
          <w:bCs/>
          <w:sz w:val="28"/>
          <w:szCs w:val="28"/>
        </w:rPr>
      </w:pPr>
      <w:r>
        <w:rPr>
          <w:rFonts w:ascii="黑体" w:eastAsia="黑体" w:hAnsi="黑体" w:cs="黑体" w:hint="eastAsia"/>
          <w:bCs/>
          <w:sz w:val="28"/>
          <w:szCs w:val="28"/>
        </w:rPr>
        <w:t>安全检查清单</w:t>
      </w:r>
    </w:p>
    <w:p w:rsidR="00E8503E" w:rsidRDefault="00E8503E">
      <w:pPr>
        <w:pStyle w:val="2"/>
        <w:ind w:firstLineChars="0" w:firstLine="0"/>
        <w:rPr>
          <w:rFonts w:hint="eastAsia"/>
        </w:rPr>
      </w:pPr>
    </w:p>
    <w:p w:rsidR="00E8503E" w:rsidRDefault="006D71CB">
      <w:pPr>
        <w:spacing w:line="520" w:lineRule="exact"/>
        <w:jc w:val="distribute"/>
        <w:rPr>
          <w:rFonts w:ascii="黑体" w:eastAsia="仿宋" w:hAnsi="黑体" w:cs="黑体"/>
          <w:bCs/>
          <w:sz w:val="28"/>
          <w:szCs w:val="28"/>
        </w:rPr>
      </w:pPr>
      <w:r>
        <w:rPr>
          <w:rFonts w:ascii="仿宋" w:eastAsia="仿宋" w:hAnsi="仿宋" w:cs="仿宋" w:hint="eastAsia"/>
          <w:bCs/>
          <w:sz w:val="28"/>
          <w:szCs w:val="28"/>
        </w:rPr>
        <w:t>安全检查清单················································</w:t>
      </w:r>
      <w:r>
        <w:rPr>
          <w:rFonts w:ascii="仿宋" w:eastAsia="仿宋" w:hAnsi="仿宋" w:cs="仿宋" w:hint="eastAsia"/>
          <w:bCs/>
          <w:sz w:val="28"/>
          <w:szCs w:val="28"/>
        </w:rPr>
        <w:t>50</w:t>
      </w:r>
    </w:p>
    <w:p w:rsidR="00E8503E" w:rsidRDefault="006D71CB">
      <w:pPr>
        <w:widowControl/>
        <w:spacing w:line="520" w:lineRule="exact"/>
        <w:jc w:val="center"/>
        <w:rPr>
          <w:rFonts w:ascii="黑体" w:eastAsia="黑体" w:hAnsi="黑体" w:cs="黑体"/>
          <w:bCs/>
          <w:sz w:val="28"/>
          <w:szCs w:val="28"/>
        </w:rPr>
      </w:pPr>
      <w:r>
        <w:rPr>
          <w:rFonts w:ascii="黑体" w:eastAsia="黑体" w:hAnsi="黑体" w:cs="黑体" w:hint="eastAsia"/>
          <w:bCs/>
          <w:sz w:val="28"/>
          <w:szCs w:val="28"/>
        </w:rPr>
        <w:t xml:space="preserve"> </w:t>
      </w:r>
      <w:r>
        <w:rPr>
          <w:rFonts w:ascii="黑体" w:eastAsia="黑体" w:hAnsi="黑体" w:cs="黑体" w:hint="eastAsia"/>
          <w:bCs/>
          <w:sz w:val="28"/>
          <w:szCs w:val="28"/>
        </w:rPr>
        <w:t>第九章</w:t>
      </w:r>
      <w:r>
        <w:rPr>
          <w:rFonts w:ascii="黑体" w:eastAsia="黑体" w:hAnsi="黑体" w:cs="黑体" w:hint="eastAsia"/>
          <w:bCs/>
          <w:sz w:val="28"/>
          <w:szCs w:val="28"/>
        </w:rPr>
        <w:t xml:space="preserve"> </w:t>
      </w:r>
      <w:r>
        <w:rPr>
          <w:rFonts w:ascii="黑体" w:eastAsia="黑体" w:hAnsi="黑体" w:cs="黑体" w:hint="eastAsia"/>
          <w:bCs/>
          <w:sz w:val="28"/>
          <w:szCs w:val="28"/>
        </w:rPr>
        <w:t>安全</w:t>
      </w:r>
      <w:r>
        <w:rPr>
          <w:rFonts w:ascii="黑体" w:eastAsia="黑体" w:hAnsi="黑体" w:cs="黑体" w:hint="eastAsia"/>
          <w:bCs/>
          <w:sz w:val="28"/>
          <w:szCs w:val="28"/>
        </w:rPr>
        <w:t>生产</w:t>
      </w:r>
      <w:r>
        <w:rPr>
          <w:rFonts w:ascii="黑体" w:eastAsia="黑体" w:hAnsi="黑体" w:cs="黑体" w:hint="eastAsia"/>
          <w:bCs/>
          <w:sz w:val="28"/>
          <w:szCs w:val="28"/>
        </w:rPr>
        <w:t>隐患排查治理工作清单</w:t>
      </w:r>
    </w:p>
    <w:p w:rsidR="00E8503E" w:rsidRDefault="006D71CB">
      <w:pPr>
        <w:spacing w:line="520" w:lineRule="exact"/>
        <w:jc w:val="distribute"/>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hint="eastAsia"/>
          <w:bCs/>
          <w:sz w:val="28"/>
          <w:szCs w:val="28"/>
        </w:rPr>
        <w:t>安全生产隐患排查清单·······································</w:t>
      </w:r>
      <w:r>
        <w:rPr>
          <w:rFonts w:ascii="仿宋" w:eastAsia="仿宋" w:hAnsi="仿宋" w:cs="仿宋" w:hint="eastAsia"/>
          <w:bCs/>
          <w:sz w:val="28"/>
          <w:szCs w:val="28"/>
        </w:rPr>
        <w:t>53</w:t>
      </w:r>
    </w:p>
    <w:p w:rsidR="00E8503E" w:rsidRDefault="006D71CB">
      <w:pPr>
        <w:spacing w:line="520" w:lineRule="exact"/>
        <w:jc w:val="distribute"/>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安全生产隐患治理清单······································</w:t>
      </w:r>
      <w:r>
        <w:rPr>
          <w:rFonts w:ascii="仿宋" w:eastAsia="仿宋" w:hAnsi="仿宋" w:cs="仿宋" w:hint="eastAsia"/>
          <w:bCs/>
          <w:sz w:val="28"/>
          <w:szCs w:val="28"/>
        </w:rPr>
        <w:t>54</w:t>
      </w:r>
    </w:p>
    <w:p w:rsidR="00E8503E" w:rsidRDefault="006D71CB">
      <w:pPr>
        <w:pStyle w:val="a3"/>
        <w:rPr>
          <w:rFonts w:hint="eastAsia"/>
        </w:rPr>
      </w:pPr>
      <w:r>
        <w:rPr>
          <w:rFonts w:ascii="仿宋" w:eastAsia="仿宋" w:hAnsi="仿宋" w:cs="仿宋" w:hint="eastAsia"/>
          <w:bCs/>
          <w:sz w:val="28"/>
          <w:szCs w:val="28"/>
        </w:rPr>
        <w:t>3.</w:t>
      </w:r>
      <w:r>
        <w:rPr>
          <w:rFonts w:ascii="仿宋" w:eastAsia="仿宋" w:hAnsi="仿宋" w:cs="仿宋" w:hint="eastAsia"/>
          <w:bCs/>
          <w:sz w:val="28"/>
          <w:szCs w:val="28"/>
        </w:rPr>
        <w:t>安全生产隐患整改跟</w:t>
      </w:r>
      <w:r>
        <w:rPr>
          <w:rFonts w:ascii="仿宋" w:eastAsia="仿宋" w:hAnsi="仿宋" w:cs="仿宋" w:hint="eastAsia"/>
          <w:bCs/>
          <w:sz w:val="28"/>
          <w:szCs w:val="28"/>
        </w:rPr>
        <w:t>踪清单··································</w:t>
      </w:r>
      <w:r>
        <w:rPr>
          <w:rFonts w:ascii="仿宋" w:eastAsia="仿宋" w:hAnsi="仿宋" w:cs="仿宋" w:hint="eastAsia"/>
          <w:bCs/>
          <w:sz w:val="28"/>
          <w:szCs w:val="28"/>
        </w:rPr>
        <w:t>55</w:t>
      </w:r>
    </w:p>
    <w:p w:rsidR="00E8503E" w:rsidRDefault="00E8503E">
      <w:pPr>
        <w:pStyle w:val="a3"/>
        <w:rPr>
          <w:rFonts w:ascii="仿宋" w:eastAsia="仿宋" w:hAnsi="仿宋" w:cs="仿宋"/>
          <w:bCs/>
          <w:sz w:val="32"/>
          <w:szCs w:val="32"/>
        </w:rPr>
      </w:pPr>
    </w:p>
    <w:p w:rsidR="00E8503E" w:rsidRDefault="00E8503E">
      <w:pPr>
        <w:rPr>
          <w:rFonts w:ascii="仿宋" w:eastAsia="仿宋" w:hAnsi="仿宋" w:cs="仿宋"/>
          <w:bCs/>
          <w:sz w:val="32"/>
          <w:szCs w:val="32"/>
        </w:rPr>
      </w:pPr>
    </w:p>
    <w:p w:rsidR="00E8503E" w:rsidRDefault="00E8503E">
      <w:pPr>
        <w:pStyle w:val="a3"/>
        <w:rPr>
          <w:rFonts w:ascii="仿宋" w:eastAsia="仿宋" w:hAnsi="仿宋" w:cs="仿宋"/>
          <w:bCs/>
          <w:sz w:val="32"/>
          <w:szCs w:val="32"/>
        </w:rPr>
      </w:pPr>
    </w:p>
    <w:p w:rsidR="00E8503E" w:rsidRDefault="00E8503E">
      <w:pPr>
        <w:rPr>
          <w:rFonts w:ascii="仿宋" w:eastAsia="仿宋" w:hAnsi="仿宋" w:cs="仿宋"/>
          <w:bCs/>
          <w:sz w:val="32"/>
          <w:szCs w:val="32"/>
        </w:rPr>
      </w:pPr>
    </w:p>
    <w:p w:rsidR="00E8503E" w:rsidRDefault="00E8503E">
      <w:pPr>
        <w:pStyle w:val="a3"/>
        <w:rPr>
          <w:rFonts w:ascii="仿宋" w:eastAsia="仿宋" w:hAnsi="仿宋" w:cs="仿宋"/>
          <w:bCs/>
          <w:sz w:val="32"/>
          <w:szCs w:val="32"/>
        </w:rPr>
      </w:pPr>
    </w:p>
    <w:p w:rsidR="00E8503E" w:rsidRDefault="00E8503E">
      <w:pPr>
        <w:rPr>
          <w:rFonts w:ascii="仿宋" w:eastAsia="仿宋" w:hAnsi="仿宋" w:cs="仿宋"/>
          <w:bCs/>
          <w:sz w:val="32"/>
          <w:szCs w:val="32"/>
        </w:rPr>
      </w:pPr>
    </w:p>
    <w:p w:rsidR="00E8503E" w:rsidRDefault="00E8503E">
      <w:pPr>
        <w:pStyle w:val="a3"/>
        <w:rPr>
          <w:rFonts w:ascii="仿宋" w:eastAsia="仿宋" w:hAnsi="仿宋" w:cs="仿宋"/>
          <w:bCs/>
          <w:sz w:val="32"/>
          <w:szCs w:val="32"/>
        </w:rPr>
      </w:pPr>
    </w:p>
    <w:p w:rsidR="00E8503E" w:rsidRDefault="00E8503E">
      <w:pPr>
        <w:rPr>
          <w:rFonts w:ascii="仿宋" w:eastAsia="仿宋" w:hAnsi="仿宋" w:cs="仿宋"/>
          <w:bCs/>
          <w:sz w:val="32"/>
          <w:szCs w:val="32"/>
        </w:rPr>
      </w:pPr>
    </w:p>
    <w:p w:rsidR="00E8503E" w:rsidRDefault="00E8503E">
      <w:pPr>
        <w:pStyle w:val="a3"/>
        <w:rPr>
          <w:rFonts w:ascii="仿宋" w:eastAsia="仿宋" w:hAnsi="仿宋" w:cs="仿宋"/>
          <w:bCs/>
          <w:sz w:val="32"/>
          <w:szCs w:val="32"/>
        </w:rPr>
      </w:pPr>
    </w:p>
    <w:p w:rsidR="00E8503E" w:rsidRDefault="00E8503E">
      <w:pPr>
        <w:rPr>
          <w:rFonts w:ascii="仿宋" w:eastAsia="仿宋" w:hAnsi="仿宋" w:cs="仿宋"/>
          <w:bCs/>
          <w:sz w:val="32"/>
          <w:szCs w:val="32"/>
        </w:rPr>
      </w:pPr>
    </w:p>
    <w:p w:rsidR="00E8503E" w:rsidRDefault="00E8503E">
      <w:pPr>
        <w:pStyle w:val="a3"/>
        <w:rPr>
          <w:rFonts w:ascii="仿宋" w:eastAsia="仿宋" w:hAnsi="仿宋" w:cs="仿宋"/>
          <w:bCs/>
          <w:sz w:val="32"/>
          <w:szCs w:val="32"/>
        </w:rPr>
      </w:pPr>
    </w:p>
    <w:p w:rsidR="00E8503E" w:rsidRDefault="00E8503E">
      <w:pPr>
        <w:rPr>
          <w:rFonts w:ascii="仿宋" w:eastAsia="仿宋" w:hAnsi="仿宋" w:cs="仿宋"/>
          <w:bCs/>
          <w:sz w:val="32"/>
          <w:szCs w:val="32"/>
        </w:rPr>
      </w:pPr>
    </w:p>
    <w:p w:rsidR="00E8503E" w:rsidRDefault="00E8503E">
      <w:pPr>
        <w:pStyle w:val="a3"/>
        <w:rPr>
          <w:rFonts w:ascii="仿宋" w:eastAsia="仿宋" w:hAnsi="仿宋" w:cs="仿宋"/>
          <w:bCs/>
          <w:sz w:val="32"/>
          <w:szCs w:val="32"/>
        </w:rPr>
        <w:sectPr w:rsidR="00E8503E">
          <w:footerReference w:type="default" r:id="rId10"/>
          <w:pgSz w:w="11906" w:h="16838"/>
          <w:pgMar w:top="1003" w:right="1063" w:bottom="1003" w:left="1603" w:header="851" w:footer="992" w:gutter="0"/>
          <w:pgNumType w:start="1"/>
          <w:cols w:space="0"/>
          <w:docGrid w:type="lines" w:linePitch="317"/>
        </w:sectPr>
      </w:pPr>
    </w:p>
    <w:p w:rsidR="00E8503E" w:rsidRDefault="006D71CB">
      <w:pPr>
        <w:pStyle w:val="1"/>
        <w:spacing w:before="0" w:after="0" w:line="240" w:lineRule="auto"/>
        <w:rPr>
          <w:rFonts w:ascii="微软雅黑" w:eastAsia="微软雅黑" w:hAnsi="微软雅黑" w:cs="微软雅黑"/>
          <w:b/>
          <w:bCs w:val="0"/>
          <w:sz w:val="48"/>
          <w:szCs w:val="48"/>
        </w:rPr>
      </w:pPr>
      <w:r>
        <w:rPr>
          <w:rFonts w:ascii="微软雅黑" w:eastAsia="微软雅黑" w:hAnsi="微软雅黑" w:cs="微软雅黑" w:hint="eastAsia"/>
          <w:b/>
          <w:bCs w:val="0"/>
          <w:sz w:val="48"/>
          <w:szCs w:val="48"/>
        </w:rPr>
        <w:lastRenderedPageBreak/>
        <w:t>第一章</w:t>
      </w:r>
      <w:r>
        <w:rPr>
          <w:rFonts w:ascii="微软雅黑" w:eastAsia="微软雅黑" w:hAnsi="微软雅黑" w:cs="微软雅黑" w:hint="eastAsia"/>
          <w:b/>
          <w:bCs w:val="0"/>
          <w:sz w:val="48"/>
          <w:szCs w:val="48"/>
        </w:rPr>
        <w:t xml:space="preserve">  </w:t>
      </w:r>
      <w:r>
        <w:rPr>
          <w:rFonts w:ascii="微软雅黑" w:eastAsia="微软雅黑" w:hAnsi="微软雅黑" w:cs="微软雅黑" w:hint="eastAsia"/>
          <w:b/>
          <w:bCs w:val="0"/>
          <w:sz w:val="48"/>
          <w:szCs w:val="48"/>
        </w:rPr>
        <w:t>清单制管理要求</w:t>
      </w:r>
    </w:p>
    <w:p w:rsidR="00E8503E" w:rsidRDefault="00E8503E">
      <w:pPr>
        <w:rPr>
          <w:rFonts w:hint="eastAsia"/>
        </w:rPr>
      </w:pPr>
    </w:p>
    <w:p w:rsidR="00E8503E" w:rsidRDefault="006D71CB">
      <w:pPr>
        <w:spacing w:line="49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一、目的和意义</w:t>
      </w:r>
    </w:p>
    <w:p w:rsidR="00E8503E" w:rsidRDefault="006D71CB">
      <w:pPr>
        <w:spacing w:line="490" w:lineRule="exact"/>
        <w:ind w:firstLineChars="200" w:firstLine="560"/>
        <w:rPr>
          <w:rFonts w:hint="eastAsia"/>
        </w:rPr>
      </w:pPr>
      <w:r>
        <w:rPr>
          <w:rFonts w:ascii="仿宋" w:eastAsia="仿宋" w:hAnsi="仿宋" w:cs="仿宋" w:hint="eastAsia"/>
          <w:sz w:val="28"/>
          <w:szCs w:val="28"/>
        </w:rPr>
        <w:t>实施安全生产清单制就是把安全生产政策、法律法规、标准、规范要求和实际工作以清单形式固化下来，将责任和工作要求落实到每个部门、岗位和人员，实行照单履责、按章办事，有效管控重大安全风险，防止生产安全事故发生，进一步推动安全生产各项制度规范和工作措施落地落实，构建和夯实企业安全生产重点区域和关键环节责任体系，形成横向到边、纵向到底的安全生产闭环管理，实现安全生产由被动事后应对到主动事前防范、精准预防的转变。实行清单制管理，既可找到安全生产工作中的难点、痛点，又可增强工作的前瞻性、针对性和操作性，减少工作失误和推诿</w:t>
      </w:r>
      <w:r>
        <w:rPr>
          <w:rFonts w:ascii="仿宋" w:eastAsia="仿宋" w:hAnsi="仿宋" w:cs="仿宋" w:hint="eastAsia"/>
          <w:sz w:val="28"/>
          <w:szCs w:val="28"/>
        </w:rPr>
        <w:t>扯皮，达到明晰责任、规范管理，简明扼要、提高效率，降低成本，防范化解风险，防止无知之错和无能之错，杜绝重大、特大事故发生，减少一般事故发生。</w:t>
      </w:r>
    </w:p>
    <w:p w:rsidR="00E8503E" w:rsidRDefault="006D71CB">
      <w:pPr>
        <w:spacing w:line="490" w:lineRule="exact"/>
        <w:ind w:firstLineChars="200" w:firstLine="560"/>
        <w:rPr>
          <w:rFonts w:hint="eastAsia"/>
        </w:rPr>
      </w:pPr>
      <w:r>
        <w:rPr>
          <w:rFonts w:ascii="黑体" w:eastAsia="黑体" w:hAnsi="黑体" w:cs="黑体" w:hint="eastAsia"/>
          <w:sz w:val="28"/>
          <w:szCs w:val="28"/>
        </w:rPr>
        <w:t>二、企业基本情况</w:t>
      </w:r>
    </w:p>
    <w:p w:rsidR="00E8503E" w:rsidRDefault="006D71CB">
      <w:pPr>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蓬安相如客运有限公司系南运集团蓬安分公司（</w:t>
      </w:r>
      <w:r>
        <w:rPr>
          <w:rFonts w:ascii="仿宋" w:eastAsia="仿宋" w:hAnsi="仿宋" w:cs="仿宋" w:hint="eastAsia"/>
          <w:sz w:val="28"/>
          <w:szCs w:val="28"/>
        </w:rPr>
        <w:t>67</w:t>
      </w:r>
      <w:r>
        <w:rPr>
          <w:rFonts w:ascii="仿宋" w:eastAsia="仿宋" w:hAnsi="仿宋" w:cs="仿宋" w:hint="eastAsia"/>
          <w:sz w:val="28"/>
          <w:szCs w:val="28"/>
        </w:rPr>
        <w:t>队）与南充当代运业（集团）蓬安新星运业有限公司（现已更为蓬安县顺捷实业有限公司）于</w:t>
      </w:r>
      <w:r>
        <w:rPr>
          <w:rFonts w:ascii="仿宋" w:eastAsia="仿宋" w:hAnsi="仿宋" w:cs="仿宋" w:hint="eastAsia"/>
          <w:sz w:val="28"/>
          <w:szCs w:val="28"/>
        </w:rPr>
        <w:t>2005</w:t>
      </w:r>
      <w:r>
        <w:rPr>
          <w:rFonts w:ascii="仿宋" w:eastAsia="仿宋" w:hAnsi="仿宋" w:cs="仿宋" w:hint="eastAsia"/>
          <w:sz w:val="28"/>
          <w:szCs w:val="28"/>
        </w:rPr>
        <w:t>年</w:t>
      </w:r>
      <w:r>
        <w:rPr>
          <w:rFonts w:ascii="仿宋" w:eastAsia="仿宋" w:hAnsi="仿宋" w:cs="仿宋" w:hint="eastAsia"/>
          <w:sz w:val="28"/>
          <w:szCs w:val="28"/>
        </w:rPr>
        <w:t>8</w:t>
      </w:r>
      <w:r>
        <w:rPr>
          <w:rFonts w:ascii="仿宋" w:eastAsia="仿宋" w:hAnsi="仿宋" w:cs="仿宋" w:hint="eastAsia"/>
          <w:sz w:val="28"/>
          <w:szCs w:val="28"/>
        </w:rPr>
        <w:t>月</w:t>
      </w:r>
      <w:r>
        <w:rPr>
          <w:rFonts w:ascii="仿宋" w:eastAsia="仿宋" w:hAnsi="仿宋" w:cs="仿宋" w:hint="eastAsia"/>
          <w:sz w:val="28"/>
          <w:szCs w:val="28"/>
        </w:rPr>
        <w:t>11</w:t>
      </w:r>
      <w:r>
        <w:rPr>
          <w:rFonts w:ascii="仿宋" w:eastAsia="仿宋" w:hAnsi="仿宋" w:cs="仿宋" w:hint="eastAsia"/>
          <w:sz w:val="28"/>
          <w:szCs w:val="28"/>
        </w:rPr>
        <w:t>日实行股份制改造、由南运集团控股</w:t>
      </w:r>
      <w:r>
        <w:rPr>
          <w:rFonts w:ascii="仿宋" w:eastAsia="仿宋" w:hAnsi="仿宋" w:cs="仿宋" w:hint="eastAsia"/>
          <w:sz w:val="28"/>
          <w:szCs w:val="28"/>
        </w:rPr>
        <w:t>60.3%</w:t>
      </w:r>
      <w:r>
        <w:rPr>
          <w:rFonts w:ascii="仿宋" w:eastAsia="仿宋" w:hAnsi="仿宋" w:cs="仿宋" w:hint="eastAsia"/>
          <w:sz w:val="28"/>
          <w:szCs w:val="28"/>
        </w:rPr>
        <w:t>经营、蓬安县顺捷实业有限公司参股</w:t>
      </w:r>
      <w:r>
        <w:rPr>
          <w:rFonts w:ascii="仿宋" w:eastAsia="仿宋" w:hAnsi="仿宋" w:cs="仿宋" w:hint="eastAsia"/>
          <w:sz w:val="28"/>
          <w:szCs w:val="28"/>
        </w:rPr>
        <w:t>39.7%</w:t>
      </w:r>
      <w:r>
        <w:rPr>
          <w:rFonts w:ascii="仿宋" w:eastAsia="仿宋" w:hAnsi="仿宋" w:cs="仿宋" w:hint="eastAsia"/>
          <w:sz w:val="28"/>
          <w:szCs w:val="28"/>
        </w:rPr>
        <w:t>、享有国家道路旅客运输一级资质的专业客运企业。现已从事道路旅客运输近</w:t>
      </w:r>
      <w:r>
        <w:rPr>
          <w:rFonts w:ascii="仿宋" w:eastAsia="仿宋" w:hAnsi="仿宋" w:cs="仿宋" w:hint="eastAsia"/>
          <w:sz w:val="28"/>
          <w:szCs w:val="28"/>
        </w:rPr>
        <w:t>70</w:t>
      </w:r>
      <w:r>
        <w:rPr>
          <w:rFonts w:ascii="仿宋" w:eastAsia="仿宋" w:hAnsi="仿宋" w:cs="仿宋" w:hint="eastAsia"/>
          <w:sz w:val="28"/>
          <w:szCs w:val="28"/>
        </w:rPr>
        <w:t>年，有着深厚的文化底蕴。以相如客运为核心着力实施多元化经营，实行集约化管理，取得了良好的社会效益。</w:t>
      </w:r>
    </w:p>
    <w:p w:rsidR="00E8503E" w:rsidRDefault="006D71CB">
      <w:pPr>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公司拥有经营性总资产</w:t>
      </w:r>
      <w:r>
        <w:rPr>
          <w:rFonts w:ascii="仿宋" w:eastAsia="仿宋" w:hAnsi="仿宋" w:cs="仿宋" w:hint="eastAsia"/>
          <w:sz w:val="28"/>
          <w:szCs w:val="28"/>
        </w:rPr>
        <w:t>3000</w:t>
      </w:r>
      <w:r>
        <w:rPr>
          <w:rFonts w:ascii="仿宋" w:eastAsia="仿宋" w:hAnsi="仿宋" w:cs="仿宋" w:hint="eastAsia"/>
          <w:sz w:val="28"/>
          <w:szCs w:val="28"/>
        </w:rPr>
        <w:t>万元，年总营运收入</w:t>
      </w:r>
      <w:r>
        <w:rPr>
          <w:rFonts w:ascii="仿宋" w:eastAsia="仿宋" w:hAnsi="仿宋" w:cs="仿宋" w:hint="eastAsia"/>
          <w:sz w:val="28"/>
          <w:szCs w:val="28"/>
        </w:rPr>
        <w:t>1600</w:t>
      </w:r>
      <w:r>
        <w:rPr>
          <w:rFonts w:ascii="仿宋" w:eastAsia="仿宋" w:hAnsi="仿宋" w:cs="仿宋" w:hint="eastAsia"/>
          <w:sz w:val="28"/>
          <w:szCs w:val="28"/>
        </w:rPr>
        <w:t>余万元，年上缴税费总额</w:t>
      </w:r>
      <w:r>
        <w:rPr>
          <w:rFonts w:ascii="仿宋" w:eastAsia="仿宋" w:hAnsi="仿宋" w:cs="仿宋" w:hint="eastAsia"/>
          <w:sz w:val="28"/>
          <w:szCs w:val="28"/>
        </w:rPr>
        <w:t>100</w:t>
      </w:r>
      <w:r>
        <w:rPr>
          <w:rFonts w:ascii="仿宋" w:eastAsia="仿宋" w:hAnsi="仿宋" w:cs="仿宋" w:hint="eastAsia"/>
          <w:sz w:val="28"/>
          <w:szCs w:val="28"/>
        </w:rPr>
        <w:t>余万元，注册资本金</w:t>
      </w:r>
      <w:r>
        <w:rPr>
          <w:rFonts w:ascii="仿宋" w:eastAsia="仿宋" w:hAnsi="仿宋" w:cs="仿宋" w:hint="eastAsia"/>
          <w:sz w:val="28"/>
          <w:szCs w:val="28"/>
        </w:rPr>
        <w:t>268</w:t>
      </w:r>
      <w:r>
        <w:rPr>
          <w:rFonts w:ascii="仿宋" w:eastAsia="仿宋" w:hAnsi="仿宋" w:cs="仿宋" w:hint="eastAsia"/>
          <w:sz w:val="28"/>
          <w:szCs w:val="28"/>
        </w:rPr>
        <w:t>万元</w:t>
      </w:r>
      <w:r>
        <w:rPr>
          <w:rFonts w:ascii="仿宋" w:eastAsia="仿宋" w:hAnsi="仿宋" w:cs="仿宋" w:hint="eastAsia"/>
          <w:sz w:val="28"/>
          <w:szCs w:val="28"/>
        </w:rPr>
        <w:t>。</w:t>
      </w:r>
    </w:p>
    <w:p w:rsidR="00E8503E" w:rsidRDefault="006D71CB">
      <w:pPr>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现有三级车站一个（蓬安城北汽车站），进站参营车辆</w:t>
      </w:r>
      <w:r>
        <w:rPr>
          <w:rFonts w:ascii="仿宋" w:eastAsia="仿宋" w:hAnsi="仿宋" w:cs="仿宋" w:hint="eastAsia"/>
          <w:sz w:val="28"/>
          <w:szCs w:val="28"/>
        </w:rPr>
        <w:t>65</w:t>
      </w:r>
      <w:r>
        <w:rPr>
          <w:rFonts w:ascii="仿宋" w:eastAsia="仿宋" w:hAnsi="仿宋" w:cs="仿宋" w:hint="eastAsia"/>
          <w:sz w:val="28"/>
          <w:szCs w:val="28"/>
        </w:rPr>
        <w:t>辆；管理人员</w:t>
      </w:r>
      <w:r>
        <w:rPr>
          <w:rFonts w:ascii="仿宋" w:eastAsia="仿宋" w:hAnsi="仿宋" w:cs="仿宋" w:hint="eastAsia"/>
          <w:sz w:val="28"/>
          <w:szCs w:val="28"/>
        </w:rPr>
        <w:t>48</w:t>
      </w:r>
      <w:r>
        <w:rPr>
          <w:rFonts w:ascii="仿宋" w:eastAsia="仿宋" w:hAnsi="仿宋" w:cs="仿宋" w:hint="eastAsia"/>
          <w:sz w:val="28"/>
          <w:szCs w:val="28"/>
        </w:rPr>
        <w:t>名，其中专职安全管理人员</w:t>
      </w:r>
      <w:r>
        <w:rPr>
          <w:rFonts w:ascii="仿宋" w:eastAsia="仿宋" w:hAnsi="仿宋" w:cs="仿宋" w:hint="eastAsia"/>
          <w:sz w:val="28"/>
          <w:szCs w:val="28"/>
        </w:rPr>
        <w:t>12</w:t>
      </w:r>
      <w:r>
        <w:rPr>
          <w:rFonts w:ascii="仿宋" w:eastAsia="仿宋" w:hAnsi="仿宋" w:cs="仿宋" w:hint="eastAsia"/>
          <w:sz w:val="28"/>
          <w:szCs w:val="28"/>
        </w:rPr>
        <w:t>名；全司驾驶员</w:t>
      </w:r>
      <w:r>
        <w:rPr>
          <w:rFonts w:ascii="仿宋" w:eastAsia="仿宋" w:hAnsi="仿宋" w:cs="仿宋" w:hint="eastAsia"/>
          <w:sz w:val="28"/>
          <w:szCs w:val="28"/>
        </w:rPr>
        <w:t>235</w:t>
      </w:r>
      <w:r>
        <w:rPr>
          <w:rFonts w:ascii="仿宋" w:eastAsia="仿宋" w:hAnsi="仿宋" w:cs="仿宋" w:hint="eastAsia"/>
          <w:sz w:val="28"/>
          <w:szCs w:val="28"/>
        </w:rPr>
        <w:t>名，客车</w:t>
      </w:r>
      <w:r>
        <w:rPr>
          <w:rFonts w:ascii="仿宋" w:eastAsia="仿宋" w:hAnsi="仿宋" w:cs="仿宋" w:hint="eastAsia"/>
          <w:sz w:val="28"/>
          <w:szCs w:val="28"/>
        </w:rPr>
        <w:t>2</w:t>
      </w:r>
      <w:r>
        <w:rPr>
          <w:rFonts w:ascii="仿宋" w:eastAsia="仿宋" w:hAnsi="仿宋" w:cs="仿宋" w:hint="eastAsia"/>
          <w:sz w:val="28"/>
          <w:szCs w:val="28"/>
        </w:rPr>
        <w:t>21</w:t>
      </w:r>
      <w:r>
        <w:rPr>
          <w:rFonts w:ascii="仿宋" w:eastAsia="仿宋" w:hAnsi="仿宋" w:cs="仿宋" w:hint="eastAsia"/>
          <w:sz w:val="28"/>
          <w:szCs w:val="28"/>
        </w:rPr>
        <w:t>辆，运营线路</w:t>
      </w:r>
      <w:r>
        <w:rPr>
          <w:rFonts w:ascii="仿宋" w:eastAsia="仿宋" w:hAnsi="仿宋" w:cs="仿宋" w:hint="eastAsia"/>
          <w:sz w:val="28"/>
          <w:szCs w:val="28"/>
        </w:rPr>
        <w:t>11</w:t>
      </w:r>
      <w:r>
        <w:rPr>
          <w:rFonts w:ascii="仿宋" w:eastAsia="仿宋" w:hAnsi="仿宋" w:cs="仿宋" w:hint="eastAsia"/>
          <w:sz w:val="28"/>
          <w:szCs w:val="28"/>
        </w:rPr>
        <w:t>2</w:t>
      </w:r>
      <w:r>
        <w:rPr>
          <w:rFonts w:ascii="仿宋" w:eastAsia="仿宋" w:hAnsi="仿宋" w:cs="仿宋" w:hint="eastAsia"/>
          <w:sz w:val="28"/>
          <w:szCs w:val="28"/>
        </w:rPr>
        <w:t>条，其中：省际</w:t>
      </w:r>
      <w:r>
        <w:rPr>
          <w:rFonts w:ascii="仿宋" w:eastAsia="仿宋" w:hAnsi="仿宋" w:cs="仿宋" w:hint="eastAsia"/>
          <w:sz w:val="28"/>
          <w:szCs w:val="28"/>
        </w:rPr>
        <w:t>13</w:t>
      </w:r>
      <w:r>
        <w:rPr>
          <w:rFonts w:ascii="仿宋" w:eastAsia="仿宋" w:hAnsi="仿宋" w:cs="仿宋" w:hint="eastAsia"/>
          <w:sz w:val="28"/>
          <w:szCs w:val="28"/>
        </w:rPr>
        <w:t>辆（包含超长线</w:t>
      </w:r>
      <w:r>
        <w:rPr>
          <w:rFonts w:ascii="仿宋" w:eastAsia="仿宋" w:hAnsi="仿宋" w:cs="仿宋" w:hint="eastAsia"/>
          <w:sz w:val="28"/>
          <w:szCs w:val="28"/>
        </w:rPr>
        <w:t>11</w:t>
      </w:r>
      <w:r>
        <w:rPr>
          <w:rFonts w:ascii="仿宋" w:eastAsia="仿宋" w:hAnsi="仿宋" w:cs="仿宋" w:hint="eastAsia"/>
          <w:sz w:val="28"/>
          <w:szCs w:val="28"/>
        </w:rPr>
        <w:t>台），旅游包车</w:t>
      </w:r>
      <w:r>
        <w:rPr>
          <w:rFonts w:ascii="仿宋" w:eastAsia="仿宋" w:hAnsi="仿宋" w:cs="仿宋" w:hint="eastAsia"/>
          <w:sz w:val="28"/>
          <w:szCs w:val="28"/>
        </w:rPr>
        <w:t>3</w:t>
      </w:r>
      <w:r>
        <w:rPr>
          <w:rFonts w:ascii="仿宋" w:eastAsia="仿宋" w:hAnsi="仿宋" w:cs="仿宋" w:hint="eastAsia"/>
          <w:sz w:val="28"/>
          <w:szCs w:val="28"/>
        </w:rPr>
        <w:t>辆，市际</w:t>
      </w:r>
      <w:r>
        <w:rPr>
          <w:rFonts w:ascii="仿宋" w:eastAsia="仿宋" w:hAnsi="仿宋" w:cs="仿宋" w:hint="eastAsia"/>
          <w:sz w:val="28"/>
          <w:szCs w:val="28"/>
        </w:rPr>
        <w:t>7</w:t>
      </w:r>
      <w:r>
        <w:rPr>
          <w:rFonts w:ascii="仿宋" w:eastAsia="仿宋" w:hAnsi="仿宋" w:cs="仿宋" w:hint="eastAsia"/>
          <w:sz w:val="28"/>
          <w:szCs w:val="28"/>
        </w:rPr>
        <w:t>辆、县际</w:t>
      </w:r>
      <w:r>
        <w:rPr>
          <w:rFonts w:ascii="仿宋" w:eastAsia="仿宋" w:hAnsi="仿宋" w:cs="仿宋" w:hint="eastAsia"/>
          <w:sz w:val="28"/>
          <w:szCs w:val="28"/>
        </w:rPr>
        <w:t>3</w:t>
      </w:r>
      <w:r>
        <w:rPr>
          <w:rFonts w:ascii="仿宋" w:eastAsia="仿宋" w:hAnsi="仿宋" w:cs="仿宋" w:hint="eastAsia"/>
          <w:sz w:val="28"/>
          <w:szCs w:val="28"/>
        </w:rPr>
        <w:t>3</w:t>
      </w:r>
      <w:r>
        <w:rPr>
          <w:rFonts w:ascii="仿宋" w:eastAsia="仿宋" w:hAnsi="仿宋" w:cs="仿宋" w:hint="eastAsia"/>
          <w:sz w:val="28"/>
          <w:szCs w:val="28"/>
        </w:rPr>
        <w:t>辆、县内客车</w:t>
      </w:r>
      <w:r>
        <w:rPr>
          <w:rFonts w:ascii="仿宋" w:eastAsia="仿宋" w:hAnsi="仿宋" w:cs="仿宋" w:hint="eastAsia"/>
          <w:sz w:val="28"/>
          <w:szCs w:val="28"/>
        </w:rPr>
        <w:t>1</w:t>
      </w:r>
      <w:r>
        <w:rPr>
          <w:rFonts w:ascii="仿宋" w:eastAsia="仿宋" w:hAnsi="仿宋" w:cs="仿宋" w:hint="eastAsia"/>
          <w:sz w:val="28"/>
          <w:szCs w:val="28"/>
        </w:rPr>
        <w:t>68</w:t>
      </w:r>
      <w:r>
        <w:rPr>
          <w:rFonts w:ascii="仿宋" w:eastAsia="仿宋" w:hAnsi="仿宋" w:cs="仿宋" w:hint="eastAsia"/>
          <w:sz w:val="28"/>
          <w:szCs w:val="28"/>
        </w:rPr>
        <w:t>辆（包含“金通工程”小黄车</w:t>
      </w:r>
      <w:r>
        <w:rPr>
          <w:rFonts w:ascii="仿宋" w:eastAsia="仿宋" w:hAnsi="仿宋" w:cs="仿宋" w:hint="eastAsia"/>
          <w:sz w:val="28"/>
          <w:szCs w:val="28"/>
        </w:rPr>
        <w:t>78</w:t>
      </w:r>
      <w:r>
        <w:rPr>
          <w:rFonts w:ascii="仿宋" w:eastAsia="仿宋" w:hAnsi="仿宋" w:cs="仿宋" w:hint="eastAsia"/>
          <w:sz w:val="28"/>
          <w:szCs w:val="28"/>
        </w:rPr>
        <w:t>台），安全监控里程近</w:t>
      </w:r>
      <w:r>
        <w:rPr>
          <w:rFonts w:ascii="仿宋" w:eastAsia="仿宋" w:hAnsi="仿宋" w:cs="仿宋" w:hint="eastAsia"/>
          <w:sz w:val="28"/>
          <w:szCs w:val="28"/>
        </w:rPr>
        <w:t>9000</w:t>
      </w:r>
      <w:r>
        <w:rPr>
          <w:rFonts w:ascii="仿宋" w:eastAsia="仿宋" w:hAnsi="仿宋" w:cs="仿宋" w:hint="eastAsia"/>
          <w:sz w:val="28"/>
          <w:szCs w:val="28"/>
        </w:rPr>
        <w:t>公里，年运输旅客</w:t>
      </w:r>
      <w:r>
        <w:rPr>
          <w:rFonts w:ascii="仿宋" w:eastAsia="仿宋" w:hAnsi="仿宋" w:cs="仿宋" w:hint="eastAsia"/>
          <w:sz w:val="28"/>
          <w:szCs w:val="28"/>
        </w:rPr>
        <w:t>1000</w:t>
      </w:r>
      <w:r>
        <w:rPr>
          <w:rFonts w:ascii="仿宋" w:eastAsia="仿宋" w:hAnsi="仿宋" w:cs="仿宋" w:hint="eastAsia"/>
          <w:sz w:val="28"/>
          <w:szCs w:val="28"/>
        </w:rPr>
        <w:t>万人次。</w:t>
      </w:r>
    </w:p>
    <w:p w:rsidR="00E8503E" w:rsidRDefault="006D71CB">
      <w:pPr>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公司组建以来，以董事长、经理郑华强为首的领导班子，坚持以“三个代表”、科学发展观，中国特色社会主义理论为指导思想，大力弘扬“奉献社会是神圣的使命，追求发展是永恒的主题”的企业精</w:t>
      </w:r>
      <w:r>
        <w:rPr>
          <w:rFonts w:ascii="仿宋" w:eastAsia="仿宋" w:hAnsi="仿宋" w:cs="仿宋" w:hint="eastAsia"/>
          <w:sz w:val="28"/>
          <w:szCs w:val="28"/>
        </w:rPr>
        <w:t>神，开拓创新、锐意进取，通过健全法人治理结构，完善企业运行机制，拓展经营领域，稳步发展超长、中长线和农村优质文明客运专线，</w:t>
      </w:r>
      <w:r>
        <w:rPr>
          <w:rFonts w:ascii="仿宋" w:eastAsia="仿宋" w:hAnsi="仿宋" w:cs="仿宋" w:hint="eastAsia"/>
          <w:sz w:val="28"/>
          <w:szCs w:val="28"/>
        </w:rPr>
        <w:t>完善乡镇和建制村</w:t>
      </w:r>
      <w:r>
        <w:rPr>
          <w:rFonts w:ascii="仿宋" w:eastAsia="仿宋" w:hAnsi="仿宋" w:cs="仿宋" w:hint="eastAsia"/>
          <w:sz w:val="28"/>
          <w:szCs w:val="28"/>
        </w:rPr>
        <w:t>100%</w:t>
      </w:r>
      <w:r>
        <w:rPr>
          <w:rFonts w:ascii="仿宋" w:eastAsia="仿宋" w:hAnsi="仿宋" w:cs="仿宋" w:hint="eastAsia"/>
          <w:sz w:val="28"/>
          <w:szCs w:val="28"/>
        </w:rPr>
        <w:t>通客车工作、</w:t>
      </w:r>
      <w:r>
        <w:rPr>
          <w:rFonts w:ascii="仿宋" w:eastAsia="仿宋" w:hAnsi="仿宋" w:cs="仿宋" w:hint="eastAsia"/>
          <w:sz w:val="28"/>
          <w:szCs w:val="28"/>
        </w:rPr>
        <w:t>强化运输安全服务质量管理，大力推行客运车辆公司化经营，努力打造“高素质经营管理队伍”和“职业化驾驶员队伍”、树立“相如客运”品牌、大力开辟企业转型升级多元化发展等一系列经营战略的有效实施，使企业迅速步入良性循环和平稳发展的轨道。</w:t>
      </w:r>
    </w:p>
    <w:p w:rsidR="00E8503E" w:rsidRDefault="006D71CB">
      <w:pPr>
        <w:keepLines/>
        <w:widowControl/>
        <w:ind w:firstLineChars="200" w:firstLine="602"/>
        <w:rPr>
          <w:rFonts w:hint="eastAsia"/>
          <w:sz w:val="30"/>
          <w:szCs w:val="30"/>
        </w:rPr>
      </w:pPr>
      <w:r>
        <w:rPr>
          <w:rFonts w:hint="eastAsia"/>
          <w:b/>
          <w:bCs/>
          <w:sz w:val="30"/>
          <w:szCs w:val="30"/>
        </w:rPr>
        <w:t>三、安全生产清单制管理工作实施方案</w:t>
      </w:r>
    </w:p>
    <w:p w:rsidR="00E8503E" w:rsidRDefault="006D71CB">
      <w:pPr>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为贯彻执行省、市、县政府及行业管理部门有关安全生产清单制管理工作决策部署，进一步落实企业</w:t>
      </w:r>
      <w:r>
        <w:rPr>
          <w:rFonts w:ascii="仿宋" w:eastAsia="仿宋" w:hAnsi="仿宋" w:cs="仿宋" w:hint="eastAsia"/>
          <w:sz w:val="28"/>
          <w:szCs w:val="28"/>
        </w:rPr>
        <w:t>安全生产主体责任和岗位安全生产责任，切实加强安全生产管理，按照“尽职照单免责、失职照单追责”的原则，有效遏制各类安全生产责任事故。根据四川省安全生产委员会办公室《关于在全省推行安全生产清单制管理工作的通知》（川安办〔</w:t>
      </w:r>
      <w:r>
        <w:rPr>
          <w:rFonts w:ascii="仿宋" w:eastAsia="仿宋" w:hAnsi="仿宋" w:cs="仿宋" w:hint="eastAsia"/>
          <w:sz w:val="28"/>
          <w:szCs w:val="28"/>
        </w:rPr>
        <w:t>2019</w:t>
      </w:r>
      <w:r>
        <w:rPr>
          <w:rFonts w:ascii="仿宋" w:eastAsia="仿宋" w:hAnsi="仿宋" w:cs="仿宋" w:hint="eastAsia"/>
          <w:sz w:val="28"/>
          <w:szCs w:val="28"/>
        </w:rPr>
        <w:t>〕</w:t>
      </w:r>
      <w:r>
        <w:rPr>
          <w:rFonts w:ascii="仿宋" w:eastAsia="仿宋" w:hAnsi="仿宋" w:cs="仿宋" w:hint="eastAsia"/>
          <w:sz w:val="28"/>
          <w:szCs w:val="28"/>
        </w:rPr>
        <w:t>37</w:t>
      </w:r>
      <w:r>
        <w:rPr>
          <w:rFonts w:ascii="仿宋" w:eastAsia="仿宋" w:hAnsi="仿宋" w:cs="仿宋" w:hint="eastAsia"/>
          <w:sz w:val="28"/>
          <w:szCs w:val="28"/>
        </w:rPr>
        <w:t>号）《关于印发进一步推进安全生产清单制管理工作方案的通知》（川安办〔</w:t>
      </w:r>
      <w:r>
        <w:rPr>
          <w:rFonts w:ascii="仿宋" w:eastAsia="仿宋" w:hAnsi="仿宋" w:cs="仿宋" w:hint="eastAsia"/>
          <w:sz w:val="28"/>
          <w:szCs w:val="28"/>
        </w:rPr>
        <w:t>2020</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号）和南充市安全生产委员会办公室《关于全面抓好全市安全生产清单制管理工作清单制定阶段各项任务落实的通知》（南市安委办〔</w:t>
      </w:r>
      <w:r>
        <w:rPr>
          <w:rFonts w:ascii="仿宋" w:eastAsia="仿宋" w:hAnsi="仿宋" w:cs="仿宋" w:hint="eastAsia"/>
          <w:sz w:val="28"/>
          <w:szCs w:val="28"/>
        </w:rPr>
        <w:t>2020</w:t>
      </w:r>
      <w:r>
        <w:rPr>
          <w:rFonts w:ascii="仿宋" w:eastAsia="仿宋" w:hAnsi="仿宋" w:cs="仿宋" w:hint="eastAsia"/>
          <w:sz w:val="28"/>
          <w:szCs w:val="28"/>
        </w:rPr>
        <w:t>〕</w:t>
      </w:r>
      <w:r>
        <w:rPr>
          <w:rFonts w:ascii="仿宋" w:eastAsia="仿宋" w:hAnsi="仿宋" w:cs="仿宋" w:hint="eastAsia"/>
          <w:sz w:val="28"/>
          <w:szCs w:val="28"/>
        </w:rPr>
        <w:t>16</w:t>
      </w:r>
      <w:r>
        <w:rPr>
          <w:rFonts w:ascii="仿宋" w:eastAsia="仿宋" w:hAnsi="仿宋" w:cs="仿宋" w:hint="eastAsia"/>
          <w:sz w:val="28"/>
          <w:szCs w:val="28"/>
        </w:rPr>
        <w:t>号）、南充市交通运输局《南充市交通运输系统推行安全生产清单制管理工作实</w:t>
      </w:r>
      <w:r>
        <w:rPr>
          <w:rFonts w:ascii="仿宋" w:eastAsia="仿宋" w:hAnsi="仿宋" w:cs="仿宋" w:hint="eastAsia"/>
          <w:sz w:val="28"/>
          <w:szCs w:val="28"/>
        </w:rPr>
        <w:t>施方案》（南市交发〔</w:t>
      </w:r>
      <w:r>
        <w:rPr>
          <w:rFonts w:ascii="仿宋" w:eastAsia="仿宋" w:hAnsi="仿宋" w:cs="仿宋" w:hint="eastAsia"/>
          <w:sz w:val="28"/>
          <w:szCs w:val="28"/>
        </w:rPr>
        <w:t>2019</w:t>
      </w:r>
      <w:r>
        <w:rPr>
          <w:rFonts w:ascii="仿宋" w:eastAsia="仿宋" w:hAnsi="仿宋" w:cs="仿宋" w:hint="eastAsia"/>
          <w:sz w:val="28"/>
          <w:szCs w:val="28"/>
        </w:rPr>
        <w:t>〕</w:t>
      </w:r>
      <w:r>
        <w:rPr>
          <w:rFonts w:ascii="仿宋" w:eastAsia="仿宋" w:hAnsi="仿宋" w:cs="仿宋" w:hint="eastAsia"/>
          <w:sz w:val="28"/>
          <w:szCs w:val="28"/>
        </w:rPr>
        <w:t>104</w:t>
      </w:r>
      <w:r>
        <w:rPr>
          <w:rFonts w:ascii="仿宋" w:eastAsia="仿宋" w:hAnsi="仿宋" w:cs="仿宋" w:hint="eastAsia"/>
          <w:sz w:val="28"/>
          <w:szCs w:val="28"/>
        </w:rPr>
        <w:t>号）文件精神，特制定《蓬安相如客运有限公司安全生产清单制管理工作实施方案》。</w:t>
      </w:r>
      <w:r>
        <w:rPr>
          <w:rFonts w:ascii="仿宋" w:eastAsia="仿宋" w:hAnsi="仿宋" w:cs="仿宋" w:hint="eastAsia"/>
          <w:sz w:val="28"/>
          <w:szCs w:val="28"/>
        </w:rPr>
        <w:t xml:space="preserve"> </w:t>
      </w:r>
    </w:p>
    <w:p w:rsidR="00E8503E" w:rsidRDefault="006D71CB">
      <w:pPr>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（一）目标和意义</w:t>
      </w:r>
    </w:p>
    <w:p w:rsidR="00E8503E" w:rsidRDefault="006D71CB">
      <w:pPr>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实施安全生产清单就是把安全生产政策、法律法规、标准、规范要求和实际工作以清单形式固化下来，将责任和工作要求落实到每个部门、每个岗位和人员，实行照单履责、按单办事。实行安全生产清单制管理，既可找到安全生产工作中的难点、痛点、又可增强工作的前瞻性、针对性和操作性，减少工作失误和推诿扯皮，达到明晰责任、规范管理、简明扼要、提高效率、降低成本、防范化解安全风险的目的。</w:t>
      </w:r>
      <w:r>
        <w:rPr>
          <w:rFonts w:ascii="仿宋" w:eastAsia="仿宋" w:hAnsi="仿宋" w:cs="仿宋" w:hint="eastAsia"/>
          <w:sz w:val="28"/>
          <w:szCs w:val="28"/>
        </w:rPr>
        <w:t xml:space="preserve"> </w:t>
      </w:r>
    </w:p>
    <w:p w:rsidR="00E8503E" w:rsidRDefault="006D71CB">
      <w:pPr>
        <w:keepLines/>
        <w:widowControl/>
        <w:spacing w:line="4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（二）组织领</w:t>
      </w:r>
      <w:r>
        <w:rPr>
          <w:rFonts w:ascii="仿宋" w:eastAsia="仿宋" w:hAnsi="仿宋" w:cs="仿宋" w:hint="eastAsia"/>
          <w:kern w:val="0"/>
          <w:sz w:val="28"/>
          <w:szCs w:val="28"/>
        </w:rPr>
        <w:t>导</w:t>
      </w:r>
    </w:p>
    <w:p w:rsidR="00E8503E" w:rsidRDefault="006D71CB">
      <w:pPr>
        <w:spacing w:line="49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为确保公司安全生产清单制管理工作真正落到实处，成立安全生产清单制管理工作领导小组。</w:t>
      </w:r>
    </w:p>
    <w:p w:rsidR="00E8503E" w:rsidRDefault="006D71CB">
      <w:pPr>
        <w:keepLines/>
        <w:widowControl/>
        <w:spacing w:line="4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组</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长：郑华强</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经理</w:t>
      </w:r>
    </w:p>
    <w:p w:rsidR="00E8503E" w:rsidRDefault="006D71CB">
      <w:pPr>
        <w:keepLines/>
        <w:widowControl/>
        <w:spacing w:line="4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副组长：张</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强</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分管人力资源副经理</w:t>
      </w:r>
    </w:p>
    <w:p w:rsidR="00E8503E" w:rsidRDefault="006D71CB">
      <w:pPr>
        <w:keepLines/>
        <w:widowControl/>
        <w:spacing w:line="460" w:lineRule="exact"/>
        <w:ind w:firstLineChars="600" w:firstLine="1680"/>
        <w:jc w:val="left"/>
        <w:rPr>
          <w:rFonts w:ascii="仿宋" w:eastAsia="仿宋" w:hAnsi="仿宋" w:cs="仿宋"/>
          <w:kern w:val="0"/>
          <w:sz w:val="28"/>
          <w:szCs w:val="28"/>
        </w:rPr>
      </w:pPr>
      <w:r>
        <w:rPr>
          <w:rFonts w:ascii="仿宋" w:eastAsia="仿宋" w:hAnsi="仿宋" w:cs="仿宋" w:hint="eastAsia"/>
          <w:kern w:val="0"/>
          <w:sz w:val="28"/>
          <w:szCs w:val="28"/>
        </w:rPr>
        <w:t>郑</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军</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分管经营副经理</w:t>
      </w:r>
      <w:r>
        <w:rPr>
          <w:rFonts w:ascii="仿宋" w:eastAsia="仿宋" w:hAnsi="仿宋" w:cs="仿宋" w:hint="eastAsia"/>
          <w:kern w:val="0"/>
          <w:sz w:val="28"/>
          <w:szCs w:val="28"/>
        </w:rPr>
        <w:t xml:space="preserve"> </w:t>
      </w:r>
    </w:p>
    <w:p w:rsidR="00E8503E" w:rsidRDefault="006D71CB">
      <w:pPr>
        <w:keepLines/>
        <w:widowControl/>
        <w:spacing w:line="460" w:lineRule="exact"/>
        <w:ind w:firstLineChars="600" w:firstLine="1680"/>
        <w:jc w:val="left"/>
        <w:rPr>
          <w:rFonts w:ascii="仿宋" w:eastAsia="仿宋" w:hAnsi="仿宋" w:cs="仿宋"/>
          <w:kern w:val="0"/>
          <w:sz w:val="28"/>
          <w:szCs w:val="28"/>
        </w:rPr>
      </w:pPr>
      <w:r>
        <w:rPr>
          <w:rFonts w:ascii="仿宋" w:eastAsia="仿宋" w:hAnsi="仿宋" w:cs="仿宋" w:hint="eastAsia"/>
          <w:kern w:val="0"/>
          <w:sz w:val="28"/>
          <w:szCs w:val="28"/>
        </w:rPr>
        <w:t>伍宝剑</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分管安全副经理</w:t>
      </w:r>
      <w:r>
        <w:rPr>
          <w:rFonts w:ascii="仿宋" w:eastAsia="仿宋" w:hAnsi="仿宋" w:cs="仿宋" w:hint="eastAsia"/>
          <w:kern w:val="0"/>
          <w:sz w:val="28"/>
          <w:szCs w:val="28"/>
        </w:rPr>
        <w:t xml:space="preserve"> </w:t>
      </w:r>
    </w:p>
    <w:p w:rsidR="00E8503E" w:rsidRDefault="006D71CB">
      <w:pPr>
        <w:keepLines/>
        <w:widowControl/>
        <w:spacing w:line="460" w:lineRule="exact"/>
        <w:ind w:firstLineChars="600" w:firstLine="1680"/>
        <w:jc w:val="left"/>
        <w:rPr>
          <w:rFonts w:ascii="仿宋" w:eastAsia="仿宋" w:hAnsi="仿宋" w:cs="仿宋"/>
          <w:kern w:val="0"/>
          <w:sz w:val="28"/>
          <w:szCs w:val="28"/>
        </w:rPr>
      </w:pPr>
      <w:r>
        <w:rPr>
          <w:rFonts w:ascii="仿宋" w:eastAsia="仿宋" w:hAnsi="仿宋" w:cs="仿宋" w:hint="eastAsia"/>
          <w:kern w:val="0"/>
          <w:sz w:val="28"/>
          <w:szCs w:val="28"/>
        </w:rPr>
        <w:t>周</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强</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分管财务副经理</w:t>
      </w:r>
      <w:r>
        <w:rPr>
          <w:rFonts w:ascii="仿宋" w:eastAsia="仿宋" w:hAnsi="仿宋" w:cs="仿宋" w:hint="eastAsia"/>
          <w:kern w:val="0"/>
          <w:sz w:val="28"/>
          <w:szCs w:val="28"/>
        </w:rPr>
        <w:t xml:space="preserve"> </w:t>
      </w:r>
    </w:p>
    <w:p w:rsidR="00E8503E" w:rsidRDefault="006D71CB">
      <w:pPr>
        <w:keepLines/>
        <w:widowControl/>
        <w:spacing w:line="4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成</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员：吕</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春</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安全科长</w:t>
      </w:r>
      <w:r>
        <w:rPr>
          <w:rFonts w:ascii="仿宋" w:eastAsia="仿宋" w:hAnsi="仿宋" w:cs="仿宋" w:hint="eastAsia"/>
          <w:kern w:val="0"/>
          <w:sz w:val="28"/>
          <w:szCs w:val="28"/>
        </w:rPr>
        <w:t xml:space="preserve"> </w:t>
      </w:r>
    </w:p>
    <w:p w:rsidR="00E8503E" w:rsidRDefault="006D71CB">
      <w:pPr>
        <w:keepLines/>
        <w:widowControl/>
        <w:spacing w:line="460" w:lineRule="exact"/>
        <w:ind w:firstLineChars="600" w:firstLine="1680"/>
        <w:jc w:val="left"/>
        <w:rPr>
          <w:rFonts w:ascii="仿宋" w:eastAsia="仿宋" w:hAnsi="仿宋" w:cs="仿宋"/>
          <w:kern w:val="0"/>
          <w:sz w:val="28"/>
          <w:szCs w:val="28"/>
        </w:rPr>
      </w:pPr>
      <w:r>
        <w:rPr>
          <w:rFonts w:ascii="仿宋" w:eastAsia="仿宋" w:hAnsi="仿宋" w:cs="仿宋" w:hint="eastAsia"/>
          <w:kern w:val="0"/>
          <w:sz w:val="28"/>
          <w:szCs w:val="28"/>
        </w:rPr>
        <w:t>杨</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彬</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经营科长</w:t>
      </w:r>
      <w:r>
        <w:rPr>
          <w:rFonts w:ascii="仿宋" w:eastAsia="仿宋" w:hAnsi="仿宋" w:cs="仿宋" w:hint="eastAsia"/>
          <w:kern w:val="0"/>
          <w:sz w:val="28"/>
          <w:szCs w:val="28"/>
        </w:rPr>
        <w:t xml:space="preserve"> </w:t>
      </w:r>
    </w:p>
    <w:p w:rsidR="00E8503E" w:rsidRDefault="006D71CB">
      <w:pPr>
        <w:keepLines/>
        <w:widowControl/>
        <w:spacing w:line="460" w:lineRule="exact"/>
        <w:ind w:firstLineChars="600" w:firstLine="1680"/>
        <w:jc w:val="left"/>
        <w:rPr>
          <w:rFonts w:ascii="仿宋" w:eastAsia="仿宋" w:hAnsi="仿宋" w:cs="仿宋"/>
          <w:kern w:val="0"/>
          <w:sz w:val="28"/>
          <w:szCs w:val="28"/>
        </w:rPr>
      </w:pPr>
      <w:r>
        <w:rPr>
          <w:rFonts w:ascii="仿宋" w:eastAsia="仿宋" w:hAnsi="仿宋" w:cs="仿宋" w:hint="eastAsia"/>
          <w:kern w:val="0"/>
          <w:sz w:val="28"/>
          <w:szCs w:val="28"/>
        </w:rPr>
        <w:t>张</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志</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车技科长</w:t>
      </w:r>
      <w:r>
        <w:rPr>
          <w:rFonts w:ascii="仿宋" w:eastAsia="仿宋" w:hAnsi="仿宋" w:cs="仿宋" w:hint="eastAsia"/>
          <w:kern w:val="0"/>
          <w:sz w:val="28"/>
          <w:szCs w:val="28"/>
        </w:rPr>
        <w:t xml:space="preserve">  </w:t>
      </w:r>
    </w:p>
    <w:p w:rsidR="00E8503E" w:rsidRDefault="006D71CB">
      <w:pPr>
        <w:keepLines/>
        <w:widowControl/>
        <w:spacing w:line="460" w:lineRule="exact"/>
        <w:ind w:firstLineChars="600" w:firstLine="1680"/>
        <w:jc w:val="left"/>
        <w:rPr>
          <w:rFonts w:ascii="仿宋" w:eastAsia="仿宋" w:hAnsi="仿宋" w:cs="仿宋"/>
          <w:kern w:val="0"/>
          <w:sz w:val="28"/>
          <w:szCs w:val="28"/>
        </w:rPr>
      </w:pPr>
      <w:r>
        <w:rPr>
          <w:rFonts w:ascii="仿宋" w:eastAsia="仿宋" w:hAnsi="仿宋" w:cs="仿宋" w:hint="eastAsia"/>
          <w:kern w:val="0"/>
          <w:sz w:val="28"/>
          <w:szCs w:val="28"/>
        </w:rPr>
        <w:t>卢茂胜</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卫生定位动态监控中心主任</w:t>
      </w:r>
      <w:r>
        <w:rPr>
          <w:rFonts w:ascii="仿宋" w:eastAsia="仿宋" w:hAnsi="仿宋" w:cs="仿宋" w:hint="eastAsia"/>
          <w:kern w:val="0"/>
          <w:sz w:val="28"/>
          <w:szCs w:val="28"/>
        </w:rPr>
        <w:t xml:space="preserve"> </w:t>
      </w:r>
    </w:p>
    <w:p w:rsidR="00E8503E" w:rsidRDefault="006D71CB">
      <w:pPr>
        <w:keepLines/>
        <w:widowControl/>
        <w:spacing w:line="460" w:lineRule="exact"/>
        <w:ind w:firstLineChars="600" w:firstLine="1680"/>
        <w:jc w:val="left"/>
        <w:rPr>
          <w:rFonts w:ascii="仿宋" w:eastAsia="仿宋" w:hAnsi="仿宋" w:cs="仿宋"/>
          <w:kern w:val="0"/>
          <w:sz w:val="28"/>
          <w:szCs w:val="28"/>
        </w:rPr>
      </w:pPr>
      <w:r>
        <w:rPr>
          <w:rFonts w:ascii="仿宋" w:eastAsia="仿宋" w:hAnsi="仿宋" w:cs="仿宋" w:hint="eastAsia"/>
          <w:kern w:val="0"/>
          <w:sz w:val="28"/>
          <w:szCs w:val="28"/>
        </w:rPr>
        <w:t>王</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海</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财务科长</w:t>
      </w:r>
      <w:r>
        <w:rPr>
          <w:rFonts w:ascii="仿宋" w:eastAsia="仿宋" w:hAnsi="仿宋" w:cs="仿宋" w:hint="eastAsia"/>
          <w:kern w:val="0"/>
          <w:sz w:val="28"/>
          <w:szCs w:val="28"/>
        </w:rPr>
        <w:t xml:space="preserve"> </w:t>
      </w:r>
    </w:p>
    <w:p w:rsidR="00E8503E" w:rsidRDefault="006D71CB">
      <w:pPr>
        <w:keepLines/>
        <w:widowControl/>
        <w:spacing w:line="460" w:lineRule="exact"/>
        <w:ind w:firstLineChars="600" w:firstLine="1680"/>
        <w:jc w:val="left"/>
        <w:rPr>
          <w:rFonts w:ascii="仿宋" w:eastAsia="仿宋" w:hAnsi="仿宋" w:cs="仿宋"/>
          <w:kern w:val="0"/>
          <w:sz w:val="28"/>
          <w:szCs w:val="28"/>
        </w:rPr>
      </w:pPr>
      <w:r>
        <w:rPr>
          <w:rFonts w:ascii="仿宋" w:eastAsia="仿宋" w:hAnsi="仿宋" w:cs="仿宋" w:hint="eastAsia"/>
          <w:kern w:val="0"/>
          <w:sz w:val="28"/>
          <w:szCs w:val="28"/>
        </w:rPr>
        <w:t>周晓林</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工会主席兼人力资源办主任</w:t>
      </w:r>
    </w:p>
    <w:p w:rsidR="00E8503E" w:rsidRDefault="006D71CB">
      <w:pPr>
        <w:pStyle w:val="a3"/>
        <w:ind w:firstLineChars="600" w:firstLine="1680"/>
        <w:rPr>
          <w:rFonts w:hint="eastAsia"/>
        </w:rPr>
      </w:pPr>
      <w:r>
        <w:rPr>
          <w:rFonts w:ascii="仿宋" w:eastAsia="仿宋" w:hAnsi="仿宋" w:cs="仿宋" w:hint="eastAsia"/>
          <w:kern w:val="0"/>
          <w:sz w:val="28"/>
          <w:szCs w:val="28"/>
        </w:rPr>
        <w:t>程燕君</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办公室主任</w:t>
      </w:r>
    </w:p>
    <w:p w:rsidR="00E8503E" w:rsidRDefault="006D71CB">
      <w:pPr>
        <w:keepLines/>
        <w:widowControl/>
        <w:spacing w:line="4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设安全科为安全生产清单制管理工作领导小组办公室，吕春任办公室主任，负责日常清单制管理工作的体系建设、工作实施及督促检查等工作。</w:t>
      </w:r>
    </w:p>
    <w:p w:rsidR="00E8503E" w:rsidRDefault="006D71CB">
      <w:pPr>
        <w:keepLines/>
        <w:widowControl/>
        <w:spacing w:line="4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（三）明确安全生产清单种类</w:t>
      </w:r>
    </w:p>
    <w:p w:rsidR="00E8503E" w:rsidRDefault="006D71CB">
      <w:pPr>
        <w:keepLines/>
        <w:widowControl/>
        <w:spacing w:line="4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根据公司安全生产工作实际，明确公司安全生产清单的种类。</w:t>
      </w:r>
    </w:p>
    <w:p w:rsidR="00E8503E" w:rsidRDefault="006D71CB">
      <w:pPr>
        <w:keepLines/>
        <w:widowControl/>
        <w:spacing w:line="4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企业安全生产管理责任清单。</w:t>
      </w:r>
    </w:p>
    <w:p w:rsidR="00E8503E" w:rsidRDefault="006D71CB">
      <w:pPr>
        <w:keepLines/>
        <w:widowControl/>
        <w:spacing w:line="4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1</w:t>
      </w:r>
      <w:r>
        <w:rPr>
          <w:rFonts w:ascii="仿宋" w:eastAsia="仿宋" w:hAnsi="仿宋" w:cs="仿宋" w:hint="eastAsia"/>
          <w:kern w:val="0"/>
          <w:sz w:val="28"/>
          <w:szCs w:val="28"/>
        </w:rPr>
        <w:t>）企业安全生产主体责任清单。包括企业安全生产主体责任和各部门（科室）主体责任。</w:t>
      </w:r>
    </w:p>
    <w:p w:rsidR="00E8503E" w:rsidRDefault="006D71CB">
      <w:pPr>
        <w:keepLines/>
        <w:widowControl/>
        <w:spacing w:line="4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2</w:t>
      </w:r>
      <w:r>
        <w:rPr>
          <w:rFonts w:ascii="仿宋" w:eastAsia="仿宋" w:hAnsi="仿宋" w:cs="仿宋" w:hint="eastAsia"/>
          <w:kern w:val="0"/>
          <w:sz w:val="28"/>
          <w:szCs w:val="28"/>
        </w:rPr>
        <w:t>）</w:t>
      </w:r>
      <w:r>
        <w:rPr>
          <w:rFonts w:ascii="仿宋" w:eastAsia="仿宋" w:hAnsi="仿宋" w:cs="仿宋" w:hint="eastAsia"/>
          <w:bCs/>
          <w:sz w:val="28"/>
          <w:szCs w:val="28"/>
        </w:rPr>
        <w:t>部门安全生产责任清单</w:t>
      </w:r>
      <w:r>
        <w:rPr>
          <w:rFonts w:ascii="仿宋" w:eastAsia="仿宋" w:hAnsi="仿宋" w:cs="仿宋" w:hint="eastAsia"/>
          <w:bCs/>
          <w:sz w:val="28"/>
          <w:szCs w:val="28"/>
        </w:rPr>
        <w:t>。</w:t>
      </w:r>
      <w:r>
        <w:rPr>
          <w:rFonts w:ascii="仿宋" w:eastAsia="仿宋" w:hAnsi="仿宋" w:cs="仿宋" w:hint="eastAsia"/>
          <w:kern w:val="0"/>
          <w:sz w:val="28"/>
          <w:szCs w:val="28"/>
        </w:rPr>
        <w:t>包括全司各个</w:t>
      </w:r>
      <w:r>
        <w:rPr>
          <w:rFonts w:ascii="仿宋" w:eastAsia="仿宋" w:hAnsi="仿宋" w:cs="仿宋" w:hint="eastAsia"/>
          <w:kern w:val="0"/>
          <w:sz w:val="28"/>
          <w:szCs w:val="28"/>
        </w:rPr>
        <w:t>部门</w:t>
      </w:r>
      <w:r>
        <w:rPr>
          <w:rFonts w:ascii="仿宋" w:eastAsia="仿宋" w:hAnsi="仿宋" w:cs="仿宋" w:hint="eastAsia"/>
          <w:kern w:val="0"/>
          <w:sz w:val="28"/>
          <w:szCs w:val="28"/>
        </w:rPr>
        <w:t>和</w:t>
      </w:r>
      <w:r>
        <w:rPr>
          <w:rFonts w:ascii="仿宋" w:eastAsia="仿宋" w:hAnsi="仿宋" w:cs="仿宋" w:hint="eastAsia"/>
          <w:kern w:val="0"/>
          <w:sz w:val="28"/>
          <w:szCs w:val="28"/>
        </w:rPr>
        <w:t>部门责任</w:t>
      </w:r>
      <w:r>
        <w:rPr>
          <w:rFonts w:ascii="仿宋" w:eastAsia="仿宋" w:hAnsi="仿宋" w:cs="仿宋" w:hint="eastAsia"/>
          <w:kern w:val="0"/>
          <w:sz w:val="28"/>
          <w:szCs w:val="28"/>
        </w:rPr>
        <w:t>人的安全生产责任。</w:t>
      </w:r>
    </w:p>
    <w:p w:rsidR="00E8503E" w:rsidRDefault="006D71CB">
      <w:pPr>
        <w:keepLines/>
        <w:widowControl/>
        <w:spacing w:line="4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3</w:t>
      </w:r>
      <w:r>
        <w:rPr>
          <w:rFonts w:ascii="仿宋" w:eastAsia="仿宋" w:hAnsi="仿宋" w:cs="仿宋" w:hint="eastAsia"/>
          <w:kern w:val="0"/>
          <w:sz w:val="28"/>
          <w:szCs w:val="28"/>
        </w:rPr>
        <w:t>安全生产岗位责任清单。包括全司各个岗位和岗位人员的安全生产责任。</w:t>
      </w:r>
    </w:p>
    <w:p w:rsidR="00E8503E" w:rsidRDefault="006D71CB">
      <w:pPr>
        <w:keepLines/>
        <w:widowControl/>
        <w:spacing w:line="4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4</w:t>
      </w:r>
      <w:r>
        <w:rPr>
          <w:rFonts w:ascii="仿宋" w:eastAsia="仿宋" w:hAnsi="仿宋" w:cs="仿宋" w:hint="eastAsia"/>
          <w:kern w:val="0"/>
          <w:sz w:val="28"/>
          <w:szCs w:val="28"/>
        </w:rPr>
        <w:t>）重大安全风险管控清单。包括各重点环</w:t>
      </w:r>
      <w:r>
        <w:rPr>
          <w:rFonts w:ascii="仿宋" w:eastAsia="仿宋" w:hAnsi="仿宋" w:cs="仿宋" w:hint="eastAsia"/>
          <w:kern w:val="0"/>
          <w:sz w:val="28"/>
          <w:szCs w:val="28"/>
        </w:rPr>
        <w:t>节和要素的风险管控。</w:t>
      </w:r>
    </w:p>
    <w:p w:rsidR="00E8503E" w:rsidRDefault="006D71CB">
      <w:pPr>
        <w:keepLines/>
        <w:widowControl/>
        <w:spacing w:line="4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日常安全工作清单。</w:t>
      </w:r>
    </w:p>
    <w:p w:rsidR="00E8503E" w:rsidRDefault="006D71CB">
      <w:pPr>
        <w:keepLines/>
        <w:widowControl/>
        <w:spacing w:line="4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1</w:t>
      </w:r>
      <w:r>
        <w:rPr>
          <w:rFonts w:ascii="仿宋" w:eastAsia="仿宋" w:hAnsi="仿宋" w:cs="仿宋" w:hint="eastAsia"/>
          <w:kern w:val="0"/>
          <w:sz w:val="28"/>
          <w:szCs w:val="28"/>
        </w:rPr>
        <w:t>）岗位安全操作规程清单。即各</w:t>
      </w:r>
      <w:r>
        <w:rPr>
          <w:rFonts w:ascii="仿宋" w:eastAsia="仿宋" w:hAnsi="仿宋" w:cs="仿宋" w:hint="eastAsia"/>
          <w:sz w:val="28"/>
          <w:szCs w:val="28"/>
        </w:rPr>
        <w:t>重点岗位的操作规程、流程。</w:t>
      </w:r>
    </w:p>
    <w:p w:rsidR="00E8503E" w:rsidRDefault="006D71CB">
      <w:pPr>
        <w:keepLines/>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2</w:t>
      </w:r>
      <w:r>
        <w:rPr>
          <w:rFonts w:ascii="仿宋" w:eastAsia="仿宋" w:hAnsi="仿宋" w:cs="仿宋" w:hint="eastAsia"/>
          <w:kern w:val="0"/>
          <w:sz w:val="28"/>
          <w:szCs w:val="28"/>
        </w:rPr>
        <w:t>）安全生产检查清单</w:t>
      </w:r>
      <w:r>
        <w:rPr>
          <w:rFonts w:ascii="仿宋" w:eastAsia="仿宋" w:hAnsi="仿宋" w:cs="仿宋" w:hint="eastAsia"/>
          <w:kern w:val="0"/>
          <w:sz w:val="28"/>
          <w:szCs w:val="28"/>
        </w:rPr>
        <w:t>。</w:t>
      </w:r>
      <w:r>
        <w:rPr>
          <w:rFonts w:ascii="仿宋" w:eastAsia="仿宋" w:hAnsi="仿宋" w:cs="仿宋" w:hint="eastAsia"/>
          <w:kern w:val="0"/>
          <w:sz w:val="28"/>
          <w:szCs w:val="28"/>
        </w:rPr>
        <w:t>即</w:t>
      </w:r>
      <w:r>
        <w:rPr>
          <w:rFonts w:ascii="仿宋" w:eastAsia="仿宋" w:hAnsi="仿宋" w:cs="仿宋" w:hint="eastAsia"/>
          <w:kern w:val="0"/>
          <w:sz w:val="28"/>
          <w:szCs w:val="28"/>
        </w:rPr>
        <w:t>综合性、周期性地检查企业各部门（科室）、岗位和各个环节对安全生产责任的落实。</w:t>
      </w:r>
    </w:p>
    <w:p w:rsidR="00E8503E" w:rsidRDefault="006D71CB">
      <w:pPr>
        <w:keepLines/>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w:t>
      </w:r>
      <w:r>
        <w:rPr>
          <w:rFonts w:ascii="仿宋" w:eastAsia="仿宋" w:hAnsi="仿宋" w:cs="仿宋" w:hint="eastAsia"/>
          <w:kern w:val="0"/>
          <w:sz w:val="28"/>
          <w:szCs w:val="28"/>
        </w:rPr>
        <w:t>3</w:t>
      </w:r>
      <w:r>
        <w:rPr>
          <w:rFonts w:ascii="仿宋" w:eastAsia="仿宋" w:hAnsi="仿宋" w:cs="仿宋" w:hint="eastAsia"/>
          <w:kern w:val="0"/>
          <w:sz w:val="28"/>
          <w:szCs w:val="28"/>
        </w:rPr>
        <w:t>）</w:t>
      </w:r>
      <w:r>
        <w:rPr>
          <w:rFonts w:ascii="仿宋" w:eastAsia="仿宋" w:hAnsi="仿宋" w:cs="仿宋" w:hint="eastAsia"/>
          <w:kern w:val="0"/>
          <w:sz w:val="28"/>
          <w:szCs w:val="28"/>
        </w:rPr>
        <w:t>安全生产</w:t>
      </w:r>
      <w:r>
        <w:rPr>
          <w:rFonts w:ascii="仿宋" w:eastAsia="仿宋" w:hAnsi="仿宋" w:cs="仿宋" w:hint="eastAsia"/>
          <w:kern w:val="0"/>
          <w:sz w:val="28"/>
          <w:szCs w:val="28"/>
        </w:rPr>
        <w:t>隐患排查治理工作清单。即检查各部门（科室）、岗位安全生产职责的落实，对各生产部位、环节等方面的隐患排查，以及检查、排查发现隐患的整改。</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驾驶员</w:t>
      </w:r>
      <w:r>
        <w:rPr>
          <w:rFonts w:ascii="仿宋" w:eastAsia="仿宋" w:hAnsi="仿宋" w:cs="仿宋" w:hint="eastAsia"/>
          <w:sz w:val="28"/>
          <w:szCs w:val="28"/>
        </w:rPr>
        <w:t>应急清单。即</w:t>
      </w:r>
      <w:r>
        <w:rPr>
          <w:rFonts w:ascii="仿宋" w:eastAsia="仿宋" w:hAnsi="仿宋" w:cs="仿宋" w:hint="eastAsia"/>
          <w:sz w:val="28"/>
          <w:szCs w:val="28"/>
        </w:rPr>
        <w:t>驾驶员在驾车过程中对不同紧急情况下应采取的</w:t>
      </w:r>
      <w:r>
        <w:rPr>
          <w:rFonts w:ascii="仿宋" w:eastAsia="仿宋" w:hAnsi="仿宋" w:cs="仿宋" w:hint="eastAsia"/>
          <w:sz w:val="28"/>
          <w:szCs w:val="28"/>
        </w:rPr>
        <w:t>应急</w:t>
      </w:r>
      <w:r>
        <w:rPr>
          <w:rFonts w:ascii="仿宋" w:eastAsia="仿宋" w:hAnsi="仿宋" w:cs="仿宋" w:hint="eastAsia"/>
          <w:sz w:val="28"/>
          <w:szCs w:val="28"/>
        </w:rPr>
        <w:t>处置措施及方式</w:t>
      </w:r>
      <w:r>
        <w:rPr>
          <w:rFonts w:ascii="仿宋" w:eastAsia="仿宋" w:hAnsi="仿宋" w:cs="仿宋" w:hint="eastAsia"/>
          <w:sz w:val="28"/>
          <w:szCs w:val="28"/>
        </w:rPr>
        <w:t>、</w:t>
      </w:r>
      <w:r>
        <w:rPr>
          <w:rFonts w:ascii="仿宋" w:eastAsia="仿宋" w:hAnsi="仿宋" w:cs="仿宋" w:hint="eastAsia"/>
          <w:sz w:val="28"/>
          <w:szCs w:val="28"/>
        </w:rPr>
        <w:t>方法及</w:t>
      </w:r>
      <w:r>
        <w:rPr>
          <w:rFonts w:ascii="仿宋" w:eastAsia="仿宋" w:hAnsi="仿宋" w:cs="仿宋" w:hint="eastAsia"/>
          <w:sz w:val="28"/>
          <w:szCs w:val="28"/>
        </w:rPr>
        <w:t>应急救援。</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（四）工作任务（即清单内容）</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企业安全生产主体责任清单。根据《安全生产法》、《道路旅客运输企业安全管理规范》等有关法律、行政法规、规章、政策和标准，建立企业安全生产责任清单，包括加强安全生产管理，建立、健全安全生产责任制和安全生产规章制度，设立安全管理机构，配备安全管理人员，依法保障安全投入，开展安全生产教育培训，排查整改安全隐患，管控安全风险，开展应急救援等主体责任。</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安全生产</w:t>
      </w:r>
      <w:r>
        <w:rPr>
          <w:rFonts w:ascii="仿宋" w:eastAsia="仿宋" w:hAnsi="仿宋" w:cs="仿宋" w:hint="eastAsia"/>
          <w:sz w:val="28"/>
          <w:szCs w:val="28"/>
        </w:rPr>
        <w:t>部门</w:t>
      </w:r>
      <w:r>
        <w:rPr>
          <w:rFonts w:ascii="仿宋" w:eastAsia="仿宋" w:hAnsi="仿宋" w:cs="仿宋" w:hint="eastAsia"/>
          <w:sz w:val="28"/>
          <w:szCs w:val="28"/>
        </w:rPr>
        <w:t>责任清单。</w:t>
      </w:r>
      <w:r>
        <w:rPr>
          <w:rFonts w:ascii="仿宋" w:eastAsia="仿宋" w:hAnsi="仿宋" w:cs="仿宋" w:hint="eastAsia"/>
          <w:sz w:val="28"/>
          <w:szCs w:val="28"/>
        </w:rPr>
        <w:t>建立、健全安全责任体系，层层落实安全生产责任，将安全生产责任落实到部门，由各部门负责人负责管理范围进行逐一落实安全工作责任。</w:t>
      </w:r>
      <w:r>
        <w:rPr>
          <w:rFonts w:ascii="仿宋" w:eastAsia="仿宋" w:hAnsi="仿宋" w:cs="仿宋" w:hint="eastAsia"/>
          <w:sz w:val="28"/>
          <w:szCs w:val="28"/>
        </w:rPr>
        <w:t>涉及的</w:t>
      </w:r>
      <w:r>
        <w:rPr>
          <w:rFonts w:ascii="仿宋" w:eastAsia="仿宋" w:hAnsi="仿宋" w:cs="仿宋" w:hint="eastAsia"/>
          <w:sz w:val="28"/>
          <w:szCs w:val="28"/>
        </w:rPr>
        <w:t>部门</w:t>
      </w:r>
      <w:r>
        <w:rPr>
          <w:rFonts w:ascii="仿宋" w:eastAsia="仿宋" w:hAnsi="仿宋" w:cs="仿宋" w:hint="eastAsia"/>
          <w:sz w:val="28"/>
          <w:szCs w:val="28"/>
        </w:rPr>
        <w:t>包括</w:t>
      </w:r>
      <w:r>
        <w:rPr>
          <w:rFonts w:ascii="仿宋" w:eastAsia="仿宋" w:hAnsi="仿宋" w:cs="仿宋" w:hint="eastAsia"/>
          <w:sz w:val="28"/>
          <w:szCs w:val="28"/>
        </w:rPr>
        <w:t>：</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安全科：</w:t>
      </w:r>
      <w:r>
        <w:rPr>
          <w:rFonts w:ascii="仿宋" w:eastAsia="仿宋" w:hAnsi="仿宋" w:cs="仿宋" w:hint="eastAsia"/>
          <w:sz w:val="28"/>
          <w:szCs w:val="28"/>
        </w:rPr>
        <w:t>部门责任人吕春</w:t>
      </w:r>
      <w:r>
        <w:rPr>
          <w:rFonts w:ascii="仿宋" w:eastAsia="仿宋" w:hAnsi="仿宋" w:cs="仿宋" w:hint="eastAsia"/>
          <w:sz w:val="28"/>
          <w:szCs w:val="28"/>
        </w:rPr>
        <w:t>；</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经营科：</w:t>
      </w:r>
      <w:r>
        <w:rPr>
          <w:rFonts w:ascii="仿宋" w:eastAsia="仿宋" w:hAnsi="仿宋" w:cs="仿宋" w:hint="eastAsia"/>
          <w:sz w:val="28"/>
          <w:szCs w:val="28"/>
        </w:rPr>
        <w:t>部门责任人杨彬</w:t>
      </w:r>
      <w:r>
        <w:rPr>
          <w:rFonts w:ascii="仿宋" w:eastAsia="仿宋" w:hAnsi="仿宋" w:cs="仿宋" w:hint="eastAsia"/>
          <w:sz w:val="28"/>
          <w:szCs w:val="28"/>
        </w:rPr>
        <w:t>；</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监控中心：</w:t>
      </w:r>
      <w:r>
        <w:rPr>
          <w:rFonts w:ascii="仿宋" w:eastAsia="仿宋" w:hAnsi="仿宋" w:cs="仿宋" w:hint="eastAsia"/>
          <w:sz w:val="28"/>
          <w:szCs w:val="28"/>
        </w:rPr>
        <w:t>部门责任人卢茂胜</w:t>
      </w:r>
      <w:r>
        <w:rPr>
          <w:rFonts w:ascii="仿宋" w:eastAsia="仿宋" w:hAnsi="仿宋" w:cs="仿宋" w:hint="eastAsia"/>
          <w:sz w:val="28"/>
          <w:szCs w:val="28"/>
        </w:rPr>
        <w:t>；</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车技科：</w:t>
      </w:r>
      <w:r>
        <w:rPr>
          <w:rFonts w:ascii="仿宋" w:eastAsia="仿宋" w:hAnsi="仿宋" w:cs="仿宋" w:hint="eastAsia"/>
          <w:sz w:val="28"/>
          <w:szCs w:val="28"/>
        </w:rPr>
        <w:t>部门责任人张志</w:t>
      </w:r>
      <w:r>
        <w:rPr>
          <w:rFonts w:ascii="仿宋" w:eastAsia="仿宋" w:hAnsi="仿宋" w:cs="仿宋" w:hint="eastAsia"/>
          <w:sz w:val="28"/>
          <w:szCs w:val="28"/>
        </w:rPr>
        <w:t>；</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人力资源办：</w:t>
      </w:r>
      <w:r>
        <w:rPr>
          <w:rFonts w:ascii="仿宋" w:eastAsia="仿宋" w:hAnsi="仿宋" w:cs="仿宋" w:hint="eastAsia"/>
          <w:sz w:val="28"/>
          <w:szCs w:val="28"/>
        </w:rPr>
        <w:t>部门责任人周晓林</w:t>
      </w:r>
      <w:r>
        <w:rPr>
          <w:rFonts w:ascii="仿宋" w:eastAsia="仿宋" w:hAnsi="仿宋" w:cs="仿宋" w:hint="eastAsia"/>
          <w:sz w:val="28"/>
          <w:szCs w:val="28"/>
        </w:rPr>
        <w:t>；</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办公室：</w:t>
      </w:r>
      <w:r>
        <w:rPr>
          <w:rFonts w:ascii="仿宋" w:eastAsia="仿宋" w:hAnsi="仿宋" w:cs="仿宋" w:hint="eastAsia"/>
          <w:sz w:val="28"/>
          <w:szCs w:val="28"/>
        </w:rPr>
        <w:t>部门责任人程燕君</w:t>
      </w:r>
      <w:r>
        <w:rPr>
          <w:rFonts w:ascii="仿宋" w:eastAsia="仿宋" w:hAnsi="仿宋" w:cs="仿宋" w:hint="eastAsia"/>
          <w:sz w:val="28"/>
          <w:szCs w:val="28"/>
        </w:rPr>
        <w:t>；</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财务科：</w:t>
      </w:r>
      <w:r>
        <w:rPr>
          <w:rFonts w:ascii="仿宋" w:eastAsia="仿宋" w:hAnsi="仿宋" w:cs="仿宋" w:hint="eastAsia"/>
          <w:sz w:val="28"/>
          <w:szCs w:val="28"/>
        </w:rPr>
        <w:t>部门责任人王海</w:t>
      </w:r>
      <w:r>
        <w:rPr>
          <w:rFonts w:ascii="仿宋" w:eastAsia="仿宋" w:hAnsi="仿宋" w:cs="仿宋" w:hint="eastAsia"/>
          <w:sz w:val="28"/>
          <w:szCs w:val="28"/>
        </w:rPr>
        <w:t>。</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安全生产岗位责任清单。建立、健全全员岗位安全生产责任制，明确各岗位的安全生产责任，制定岗位责任清单，真正将责任压实到每个岗位、压实到每个人头、压实到操作一线。涉及的岗位包括：</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领</w:t>
      </w:r>
      <w:r>
        <w:rPr>
          <w:rFonts w:ascii="仿宋" w:eastAsia="仿宋" w:hAnsi="仿宋" w:cs="仿宋" w:hint="eastAsia"/>
          <w:sz w:val="28"/>
          <w:szCs w:val="28"/>
        </w:rPr>
        <w:t xml:space="preserve">  </w:t>
      </w:r>
      <w:r>
        <w:rPr>
          <w:rFonts w:ascii="仿宋" w:eastAsia="仿宋" w:hAnsi="仿宋" w:cs="仿宋" w:hint="eastAsia"/>
          <w:sz w:val="28"/>
          <w:szCs w:val="28"/>
        </w:rPr>
        <w:t>导：安全一责任人、安全二责任人、分管副经理；</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安全科：科长及专职安全管理岗；</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经营科：科长及科员管理岗；</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监控</w:t>
      </w:r>
      <w:r>
        <w:rPr>
          <w:rFonts w:ascii="仿宋" w:eastAsia="仿宋" w:hAnsi="仿宋" w:cs="仿宋" w:hint="eastAsia"/>
          <w:sz w:val="28"/>
          <w:szCs w:val="28"/>
        </w:rPr>
        <w:t>室</w:t>
      </w:r>
      <w:r>
        <w:rPr>
          <w:rFonts w:ascii="仿宋" w:eastAsia="仿宋" w:hAnsi="仿宋" w:cs="仿宋" w:hint="eastAsia"/>
          <w:sz w:val="28"/>
          <w:szCs w:val="28"/>
        </w:rPr>
        <w:t>：</w:t>
      </w:r>
      <w:r>
        <w:rPr>
          <w:rFonts w:ascii="仿宋" w:eastAsia="仿宋" w:hAnsi="仿宋" w:cs="仿宋" w:hint="eastAsia"/>
          <w:sz w:val="28"/>
          <w:szCs w:val="28"/>
        </w:rPr>
        <w:t>长长</w:t>
      </w:r>
      <w:r>
        <w:rPr>
          <w:rFonts w:ascii="仿宋" w:eastAsia="仿宋" w:hAnsi="仿宋" w:cs="仿宋" w:hint="eastAsia"/>
          <w:sz w:val="28"/>
          <w:szCs w:val="28"/>
        </w:rPr>
        <w:t>及科员管理</w:t>
      </w:r>
      <w:r>
        <w:rPr>
          <w:rFonts w:ascii="仿宋" w:eastAsia="仿宋" w:hAnsi="仿宋" w:cs="仿宋" w:hint="eastAsia"/>
          <w:sz w:val="28"/>
          <w:szCs w:val="28"/>
        </w:rPr>
        <w:t>岗；</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车技科：科长及科员管理岗；</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人力资源办：主任及科员管理岗；</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办公室：主任及科员管理岗；</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财务科：科长及科员管理岗。</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驾驶员</w:t>
      </w:r>
      <w:r>
        <w:rPr>
          <w:rFonts w:ascii="仿宋" w:eastAsia="仿宋" w:hAnsi="仿宋" w:cs="仿宋" w:hint="eastAsia"/>
          <w:sz w:val="28"/>
          <w:szCs w:val="28"/>
        </w:rPr>
        <w:t>应急清单。</w:t>
      </w:r>
      <w:r>
        <w:rPr>
          <w:rFonts w:ascii="仿宋" w:eastAsia="仿宋" w:hAnsi="仿宋" w:cs="仿宋" w:hint="eastAsia"/>
          <w:sz w:val="28"/>
          <w:szCs w:val="28"/>
        </w:rPr>
        <w:t>是指驾驶员</w:t>
      </w:r>
      <w:r>
        <w:rPr>
          <w:rFonts w:ascii="仿宋" w:eastAsia="仿宋" w:hAnsi="仿宋" w:cs="仿宋" w:hint="eastAsia"/>
          <w:sz w:val="28"/>
          <w:szCs w:val="28"/>
        </w:rPr>
        <w:t>在</w:t>
      </w:r>
      <w:r>
        <w:rPr>
          <w:rFonts w:ascii="仿宋" w:eastAsia="仿宋" w:hAnsi="仿宋" w:cs="仿宋" w:hint="eastAsia"/>
          <w:sz w:val="28"/>
          <w:szCs w:val="28"/>
        </w:rPr>
        <w:t>驾车途中</w:t>
      </w:r>
      <w:r>
        <w:rPr>
          <w:rFonts w:ascii="仿宋" w:eastAsia="仿宋" w:hAnsi="仿宋" w:cs="仿宋" w:hint="eastAsia"/>
          <w:sz w:val="28"/>
          <w:szCs w:val="28"/>
        </w:rPr>
        <w:t>发生突发事件时，</w:t>
      </w:r>
      <w:r>
        <w:rPr>
          <w:rFonts w:ascii="仿宋" w:eastAsia="仿宋" w:hAnsi="仿宋" w:cs="仿宋" w:hint="eastAsia"/>
          <w:sz w:val="28"/>
          <w:szCs w:val="28"/>
        </w:rPr>
        <w:t>可</w:t>
      </w:r>
      <w:r>
        <w:rPr>
          <w:rFonts w:ascii="仿宋" w:eastAsia="仿宋" w:hAnsi="仿宋" w:cs="仿宋" w:hint="eastAsia"/>
          <w:sz w:val="28"/>
          <w:szCs w:val="28"/>
        </w:rPr>
        <w:t>采取的应急措施和处理步骤的清单。</w:t>
      </w:r>
      <w:r>
        <w:rPr>
          <w:rFonts w:ascii="仿宋" w:eastAsia="仿宋" w:hAnsi="仿宋" w:cs="仿宋" w:hint="eastAsia"/>
          <w:sz w:val="28"/>
          <w:szCs w:val="28"/>
        </w:rPr>
        <w:t>通过操作驾驶员</w:t>
      </w:r>
      <w:r>
        <w:rPr>
          <w:rFonts w:ascii="仿宋" w:eastAsia="仿宋" w:hAnsi="仿宋" w:cs="仿宋" w:hint="eastAsia"/>
          <w:sz w:val="28"/>
          <w:szCs w:val="28"/>
        </w:rPr>
        <w:t>可以有效地应对突发事件，及时处理各种危急情况，保证</w:t>
      </w:r>
      <w:r>
        <w:rPr>
          <w:rFonts w:ascii="仿宋" w:eastAsia="仿宋" w:hAnsi="仿宋" w:cs="仿宋" w:hint="eastAsia"/>
          <w:sz w:val="28"/>
          <w:szCs w:val="28"/>
        </w:rPr>
        <w:t>旅客</w:t>
      </w:r>
      <w:r>
        <w:rPr>
          <w:rFonts w:ascii="仿宋" w:eastAsia="仿宋" w:hAnsi="仿宋" w:cs="仿宋" w:hint="eastAsia"/>
          <w:sz w:val="28"/>
          <w:szCs w:val="28"/>
        </w:rPr>
        <w:t>生命和财产安全</w:t>
      </w:r>
      <w:r>
        <w:rPr>
          <w:rFonts w:ascii="仿宋" w:eastAsia="仿宋" w:hAnsi="仿宋" w:cs="仿宋" w:hint="eastAsia"/>
          <w:sz w:val="28"/>
          <w:szCs w:val="28"/>
        </w:rPr>
        <w:t>，并</w:t>
      </w:r>
      <w:r>
        <w:rPr>
          <w:rFonts w:ascii="仿宋" w:eastAsia="仿宋" w:hAnsi="仿宋" w:cs="仿宋" w:hint="eastAsia"/>
          <w:sz w:val="28"/>
          <w:szCs w:val="28"/>
        </w:rPr>
        <w:t>提高应急处置能力，增强安全意识和应急意</w:t>
      </w:r>
      <w:r>
        <w:rPr>
          <w:rFonts w:ascii="仿宋" w:eastAsia="仿宋" w:hAnsi="仿宋" w:cs="仿宋"/>
          <w:sz w:val="28"/>
          <w:szCs w:val="28"/>
        </w:rPr>
        <w:t>识。</w:t>
      </w:r>
    </w:p>
    <w:p w:rsidR="00E8503E" w:rsidRDefault="006D71CB">
      <w:pPr>
        <w:spacing w:line="460" w:lineRule="exact"/>
        <w:ind w:firstLineChars="200" w:firstLine="560"/>
        <w:rPr>
          <w:rFonts w:ascii="仿宋" w:eastAsia="仿宋" w:hAnsi="仿宋" w:cs="仿宋"/>
          <w:kern w:val="0"/>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重大安全风险管控清单。我司在双控体系建设的基础上，应认真梳理目前存在的主要风险源和重大风险源，明确存在的风险、管控措施和责任人</w:t>
      </w:r>
      <w:r>
        <w:rPr>
          <w:rFonts w:ascii="仿宋" w:eastAsia="仿宋" w:hAnsi="仿宋" w:cs="仿宋" w:hint="eastAsia"/>
          <w:bCs/>
          <w:color w:val="000000"/>
          <w:sz w:val="28"/>
          <w:szCs w:val="28"/>
        </w:rPr>
        <w:t>员。</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安全检查清单</w:t>
      </w:r>
      <w:r>
        <w:rPr>
          <w:rFonts w:ascii="仿宋" w:eastAsia="仿宋" w:hAnsi="仿宋" w:cs="仿宋" w:hint="eastAsia"/>
          <w:sz w:val="28"/>
          <w:szCs w:val="28"/>
        </w:rPr>
        <w:t>。</w:t>
      </w:r>
      <w:r>
        <w:rPr>
          <w:rFonts w:ascii="仿宋" w:eastAsia="仿宋" w:hAnsi="仿宋" w:cs="仿宋" w:hint="eastAsia"/>
          <w:sz w:val="28"/>
          <w:szCs w:val="28"/>
        </w:rPr>
        <w:t>即</w:t>
      </w:r>
      <w:r>
        <w:rPr>
          <w:rFonts w:ascii="仿宋" w:eastAsia="仿宋" w:hAnsi="仿宋" w:cs="仿宋" w:hint="eastAsia"/>
          <w:sz w:val="28"/>
          <w:szCs w:val="28"/>
        </w:rPr>
        <w:t>综合性、周期性地检查企业各部门（科室）、岗位和各个环节对安全生产责任的落实。</w:t>
      </w:r>
      <w:r>
        <w:rPr>
          <w:rFonts w:ascii="仿宋" w:eastAsia="仿宋" w:hAnsi="仿宋" w:cs="仿宋" w:hint="eastAsia"/>
          <w:sz w:val="28"/>
          <w:szCs w:val="28"/>
        </w:rPr>
        <w:t>对各生产部位、环节等方面</w:t>
      </w:r>
      <w:r>
        <w:rPr>
          <w:rFonts w:ascii="仿宋" w:eastAsia="仿宋" w:hAnsi="仿宋" w:cs="仿宋" w:hint="eastAsia"/>
          <w:sz w:val="28"/>
          <w:szCs w:val="28"/>
        </w:rPr>
        <w:t>综合性、周期性检查发现的问题提出整改意见并督促问题解决和隐患消除，落实风险管控“双重机制”。</w:t>
      </w:r>
    </w:p>
    <w:p w:rsidR="00E8503E" w:rsidRDefault="006D71CB">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安全生产隐患排查治理工作清单。根据安全生产工作实际，建立隐患排查治理“三本台账”，明确检查项目、检查内容、发现问题、整改情况、检查人等内容，对风险源、隐患点实施动态排查，规范清单式、台账式管理，严防风险隐患演变升级。</w:t>
      </w:r>
    </w:p>
    <w:p w:rsidR="00E8503E" w:rsidRDefault="006D71CB">
      <w:pPr>
        <w:pStyle w:val="a3"/>
        <w:keepLines/>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（五）责任分工</w:t>
      </w:r>
    </w:p>
    <w:p w:rsidR="00E8503E" w:rsidRDefault="006D71CB">
      <w:pPr>
        <w:pStyle w:val="a3"/>
        <w:keepLines/>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按照“管业务必须管安全、管生产必须管安全”原则和“党政同责、一岗双责”要求，根据安全生产工作实际开展安全生产清单制管理工作。</w:t>
      </w:r>
    </w:p>
    <w:p w:rsidR="00E8503E" w:rsidRDefault="006D71CB">
      <w:pPr>
        <w:pStyle w:val="a3"/>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安全生产清单制管理工作由安全生产清单制管理工作领导小组具体负责，包括《安全生产管理责任清单》、《日常安全工作清单》和《应急清单》的制定、审核和汇总，并做好与政府、行业主管部门和集团公司的衔接和汇报工作。</w:t>
      </w:r>
    </w:p>
    <w:p w:rsidR="00E8503E" w:rsidRDefault="006D71CB">
      <w:pPr>
        <w:pStyle w:val="a3"/>
        <w:keepLines/>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2.</w:t>
      </w:r>
      <w:r>
        <w:rPr>
          <w:rFonts w:ascii="仿宋" w:eastAsia="仿宋" w:hAnsi="仿宋" w:cs="仿宋" w:hint="eastAsia"/>
          <w:kern w:val="0"/>
          <w:sz w:val="28"/>
          <w:szCs w:val="28"/>
        </w:rPr>
        <w:t>分管安全副经理伍宝剑对全司的安全生产清单制管理工作负领导、管理和监督的责任。分管领导对所分管部门的安全生产清单制管理负指导、监督责任。部门负责人配合清单制管理工作领导小组对本</w:t>
      </w:r>
      <w:r>
        <w:rPr>
          <w:rFonts w:ascii="仿宋" w:eastAsia="仿宋" w:hAnsi="仿宋" w:cs="仿宋" w:hint="eastAsia"/>
          <w:kern w:val="0"/>
          <w:sz w:val="28"/>
          <w:szCs w:val="28"/>
        </w:rPr>
        <w:t>部门的安全生产清单制管理工作负直接领导和日常督促检查责任。其中吕春负责安全科的清单制管理和日常检查；杨彬负经营科的清单制管理和日常检查；卢茂胜负监控科的清单制管理和日常检查；张志负责车技科的清单制管理和日常检查；程燕君负责办公室的清单制管理和日常检查；王海负责财务科的清单制管理和日常检查；周晓林负责工作及人办资源办的清单制管理和日常检查。</w:t>
      </w:r>
    </w:p>
    <w:p w:rsidR="00E8503E" w:rsidRDefault="006D71CB">
      <w:pPr>
        <w:pStyle w:val="a3"/>
        <w:keepLines/>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部门责任人</w:t>
      </w:r>
      <w:r>
        <w:rPr>
          <w:rFonts w:ascii="仿宋" w:eastAsia="仿宋" w:hAnsi="仿宋" w:cs="仿宋" w:hint="eastAsia"/>
          <w:kern w:val="0"/>
          <w:sz w:val="28"/>
          <w:szCs w:val="28"/>
        </w:rPr>
        <w:t>对本</w:t>
      </w:r>
      <w:r>
        <w:rPr>
          <w:rFonts w:ascii="仿宋" w:eastAsia="仿宋" w:hAnsi="仿宋" w:cs="仿宋" w:hint="eastAsia"/>
          <w:kern w:val="0"/>
          <w:sz w:val="28"/>
          <w:szCs w:val="28"/>
        </w:rPr>
        <w:t>部门</w:t>
      </w:r>
      <w:r>
        <w:rPr>
          <w:rFonts w:ascii="仿宋" w:eastAsia="仿宋" w:hAnsi="仿宋" w:cs="仿宋" w:hint="eastAsia"/>
          <w:kern w:val="0"/>
          <w:sz w:val="28"/>
          <w:szCs w:val="28"/>
        </w:rPr>
        <w:t>的安全生产责任清单所要求的工作内容负直接责任。</w:t>
      </w:r>
    </w:p>
    <w:p w:rsidR="00E8503E" w:rsidRDefault="006D71CB">
      <w:pPr>
        <w:pStyle w:val="a3"/>
        <w:keepLines/>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岗位人员对本岗位的安全生产责任清单所要求的工作内容负直接责任。</w:t>
      </w:r>
    </w:p>
    <w:p w:rsidR="00E8503E" w:rsidRDefault="006D71CB">
      <w:pPr>
        <w:pStyle w:val="a3"/>
        <w:keepLines/>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（六）工作要求</w:t>
      </w:r>
      <w:r>
        <w:rPr>
          <w:rFonts w:ascii="仿宋" w:eastAsia="仿宋" w:hAnsi="仿宋" w:cs="仿宋" w:hint="eastAsia"/>
          <w:kern w:val="0"/>
          <w:sz w:val="28"/>
          <w:szCs w:val="28"/>
        </w:rPr>
        <w:t xml:space="preserve"> </w:t>
      </w:r>
    </w:p>
    <w:p w:rsidR="00E8503E" w:rsidRDefault="006D71CB">
      <w:pPr>
        <w:pStyle w:val="a3"/>
        <w:keepLines/>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高度重视。安全生产清单制管理工作领导小组、分管领导、部门负责人及岗位人员要高度重视安全生产清单制管理工作的重要性、科学性和实用性，要切实按照公司安全生产清单履职尽责。</w:t>
      </w:r>
    </w:p>
    <w:p w:rsidR="00E8503E" w:rsidRDefault="006D71CB">
      <w:pPr>
        <w:pStyle w:val="a3"/>
        <w:keepLines/>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明确责任。主要负责人要亲自安排部署，分管领导要积极推动落实，部门负责人要亲自安排督促和抓好落实。</w:t>
      </w:r>
    </w:p>
    <w:p w:rsidR="00E8503E" w:rsidRDefault="006D71CB">
      <w:pPr>
        <w:pStyle w:val="a3"/>
        <w:keepLines/>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抓好落实。部门要指定</w:t>
      </w:r>
      <w:r>
        <w:rPr>
          <w:rFonts w:ascii="仿宋" w:eastAsia="仿宋" w:hAnsi="仿宋" w:cs="仿宋" w:hint="eastAsia"/>
          <w:kern w:val="0"/>
          <w:sz w:val="28"/>
          <w:szCs w:val="28"/>
        </w:rPr>
        <w:t>1</w:t>
      </w:r>
      <w:r>
        <w:rPr>
          <w:rFonts w:ascii="仿宋" w:eastAsia="仿宋" w:hAnsi="仿宋" w:cs="仿宋" w:hint="eastAsia"/>
          <w:kern w:val="0"/>
          <w:sz w:val="28"/>
          <w:szCs w:val="28"/>
        </w:rPr>
        <w:t>名人员负责本科室的清单制工作的统筹、协调和资料整理等工作。</w:t>
      </w:r>
    </w:p>
    <w:p w:rsidR="00E8503E" w:rsidRDefault="006D71CB">
      <w:pPr>
        <w:pStyle w:val="a3"/>
        <w:keepLines/>
        <w:widowControl/>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列入考核。将把安全生产清单制管理工作纳入年度安全生产目标考核和日常安全检查内容。</w:t>
      </w:r>
    </w:p>
    <w:p w:rsidR="00E8503E" w:rsidRDefault="006D71CB">
      <w:pPr>
        <w:pStyle w:val="a3"/>
        <w:keepLines/>
        <w:widowControl/>
        <w:spacing w:line="460" w:lineRule="exact"/>
        <w:ind w:firstLineChars="200" w:firstLine="560"/>
        <w:rPr>
          <w:rFonts w:ascii="黑体" w:eastAsia="黑体" w:hAnsi="黑体" w:cs="黑体"/>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持续推进。安全生产清单制管理工作要按照边推动边完善、边总结边提</w:t>
      </w:r>
      <w:r>
        <w:rPr>
          <w:rFonts w:ascii="仿宋" w:eastAsia="仿宋" w:hAnsi="仿宋" w:cs="仿宋" w:hint="eastAsia"/>
          <w:kern w:val="0"/>
          <w:sz w:val="28"/>
          <w:szCs w:val="28"/>
        </w:rPr>
        <w:t>升的原则，逐步建立起一套较为完整的安全生产清单制管理体系。</w:t>
      </w:r>
    </w:p>
    <w:p w:rsidR="00E8503E" w:rsidRDefault="006D71CB">
      <w:pPr>
        <w:pStyle w:val="a3"/>
        <w:keepLines/>
        <w:widowControl/>
        <w:spacing w:line="490" w:lineRule="exact"/>
        <w:ind w:firstLineChars="200" w:firstLine="560"/>
        <w:rPr>
          <w:rFonts w:ascii="黑体" w:eastAsia="黑体" w:hAnsi="黑体" w:cs="黑体"/>
          <w:sz w:val="28"/>
          <w:szCs w:val="28"/>
        </w:rPr>
      </w:pPr>
      <w:r>
        <w:rPr>
          <w:rFonts w:ascii="黑体" w:eastAsia="黑体" w:hAnsi="黑体" w:cs="黑体" w:hint="eastAsia"/>
          <w:sz w:val="28"/>
          <w:szCs w:val="28"/>
        </w:rPr>
        <w:t>四、企业安全管理架构</w:t>
      </w:r>
    </w:p>
    <w:p w:rsidR="00E8503E" w:rsidRDefault="006D71C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安委会人员组织架构</w:t>
      </w:r>
    </w:p>
    <w:p w:rsidR="00E8503E" w:rsidRDefault="00E8503E">
      <w:pPr>
        <w:pStyle w:val="a3"/>
        <w:spacing w:line="240" w:lineRule="exact"/>
        <w:rPr>
          <w:rFonts w:hint="eastAsia"/>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gridCol w:w="1680"/>
        <w:gridCol w:w="5421"/>
      </w:tblGrid>
      <w:tr w:rsidR="00E8503E">
        <w:trPr>
          <w:trHeight w:hRule="exact" w:val="454"/>
        </w:trPr>
        <w:tc>
          <w:tcPr>
            <w:tcW w:w="3699" w:type="dxa"/>
            <w:gridSpan w:val="2"/>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安全生产委员会</w:t>
            </w:r>
          </w:p>
        </w:tc>
        <w:tc>
          <w:tcPr>
            <w:tcW w:w="5421" w:type="dxa"/>
            <w:noWrap/>
            <w:vAlign w:val="center"/>
          </w:tcPr>
          <w:p w:rsidR="00E8503E" w:rsidRDefault="006D71CB">
            <w:pPr>
              <w:widowControl/>
              <w:jc w:val="center"/>
              <w:rPr>
                <w:rFonts w:ascii="Times New Roman" w:eastAsia="仿宋" w:hAnsi="Times New Roman"/>
                <w:b/>
                <w:kern w:val="0"/>
                <w:sz w:val="24"/>
              </w:rPr>
            </w:pPr>
            <w:r>
              <w:rPr>
                <w:rFonts w:ascii="Times New Roman" w:eastAsia="仿宋" w:hAnsi="Times New Roman"/>
                <w:b/>
                <w:kern w:val="0"/>
                <w:sz w:val="24"/>
              </w:rPr>
              <w:t>职</w:t>
            </w:r>
            <w:r>
              <w:rPr>
                <w:rFonts w:ascii="Times New Roman" w:eastAsia="仿宋" w:hAnsi="Times New Roman" w:hint="eastAsia"/>
                <w:b/>
                <w:kern w:val="0"/>
                <w:sz w:val="24"/>
              </w:rPr>
              <w:t xml:space="preserve">  </w:t>
            </w:r>
            <w:r>
              <w:rPr>
                <w:rFonts w:ascii="Times New Roman" w:eastAsia="仿宋" w:hAnsi="Times New Roman"/>
                <w:b/>
                <w:kern w:val="0"/>
                <w:sz w:val="24"/>
              </w:rPr>
              <w:t>位</w:t>
            </w:r>
          </w:p>
        </w:tc>
      </w:tr>
      <w:tr w:rsidR="00E8503E">
        <w:trPr>
          <w:trHeight w:hRule="exact" w:val="454"/>
        </w:trPr>
        <w:tc>
          <w:tcPr>
            <w:tcW w:w="2019"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主</w:t>
            </w:r>
            <w:r>
              <w:rPr>
                <w:rFonts w:ascii="仿宋" w:eastAsia="仿宋" w:hAnsi="仿宋" w:cs="仿宋" w:hint="eastAsia"/>
                <w:kern w:val="0"/>
                <w:sz w:val="24"/>
              </w:rPr>
              <w:t xml:space="preserve">  </w:t>
            </w:r>
            <w:r>
              <w:rPr>
                <w:rFonts w:ascii="仿宋" w:eastAsia="仿宋" w:hAnsi="仿宋" w:cs="仿宋" w:hint="eastAsia"/>
                <w:kern w:val="0"/>
                <w:sz w:val="24"/>
              </w:rPr>
              <w:t>任</w:t>
            </w:r>
          </w:p>
        </w:tc>
        <w:tc>
          <w:tcPr>
            <w:tcW w:w="1680"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郑华强</w:t>
            </w:r>
          </w:p>
        </w:tc>
        <w:tc>
          <w:tcPr>
            <w:tcW w:w="5421"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经理</w:t>
            </w:r>
          </w:p>
        </w:tc>
      </w:tr>
      <w:tr w:rsidR="00E8503E">
        <w:trPr>
          <w:trHeight w:hRule="exact" w:val="454"/>
        </w:trPr>
        <w:tc>
          <w:tcPr>
            <w:tcW w:w="2019" w:type="dxa"/>
            <w:vMerge w:val="restart"/>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副主任</w:t>
            </w:r>
          </w:p>
        </w:tc>
        <w:tc>
          <w:tcPr>
            <w:tcW w:w="1680"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伍宝剑</w:t>
            </w:r>
          </w:p>
        </w:tc>
        <w:tc>
          <w:tcPr>
            <w:tcW w:w="5421"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分管安全副经理</w:t>
            </w:r>
          </w:p>
        </w:tc>
      </w:tr>
      <w:tr w:rsidR="00E8503E">
        <w:trPr>
          <w:trHeight w:hRule="exact" w:val="454"/>
        </w:trPr>
        <w:tc>
          <w:tcPr>
            <w:tcW w:w="2019" w:type="dxa"/>
            <w:vMerge/>
            <w:noWrap/>
            <w:vAlign w:val="center"/>
          </w:tcPr>
          <w:p w:rsidR="00E8503E" w:rsidRDefault="00E8503E">
            <w:pPr>
              <w:widowControl/>
              <w:jc w:val="center"/>
              <w:rPr>
                <w:rFonts w:ascii="仿宋" w:eastAsia="仿宋" w:hAnsi="仿宋" w:cs="仿宋"/>
                <w:kern w:val="0"/>
                <w:sz w:val="24"/>
              </w:rPr>
            </w:pPr>
          </w:p>
        </w:tc>
        <w:tc>
          <w:tcPr>
            <w:tcW w:w="1680"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郑</w:t>
            </w:r>
            <w:r>
              <w:rPr>
                <w:rFonts w:ascii="仿宋" w:eastAsia="仿宋" w:hAnsi="仿宋" w:cs="仿宋" w:hint="eastAsia"/>
                <w:kern w:val="0"/>
                <w:sz w:val="24"/>
              </w:rPr>
              <w:t xml:space="preserve">  </w:t>
            </w:r>
            <w:r>
              <w:rPr>
                <w:rFonts w:ascii="仿宋" w:eastAsia="仿宋" w:hAnsi="仿宋" w:cs="仿宋" w:hint="eastAsia"/>
                <w:kern w:val="0"/>
                <w:sz w:val="24"/>
              </w:rPr>
              <w:t>军</w:t>
            </w:r>
          </w:p>
        </w:tc>
        <w:tc>
          <w:tcPr>
            <w:tcW w:w="5421"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分管经营副经理</w:t>
            </w:r>
          </w:p>
        </w:tc>
      </w:tr>
      <w:tr w:rsidR="00E8503E">
        <w:trPr>
          <w:trHeight w:hRule="exact" w:val="454"/>
        </w:trPr>
        <w:tc>
          <w:tcPr>
            <w:tcW w:w="2019" w:type="dxa"/>
            <w:vMerge/>
            <w:noWrap/>
            <w:vAlign w:val="center"/>
          </w:tcPr>
          <w:p w:rsidR="00E8503E" w:rsidRDefault="00E8503E">
            <w:pPr>
              <w:widowControl/>
              <w:jc w:val="center"/>
              <w:rPr>
                <w:rFonts w:ascii="仿宋" w:eastAsia="仿宋" w:hAnsi="仿宋" w:cs="仿宋"/>
                <w:kern w:val="0"/>
                <w:sz w:val="24"/>
              </w:rPr>
            </w:pPr>
          </w:p>
        </w:tc>
        <w:tc>
          <w:tcPr>
            <w:tcW w:w="1680"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张</w:t>
            </w:r>
            <w:r>
              <w:rPr>
                <w:rFonts w:ascii="仿宋" w:eastAsia="仿宋" w:hAnsi="仿宋" w:cs="仿宋" w:hint="eastAsia"/>
                <w:kern w:val="0"/>
                <w:sz w:val="24"/>
              </w:rPr>
              <w:t xml:space="preserve">  </w:t>
            </w:r>
            <w:r>
              <w:rPr>
                <w:rFonts w:ascii="仿宋" w:eastAsia="仿宋" w:hAnsi="仿宋" w:cs="仿宋" w:hint="eastAsia"/>
                <w:kern w:val="0"/>
                <w:sz w:val="24"/>
              </w:rPr>
              <w:t>强</w:t>
            </w:r>
          </w:p>
        </w:tc>
        <w:tc>
          <w:tcPr>
            <w:tcW w:w="5421"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分管人力资源副经理</w:t>
            </w:r>
          </w:p>
        </w:tc>
      </w:tr>
      <w:tr w:rsidR="00E8503E">
        <w:trPr>
          <w:trHeight w:hRule="exact" w:val="454"/>
        </w:trPr>
        <w:tc>
          <w:tcPr>
            <w:tcW w:w="2019" w:type="dxa"/>
            <w:vMerge/>
            <w:noWrap/>
            <w:vAlign w:val="center"/>
          </w:tcPr>
          <w:p w:rsidR="00E8503E" w:rsidRDefault="00E8503E">
            <w:pPr>
              <w:widowControl/>
              <w:jc w:val="center"/>
              <w:rPr>
                <w:rFonts w:ascii="仿宋" w:eastAsia="仿宋" w:hAnsi="仿宋" w:cs="仿宋"/>
                <w:kern w:val="0"/>
                <w:sz w:val="24"/>
              </w:rPr>
            </w:pPr>
          </w:p>
        </w:tc>
        <w:tc>
          <w:tcPr>
            <w:tcW w:w="1680"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周</w:t>
            </w:r>
            <w:r>
              <w:rPr>
                <w:rFonts w:ascii="仿宋" w:eastAsia="仿宋" w:hAnsi="仿宋" w:cs="仿宋" w:hint="eastAsia"/>
                <w:kern w:val="0"/>
                <w:sz w:val="24"/>
              </w:rPr>
              <w:t xml:space="preserve">  </w:t>
            </w:r>
            <w:r>
              <w:rPr>
                <w:rFonts w:ascii="仿宋" w:eastAsia="仿宋" w:hAnsi="仿宋" w:cs="仿宋" w:hint="eastAsia"/>
                <w:kern w:val="0"/>
                <w:sz w:val="24"/>
              </w:rPr>
              <w:t>强</w:t>
            </w:r>
          </w:p>
        </w:tc>
        <w:tc>
          <w:tcPr>
            <w:tcW w:w="5421"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分管财务副经理</w:t>
            </w:r>
          </w:p>
        </w:tc>
      </w:tr>
      <w:tr w:rsidR="00E8503E">
        <w:trPr>
          <w:trHeight w:hRule="exact" w:val="454"/>
        </w:trPr>
        <w:tc>
          <w:tcPr>
            <w:tcW w:w="2019" w:type="dxa"/>
            <w:vMerge w:val="restart"/>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委</w:t>
            </w:r>
            <w:r>
              <w:rPr>
                <w:rFonts w:ascii="仿宋" w:eastAsia="仿宋" w:hAnsi="仿宋" w:cs="仿宋" w:hint="eastAsia"/>
                <w:kern w:val="0"/>
                <w:sz w:val="24"/>
              </w:rPr>
              <w:t xml:space="preserve">  </w:t>
            </w:r>
            <w:r>
              <w:rPr>
                <w:rFonts w:ascii="仿宋" w:eastAsia="仿宋" w:hAnsi="仿宋" w:cs="仿宋" w:hint="eastAsia"/>
                <w:kern w:val="0"/>
                <w:sz w:val="24"/>
              </w:rPr>
              <w:t>员</w:t>
            </w:r>
          </w:p>
        </w:tc>
        <w:tc>
          <w:tcPr>
            <w:tcW w:w="1680"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吕</w:t>
            </w:r>
            <w:r>
              <w:rPr>
                <w:rFonts w:ascii="仿宋" w:eastAsia="仿宋" w:hAnsi="仿宋" w:cs="仿宋" w:hint="eastAsia"/>
                <w:kern w:val="0"/>
                <w:sz w:val="24"/>
              </w:rPr>
              <w:t xml:space="preserve">  </w:t>
            </w:r>
            <w:r>
              <w:rPr>
                <w:rFonts w:ascii="仿宋" w:eastAsia="仿宋" w:hAnsi="仿宋" w:cs="仿宋" w:hint="eastAsia"/>
                <w:kern w:val="0"/>
                <w:sz w:val="24"/>
              </w:rPr>
              <w:t>春</w:t>
            </w:r>
          </w:p>
        </w:tc>
        <w:tc>
          <w:tcPr>
            <w:tcW w:w="5421"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安全科科长</w:t>
            </w:r>
          </w:p>
        </w:tc>
      </w:tr>
      <w:tr w:rsidR="00E8503E">
        <w:trPr>
          <w:trHeight w:hRule="exact" w:val="454"/>
        </w:trPr>
        <w:tc>
          <w:tcPr>
            <w:tcW w:w="2019" w:type="dxa"/>
            <w:vMerge/>
            <w:noWrap/>
            <w:vAlign w:val="center"/>
          </w:tcPr>
          <w:p w:rsidR="00E8503E" w:rsidRDefault="00E8503E">
            <w:pPr>
              <w:widowControl/>
              <w:jc w:val="center"/>
              <w:rPr>
                <w:rFonts w:ascii="仿宋" w:eastAsia="仿宋" w:hAnsi="仿宋" w:cs="仿宋"/>
                <w:kern w:val="0"/>
                <w:sz w:val="24"/>
              </w:rPr>
            </w:pPr>
          </w:p>
        </w:tc>
        <w:tc>
          <w:tcPr>
            <w:tcW w:w="1680"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杨</w:t>
            </w:r>
            <w:r>
              <w:rPr>
                <w:rFonts w:ascii="仿宋" w:eastAsia="仿宋" w:hAnsi="仿宋" w:cs="仿宋" w:hint="eastAsia"/>
                <w:kern w:val="0"/>
                <w:sz w:val="24"/>
              </w:rPr>
              <w:t xml:space="preserve">  </w:t>
            </w:r>
            <w:r>
              <w:rPr>
                <w:rFonts w:ascii="仿宋" w:eastAsia="仿宋" w:hAnsi="仿宋" w:cs="仿宋" w:hint="eastAsia"/>
                <w:kern w:val="0"/>
                <w:sz w:val="24"/>
              </w:rPr>
              <w:t>彬</w:t>
            </w:r>
          </w:p>
        </w:tc>
        <w:tc>
          <w:tcPr>
            <w:tcW w:w="5421"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经营科科长</w:t>
            </w:r>
          </w:p>
        </w:tc>
      </w:tr>
      <w:tr w:rsidR="00E8503E">
        <w:trPr>
          <w:trHeight w:hRule="exact" w:val="454"/>
        </w:trPr>
        <w:tc>
          <w:tcPr>
            <w:tcW w:w="2019" w:type="dxa"/>
            <w:vMerge/>
            <w:noWrap/>
            <w:vAlign w:val="center"/>
          </w:tcPr>
          <w:p w:rsidR="00E8503E" w:rsidRDefault="00E8503E">
            <w:pPr>
              <w:widowControl/>
              <w:jc w:val="center"/>
              <w:rPr>
                <w:rFonts w:ascii="仿宋" w:eastAsia="仿宋" w:hAnsi="仿宋" w:cs="仿宋"/>
                <w:kern w:val="0"/>
                <w:sz w:val="24"/>
              </w:rPr>
            </w:pPr>
          </w:p>
        </w:tc>
        <w:tc>
          <w:tcPr>
            <w:tcW w:w="1680"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张</w:t>
            </w:r>
            <w:r>
              <w:rPr>
                <w:rFonts w:ascii="仿宋" w:eastAsia="仿宋" w:hAnsi="仿宋" w:cs="仿宋" w:hint="eastAsia"/>
                <w:kern w:val="0"/>
                <w:sz w:val="24"/>
              </w:rPr>
              <w:t xml:space="preserve">  </w:t>
            </w:r>
            <w:r>
              <w:rPr>
                <w:rFonts w:ascii="仿宋" w:eastAsia="仿宋" w:hAnsi="仿宋" w:cs="仿宋" w:hint="eastAsia"/>
                <w:kern w:val="0"/>
                <w:sz w:val="24"/>
              </w:rPr>
              <w:t>志</w:t>
            </w:r>
          </w:p>
        </w:tc>
        <w:tc>
          <w:tcPr>
            <w:tcW w:w="5421"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车技科科长</w:t>
            </w:r>
          </w:p>
        </w:tc>
      </w:tr>
      <w:tr w:rsidR="00E8503E">
        <w:trPr>
          <w:trHeight w:hRule="exact" w:val="454"/>
        </w:trPr>
        <w:tc>
          <w:tcPr>
            <w:tcW w:w="2019" w:type="dxa"/>
            <w:vMerge/>
            <w:noWrap/>
            <w:vAlign w:val="center"/>
          </w:tcPr>
          <w:p w:rsidR="00E8503E" w:rsidRDefault="00E8503E">
            <w:pPr>
              <w:widowControl/>
              <w:jc w:val="center"/>
              <w:rPr>
                <w:rFonts w:ascii="仿宋" w:eastAsia="仿宋" w:hAnsi="仿宋" w:cs="仿宋"/>
                <w:kern w:val="0"/>
                <w:sz w:val="24"/>
              </w:rPr>
            </w:pPr>
          </w:p>
        </w:tc>
        <w:tc>
          <w:tcPr>
            <w:tcW w:w="1680"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卢茂胜</w:t>
            </w:r>
          </w:p>
        </w:tc>
        <w:tc>
          <w:tcPr>
            <w:tcW w:w="5421"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监控</w:t>
            </w:r>
            <w:r>
              <w:rPr>
                <w:rFonts w:ascii="仿宋" w:eastAsia="仿宋" w:hAnsi="仿宋" w:cs="仿宋" w:hint="eastAsia"/>
                <w:kern w:val="0"/>
                <w:sz w:val="24"/>
              </w:rPr>
              <w:t>室科长</w:t>
            </w:r>
          </w:p>
        </w:tc>
      </w:tr>
      <w:tr w:rsidR="00E8503E">
        <w:trPr>
          <w:trHeight w:hRule="exact" w:val="454"/>
        </w:trPr>
        <w:tc>
          <w:tcPr>
            <w:tcW w:w="2019" w:type="dxa"/>
            <w:vMerge/>
            <w:noWrap/>
            <w:vAlign w:val="center"/>
          </w:tcPr>
          <w:p w:rsidR="00E8503E" w:rsidRDefault="00E8503E">
            <w:pPr>
              <w:widowControl/>
              <w:jc w:val="center"/>
              <w:rPr>
                <w:rFonts w:ascii="仿宋" w:eastAsia="仿宋" w:hAnsi="仿宋" w:cs="仿宋"/>
                <w:kern w:val="0"/>
                <w:sz w:val="24"/>
              </w:rPr>
            </w:pPr>
          </w:p>
        </w:tc>
        <w:tc>
          <w:tcPr>
            <w:tcW w:w="1680"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王</w:t>
            </w:r>
            <w:r>
              <w:rPr>
                <w:rFonts w:ascii="仿宋" w:eastAsia="仿宋" w:hAnsi="仿宋" w:cs="仿宋" w:hint="eastAsia"/>
                <w:kern w:val="0"/>
                <w:sz w:val="24"/>
              </w:rPr>
              <w:t xml:space="preserve">  </w:t>
            </w:r>
            <w:r>
              <w:rPr>
                <w:rFonts w:ascii="仿宋" w:eastAsia="仿宋" w:hAnsi="仿宋" w:cs="仿宋" w:hint="eastAsia"/>
                <w:kern w:val="0"/>
                <w:sz w:val="24"/>
              </w:rPr>
              <w:t>海</w:t>
            </w:r>
          </w:p>
        </w:tc>
        <w:tc>
          <w:tcPr>
            <w:tcW w:w="5421"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财务科科长</w:t>
            </w:r>
          </w:p>
        </w:tc>
      </w:tr>
      <w:tr w:rsidR="00E8503E">
        <w:trPr>
          <w:trHeight w:hRule="exact" w:val="454"/>
        </w:trPr>
        <w:tc>
          <w:tcPr>
            <w:tcW w:w="2019" w:type="dxa"/>
            <w:vMerge/>
            <w:noWrap/>
            <w:vAlign w:val="center"/>
          </w:tcPr>
          <w:p w:rsidR="00E8503E" w:rsidRDefault="00E8503E">
            <w:pPr>
              <w:widowControl/>
              <w:jc w:val="center"/>
              <w:rPr>
                <w:rFonts w:ascii="仿宋" w:eastAsia="仿宋" w:hAnsi="仿宋" w:cs="仿宋"/>
                <w:kern w:val="0"/>
                <w:sz w:val="24"/>
              </w:rPr>
            </w:pPr>
          </w:p>
        </w:tc>
        <w:tc>
          <w:tcPr>
            <w:tcW w:w="1680"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程燕君</w:t>
            </w:r>
          </w:p>
        </w:tc>
        <w:tc>
          <w:tcPr>
            <w:tcW w:w="5421"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办公室主任</w:t>
            </w:r>
          </w:p>
        </w:tc>
      </w:tr>
      <w:tr w:rsidR="00E8503E">
        <w:trPr>
          <w:trHeight w:hRule="exact" w:val="454"/>
        </w:trPr>
        <w:tc>
          <w:tcPr>
            <w:tcW w:w="2019" w:type="dxa"/>
            <w:vMerge/>
            <w:noWrap/>
            <w:vAlign w:val="center"/>
          </w:tcPr>
          <w:p w:rsidR="00E8503E" w:rsidRDefault="00E8503E">
            <w:pPr>
              <w:widowControl/>
              <w:jc w:val="center"/>
              <w:rPr>
                <w:rFonts w:ascii="仿宋" w:eastAsia="仿宋" w:hAnsi="仿宋" w:cs="仿宋"/>
                <w:kern w:val="0"/>
                <w:sz w:val="24"/>
              </w:rPr>
            </w:pPr>
          </w:p>
        </w:tc>
        <w:tc>
          <w:tcPr>
            <w:tcW w:w="1680"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周晓林</w:t>
            </w:r>
          </w:p>
        </w:tc>
        <w:tc>
          <w:tcPr>
            <w:tcW w:w="5421"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工会主席兼人力资源办</w:t>
            </w:r>
          </w:p>
        </w:tc>
      </w:tr>
    </w:tbl>
    <w:p w:rsidR="00E8503E" w:rsidRDefault="00E8503E">
      <w:pPr>
        <w:widowControl/>
        <w:jc w:val="center"/>
        <w:rPr>
          <w:rFonts w:ascii="仿宋" w:eastAsia="仿宋" w:hAnsi="仿宋" w:cs="仿宋"/>
          <w:kern w:val="0"/>
          <w:sz w:val="24"/>
        </w:rPr>
      </w:pPr>
    </w:p>
    <w:p w:rsidR="00E8503E" w:rsidRDefault="00E8503E">
      <w:pPr>
        <w:pStyle w:val="a3"/>
        <w:rPr>
          <w:rFonts w:hint="eastAsia"/>
        </w:rPr>
      </w:pPr>
    </w:p>
    <w:p w:rsidR="00E8503E" w:rsidRDefault="006D71C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专职安全员名单</w:t>
      </w:r>
    </w:p>
    <w:p w:rsidR="00E8503E" w:rsidRDefault="00E8503E">
      <w:pPr>
        <w:pStyle w:val="a3"/>
        <w:rPr>
          <w:rFonts w:hint="eastAsia"/>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9"/>
        <w:gridCol w:w="2456"/>
        <w:gridCol w:w="3624"/>
      </w:tblGrid>
      <w:tr w:rsidR="00E8503E">
        <w:trPr>
          <w:trHeight w:hRule="exact" w:val="454"/>
        </w:trPr>
        <w:tc>
          <w:tcPr>
            <w:tcW w:w="3039"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专兼职安全岗位</w:t>
            </w:r>
          </w:p>
        </w:tc>
        <w:tc>
          <w:tcPr>
            <w:tcW w:w="2456"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人</w:t>
            </w:r>
            <w:r>
              <w:rPr>
                <w:rFonts w:ascii="仿宋" w:eastAsia="仿宋" w:hAnsi="仿宋" w:cs="仿宋" w:hint="eastAsia"/>
                <w:kern w:val="0"/>
                <w:sz w:val="24"/>
              </w:rPr>
              <w:t xml:space="preserve">  </w:t>
            </w:r>
            <w:r>
              <w:rPr>
                <w:rFonts w:ascii="仿宋" w:eastAsia="仿宋" w:hAnsi="仿宋" w:cs="仿宋" w:hint="eastAsia"/>
                <w:kern w:val="0"/>
                <w:sz w:val="24"/>
              </w:rPr>
              <w:t>员</w:t>
            </w:r>
          </w:p>
        </w:tc>
        <w:tc>
          <w:tcPr>
            <w:tcW w:w="3624"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部</w:t>
            </w:r>
            <w:r>
              <w:rPr>
                <w:rFonts w:ascii="仿宋" w:eastAsia="仿宋" w:hAnsi="仿宋" w:cs="仿宋" w:hint="eastAsia"/>
                <w:kern w:val="0"/>
                <w:sz w:val="24"/>
              </w:rPr>
              <w:t xml:space="preserve">  </w:t>
            </w:r>
            <w:r>
              <w:rPr>
                <w:rFonts w:ascii="仿宋" w:eastAsia="仿宋" w:hAnsi="仿宋" w:cs="仿宋" w:hint="eastAsia"/>
                <w:kern w:val="0"/>
                <w:sz w:val="24"/>
              </w:rPr>
              <w:t>门</w:t>
            </w:r>
          </w:p>
        </w:tc>
      </w:tr>
      <w:tr w:rsidR="00E8503E">
        <w:trPr>
          <w:trHeight w:hRule="exact" w:val="454"/>
        </w:trPr>
        <w:tc>
          <w:tcPr>
            <w:tcW w:w="3039"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安全副经理</w:t>
            </w:r>
          </w:p>
        </w:tc>
        <w:tc>
          <w:tcPr>
            <w:tcW w:w="2456"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伍宝剑</w:t>
            </w:r>
          </w:p>
        </w:tc>
        <w:tc>
          <w:tcPr>
            <w:tcW w:w="3624"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w:t>
            </w:r>
          </w:p>
        </w:tc>
      </w:tr>
      <w:tr w:rsidR="00E8503E">
        <w:trPr>
          <w:trHeight w:hRule="exact" w:val="454"/>
        </w:trPr>
        <w:tc>
          <w:tcPr>
            <w:tcW w:w="3039"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安全科长</w:t>
            </w:r>
          </w:p>
        </w:tc>
        <w:tc>
          <w:tcPr>
            <w:tcW w:w="2456"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吕</w:t>
            </w:r>
            <w:r>
              <w:rPr>
                <w:rFonts w:ascii="仿宋" w:eastAsia="仿宋" w:hAnsi="仿宋" w:cs="仿宋" w:hint="eastAsia"/>
                <w:kern w:val="0"/>
                <w:sz w:val="24"/>
              </w:rPr>
              <w:t xml:space="preserve">  </w:t>
            </w:r>
            <w:r>
              <w:rPr>
                <w:rFonts w:ascii="仿宋" w:eastAsia="仿宋" w:hAnsi="仿宋" w:cs="仿宋" w:hint="eastAsia"/>
                <w:kern w:val="0"/>
                <w:sz w:val="24"/>
              </w:rPr>
              <w:t>春</w:t>
            </w:r>
          </w:p>
        </w:tc>
        <w:tc>
          <w:tcPr>
            <w:tcW w:w="3624"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安全科</w:t>
            </w:r>
          </w:p>
        </w:tc>
      </w:tr>
      <w:tr w:rsidR="00E8503E">
        <w:trPr>
          <w:trHeight w:hRule="exact" w:val="454"/>
        </w:trPr>
        <w:tc>
          <w:tcPr>
            <w:tcW w:w="3039" w:type="dxa"/>
            <w:vMerge w:val="restart"/>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副科长</w:t>
            </w:r>
          </w:p>
        </w:tc>
        <w:tc>
          <w:tcPr>
            <w:tcW w:w="2456"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周利琼</w:t>
            </w:r>
          </w:p>
        </w:tc>
        <w:tc>
          <w:tcPr>
            <w:tcW w:w="3624"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安全科</w:t>
            </w:r>
          </w:p>
        </w:tc>
      </w:tr>
      <w:tr w:rsidR="00E8503E">
        <w:trPr>
          <w:trHeight w:hRule="exact" w:val="454"/>
        </w:trPr>
        <w:tc>
          <w:tcPr>
            <w:tcW w:w="3039" w:type="dxa"/>
            <w:vMerge/>
            <w:noWrap/>
            <w:vAlign w:val="center"/>
          </w:tcPr>
          <w:p w:rsidR="00E8503E" w:rsidRDefault="00E8503E">
            <w:pPr>
              <w:widowControl/>
              <w:jc w:val="center"/>
              <w:rPr>
                <w:rFonts w:ascii="仿宋" w:eastAsia="仿宋" w:hAnsi="仿宋" w:cs="仿宋"/>
                <w:kern w:val="0"/>
                <w:sz w:val="24"/>
              </w:rPr>
            </w:pPr>
          </w:p>
        </w:tc>
        <w:tc>
          <w:tcPr>
            <w:tcW w:w="2456"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郑华勇</w:t>
            </w:r>
          </w:p>
        </w:tc>
        <w:tc>
          <w:tcPr>
            <w:tcW w:w="3624"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安全科</w:t>
            </w:r>
          </w:p>
        </w:tc>
      </w:tr>
      <w:tr w:rsidR="00E8503E">
        <w:trPr>
          <w:trHeight w:hRule="exact" w:val="454"/>
        </w:trPr>
        <w:tc>
          <w:tcPr>
            <w:tcW w:w="3039" w:type="dxa"/>
            <w:vMerge w:val="restart"/>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专职安全员</w:t>
            </w:r>
          </w:p>
        </w:tc>
        <w:tc>
          <w:tcPr>
            <w:tcW w:w="2456"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罗</w:t>
            </w:r>
            <w:r>
              <w:rPr>
                <w:rFonts w:ascii="仿宋" w:eastAsia="仿宋" w:hAnsi="仿宋" w:cs="仿宋" w:hint="eastAsia"/>
                <w:kern w:val="0"/>
                <w:sz w:val="24"/>
              </w:rPr>
              <w:t xml:space="preserve">  </w:t>
            </w:r>
            <w:r>
              <w:rPr>
                <w:rFonts w:ascii="仿宋" w:eastAsia="仿宋" w:hAnsi="仿宋" w:cs="仿宋" w:hint="eastAsia"/>
                <w:kern w:val="0"/>
                <w:sz w:val="24"/>
              </w:rPr>
              <w:t>薇</w:t>
            </w:r>
          </w:p>
        </w:tc>
        <w:tc>
          <w:tcPr>
            <w:tcW w:w="3624"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安全科</w:t>
            </w:r>
          </w:p>
        </w:tc>
      </w:tr>
      <w:tr w:rsidR="00E8503E">
        <w:trPr>
          <w:trHeight w:hRule="exact" w:val="454"/>
        </w:trPr>
        <w:tc>
          <w:tcPr>
            <w:tcW w:w="3039" w:type="dxa"/>
            <w:vMerge/>
            <w:noWrap/>
            <w:vAlign w:val="center"/>
          </w:tcPr>
          <w:p w:rsidR="00E8503E" w:rsidRDefault="00E8503E">
            <w:pPr>
              <w:widowControl/>
              <w:jc w:val="center"/>
              <w:rPr>
                <w:rFonts w:ascii="仿宋" w:eastAsia="仿宋" w:hAnsi="仿宋" w:cs="仿宋"/>
                <w:kern w:val="0"/>
                <w:sz w:val="24"/>
              </w:rPr>
            </w:pPr>
          </w:p>
        </w:tc>
        <w:tc>
          <w:tcPr>
            <w:tcW w:w="2456"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祝勇君</w:t>
            </w:r>
          </w:p>
        </w:tc>
        <w:tc>
          <w:tcPr>
            <w:tcW w:w="3624"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安全科</w:t>
            </w:r>
          </w:p>
        </w:tc>
      </w:tr>
      <w:tr w:rsidR="00E8503E">
        <w:trPr>
          <w:trHeight w:hRule="exact" w:val="454"/>
        </w:trPr>
        <w:tc>
          <w:tcPr>
            <w:tcW w:w="3039" w:type="dxa"/>
            <w:vMerge/>
            <w:noWrap/>
            <w:vAlign w:val="center"/>
          </w:tcPr>
          <w:p w:rsidR="00E8503E" w:rsidRDefault="00E8503E">
            <w:pPr>
              <w:widowControl/>
              <w:jc w:val="center"/>
              <w:rPr>
                <w:rFonts w:ascii="仿宋" w:eastAsia="仿宋" w:hAnsi="仿宋" w:cs="仿宋"/>
                <w:kern w:val="0"/>
                <w:sz w:val="24"/>
              </w:rPr>
            </w:pPr>
          </w:p>
        </w:tc>
        <w:tc>
          <w:tcPr>
            <w:tcW w:w="2456"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蒋红英</w:t>
            </w:r>
          </w:p>
        </w:tc>
        <w:tc>
          <w:tcPr>
            <w:tcW w:w="3624"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安全科</w:t>
            </w:r>
          </w:p>
        </w:tc>
      </w:tr>
      <w:tr w:rsidR="00E8503E">
        <w:trPr>
          <w:trHeight w:hRule="exact" w:val="454"/>
        </w:trPr>
        <w:tc>
          <w:tcPr>
            <w:tcW w:w="3039" w:type="dxa"/>
            <w:vMerge/>
            <w:noWrap/>
            <w:vAlign w:val="center"/>
          </w:tcPr>
          <w:p w:rsidR="00E8503E" w:rsidRDefault="00E8503E">
            <w:pPr>
              <w:widowControl/>
              <w:jc w:val="center"/>
              <w:rPr>
                <w:rFonts w:ascii="仿宋" w:eastAsia="仿宋" w:hAnsi="仿宋" w:cs="仿宋"/>
                <w:kern w:val="0"/>
                <w:sz w:val="24"/>
              </w:rPr>
            </w:pPr>
          </w:p>
        </w:tc>
        <w:tc>
          <w:tcPr>
            <w:tcW w:w="2456"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汤海琼</w:t>
            </w:r>
          </w:p>
        </w:tc>
        <w:tc>
          <w:tcPr>
            <w:tcW w:w="3624"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安全科</w:t>
            </w:r>
          </w:p>
        </w:tc>
      </w:tr>
      <w:tr w:rsidR="00E8503E">
        <w:trPr>
          <w:trHeight w:hRule="exact" w:val="454"/>
        </w:trPr>
        <w:tc>
          <w:tcPr>
            <w:tcW w:w="3039" w:type="dxa"/>
            <w:vMerge/>
            <w:noWrap/>
            <w:vAlign w:val="center"/>
          </w:tcPr>
          <w:p w:rsidR="00E8503E" w:rsidRDefault="00E8503E">
            <w:pPr>
              <w:widowControl/>
              <w:jc w:val="center"/>
              <w:rPr>
                <w:rFonts w:ascii="仿宋" w:eastAsia="仿宋" w:hAnsi="仿宋" w:cs="仿宋"/>
                <w:kern w:val="0"/>
                <w:sz w:val="24"/>
              </w:rPr>
            </w:pPr>
          </w:p>
        </w:tc>
        <w:tc>
          <w:tcPr>
            <w:tcW w:w="2456"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石</w:t>
            </w:r>
            <w:r>
              <w:rPr>
                <w:rFonts w:ascii="仿宋" w:eastAsia="仿宋" w:hAnsi="仿宋" w:cs="仿宋" w:hint="eastAsia"/>
                <w:kern w:val="0"/>
                <w:sz w:val="24"/>
              </w:rPr>
              <w:t xml:space="preserve"> </w:t>
            </w:r>
            <w:r>
              <w:rPr>
                <w:rFonts w:ascii="仿宋" w:eastAsia="仿宋" w:hAnsi="仿宋" w:cs="仿宋" w:hint="eastAsia"/>
                <w:kern w:val="0"/>
                <w:sz w:val="24"/>
              </w:rPr>
              <w:t>剑</w:t>
            </w:r>
          </w:p>
        </w:tc>
        <w:tc>
          <w:tcPr>
            <w:tcW w:w="3624" w:type="dxa"/>
            <w:noWrap/>
            <w:vAlign w:val="center"/>
          </w:tcPr>
          <w:p w:rsidR="00E8503E" w:rsidRDefault="006D71CB">
            <w:pPr>
              <w:widowControl/>
              <w:jc w:val="center"/>
              <w:rPr>
                <w:rFonts w:ascii="仿宋" w:eastAsia="仿宋" w:hAnsi="仿宋" w:cs="仿宋"/>
                <w:kern w:val="0"/>
                <w:sz w:val="24"/>
              </w:rPr>
            </w:pPr>
            <w:r>
              <w:rPr>
                <w:rFonts w:ascii="仿宋" w:eastAsia="仿宋" w:hAnsi="仿宋" w:cs="仿宋" w:hint="eastAsia"/>
                <w:kern w:val="0"/>
                <w:sz w:val="24"/>
              </w:rPr>
              <w:t>安全科</w:t>
            </w:r>
          </w:p>
        </w:tc>
      </w:tr>
      <w:tr w:rsidR="00E8503E">
        <w:trPr>
          <w:trHeight w:hRule="exact" w:val="454"/>
        </w:trPr>
        <w:tc>
          <w:tcPr>
            <w:tcW w:w="3039" w:type="dxa"/>
            <w:vMerge/>
            <w:noWrap/>
            <w:vAlign w:val="center"/>
          </w:tcPr>
          <w:p w:rsidR="00E8503E" w:rsidRDefault="00E8503E">
            <w:pPr>
              <w:widowControl/>
              <w:jc w:val="center"/>
              <w:rPr>
                <w:rFonts w:ascii="仿宋" w:eastAsia="仿宋" w:hAnsi="仿宋" w:cs="仿宋"/>
                <w:kern w:val="0"/>
                <w:sz w:val="24"/>
              </w:rPr>
            </w:pPr>
          </w:p>
        </w:tc>
        <w:tc>
          <w:tcPr>
            <w:tcW w:w="2456" w:type="dxa"/>
            <w:noWrap/>
            <w:vAlign w:val="center"/>
          </w:tcPr>
          <w:p w:rsidR="00E8503E" w:rsidRDefault="00E8503E">
            <w:pPr>
              <w:widowControl/>
              <w:jc w:val="center"/>
              <w:rPr>
                <w:rFonts w:ascii="仿宋" w:eastAsia="仿宋" w:hAnsi="仿宋" w:cs="仿宋"/>
                <w:kern w:val="0"/>
                <w:sz w:val="24"/>
              </w:rPr>
            </w:pPr>
          </w:p>
        </w:tc>
        <w:tc>
          <w:tcPr>
            <w:tcW w:w="3624" w:type="dxa"/>
            <w:noWrap/>
            <w:vAlign w:val="center"/>
          </w:tcPr>
          <w:p w:rsidR="00E8503E" w:rsidRDefault="00E8503E">
            <w:pPr>
              <w:widowControl/>
              <w:jc w:val="center"/>
              <w:rPr>
                <w:rFonts w:ascii="仿宋" w:eastAsia="仿宋" w:hAnsi="仿宋" w:cs="仿宋"/>
                <w:kern w:val="0"/>
                <w:sz w:val="24"/>
              </w:rPr>
            </w:pPr>
          </w:p>
        </w:tc>
      </w:tr>
      <w:tr w:rsidR="00E8503E">
        <w:trPr>
          <w:trHeight w:hRule="exact" w:val="454"/>
        </w:trPr>
        <w:tc>
          <w:tcPr>
            <w:tcW w:w="3039" w:type="dxa"/>
            <w:vMerge/>
            <w:noWrap/>
            <w:vAlign w:val="center"/>
          </w:tcPr>
          <w:p w:rsidR="00E8503E" w:rsidRDefault="00E8503E">
            <w:pPr>
              <w:widowControl/>
              <w:jc w:val="center"/>
              <w:rPr>
                <w:rFonts w:ascii="仿宋" w:eastAsia="仿宋" w:hAnsi="仿宋" w:cs="仿宋"/>
                <w:kern w:val="0"/>
                <w:sz w:val="24"/>
              </w:rPr>
            </w:pPr>
          </w:p>
        </w:tc>
        <w:tc>
          <w:tcPr>
            <w:tcW w:w="2456" w:type="dxa"/>
            <w:noWrap/>
            <w:vAlign w:val="center"/>
          </w:tcPr>
          <w:p w:rsidR="00E8503E" w:rsidRDefault="00E8503E">
            <w:pPr>
              <w:widowControl/>
              <w:jc w:val="center"/>
              <w:rPr>
                <w:rFonts w:ascii="仿宋" w:eastAsia="仿宋" w:hAnsi="仿宋" w:cs="仿宋"/>
                <w:kern w:val="0"/>
                <w:sz w:val="24"/>
              </w:rPr>
            </w:pPr>
          </w:p>
        </w:tc>
        <w:tc>
          <w:tcPr>
            <w:tcW w:w="3624" w:type="dxa"/>
            <w:noWrap/>
            <w:vAlign w:val="center"/>
          </w:tcPr>
          <w:p w:rsidR="00E8503E" w:rsidRDefault="00E8503E">
            <w:pPr>
              <w:widowControl/>
              <w:jc w:val="center"/>
              <w:rPr>
                <w:rFonts w:ascii="仿宋" w:eastAsia="仿宋" w:hAnsi="仿宋" w:cs="仿宋"/>
                <w:kern w:val="0"/>
                <w:sz w:val="24"/>
              </w:rPr>
            </w:pPr>
          </w:p>
        </w:tc>
      </w:tr>
    </w:tbl>
    <w:p w:rsidR="00E8503E" w:rsidRDefault="00E8503E">
      <w:pPr>
        <w:pStyle w:val="a3"/>
        <w:spacing w:line="500" w:lineRule="exact"/>
        <w:rPr>
          <w:rFonts w:hint="eastAsia"/>
        </w:rPr>
      </w:pPr>
    </w:p>
    <w:p w:rsidR="00E8503E" w:rsidRDefault="006D71CB">
      <w:pPr>
        <w:pStyle w:val="20"/>
        <w:spacing w:before="0" w:after="0" w:line="560" w:lineRule="exact"/>
        <w:ind w:firstLineChars="200" w:firstLine="560"/>
        <w:rPr>
          <w:rFonts w:ascii="黑体" w:hAnsi="黑体" w:cs="黑体"/>
          <w:b w:val="0"/>
          <w:bCs w:val="0"/>
          <w:sz w:val="28"/>
          <w:szCs w:val="28"/>
        </w:rPr>
      </w:pPr>
      <w:r>
        <w:rPr>
          <w:rFonts w:ascii="黑体" w:hAnsi="黑体" w:cs="黑体" w:hint="eastAsia"/>
          <w:b w:val="0"/>
          <w:bCs w:val="0"/>
          <w:sz w:val="28"/>
          <w:szCs w:val="28"/>
        </w:rPr>
        <w:t>五、制定原则</w:t>
      </w:r>
    </w:p>
    <w:p w:rsidR="00E8503E" w:rsidRDefault="006D71CB">
      <w:pPr>
        <w:pStyle w:val="a3"/>
        <w:keepLines/>
        <w:widowControl/>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清单制编制要遵循简单、可测、高效的三大原则，尽量总结提炼出安全生产监管责任制中的“精要”；清单不是一成不变的，需要随着情况动态更新。</w:t>
      </w:r>
    </w:p>
    <w:p w:rsidR="00E8503E" w:rsidRDefault="006D71CB">
      <w:pPr>
        <w:pStyle w:val="20"/>
        <w:spacing w:before="0" w:after="0" w:line="560" w:lineRule="exact"/>
        <w:ind w:firstLineChars="200" w:firstLine="560"/>
        <w:rPr>
          <w:rFonts w:ascii="黑体" w:hAnsi="黑体" w:cs="黑体"/>
          <w:b w:val="0"/>
          <w:bCs w:val="0"/>
          <w:sz w:val="28"/>
          <w:szCs w:val="28"/>
        </w:rPr>
      </w:pPr>
      <w:r>
        <w:rPr>
          <w:rFonts w:ascii="黑体" w:hAnsi="黑体" w:cs="黑体" w:hint="eastAsia"/>
          <w:b w:val="0"/>
          <w:bCs w:val="0"/>
          <w:sz w:val="28"/>
          <w:szCs w:val="28"/>
        </w:rPr>
        <w:lastRenderedPageBreak/>
        <w:t>六、清单编制的要求</w:t>
      </w:r>
    </w:p>
    <w:p w:rsidR="00E8503E" w:rsidRDefault="006D71CB">
      <w:pPr>
        <w:pStyle w:val="a3"/>
        <w:keepLines/>
        <w:widowControl/>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（一）具体明确：项目、程序、指令、要求或说明都具体、明确，避免抽象化和模糊化。</w:t>
      </w:r>
    </w:p>
    <w:p w:rsidR="00E8503E" w:rsidRDefault="006D71CB">
      <w:pPr>
        <w:pStyle w:val="a3"/>
        <w:keepLines/>
        <w:widowControl/>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（二）简明扼要：清单必须直接切中核心问题和问题要害，以最易于理解的方式，把关键点呈现出来。</w:t>
      </w:r>
    </w:p>
    <w:p w:rsidR="00E8503E" w:rsidRDefault="006D71CB">
      <w:pPr>
        <w:pStyle w:val="a3"/>
        <w:keepLines/>
        <w:widowControl/>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（三）便于操作：清单必须体现在操作上，便于操作，具备实用性。</w:t>
      </w:r>
    </w:p>
    <w:p w:rsidR="00E8503E" w:rsidRDefault="006D71CB">
      <w:pPr>
        <w:pStyle w:val="a3"/>
        <w:keepLines/>
        <w:widowControl/>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（四）可检验性：清单必须具备各级强的可检验性，能够为监管活动提供支撑。</w:t>
      </w:r>
    </w:p>
    <w:p w:rsidR="00E8503E" w:rsidRDefault="006D71CB">
      <w:pPr>
        <w:pStyle w:val="20"/>
        <w:spacing w:before="0" w:after="0" w:line="560" w:lineRule="exact"/>
        <w:ind w:firstLineChars="200" w:firstLine="560"/>
        <w:rPr>
          <w:rFonts w:ascii="黑体" w:hAnsi="黑体" w:cs="黑体"/>
          <w:b w:val="0"/>
          <w:bCs w:val="0"/>
          <w:sz w:val="28"/>
          <w:szCs w:val="28"/>
        </w:rPr>
      </w:pPr>
      <w:r>
        <w:rPr>
          <w:rFonts w:ascii="黑体" w:hAnsi="黑体" w:cs="黑体" w:hint="eastAsia"/>
          <w:b w:val="0"/>
          <w:bCs w:val="0"/>
          <w:sz w:val="28"/>
          <w:szCs w:val="28"/>
        </w:rPr>
        <w:t>七、清单的执行</w:t>
      </w:r>
    </w:p>
    <w:p w:rsidR="00E8503E" w:rsidRDefault="006D71CB">
      <w:pPr>
        <w:pStyle w:val="a3"/>
        <w:keepLines/>
        <w:widowControl/>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清单执行前培训是管理的必要组成部分，为保证清单得到正确的执行，新清单或修改后的清单一经批准，在执行前应由清单的使用部门，对使用清单的人员进行培训，并评价培训效果，填写相关记录，季度对清单制管理对象进行评价和考核。</w:t>
      </w:r>
    </w:p>
    <w:p w:rsidR="00E8503E" w:rsidRDefault="006D71CB">
      <w:pPr>
        <w:pStyle w:val="20"/>
        <w:spacing w:before="0" w:after="0" w:line="560" w:lineRule="exact"/>
        <w:ind w:firstLineChars="200" w:firstLine="560"/>
        <w:rPr>
          <w:rFonts w:ascii="黑体" w:hAnsi="黑体" w:cs="黑体"/>
          <w:b w:val="0"/>
          <w:bCs w:val="0"/>
          <w:sz w:val="28"/>
          <w:szCs w:val="28"/>
        </w:rPr>
      </w:pPr>
      <w:r>
        <w:rPr>
          <w:rFonts w:ascii="黑体" w:hAnsi="黑体" w:cs="黑体" w:hint="eastAsia"/>
          <w:b w:val="0"/>
          <w:bCs w:val="0"/>
          <w:sz w:val="28"/>
          <w:szCs w:val="28"/>
        </w:rPr>
        <w:t>八、持续改进</w:t>
      </w:r>
    </w:p>
    <w:p w:rsidR="00E8503E" w:rsidRDefault="006D71CB">
      <w:pPr>
        <w:pStyle w:val="a3"/>
        <w:keepLines/>
        <w:widowControl/>
        <w:spacing w:line="560" w:lineRule="exact"/>
        <w:ind w:firstLineChars="200" w:firstLine="560"/>
        <w:rPr>
          <w:rFonts w:hint="eastAsia"/>
        </w:rPr>
      </w:pPr>
      <w:r>
        <w:rPr>
          <w:rFonts w:ascii="仿宋" w:eastAsia="仿宋" w:hAnsi="仿宋" w:cs="仿宋" w:hint="eastAsia"/>
          <w:kern w:val="0"/>
          <w:sz w:val="28"/>
          <w:szCs w:val="28"/>
        </w:rPr>
        <w:t>安全生产清单制管理工作是一个动态的管理过程，在清单推行使用过程中，各部门还需要总结经验，改进清单，优化内容，如何更好抓住要务履职尽责，如何突出重点，抓住要素，精准施策，让清单制成为支撑安全生产的千斤顶，都是我们需要去学习、实践、思考、摸索、改进的，这是一个持续改进的过程。</w:t>
      </w:r>
    </w:p>
    <w:p w:rsidR="00E8503E" w:rsidRDefault="006D71CB">
      <w:pPr>
        <w:pStyle w:val="20"/>
        <w:spacing w:before="0" w:after="0" w:line="560" w:lineRule="exact"/>
        <w:ind w:firstLineChars="200" w:firstLine="560"/>
        <w:rPr>
          <w:rFonts w:ascii="黑体" w:hAnsi="黑体" w:cs="黑体"/>
          <w:b w:val="0"/>
          <w:bCs w:val="0"/>
          <w:sz w:val="28"/>
          <w:szCs w:val="28"/>
        </w:rPr>
      </w:pPr>
      <w:r>
        <w:rPr>
          <w:rFonts w:ascii="黑体" w:hAnsi="黑体" w:cs="黑体" w:hint="eastAsia"/>
          <w:b w:val="0"/>
          <w:bCs w:val="0"/>
          <w:sz w:val="28"/>
          <w:szCs w:val="28"/>
        </w:rPr>
        <w:t>九、清单的</w:t>
      </w:r>
      <w:r>
        <w:rPr>
          <w:rFonts w:ascii="黑体" w:hAnsi="黑体" w:cs="黑体" w:hint="eastAsia"/>
          <w:b w:val="0"/>
          <w:bCs w:val="0"/>
          <w:sz w:val="28"/>
          <w:szCs w:val="28"/>
        </w:rPr>
        <w:t>签发</w:t>
      </w:r>
    </w:p>
    <w:p w:rsidR="00E8503E" w:rsidRDefault="006D71CB">
      <w:pPr>
        <w:spacing w:line="560" w:lineRule="exact"/>
        <w:ind w:firstLineChars="200" w:firstLine="560"/>
        <w:rPr>
          <w:rFonts w:ascii="仿宋" w:eastAsia="仿宋" w:hAnsi="仿宋"/>
          <w:sz w:val="28"/>
          <w:szCs w:val="28"/>
        </w:rPr>
      </w:pPr>
      <w:r>
        <w:rPr>
          <w:rFonts w:ascii="仿宋" w:eastAsia="仿宋" w:hAnsi="仿宋" w:hint="eastAsia"/>
          <w:sz w:val="28"/>
          <w:szCs w:val="28"/>
        </w:rPr>
        <w:t>为规范公司安全生产清单签发程序，提高工作效率，结合本公司实际，特制定清单签发制度。</w:t>
      </w:r>
    </w:p>
    <w:p w:rsidR="00E8503E" w:rsidRDefault="006D71CB">
      <w:pPr>
        <w:spacing w:line="560" w:lineRule="exact"/>
        <w:ind w:firstLineChars="200" w:firstLine="560"/>
        <w:rPr>
          <w:rFonts w:ascii="仿宋" w:eastAsia="仿宋" w:hAnsi="仿宋"/>
          <w:sz w:val="28"/>
          <w:szCs w:val="28"/>
        </w:rPr>
      </w:pPr>
      <w:r>
        <w:rPr>
          <w:rFonts w:ascii="仿宋" w:eastAsia="仿宋" w:hAnsi="仿宋" w:hint="eastAsia"/>
          <w:sz w:val="28"/>
          <w:szCs w:val="28"/>
        </w:rPr>
        <w:t>（一）以公司安全生产委员会的名义向上级报送的安全生产清单有</w:t>
      </w:r>
      <w:r>
        <w:rPr>
          <w:rFonts w:ascii="仿宋" w:eastAsia="仿宋" w:hAnsi="仿宋" w:hint="eastAsia"/>
          <w:spacing w:val="-17"/>
          <w:sz w:val="28"/>
          <w:szCs w:val="28"/>
        </w:rPr>
        <w:t>关报告、请示以及下发的指导性文件、决定、规定等，经经理审核、签发。</w:t>
      </w:r>
    </w:p>
    <w:p w:rsidR="00E8503E" w:rsidRDefault="006D71CB">
      <w:pPr>
        <w:spacing w:line="560" w:lineRule="exact"/>
        <w:ind w:firstLineChars="200" w:firstLine="560"/>
        <w:rPr>
          <w:rFonts w:ascii="仿宋" w:eastAsia="仿宋" w:hAnsi="仿宋"/>
          <w:sz w:val="28"/>
          <w:szCs w:val="28"/>
        </w:rPr>
      </w:pPr>
      <w:r>
        <w:rPr>
          <w:rFonts w:ascii="仿宋" w:eastAsia="仿宋" w:hAnsi="仿宋" w:hint="eastAsia"/>
          <w:sz w:val="28"/>
          <w:szCs w:val="28"/>
        </w:rPr>
        <w:t>（二）以安委会名义下发的清单制有关工作安排、通知，经分管安全副经理核稿，由经理审阅、签发。</w:t>
      </w:r>
    </w:p>
    <w:p w:rsidR="00E8503E" w:rsidRDefault="006D71CB">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（三）安全生产清单管理专题会议通知由经理批准后由办公室下达。</w:t>
      </w:r>
    </w:p>
    <w:p w:rsidR="00E8503E" w:rsidRDefault="006D71CB">
      <w:pPr>
        <w:pStyle w:val="20"/>
        <w:spacing w:before="0" w:after="0" w:line="560" w:lineRule="exact"/>
        <w:ind w:firstLineChars="200" w:firstLine="560"/>
        <w:rPr>
          <w:rFonts w:ascii="黑体" w:hAnsi="黑体" w:cs="黑体"/>
          <w:b w:val="0"/>
          <w:bCs w:val="0"/>
          <w:sz w:val="28"/>
          <w:szCs w:val="28"/>
        </w:rPr>
      </w:pPr>
      <w:r>
        <w:rPr>
          <w:rFonts w:ascii="黑体" w:hAnsi="黑体" w:cs="黑体" w:hint="eastAsia"/>
          <w:b w:val="0"/>
          <w:bCs w:val="0"/>
          <w:sz w:val="28"/>
          <w:szCs w:val="28"/>
        </w:rPr>
        <w:t>十、清单的档案管理</w:t>
      </w:r>
    </w:p>
    <w:p w:rsidR="00E8503E" w:rsidRDefault="006D71CB">
      <w:pPr>
        <w:spacing w:line="560" w:lineRule="exact"/>
        <w:ind w:firstLineChars="200" w:firstLine="560"/>
        <w:rPr>
          <w:rFonts w:ascii="仿宋" w:eastAsia="仿宋" w:hAnsi="仿宋"/>
          <w:sz w:val="28"/>
          <w:szCs w:val="28"/>
        </w:rPr>
      </w:pPr>
      <w:r>
        <w:rPr>
          <w:rFonts w:ascii="仿宋" w:eastAsia="仿宋" w:hAnsi="仿宋" w:hint="eastAsia"/>
          <w:sz w:val="28"/>
          <w:szCs w:val="28"/>
        </w:rPr>
        <w:t>（一）部门应指定人员担任清单管理工作，负责本部门清单的管理。</w:t>
      </w:r>
    </w:p>
    <w:p w:rsidR="00E8503E" w:rsidRDefault="006D71CB">
      <w:pPr>
        <w:spacing w:line="560" w:lineRule="exact"/>
        <w:ind w:firstLineChars="200" w:firstLine="560"/>
        <w:rPr>
          <w:rFonts w:ascii="仿宋" w:eastAsia="仿宋" w:hAnsi="仿宋"/>
          <w:sz w:val="28"/>
          <w:szCs w:val="28"/>
        </w:rPr>
      </w:pPr>
      <w:r>
        <w:rPr>
          <w:rFonts w:ascii="仿宋" w:eastAsia="仿宋" w:hAnsi="仿宋" w:hint="eastAsia"/>
          <w:sz w:val="28"/>
          <w:szCs w:val="28"/>
        </w:rPr>
        <w:t>（二）清单在批准的同时，部门清单起草人务必将清单的最终电子版本交至清单管理工作执行小组，由专人统一管理全公司清单。</w:t>
      </w:r>
    </w:p>
    <w:p w:rsidR="00E8503E" w:rsidRDefault="006D71CB">
      <w:pPr>
        <w:spacing w:line="560" w:lineRule="exact"/>
        <w:ind w:firstLineChars="200" w:firstLine="560"/>
        <w:rPr>
          <w:rFonts w:eastAsia="仿宋" w:hint="eastAsia"/>
        </w:rPr>
      </w:pPr>
      <w:r>
        <w:rPr>
          <w:rFonts w:ascii="仿宋" w:eastAsia="仿宋" w:hAnsi="仿宋" w:hint="eastAsia"/>
          <w:sz w:val="28"/>
          <w:szCs w:val="28"/>
        </w:rPr>
        <w:t>（三）清单的记录应至少保存</w:t>
      </w:r>
      <w:r>
        <w:rPr>
          <w:rFonts w:ascii="仿宋" w:eastAsia="仿宋" w:hAnsi="仿宋" w:hint="eastAsia"/>
          <w:sz w:val="28"/>
          <w:szCs w:val="28"/>
        </w:rPr>
        <w:t>3</w:t>
      </w:r>
      <w:r>
        <w:rPr>
          <w:rFonts w:ascii="仿宋" w:eastAsia="仿宋" w:hAnsi="仿宋" w:hint="eastAsia"/>
          <w:sz w:val="28"/>
          <w:szCs w:val="28"/>
        </w:rPr>
        <w:t>年，由清单使用部门负责保存。</w:t>
      </w:r>
    </w:p>
    <w:p w:rsidR="00E8503E" w:rsidRDefault="006D71CB">
      <w:pPr>
        <w:ind w:firstLineChars="200" w:firstLine="560"/>
        <w:rPr>
          <w:rFonts w:ascii="宋体" w:eastAsia="仿宋" w:hAnsi="宋体" w:cs="宋体"/>
          <w:b/>
          <w:bCs/>
          <w:sz w:val="32"/>
          <w:szCs w:val="32"/>
        </w:rPr>
        <w:sectPr w:rsidR="00E8503E">
          <w:footerReference w:type="default" r:id="rId11"/>
          <w:pgSz w:w="11906" w:h="16838"/>
          <w:pgMar w:top="1003" w:right="1485" w:bottom="1003" w:left="1604" w:header="851" w:footer="992" w:gutter="0"/>
          <w:pgNumType w:start="1"/>
          <w:cols w:space="0"/>
          <w:docGrid w:type="lines" w:linePitch="326"/>
        </w:sectPr>
      </w:pPr>
      <w:r>
        <w:rPr>
          <w:rFonts w:ascii="仿宋" w:eastAsia="仿宋" w:hAnsi="仿宋" w:hint="eastAsia"/>
          <w:sz w:val="28"/>
          <w:szCs w:val="28"/>
        </w:rPr>
        <w:t>（</w:t>
      </w:r>
      <w:r>
        <w:rPr>
          <w:rFonts w:ascii="仿宋" w:eastAsia="仿宋" w:hAnsi="仿宋" w:hint="eastAsia"/>
          <w:sz w:val="28"/>
          <w:szCs w:val="28"/>
        </w:rPr>
        <w:t>四</w:t>
      </w:r>
      <w:r>
        <w:rPr>
          <w:rFonts w:ascii="仿宋" w:eastAsia="仿宋" w:hAnsi="仿宋" w:hint="eastAsia"/>
          <w:sz w:val="28"/>
          <w:szCs w:val="28"/>
        </w:rPr>
        <w:t>）</w:t>
      </w:r>
      <w:r>
        <w:rPr>
          <w:rFonts w:ascii="仿宋" w:eastAsia="仿宋" w:hAnsi="仿宋" w:hint="eastAsia"/>
          <w:sz w:val="28"/>
          <w:szCs w:val="28"/>
        </w:rPr>
        <w:t>公司指定专人负责</w:t>
      </w:r>
      <w:r>
        <w:rPr>
          <w:rFonts w:ascii="仿宋" w:eastAsia="仿宋" w:hAnsi="仿宋" w:hint="eastAsia"/>
          <w:sz w:val="28"/>
          <w:szCs w:val="28"/>
        </w:rPr>
        <w:t>清单</w:t>
      </w:r>
      <w:r>
        <w:rPr>
          <w:rFonts w:ascii="仿宋" w:eastAsia="仿宋" w:hAnsi="仿宋" w:hint="eastAsia"/>
          <w:sz w:val="28"/>
          <w:szCs w:val="28"/>
        </w:rPr>
        <w:t>制信息化系统的管理和资料录入、统计和资料上报。</w:t>
      </w:r>
    </w:p>
    <w:p w:rsidR="00E8503E" w:rsidRDefault="006D71CB">
      <w:pPr>
        <w:jc w:val="center"/>
        <w:rPr>
          <w:rFonts w:ascii="宋体" w:cs="宋体" w:hint="eastAsia"/>
          <w:b/>
          <w:bCs/>
          <w:sz w:val="32"/>
          <w:szCs w:val="32"/>
        </w:rPr>
      </w:pPr>
      <w:r>
        <w:rPr>
          <w:rFonts w:ascii="宋体" w:hAnsi="宋体" w:cs="宋体" w:hint="eastAsia"/>
          <w:b/>
          <w:bCs/>
          <w:sz w:val="32"/>
          <w:szCs w:val="32"/>
        </w:rPr>
        <w:lastRenderedPageBreak/>
        <w:t>第二章</w:t>
      </w:r>
      <w:r>
        <w:rPr>
          <w:rFonts w:ascii="宋体" w:hAnsi="宋体" w:cs="宋体" w:hint="eastAsia"/>
          <w:b/>
          <w:bCs/>
          <w:sz w:val="32"/>
          <w:szCs w:val="32"/>
        </w:rPr>
        <w:t xml:space="preserve"> </w:t>
      </w:r>
      <w:r>
        <w:rPr>
          <w:rFonts w:ascii="宋体" w:hAnsi="宋体" w:cs="宋体" w:hint="eastAsia"/>
          <w:b/>
          <w:bCs/>
          <w:sz w:val="32"/>
          <w:szCs w:val="32"/>
        </w:rPr>
        <w:t>公司安全生产主体责任清单</w:t>
      </w:r>
    </w:p>
    <w:p w:rsidR="00E8503E" w:rsidRDefault="00E8503E">
      <w:pPr>
        <w:pStyle w:val="2"/>
        <w:rPr>
          <w:rFonts w:ascii="宋体" w:hint="eastAsia"/>
          <w:szCs w:val="21"/>
        </w:rPr>
      </w:pPr>
    </w:p>
    <w:tbl>
      <w:tblPr>
        <w:tblW w:w="15695"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009"/>
        <w:gridCol w:w="7293"/>
        <w:gridCol w:w="6723"/>
      </w:tblGrid>
      <w:tr w:rsidR="00E8503E">
        <w:trPr>
          <w:trHeight w:val="431"/>
        </w:trPr>
        <w:tc>
          <w:tcPr>
            <w:tcW w:w="670" w:type="dxa"/>
            <w:vAlign w:val="center"/>
          </w:tcPr>
          <w:p w:rsidR="00E8503E" w:rsidRDefault="006D71CB">
            <w:pPr>
              <w:jc w:val="center"/>
              <w:rPr>
                <w:rFonts w:ascii="宋体" w:cs="宋体" w:hint="eastAsia"/>
                <w:b/>
                <w:szCs w:val="21"/>
              </w:rPr>
            </w:pPr>
            <w:r>
              <w:rPr>
                <w:rFonts w:ascii="宋体" w:hAnsi="宋体" w:cs="宋体" w:hint="eastAsia"/>
                <w:b/>
                <w:szCs w:val="21"/>
              </w:rPr>
              <w:t>序号</w:t>
            </w:r>
          </w:p>
        </w:tc>
        <w:tc>
          <w:tcPr>
            <w:tcW w:w="1009" w:type="dxa"/>
            <w:vAlign w:val="center"/>
          </w:tcPr>
          <w:p w:rsidR="00E8503E" w:rsidRDefault="006D71CB">
            <w:pPr>
              <w:jc w:val="center"/>
              <w:rPr>
                <w:rFonts w:ascii="宋体" w:cs="宋体" w:hint="eastAsia"/>
                <w:b/>
                <w:szCs w:val="21"/>
              </w:rPr>
            </w:pPr>
            <w:r>
              <w:rPr>
                <w:rFonts w:ascii="宋体" w:hAnsi="宋体" w:cs="宋体" w:hint="eastAsia"/>
                <w:b/>
                <w:szCs w:val="21"/>
              </w:rPr>
              <w:t>责任</w:t>
            </w:r>
          </w:p>
          <w:p w:rsidR="00E8503E" w:rsidRDefault="006D71CB">
            <w:pPr>
              <w:jc w:val="center"/>
              <w:rPr>
                <w:rFonts w:ascii="宋体" w:cs="宋体" w:hint="eastAsia"/>
                <w:b/>
                <w:szCs w:val="21"/>
              </w:rPr>
            </w:pPr>
            <w:r>
              <w:rPr>
                <w:rFonts w:ascii="宋体" w:hAnsi="宋体" w:cs="宋体" w:hint="eastAsia"/>
                <w:b/>
                <w:szCs w:val="21"/>
              </w:rPr>
              <w:t>名称</w:t>
            </w:r>
          </w:p>
        </w:tc>
        <w:tc>
          <w:tcPr>
            <w:tcW w:w="7293" w:type="dxa"/>
            <w:vAlign w:val="center"/>
          </w:tcPr>
          <w:p w:rsidR="00E8503E" w:rsidRDefault="006D71CB">
            <w:pPr>
              <w:jc w:val="center"/>
              <w:rPr>
                <w:rFonts w:ascii="宋体" w:cs="宋体" w:hint="eastAsia"/>
                <w:b/>
                <w:szCs w:val="21"/>
              </w:rPr>
            </w:pPr>
            <w:r>
              <w:rPr>
                <w:rFonts w:ascii="宋体" w:hAnsi="宋体" w:cs="宋体" w:hint="eastAsia"/>
                <w:b/>
                <w:szCs w:val="21"/>
              </w:rPr>
              <w:t>责任内容</w:t>
            </w:r>
          </w:p>
        </w:tc>
        <w:tc>
          <w:tcPr>
            <w:tcW w:w="6723" w:type="dxa"/>
            <w:vAlign w:val="center"/>
          </w:tcPr>
          <w:p w:rsidR="00E8503E" w:rsidRDefault="006D71CB">
            <w:pPr>
              <w:jc w:val="center"/>
              <w:rPr>
                <w:rFonts w:ascii="宋体" w:cs="宋体" w:hint="eastAsia"/>
                <w:b/>
                <w:szCs w:val="21"/>
              </w:rPr>
            </w:pPr>
            <w:r>
              <w:rPr>
                <w:rFonts w:ascii="宋体" w:hAnsi="宋体" w:cs="宋体" w:hint="eastAsia"/>
                <w:b/>
                <w:szCs w:val="21"/>
              </w:rPr>
              <w:t>依据（法律法规规范文件标准）</w:t>
            </w:r>
          </w:p>
        </w:tc>
      </w:tr>
      <w:tr w:rsidR="00E8503E">
        <w:trPr>
          <w:trHeight w:val="2250"/>
        </w:trPr>
        <w:tc>
          <w:tcPr>
            <w:tcW w:w="670" w:type="dxa"/>
            <w:vAlign w:val="center"/>
          </w:tcPr>
          <w:p w:rsidR="00E8503E" w:rsidRDefault="006D71CB">
            <w:pPr>
              <w:jc w:val="center"/>
              <w:rPr>
                <w:rFonts w:ascii="宋体" w:hAnsi="宋体" w:cs="宋体"/>
                <w:spacing w:val="-6"/>
                <w:szCs w:val="21"/>
              </w:rPr>
            </w:pPr>
            <w:r>
              <w:rPr>
                <w:rFonts w:ascii="宋体" w:hAnsi="宋体" w:cs="宋体"/>
                <w:spacing w:val="-6"/>
                <w:szCs w:val="21"/>
              </w:rPr>
              <w:t>1</w:t>
            </w:r>
          </w:p>
        </w:tc>
        <w:tc>
          <w:tcPr>
            <w:tcW w:w="1009" w:type="dxa"/>
            <w:vAlign w:val="center"/>
          </w:tcPr>
          <w:p w:rsidR="00E8503E" w:rsidRDefault="006D71CB">
            <w:pPr>
              <w:jc w:val="center"/>
              <w:rPr>
                <w:rFonts w:ascii="宋体" w:cs="宋体" w:hint="eastAsia"/>
                <w:spacing w:val="-6"/>
                <w:szCs w:val="21"/>
              </w:rPr>
            </w:pPr>
            <w:r>
              <w:rPr>
                <w:rFonts w:ascii="宋体" w:hAnsi="宋体" w:cs="宋体" w:hint="eastAsia"/>
                <w:spacing w:val="-6"/>
                <w:szCs w:val="21"/>
              </w:rPr>
              <w:t>经营许可条件</w:t>
            </w:r>
          </w:p>
        </w:tc>
        <w:tc>
          <w:tcPr>
            <w:tcW w:w="7293" w:type="dxa"/>
            <w:vAlign w:val="center"/>
          </w:tcPr>
          <w:p w:rsidR="00E8503E" w:rsidRDefault="006D71CB">
            <w:pPr>
              <w:rPr>
                <w:rFonts w:ascii="宋体" w:cs="宋体" w:hint="eastAsia"/>
                <w:spacing w:val="-6"/>
                <w:szCs w:val="21"/>
              </w:rPr>
            </w:pPr>
            <w:r>
              <w:rPr>
                <w:rFonts w:ascii="宋体" w:hAnsi="宋体" w:cs="宋体" w:hint="eastAsia"/>
                <w:spacing w:val="-6"/>
                <w:szCs w:val="21"/>
              </w:rPr>
              <w:t>1.</w:t>
            </w:r>
            <w:r>
              <w:rPr>
                <w:rFonts w:ascii="宋体" w:hAnsi="宋体" w:cs="宋体" w:hint="eastAsia"/>
                <w:spacing w:val="-6"/>
                <w:szCs w:val="21"/>
              </w:rPr>
              <w:t>应持有有效的营业执照、经营许可证等生产经营资质，并按照许可的范围开展生产经营活动；</w:t>
            </w:r>
          </w:p>
        </w:tc>
        <w:tc>
          <w:tcPr>
            <w:tcW w:w="6723" w:type="dxa"/>
            <w:vAlign w:val="center"/>
          </w:tcPr>
          <w:p w:rsidR="00E8503E" w:rsidRDefault="006D71CB">
            <w:pPr>
              <w:spacing w:line="300" w:lineRule="exact"/>
              <w:rPr>
                <w:rFonts w:ascii="宋体" w:hAnsi="宋体" w:cs="宋体"/>
                <w:spacing w:val="-6"/>
                <w:szCs w:val="21"/>
              </w:rPr>
            </w:pPr>
            <w:r>
              <w:rPr>
                <w:rFonts w:ascii="宋体" w:hAnsi="宋体" w:cs="宋体" w:hint="eastAsia"/>
                <w:spacing w:val="-6"/>
                <w:szCs w:val="21"/>
              </w:rPr>
              <w:t>《中华人民共和国安全生产法（</w:t>
            </w:r>
            <w:r>
              <w:rPr>
                <w:rFonts w:ascii="宋体" w:hAnsi="宋体" w:cs="宋体" w:hint="eastAsia"/>
                <w:spacing w:val="-6"/>
                <w:szCs w:val="21"/>
              </w:rPr>
              <w:t>2021</w:t>
            </w:r>
            <w:r>
              <w:rPr>
                <w:rFonts w:ascii="宋体" w:hAnsi="宋体" w:cs="宋体" w:hint="eastAsia"/>
                <w:spacing w:val="-6"/>
                <w:szCs w:val="21"/>
              </w:rPr>
              <w:t>年修正）》第</w:t>
            </w:r>
            <w:r>
              <w:rPr>
                <w:rFonts w:ascii="宋体" w:hAnsi="宋体" w:cs="宋体" w:hint="eastAsia"/>
                <w:spacing w:val="-6"/>
                <w:szCs w:val="21"/>
              </w:rPr>
              <w:t>17</w:t>
            </w:r>
            <w:r>
              <w:rPr>
                <w:rFonts w:ascii="宋体" w:hAnsi="宋体" w:cs="宋体" w:hint="eastAsia"/>
                <w:spacing w:val="-6"/>
                <w:szCs w:val="21"/>
              </w:rPr>
              <w:t>条</w:t>
            </w:r>
          </w:p>
          <w:p w:rsidR="00E8503E" w:rsidRDefault="006D71CB">
            <w:pPr>
              <w:spacing w:line="300" w:lineRule="exact"/>
              <w:rPr>
                <w:rFonts w:ascii="宋体" w:hAnsi="宋体" w:cs="宋体"/>
                <w:spacing w:val="-6"/>
                <w:szCs w:val="21"/>
              </w:rPr>
            </w:pPr>
            <w:r>
              <w:rPr>
                <w:rFonts w:ascii="宋体" w:hAnsi="宋体" w:cs="宋体" w:hint="eastAsia"/>
                <w:spacing w:val="-6"/>
                <w:szCs w:val="21"/>
              </w:rPr>
              <w:t>《中华人民共和国公司法（</w:t>
            </w:r>
            <w:r>
              <w:rPr>
                <w:rFonts w:ascii="宋体" w:hAnsi="宋体" w:cs="宋体" w:hint="eastAsia"/>
                <w:spacing w:val="-6"/>
                <w:szCs w:val="21"/>
              </w:rPr>
              <w:t>2018</w:t>
            </w:r>
            <w:r>
              <w:rPr>
                <w:rFonts w:ascii="宋体" w:hAnsi="宋体" w:cs="宋体" w:hint="eastAsia"/>
                <w:spacing w:val="-6"/>
                <w:szCs w:val="21"/>
              </w:rPr>
              <w:t>年修正）》第</w:t>
            </w:r>
            <w:r>
              <w:rPr>
                <w:rFonts w:ascii="宋体" w:hAnsi="宋体" w:cs="宋体" w:hint="eastAsia"/>
                <w:spacing w:val="-6"/>
                <w:szCs w:val="21"/>
              </w:rPr>
              <w:t>122</w:t>
            </w:r>
            <w:r>
              <w:rPr>
                <w:rFonts w:ascii="宋体" w:hAnsi="宋体" w:cs="宋体" w:hint="eastAsia"/>
                <w:spacing w:val="-6"/>
                <w:szCs w:val="21"/>
              </w:rPr>
              <w:t>条</w:t>
            </w:r>
          </w:p>
          <w:p w:rsidR="00E8503E" w:rsidRDefault="006D71CB">
            <w:pPr>
              <w:spacing w:line="300" w:lineRule="exact"/>
              <w:rPr>
                <w:rFonts w:ascii="宋体" w:hAnsi="宋体" w:cs="宋体"/>
                <w:spacing w:val="-6"/>
                <w:szCs w:val="21"/>
              </w:rPr>
            </w:pPr>
            <w:r>
              <w:rPr>
                <w:rFonts w:ascii="宋体" w:hAnsi="宋体" w:cs="宋体" w:hint="eastAsia"/>
                <w:spacing w:val="-6"/>
                <w:szCs w:val="21"/>
              </w:rPr>
              <w:t>《中华人民共和国道路运输条例》（国务院令第</w:t>
            </w:r>
            <w:r>
              <w:rPr>
                <w:rFonts w:ascii="宋体" w:hAnsi="宋体" w:cs="宋体" w:hint="eastAsia"/>
                <w:spacing w:val="-6"/>
                <w:szCs w:val="21"/>
              </w:rPr>
              <w:t>666</w:t>
            </w:r>
            <w:r>
              <w:rPr>
                <w:rFonts w:ascii="宋体" w:hAnsi="宋体" w:cs="宋体" w:hint="eastAsia"/>
                <w:spacing w:val="-6"/>
                <w:szCs w:val="21"/>
              </w:rPr>
              <w:t>号）第</w:t>
            </w:r>
            <w:r>
              <w:rPr>
                <w:rFonts w:ascii="宋体" w:hAnsi="宋体" w:cs="宋体" w:hint="eastAsia"/>
                <w:spacing w:val="-6"/>
                <w:szCs w:val="21"/>
              </w:rPr>
              <w:t>8</w:t>
            </w:r>
            <w:r>
              <w:rPr>
                <w:rFonts w:ascii="宋体" w:hAnsi="宋体" w:cs="宋体" w:hint="eastAsia"/>
                <w:spacing w:val="-6"/>
                <w:szCs w:val="21"/>
              </w:rPr>
              <w:t>条、第</w:t>
            </w:r>
            <w:r>
              <w:rPr>
                <w:rFonts w:ascii="宋体" w:hAnsi="宋体" w:cs="宋体" w:hint="eastAsia"/>
                <w:spacing w:val="-6"/>
                <w:szCs w:val="21"/>
              </w:rPr>
              <w:t>10</w:t>
            </w:r>
            <w:r>
              <w:rPr>
                <w:rFonts w:ascii="宋体" w:hAnsi="宋体" w:cs="宋体" w:hint="eastAsia"/>
                <w:spacing w:val="-6"/>
                <w:szCs w:val="21"/>
              </w:rPr>
              <w:t>条</w:t>
            </w:r>
          </w:p>
          <w:p w:rsidR="00E8503E" w:rsidRDefault="006D71CB">
            <w:pPr>
              <w:spacing w:line="300" w:lineRule="exact"/>
              <w:rPr>
                <w:rFonts w:ascii="宋体" w:hAnsi="宋体" w:cs="宋体"/>
                <w:spacing w:val="-6"/>
                <w:szCs w:val="21"/>
              </w:rPr>
            </w:pPr>
            <w:r>
              <w:rPr>
                <w:rFonts w:ascii="宋体" w:hAnsi="宋体" w:cs="宋体" w:hint="eastAsia"/>
                <w:spacing w:val="-6"/>
                <w:szCs w:val="21"/>
              </w:rPr>
              <w:t>《四川省道路运输条例（修订）（</w:t>
            </w:r>
            <w:r>
              <w:rPr>
                <w:rFonts w:ascii="宋体" w:hAnsi="宋体" w:cs="宋体" w:hint="eastAsia"/>
                <w:spacing w:val="-6"/>
                <w:szCs w:val="21"/>
              </w:rPr>
              <w:t>2014</w:t>
            </w:r>
            <w:r>
              <w:rPr>
                <w:rFonts w:ascii="宋体" w:hAnsi="宋体" w:cs="宋体" w:hint="eastAsia"/>
                <w:spacing w:val="-6"/>
                <w:szCs w:val="21"/>
              </w:rPr>
              <w:t>年）》第</w:t>
            </w:r>
            <w:r>
              <w:rPr>
                <w:rFonts w:ascii="宋体" w:hAnsi="宋体" w:cs="宋体" w:hint="eastAsia"/>
                <w:spacing w:val="-6"/>
                <w:szCs w:val="21"/>
              </w:rPr>
              <w:t>8</w:t>
            </w:r>
            <w:r>
              <w:rPr>
                <w:rFonts w:ascii="宋体" w:hAnsi="宋体" w:cs="宋体" w:hint="eastAsia"/>
                <w:spacing w:val="-6"/>
                <w:szCs w:val="21"/>
              </w:rPr>
              <w:t>条</w:t>
            </w:r>
          </w:p>
          <w:p w:rsidR="00E8503E" w:rsidRDefault="006D71CB">
            <w:pPr>
              <w:spacing w:line="300" w:lineRule="exact"/>
              <w:rPr>
                <w:rFonts w:ascii="宋体" w:cs="宋体" w:hint="eastAsia"/>
                <w:spacing w:val="-6"/>
                <w:szCs w:val="21"/>
              </w:rPr>
            </w:pPr>
            <w:r>
              <w:rPr>
                <w:rFonts w:ascii="宋体" w:hAnsi="宋体" w:cs="宋体" w:hint="eastAsia"/>
                <w:spacing w:val="-6"/>
                <w:szCs w:val="21"/>
              </w:rPr>
              <w:t>《道路旅客运输及客运站管理规定》（交通运输部第</w:t>
            </w:r>
            <w:r>
              <w:rPr>
                <w:rFonts w:ascii="宋体" w:hAnsi="宋体" w:cs="宋体" w:hint="eastAsia"/>
                <w:spacing w:val="-6"/>
                <w:szCs w:val="21"/>
              </w:rPr>
              <w:t>82</w:t>
            </w:r>
            <w:r>
              <w:rPr>
                <w:rFonts w:ascii="宋体" w:hAnsi="宋体" w:cs="宋体" w:hint="eastAsia"/>
                <w:spacing w:val="-6"/>
                <w:szCs w:val="21"/>
              </w:rPr>
              <w:t>号令）第</w:t>
            </w:r>
            <w:r>
              <w:rPr>
                <w:rFonts w:ascii="宋体" w:hAnsi="宋体" w:cs="宋体" w:hint="eastAsia"/>
                <w:spacing w:val="-6"/>
                <w:szCs w:val="21"/>
              </w:rPr>
              <w:t>11</w:t>
            </w:r>
            <w:r>
              <w:rPr>
                <w:rFonts w:ascii="宋体" w:hAnsi="宋体" w:cs="宋体" w:hint="eastAsia"/>
                <w:spacing w:val="-6"/>
                <w:szCs w:val="21"/>
              </w:rPr>
              <w:t>条、第</w:t>
            </w:r>
            <w:r>
              <w:rPr>
                <w:rFonts w:ascii="宋体" w:hAnsi="宋体" w:cs="宋体" w:hint="eastAsia"/>
                <w:spacing w:val="-6"/>
                <w:szCs w:val="21"/>
              </w:rPr>
              <w:t>12</w:t>
            </w:r>
            <w:r>
              <w:rPr>
                <w:rFonts w:ascii="宋体" w:hAnsi="宋体" w:cs="宋体" w:hint="eastAsia"/>
                <w:spacing w:val="-6"/>
                <w:szCs w:val="21"/>
              </w:rPr>
              <w:t>条</w:t>
            </w:r>
          </w:p>
        </w:tc>
      </w:tr>
      <w:tr w:rsidR="00E8503E">
        <w:trPr>
          <w:trHeight w:val="1242"/>
        </w:trPr>
        <w:tc>
          <w:tcPr>
            <w:tcW w:w="670" w:type="dxa"/>
            <w:vAlign w:val="center"/>
          </w:tcPr>
          <w:p w:rsidR="00E8503E" w:rsidRDefault="006D71CB">
            <w:pPr>
              <w:jc w:val="center"/>
              <w:rPr>
                <w:rFonts w:ascii="宋体" w:hAnsi="宋体" w:cs="宋体"/>
                <w:spacing w:val="-6"/>
                <w:szCs w:val="21"/>
              </w:rPr>
            </w:pPr>
            <w:r>
              <w:rPr>
                <w:rFonts w:ascii="宋体" w:hAnsi="宋体" w:cs="宋体"/>
                <w:spacing w:val="-6"/>
                <w:szCs w:val="21"/>
              </w:rPr>
              <w:t>2</w:t>
            </w:r>
          </w:p>
        </w:tc>
        <w:tc>
          <w:tcPr>
            <w:tcW w:w="1009" w:type="dxa"/>
            <w:vAlign w:val="center"/>
          </w:tcPr>
          <w:p w:rsidR="00E8503E" w:rsidRDefault="006D71CB">
            <w:pPr>
              <w:rPr>
                <w:rFonts w:ascii="宋体" w:hAnsi="宋体" w:cs="宋体"/>
                <w:spacing w:val="-6"/>
                <w:szCs w:val="21"/>
              </w:rPr>
            </w:pPr>
            <w:r>
              <w:rPr>
                <w:rFonts w:ascii="宋体" w:hAnsi="宋体" w:cs="宋体" w:hint="eastAsia"/>
                <w:spacing w:val="-6"/>
                <w:szCs w:val="21"/>
              </w:rPr>
              <w:t>安全生产规章制度和操作规程</w:t>
            </w:r>
          </w:p>
        </w:tc>
        <w:tc>
          <w:tcPr>
            <w:tcW w:w="7293" w:type="dxa"/>
            <w:vAlign w:val="center"/>
          </w:tcPr>
          <w:p w:rsidR="00E8503E" w:rsidRDefault="006D71CB">
            <w:pPr>
              <w:rPr>
                <w:rFonts w:ascii="宋体" w:hAnsi="宋体" w:cs="宋体"/>
                <w:spacing w:val="-6"/>
                <w:szCs w:val="21"/>
              </w:rPr>
            </w:pPr>
            <w:r>
              <w:rPr>
                <w:rFonts w:ascii="宋体" w:hAnsi="宋体" w:cs="宋体" w:hint="eastAsia"/>
                <w:spacing w:val="-6"/>
                <w:szCs w:val="21"/>
              </w:rPr>
              <w:t>2.</w:t>
            </w:r>
            <w:r>
              <w:rPr>
                <w:rFonts w:ascii="宋体" w:hAnsi="宋体" w:cs="宋体" w:hint="eastAsia"/>
                <w:spacing w:val="-6"/>
                <w:szCs w:val="21"/>
              </w:rPr>
              <w:t>建立健全安全生产责任体系，明确各部门、各岗位安全生产责任，定期实施考核奖惩；</w:t>
            </w:r>
          </w:p>
          <w:p w:rsidR="00E8503E" w:rsidRDefault="006D71CB">
            <w:pPr>
              <w:rPr>
                <w:rFonts w:ascii="宋体" w:hAnsi="宋体" w:cs="宋体"/>
                <w:spacing w:val="-6"/>
                <w:szCs w:val="21"/>
              </w:rPr>
            </w:pPr>
            <w:r>
              <w:rPr>
                <w:rFonts w:ascii="宋体" w:hAnsi="宋体" w:cs="宋体" w:hint="eastAsia"/>
                <w:spacing w:val="-6"/>
                <w:szCs w:val="21"/>
              </w:rPr>
              <w:t>3.</w:t>
            </w:r>
            <w:r>
              <w:rPr>
                <w:rFonts w:ascii="宋体" w:hAnsi="宋体" w:cs="宋体" w:hint="eastAsia"/>
                <w:spacing w:val="-6"/>
                <w:szCs w:val="21"/>
              </w:rPr>
              <w:t>建立健全符合法律法规、标准并符合企业实际的安全生产管理制度，制度至少应包括：安全目标管理制度、安全生产承诺制度、安全生产责任制、安全生产会议制度、安全生产投入管理制度、安全生产考核和奖惩制度、安全风险分级管控和隐患排查治理制度、安全生产检查制度、事故报告调查处理统计管理制度、安全教育培训制度、车辆技术管理制度、劳动防护用品管理制度、驾驶员安全管理制度、消防安全管理制度、职业健康管理制度、车辆动态监控管理制度、安全生产举报制度、应急管理制度、安全档案管理制度、报停班管理制度、线路牌领用发放管理制度和其他保</w:t>
            </w:r>
            <w:r>
              <w:rPr>
                <w:rFonts w:ascii="宋体" w:hAnsi="宋体" w:cs="宋体" w:hint="eastAsia"/>
                <w:spacing w:val="-6"/>
                <w:szCs w:val="21"/>
              </w:rPr>
              <w:t>证安全生产的规章制度；</w:t>
            </w:r>
          </w:p>
          <w:p w:rsidR="00E8503E" w:rsidRDefault="006D71CB">
            <w:pPr>
              <w:rPr>
                <w:rFonts w:ascii="宋体" w:hAnsi="宋体" w:cs="宋体"/>
                <w:spacing w:val="-6"/>
                <w:szCs w:val="21"/>
              </w:rPr>
            </w:pPr>
            <w:r>
              <w:rPr>
                <w:rFonts w:ascii="宋体" w:hAnsi="宋体" w:cs="宋体" w:hint="eastAsia"/>
                <w:spacing w:val="-6"/>
                <w:szCs w:val="21"/>
              </w:rPr>
              <w:t>4.</w:t>
            </w:r>
            <w:r>
              <w:rPr>
                <w:rFonts w:ascii="宋体" w:hAnsi="宋体" w:cs="宋体" w:hint="eastAsia"/>
                <w:spacing w:val="-6"/>
                <w:szCs w:val="21"/>
              </w:rPr>
              <w:t>应制定以下安全生产操作规程：驾驶员安全操作规程、动态监控操作规程和其他安全操作规程；</w:t>
            </w:r>
          </w:p>
          <w:p w:rsidR="00E8503E" w:rsidRDefault="006D71CB">
            <w:pPr>
              <w:rPr>
                <w:rFonts w:ascii="宋体" w:hAnsi="宋体" w:cs="宋体"/>
                <w:spacing w:val="-6"/>
                <w:szCs w:val="21"/>
              </w:rPr>
            </w:pPr>
            <w:r>
              <w:rPr>
                <w:rFonts w:ascii="宋体" w:hAnsi="宋体" w:cs="宋体" w:hint="eastAsia"/>
                <w:spacing w:val="-6"/>
                <w:szCs w:val="21"/>
              </w:rPr>
              <w:t>5.</w:t>
            </w:r>
            <w:r>
              <w:rPr>
                <w:rFonts w:ascii="宋体" w:hAnsi="宋体" w:cs="宋体" w:hint="eastAsia"/>
                <w:spacing w:val="-6"/>
                <w:szCs w:val="21"/>
              </w:rPr>
              <w:t>应定期对安全生产管理制度和操作规程进行有效性、适用性、符合性评审和修订，并及时组织相关人员培训学习；</w:t>
            </w:r>
          </w:p>
        </w:tc>
        <w:tc>
          <w:tcPr>
            <w:tcW w:w="6723" w:type="dxa"/>
            <w:vAlign w:val="center"/>
          </w:tcPr>
          <w:p w:rsidR="00E8503E" w:rsidRDefault="006D71CB">
            <w:pPr>
              <w:spacing w:line="400" w:lineRule="exact"/>
              <w:rPr>
                <w:rFonts w:ascii="宋体" w:hAnsi="宋体" w:cs="宋体"/>
                <w:spacing w:val="-6"/>
                <w:szCs w:val="21"/>
              </w:rPr>
            </w:pPr>
            <w:r>
              <w:rPr>
                <w:rFonts w:ascii="宋体" w:hAnsi="宋体" w:cs="宋体" w:hint="eastAsia"/>
                <w:spacing w:val="-6"/>
                <w:szCs w:val="21"/>
              </w:rPr>
              <w:t>《中华人民共和国安全生产法（</w:t>
            </w:r>
            <w:r>
              <w:rPr>
                <w:rFonts w:ascii="宋体" w:hAnsi="宋体" w:cs="宋体"/>
                <w:spacing w:val="-6"/>
                <w:szCs w:val="21"/>
              </w:rPr>
              <w:t>2021</w:t>
            </w:r>
            <w:r>
              <w:rPr>
                <w:rFonts w:ascii="宋体" w:hAnsi="宋体" w:cs="宋体" w:hint="eastAsia"/>
                <w:spacing w:val="-6"/>
                <w:szCs w:val="21"/>
              </w:rPr>
              <w:t>年修正））》第</w:t>
            </w:r>
            <w:r>
              <w:rPr>
                <w:rFonts w:ascii="宋体" w:hAnsi="宋体" w:cs="宋体"/>
                <w:spacing w:val="-6"/>
                <w:szCs w:val="21"/>
              </w:rPr>
              <w:t>4</w:t>
            </w:r>
            <w:r>
              <w:rPr>
                <w:rFonts w:ascii="宋体" w:hAnsi="宋体" w:cs="宋体" w:hint="eastAsia"/>
                <w:spacing w:val="-6"/>
                <w:szCs w:val="21"/>
              </w:rPr>
              <w:t>条</w:t>
            </w:r>
          </w:p>
          <w:p w:rsidR="00E8503E" w:rsidRDefault="006D71CB">
            <w:pPr>
              <w:spacing w:line="400" w:lineRule="exact"/>
              <w:rPr>
                <w:rFonts w:ascii="宋体" w:hAnsi="宋体" w:cs="宋体"/>
                <w:spacing w:val="-6"/>
                <w:szCs w:val="21"/>
              </w:rPr>
            </w:pPr>
            <w:r>
              <w:rPr>
                <w:rFonts w:ascii="宋体" w:hAnsi="宋体" w:cs="宋体" w:hint="eastAsia"/>
                <w:spacing w:val="-6"/>
                <w:szCs w:val="21"/>
              </w:rPr>
              <w:t>《中华人民共和国道路运输条例》（国务院令第</w:t>
            </w:r>
            <w:r>
              <w:rPr>
                <w:rFonts w:ascii="宋体" w:hAnsi="宋体" w:cs="宋体"/>
                <w:spacing w:val="-6"/>
                <w:szCs w:val="21"/>
              </w:rPr>
              <w:t>666</w:t>
            </w:r>
            <w:r>
              <w:rPr>
                <w:rFonts w:ascii="宋体" w:hAnsi="宋体" w:cs="宋体" w:hint="eastAsia"/>
                <w:spacing w:val="-6"/>
                <w:szCs w:val="21"/>
              </w:rPr>
              <w:t>号）第</w:t>
            </w:r>
            <w:r>
              <w:rPr>
                <w:rFonts w:ascii="宋体" w:hAnsi="宋体" w:cs="宋体"/>
                <w:spacing w:val="-6"/>
                <w:szCs w:val="21"/>
              </w:rPr>
              <w:t>8</w:t>
            </w:r>
            <w:r>
              <w:rPr>
                <w:rFonts w:ascii="宋体" w:hAnsi="宋体" w:cs="宋体" w:hint="eastAsia"/>
                <w:spacing w:val="-6"/>
                <w:szCs w:val="21"/>
              </w:rPr>
              <w:t>条</w:t>
            </w:r>
          </w:p>
          <w:p w:rsidR="00E8503E" w:rsidRDefault="006D71CB">
            <w:pPr>
              <w:spacing w:line="400" w:lineRule="exact"/>
              <w:rPr>
                <w:rFonts w:ascii="宋体" w:hAnsi="宋体" w:cs="宋体"/>
                <w:spacing w:val="-6"/>
                <w:szCs w:val="21"/>
              </w:rPr>
            </w:pPr>
            <w:r>
              <w:rPr>
                <w:rFonts w:ascii="宋体" w:hAnsi="宋体" w:cs="宋体" w:hint="eastAsia"/>
                <w:spacing w:val="-6"/>
                <w:szCs w:val="21"/>
              </w:rPr>
              <w:t>《四川省生产经营单位安全生产责任规定》第</w:t>
            </w:r>
            <w:r>
              <w:rPr>
                <w:rFonts w:ascii="宋体" w:hAnsi="宋体" w:cs="宋体"/>
                <w:spacing w:val="-6"/>
                <w:szCs w:val="21"/>
              </w:rPr>
              <w:t>7</w:t>
            </w:r>
            <w:r>
              <w:rPr>
                <w:rFonts w:ascii="宋体" w:hAnsi="宋体" w:cs="宋体" w:hint="eastAsia"/>
                <w:spacing w:val="-6"/>
                <w:szCs w:val="21"/>
              </w:rPr>
              <w:t>条</w:t>
            </w:r>
          </w:p>
          <w:p w:rsidR="00E8503E" w:rsidRDefault="006D71CB">
            <w:pPr>
              <w:spacing w:line="400" w:lineRule="exact"/>
              <w:rPr>
                <w:rFonts w:ascii="宋体" w:hAnsi="宋体" w:cs="宋体"/>
                <w:spacing w:val="-6"/>
                <w:szCs w:val="21"/>
              </w:rPr>
            </w:pPr>
            <w:r>
              <w:rPr>
                <w:rFonts w:ascii="宋体" w:hAnsi="宋体" w:cs="宋体" w:hint="eastAsia"/>
                <w:spacing w:val="-6"/>
                <w:szCs w:val="21"/>
              </w:rPr>
              <w:t>《企业安全生产标准化基本规范》</w:t>
            </w:r>
            <w:r>
              <w:rPr>
                <w:rFonts w:ascii="宋体" w:hAnsi="宋体" w:cs="宋体"/>
                <w:spacing w:val="-6"/>
                <w:szCs w:val="21"/>
              </w:rPr>
              <w:t>(GB/T 33000)</w:t>
            </w:r>
          </w:p>
          <w:p w:rsidR="00E8503E" w:rsidRDefault="006D71CB">
            <w:pPr>
              <w:spacing w:line="400" w:lineRule="exact"/>
              <w:rPr>
                <w:rFonts w:ascii="宋体" w:hAnsi="宋体" w:cs="宋体"/>
                <w:spacing w:val="-6"/>
                <w:szCs w:val="21"/>
              </w:rPr>
            </w:pPr>
            <w:r>
              <w:rPr>
                <w:rFonts w:ascii="宋体" w:hAnsi="宋体" w:cs="宋体" w:hint="eastAsia"/>
                <w:spacing w:val="-6"/>
                <w:szCs w:val="21"/>
              </w:rPr>
              <w:t>《道路旅客运输企业安全管理规范》（交运发〔</w:t>
            </w:r>
            <w:r>
              <w:rPr>
                <w:rFonts w:ascii="宋体" w:hAnsi="宋体" w:cs="宋体"/>
                <w:spacing w:val="-6"/>
                <w:szCs w:val="21"/>
              </w:rPr>
              <w:t>2018</w:t>
            </w:r>
            <w:r>
              <w:rPr>
                <w:rFonts w:ascii="宋体" w:hAnsi="宋体" w:cs="宋体" w:hint="eastAsia"/>
                <w:spacing w:val="-6"/>
                <w:szCs w:val="21"/>
              </w:rPr>
              <w:t>〕</w:t>
            </w:r>
            <w:r>
              <w:rPr>
                <w:rFonts w:ascii="宋体" w:hAnsi="宋体" w:cs="宋体"/>
                <w:spacing w:val="-6"/>
                <w:szCs w:val="21"/>
              </w:rPr>
              <w:t>55</w:t>
            </w:r>
            <w:r>
              <w:rPr>
                <w:rFonts w:ascii="宋体" w:hAnsi="宋体" w:cs="宋体" w:hint="eastAsia"/>
                <w:spacing w:val="-6"/>
                <w:szCs w:val="21"/>
              </w:rPr>
              <w:t>）第</w:t>
            </w:r>
            <w:r>
              <w:rPr>
                <w:rFonts w:ascii="宋体" w:hAnsi="宋体" w:cs="宋体"/>
                <w:spacing w:val="-6"/>
                <w:szCs w:val="21"/>
              </w:rPr>
              <w:t>4</w:t>
            </w:r>
            <w:r>
              <w:rPr>
                <w:rFonts w:ascii="宋体" w:hAnsi="宋体" w:cs="宋体" w:hint="eastAsia"/>
                <w:spacing w:val="-6"/>
                <w:szCs w:val="21"/>
              </w:rPr>
              <w:t>章</w:t>
            </w:r>
          </w:p>
          <w:p w:rsidR="00E8503E" w:rsidRDefault="006D71CB">
            <w:pPr>
              <w:spacing w:line="400" w:lineRule="exact"/>
              <w:rPr>
                <w:rFonts w:ascii="宋体" w:hAnsi="宋体" w:cs="宋体"/>
                <w:spacing w:val="-6"/>
                <w:szCs w:val="21"/>
              </w:rPr>
            </w:pPr>
            <w:r>
              <w:rPr>
                <w:rFonts w:ascii="宋体" w:hAnsi="宋体" w:cs="宋体" w:hint="eastAsia"/>
                <w:spacing w:val="-6"/>
                <w:szCs w:val="21"/>
              </w:rPr>
              <w:t>《道路旅客运输企业安全生产规范》（</w:t>
            </w:r>
            <w:r>
              <w:rPr>
                <w:rFonts w:ascii="宋体" w:hAnsi="宋体" w:cs="宋体"/>
                <w:spacing w:val="-6"/>
                <w:szCs w:val="21"/>
              </w:rPr>
              <w:t>DB51/T  2242)</w:t>
            </w:r>
            <w:bookmarkStart w:id="0" w:name="_Toc449461284"/>
            <w:bookmarkStart w:id="1" w:name="_Toc451793474"/>
            <w:bookmarkStart w:id="2" w:name="_Toc449616047"/>
            <w:bookmarkStart w:id="3" w:name="_Toc449615068"/>
            <w:bookmarkStart w:id="4" w:name="_Toc449616870"/>
            <w:bookmarkStart w:id="5" w:name="_Toc449460524"/>
            <w:r>
              <w:rPr>
                <w:rFonts w:ascii="宋体" w:hAnsi="宋体" w:cs="宋体" w:hint="eastAsia"/>
                <w:spacing w:val="-6"/>
                <w:szCs w:val="21"/>
              </w:rPr>
              <w:t>第</w:t>
            </w:r>
            <w:r>
              <w:rPr>
                <w:rFonts w:ascii="宋体" w:hAnsi="宋体" w:cs="宋体"/>
                <w:spacing w:val="-6"/>
                <w:szCs w:val="21"/>
              </w:rPr>
              <w:t>5.2</w:t>
            </w:r>
            <w:bookmarkEnd w:id="0"/>
            <w:bookmarkEnd w:id="1"/>
            <w:bookmarkEnd w:id="2"/>
            <w:bookmarkEnd w:id="3"/>
            <w:bookmarkEnd w:id="4"/>
            <w:bookmarkEnd w:id="5"/>
          </w:p>
          <w:p w:rsidR="00E8503E" w:rsidRDefault="006D71CB">
            <w:pPr>
              <w:spacing w:line="400" w:lineRule="exact"/>
              <w:rPr>
                <w:rFonts w:ascii="宋体" w:cs="宋体" w:hint="eastAsia"/>
                <w:spacing w:val="-6"/>
                <w:szCs w:val="21"/>
              </w:rPr>
            </w:pPr>
            <w:r>
              <w:rPr>
                <w:rFonts w:ascii="宋体" w:hAnsi="宋体" w:cs="宋体" w:hint="eastAsia"/>
                <w:spacing w:val="-6"/>
                <w:szCs w:val="21"/>
              </w:rPr>
              <w:t>《交通运输企业安全生产标准化建设基本规范》（</w:t>
            </w:r>
            <w:r>
              <w:rPr>
                <w:rFonts w:ascii="宋体" w:hAnsi="宋体" w:cs="宋体"/>
                <w:spacing w:val="-6"/>
                <w:szCs w:val="21"/>
              </w:rPr>
              <w:t>JT/T1180</w:t>
            </w:r>
            <w:r>
              <w:rPr>
                <w:rFonts w:ascii="宋体" w:hAnsi="宋体" w:cs="宋体" w:hint="eastAsia"/>
                <w:spacing w:val="-6"/>
                <w:szCs w:val="21"/>
              </w:rPr>
              <w:t>）第</w:t>
            </w:r>
            <w:r>
              <w:rPr>
                <w:rFonts w:ascii="宋体" w:hAnsi="宋体" w:cs="宋体"/>
                <w:spacing w:val="-6"/>
                <w:szCs w:val="21"/>
              </w:rPr>
              <w:t>2</w:t>
            </w:r>
            <w:r>
              <w:rPr>
                <w:rFonts w:ascii="宋体" w:hAnsi="宋体" w:cs="宋体" w:hint="eastAsia"/>
                <w:spacing w:val="-6"/>
                <w:szCs w:val="21"/>
              </w:rPr>
              <w:t>部分</w:t>
            </w:r>
          </w:p>
        </w:tc>
      </w:tr>
      <w:tr w:rsidR="00E8503E">
        <w:trPr>
          <w:trHeight w:val="1782"/>
        </w:trPr>
        <w:tc>
          <w:tcPr>
            <w:tcW w:w="670" w:type="dxa"/>
            <w:vAlign w:val="center"/>
          </w:tcPr>
          <w:p w:rsidR="00E8503E" w:rsidRDefault="006D71CB">
            <w:pPr>
              <w:jc w:val="center"/>
              <w:rPr>
                <w:rFonts w:ascii="宋体" w:hAnsi="宋体" w:cs="宋体"/>
                <w:spacing w:val="-6"/>
                <w:szCs w:val="21"/>
              </w:rPr>
            </w:pPr>
            <w:r>
              <w:rPr>
                <w:rFonts w:ascii="宋体" w:hAnsi="宋体" w:cs="宋体"/>
                <w:spacing w:val="-6"/>
                <w:szCs w:val="21"/>
              </w:rPr>
              <w:lastRenderedPageBreak/>
              <w:t>3</w:t>
            </w:r>
          </w:p>
        </w:tc>
        <w:tc>
          <w:tcPr>
            <w:tcW w:w="1009" w:type="dxa"/>
            <w:vAlign w:val="center"/>
          </w:tcPr>
          <w:p w:rsidR="00E8503E" w:rsidRDefault="006D71CB">
            <w:pPr>
              <w:rPr>
                <w:rFonts w:ascii="宋体" w:hAnsi="宋体" w:cs="宋体"/>
                <w:spacing w:val="-6"/>
                <w:szCs w:val="21"/>
              </w:rPr>
            </w:pPr>
            <w:r>
              <w:rPr>
                <w:rFonts w:ascii="宋体" w:hAnsi="宋体" w:cs="宋体" w:hint="eastAsia"/>
                <w:spacing w:val="-6"/>
                <w:szCs w:val="21"/>
              </w:rPr>
              <w:t>设置安全生产领导机构、管理部门和配备安全生产管理人员</w:t>
            </w:r>
          </w:p>
        </w:tc>
        <w:tc>
          <w:tcPr>
            <w:tcW w:w="7293" w:type="dxa"/>
            <w:vAlign w:val="center"/>
          </w:tcPr>
          <w:p w:rsidR="00E8503E" w:rsidRDefault="006D71CB">
            <w:pPr>
              <w:rPr>
                <w:rFonts w:ascii="宋体" w:hAnsi="宋体" w:cs="宋体"/>
                <w:spacing w:val="-6"/>
                <w:szCs w:val="21"/>
              </w:rPr>
            </w:pPr>
            <w:r>
              <w:rPr>
                <w:rFonts w:ascii="宋体" w:hAnsi="宋体" w:cs="宋体" w:hint="eastAsia"/>
                <w:spacing w:val="-6"/>
                <w:szCs w:val="21"/>
              </w:rPr>
              <w:t>6.</w:t>
            </w:r>
            <w:r>
              <w:rPr>
                <w:rFonts w:ascii="宋体" w:hAnsi="宋体" w:cs="宋体" w:hint="eastAsia"/>
                <w:spacing w:val="-6"/>
                <w:szCs w:val="21"/>
              </w:rPr>
              <w:t>依法建立健全安全生产领导机构（即：成立安全生产委员会或安全生产工作领导小组），领导机构应当包括企业主要负责人（含法定代表人和实际控制人、其他分管负责人）、各职能部门负责人及分支机构的主要负责人；</w:t>
            </w:r>
          </w:p>
          <w:p w:rsidR="00E8503E" w:rsidRDefault="006D71CB">
            <w:pPr>
              <w:rPr>
                <w:rFonts w:ascii="宋体" w:hAnsi="宋体" w:cs="宋体"/>
                <w:spacing w:val="-6"/>
                <w:szCs w:val="21"/>
              </w:rPr>
            </w:pPr>
            <w:r>
              <w:rPr>
                <w:rFonts w:ascii="宋体" w:hAnsi="宋体" w:cs="宋体" w:hint="eastAsia"/>
                <w:spacing w:val="-6"/>
                <w:szCs w:val="21"/>
              </w:rPr>
              <w:t>7.</w:t>
            </w:r>
            <w:r>
              <w:rPr>
                <w:rFonts w:ascii="宋体" w:hAnsi="宋体" w:cs="宋体" w:hint="eastAsia"/>
                <w:spacing w:val="-6"/>
                <w:szCs w:val="21"/>
              </w:rPr>
              <w:t>依法设置专职安全生产管理部门并配备与经营规模相适应的专职安全管理人员（按照每</w:t>
            </w:r>
            <w:r>
              <w:rPr>
                <w:rFonts w:ascii="宋体" w:hAnsi="宋体" w:cs="宋体" w:hint="eastAsia"/>
                <w:spacing w:val="-6"/>
                <w:szCs w:val="21"/>
              </w:rPr>
              <w:t>30</w:t>
            </w:r>
            <w:r>
              <w:rPr>
                <w:rFonts w:ascii="宋体" w:hAnsi="宋体" w:cs="宋体" w:hint="eastAsia"/>
                <w:spacing w:val="-6"/>
                <w:szCs w:val="21"/>
              </w:rPr>
              <w:t>辆客运车辆配备</w:t>
            </w:r>
            <w:r>
              <w:rPr>
                <w:rFonts w:ascii="宋体" w:hAnsi="宋体" w:cs="宋体" w:hint="eastAsia"/>
                <w:spacing w:val="-6"/>
                <w:szCs w:val="21"/>
              </w:rPr>
              <w:t>1</w:t>
            </w:r>
            <w:r>
              <w:rPr>
                <w:rFonts w:ascii="宋体" w:hAnsi="宋体" w:cs="宋体" w:hint="eastAsia"/>
                <w:spacing w:val="-6"/>
                <w:szCs w:val="21"/>
              </w:rPr>
              <w:t>人的标准，</w:t>
            </w:r>
            <w:r>
              <w:rPr>
                <w:rFonts w:ascii="宋体" w:hAnsi="宋体" w:cs="宋体" w:hint="eastAsia"/>
                <w:spacing w:val="-6"/>
                <w:szCs w:val="21"/>
              </w:rPr>
              <w:t>至少应配备</w:t>
            </w:r>
            <w:r>
              <w:rPr>
                <w:rFonts w:ascii="宋体" w:hAnsi="宋体" w:cs="宋体" w:hint="eastAsia"/>
                <w:spacing w:val="-6"/>
                <w:szCs w:val="21"/>
              </w:rPr>
              <w:t>1</w:t>
            </w:r>
            <w:r>
              <w:rPr>
                <w:rFonts w:ascii="宋体" w:hAnsi="宋体" w:cs="宋体" w:hint="eastAsia"/>
                <w:spacing w:val="-6"/>
                <w:szCs w:val="21"/>
              </w:rPr>
              <w:t>名专职安全生产管理人员）；</w:t>
            </w:r>
            <w:r>
              <w:rPr>
                <w:rFonts w:ascii="宋体" w:hAnsi="宋体" w:cs="宋体" w:hint="eastAsia"/>
                <w:spacing w:val="-6"/>
                <w:szCs w:val="21"/>
              </w:rPr>
              <w:t xml:space="preserve"> </w:t>
            </w:r>
          </w:p>
          <w:p w:rsidR="00E8503E" w:rsidRDefault="006D71CB">
            <w:pPr>
              <w:rPr>
                <w:rFonts w:ascii="宋体" w:hAnsi="宋体" w:cs="宋体"/>
                <w:spacing w:val="-6"/>
                <w:szCs w:val="21"/>
              </w:rPr>
            </w:pPr>
            <w:r>
              <w:rPr>
                <w:rFonts w:ascii="宋体" w:hAnsi="宋体" w:cs="宋体" w:hint="eastAsia"/>
                <w:spacing w:val="-6"/>
                <w:szCs w:val="21"/>
              </w:rPr>
              <w:t>8.</w:t>
            </w:r>
            <w:r>
              <w:rPr>
                <w:rFonts w:ascii="宋体" w:hAnsi="宋体" w:cs="宋体" w:hint="eastAsia"/>
                <w:spacing w:val="-6"/>
                <w:szCs w:val="21"/>
              </w:rPr>
              <w:t>配置与企业安全生产相适应的其他职能部门或科室；</w:t>
            </w:r>
          </w:p>
        </w:tc>
        <w:tc>
          <w:tcPr>
            <w:tcW w:w="6723" w:type="dxa"/>
            <w:vAlign w:val="center"/>
          </w:tcPr>
          <w:p w:rsidR="00E8503E" w:rsidRDefault="006D71CB">
            <w:pPr>
              <w:spacing w:line="260" w:lineRule="exact"/>
              <w:rPr>
                <w:rFonts w:ascii="宋体" w:hAnsi="宋体" w:cs="宋体"/>
                <w:spacing w:val="-6"/>
                <w:szCs w:val="21"/>
              </w:rPr>
            </w:pPr>
            <w:r>
              <w:rPr>
                <w:rFonts w:ascii="宋体" w:hAnsi="宋体" w:cs="宋体" w:hint="eastAsia"/>
                <w:spacing w:val="-6"/>
                <w:szCs w:val="21"/>
              </w:rPr>
              <w:t>《中华人民共和国安全生产法（</w:t>
            </w:r>
            <w:r>
              <w:rPr>
                <w:rFonts w:ascii="宋体" w:hAnsi="宋体" w:cs="宋体" w:hint="eastAsia"/>
                <w:spacing w:val="-6"/>
                <w:szCs w:val="21"/>
              </w:rPr>
              <w:t>2021</w:t>
            </w:r>
            <w:r>
              <w:rPr>
                <w:rFonts w:ascii="宋体" w:hAnsi="宋体" w:cs="宋体" w:hint="eastAsia"/>
                <w:spacing w:val="-6"/>
                <w:szCs w:val="21"/>
              </w:rPr>
              <w:t>年修正）》第</w:t>
            </w:r>
            <w:r>
              <w:rPr>
                <w:rFonts w:ascii="宋体" w:hAnsi="宋体" w:cs="宋体" w:hint="eastAsia"/>
                <w:spacing w:val="-6"/>
                <w:szCs w:val="21"/>
              </w:rPr>
              <w:t>21</w:t>
            </w:r>
            <w:r>
              <w:rPr>
                <w:rFonts w:ascii="宋体" w:hAnsi="宋体" w:cs="宋体" w:hint="eastAsia"/>
                <w:spacing w:val="-6"/>
                <w:szCs w:val="21"/>
              </w:rPr>
              <w:t>条</w:t>
            </w:r>
          </w:p>
          <w:p w:rsidR="00E8503E" w:rsidRDefault="006D71CB">
            <w:pPr>
              <w:spacing w:line="260" w:lineRule="exact"/>
              <w:rPr>
                <w:rFonts w:ascii="宋体" w:hAnsi="宋体" w:cs="宋体"/>
                <w:spacing w:val="-6"/>
                <w:szCs w:val="21"/>
              </w:rPr>
            </w:pPr>
            <w:r>
              <w:rPr>
                <w:rFonts w:ascii="宋体" w:hAnsi="宋体" w:cs="宋体" w:hint="eastAsia"/>
                <w:spacing w:val="-6"/>
                <w:szCs w:val="21"/>
              </w:rPr>
              <w:t>《企业安全生产责任体系五落实五到位规定》（安监总办〔</w:t>
            </w:r>
            <w:r>
              <w:rPr>
                <w:rFonts w:ascii="宋体" w:hAnsi="宋体" w:cs="宋体" w:hint="eastAsia"/>
                <w:spacing w:val="-6"/>
                <w:szCs w:val="21"/>
              </w:rPr>
              <w:t>2015</w:t>
            </w:r>
            <w:r>
              <w:rPr>
                <w:rFonts w:ascii="宋体" w:hAnsi="宋体" w:cs="宋体" w:hint="eastAsia"/>
                <w:spacing w:val="-6"/>
                <w:szCs w:val="21"/>
              </w:rPr>
              <w:t>〕</w:t>
            </w:r>
            <w:r>
              <w:rPr>
                <w:rFonts w:ascii="宋体" w:hAnsi="宋体" w:cs="宋体" w:hint="eastAsia"/>
                <w:spacing w:val="-6"/>
                <w:szCs w:val="21"/>
              </w:rPr>
              <w:t>27</w:t>
            </w:r>
            <w:r>
              <w:rPr>
                <w:rFonts w:ascii="宋体" w:hAnsi="宋体" w:cs="宋体" w:hint="eastAsia"/>
                <w:spacing w:val="-6"/>
                <w:szCs w:val="21"/>
              </w:rPr>
              <w:t>号）第</w:t>
            </w:r>
            <w:r>
              <w:rPr>
                <w:rFonts w:ascii="宋体" w:hAnsi="宋体" w:cs="宋体" w:hint="eastAsia"/>
                <w:spacing w:val="-6"/>
                <w:szCs w:val="21"/>
              </w:rPr>
              <w:t>4</w:t>
            </w:r>
            <w:r>
              <w:rPr>
                <w:rFonts w:ascii="宋体" w:hAnsi="宋体" w:cs="宋体" w:hint="eastAsia"/>
                <w:spacing w:val="-6"/>
                <w:szCs w:val="21"/>
              </w:rPr>
              <w:t>条</w:t>
            </w:r>
          </w:p>
          <w:p w:rsidR="00E8503E" w:rsidRDefault="006D71CB">
            <w:pPr>
              <w:spacing w:line="260" w:lineRule="exact"/>
              <w:rPr>
                <w:rFonts w:ascii="宋体" w:hAnsi="宋体" w:cs="宋体"/>
                <w:spacing w:val="-6"/>
                <w:szCs w:val="21"/>
              </w:rPr>
            </w:pPr>
            <w:r>
              <w:rPr>
                <w:rFonts w:ascii="宋体" w:hAnsi="宋体" w:cs="宋体" w:hint="eastAsia"/>
                <w:spacing w:val="-6"/>
                <w:szCs w:val="21"/>
              </w:rPr>
              <w:t>《四川省生产经营单位安全生产责任规定》第</w:t>
            </w:r>
            <w:r>
              <w:rPr>
                <w:rFonts w:ascii="宋体" w:hAnsi="宋体" w:cs="宋体" w:hint="eastAsia"/>
                <w:spacing w:val="-6"/>
                <w:szCs w:val="21"/>
              </w:rPr>
              <w:t>9</w:t>
            </w:r>
            <w:r>
              <w:rPr>
                <w:rFonts w:ascii="宋体" w:hAnsi="宋体" w:cs="宋体" w:hint="eastAsia"/>
                <w:spacing w:val="-6"/>
                <w:szCs w:val="21"/>
              </w:rPr>
              <w:t>条</w:t>
            </w:r>
          </w:p>
          <w:p w:rsidR="00E8503E" w:rsidRDefault="006D71CB">
            <w:pPr>
              <w:spacing w:line="260" w:lineRule="exact"/>
              <w:rPr>
                <w:rFonts w:ascii="宋体" w:hAnsi="宋体" w:cs="宋体"/>
                <w:spacing w:val="-6"/>
                <w:szCs w:val="21"/>
              </w:rPr>
            </w:pPr>
            <w:r>
              <w:rPr>
                <w:rFonts w:ascii="宋体" w:hAnsi="宋体" w:cs="宋体" w:hint="eastAsia"/>
                <w:spacing w:val="-6"/>
                <w:szCs w:val="21"/>
              </w:rPr>
              <w:t>《四川省旅客运输管理办法》（四川省人民政府令第</w:t>
            </w:r>
            <w:r>
              <w:rPr>
                <w:rFonts w:ascii="宋体" w:hAnsi="宋体" w:cs="宋体" w:hint="eastAsia"/>
                <w:spacing w:val="-6"/>
                <w:szCs w:val="21"/>
              </w:rPr>
              <w:t>338</w:t>
            </w:r>
            <w:r>
              <w:rPr>
                <w:rFonts w:ascii="宋体" w:hAnsi="宋体" w:cs="宋体" w:hint="eastAsia"/>
                <w:spacing w:val="-6"/>
                <w:szCs w:val="21"/>
              </w:rPr>
              <w:t>号）第</w:t>
            </w:r>
            <w:r>
              <w:rPr>
                <w:rFonts w:ascii="宋体" w:hAnsi="宋体" w:cs="宋体" w:hint="eastAsia"/>
                <w:spacing w:val="-6"/>
                <w:szCs w:val="21"/>
              </w:rPr>
              <w:t>32</w:t>
            </w:r>
            <w:r>
              <w:rPr>
                <w:rFonts w:ascii="宋体" w:hAnsi="宋体" w:cs="宋体" w:hint="eastAsia"/>
                <w:spacing w:val="-6"/>
                <w:szCs w:val="21"/>
              </w:rPr>
              <w:t>条第</w:t>
            </w:r>
            <w:r>
              <w:rPr>
                <w:rFonts w:ascii="宋体" w:hAnsi="宋体" w:cs="宋体" w:hint="eastAsia"/>
                <w:spacing w:val="-6"/>
                <w:szCs w:val="21"/>
              </w:rPr>
              <w:t>1</w:t>
            </w:r>
            <w:r>
              <w:rPr>
                <w:rFonts w:ascii="宋体" w:hAnsi="宋体" w:cs="宋体" w:hint="eastAsia"/>
                <w:spacing w:val="-6"/>
                <w:szCs w:val="21"/>
              </w:rPr>
              <w:t>款；</w:t>
            </w:r>
          </w:p>
          <w:p w:rsidR="00E8503E" w:rsidRDefault="006D71CB">
            <w:pPr>
              <w:spacing w:line="260" w:lineRule="exact"/>
              <w:rPr>
                <w:rFonts w:ascii="宋体" w:hAnsi="宋体" w:cs="宋体"/>
                <w:spacing w:val="-6"/>
                <w:szCs w:val="21"/>
              </w:rPr>
            </w:pPr>
            <w:r>
              <w:rPr>
                <w:rFonts w:ascii="宋体" w:hAnsi="宋体" w:cs="宋体" w:hint="eastAsia"/>
                <w:spacing w:val="-6"/>
                <w:szCs w:val="21"/>
              </w:rPr>
              <w:t>《道路旅客运输企业安全管理规范》（交运发〔</w:t>
            </w:r>
            <w:r>
              <w:rPr>
                <w:rFonts w:ascii="宋体" w:hAnsi="宋体" w:cs="宋体" w:hint="eastAsia"/>
                <w:spacing w:val="-6"/>
                <w:szCs w:val="21"/>
              </w:rPr>
              <w:t>2018</w:t>
            </w:r>
            <w:r>
              <w:rPr>
                <w:rFonts w:ascii="宋体" w:hAnsi="宋体" w:cs="宋体" w:hint="eastAsia"/>
                <w:spacing w:val="-6"/>
                <w:szCs w:val="21"/>
              </w:rPr>
              <w:t>〕</w:t>
            </w:r>
            <w:r>
              <w:rPr>
                <w:rFonts w:ascii="宋体" w:hAnsi="宋体" w:cs="宋体" w:hint="eastAsia"/>
                <w:spacing w:val="-6"/>
                <w:szCs w:val="21"/>
              </w:rPr>
              <w:t>55</w:t>
            </w:r>
            <w:r>
              <w:rPr>
                <w:rFonts w:ascii="宋体" w:hAnsi="宋体" w:cs="宋体" w:hint="eastAsia"/>
                <w:spacing w:val="-6"/>
                <w:szCs w:val="21"/>
              </w:rPr>
              <w:t>）第</w:t>
            </w:r>
            <w:r>
              <w:rPr>
                <w:rFonts w:ascii="宋体" w:hAnsi="宋体" w:cs="宋体" w:hint="eastAsia"/>
                <w:spacing w:val="-6"/>
                <w:szCs w:val="21"/>
              </w:rPr>
              <w:t>7</w:t>
            </w:r>
            <w:r>
              <w:rPr>
                <w:rFonts w:ascii="宋体" w:hAnsi="宋体" w:cs="宋体" w:hint="eastAsia"/>
                <w:spacing w:val="-6"/>
                <w:szCs w:val="21"/>
              </w:rPr>
              <w:t>条</w:t>
            </w:r>
          </w:p>
          <w:p w:rsidR="00E8503E" w:rsidRDefault="006D71CB">
            <w:pPr>
              <w:spacing w:line="260" w:lineRule="exact"/>
              <w:rPr>
                <w:rFonts w:ascii="宋体" w:hAnsi="宋体" w:cs="宋体"/>
                <w:spacing w:val="-6"/>
                <w:szCs w:val="21"/>
              </w:rPr>
            </w:pPr>
            <w:r>
              <w:rPr>
                <w:rFonts w:ascii="宋体" w:hAnsi="宋体" w:cs="宋体" w:hint="eastAsia"/>
                <w:spacing w:val="-6"/>
                <w:szCs w:val="21"/>
              </w:rPr>
              <w:t>《道路旅客运输企业安全生产规范》（</w:t>
            </w:r>
            <w:r>
              <w:rPr>
                <w:rFonts w:ascii="宋体" w:hAnsi="宋体" w:cs="宋体" w:hint="eastAsia"/>
                <w:spacing w:val="-6"/>
                <w:szCs w:val="21"/>
              </w:rPr>
              <w:t>DB51/T  2242)</w:t>
            </w:r>
            <w:r>
              <w:rPr>
                <w:rFonts w:ascii="宋体" w:hAnsi="宋体" w:cs="宋体" w:hint="eastAsia"/>
                <w:spacing w:val="-6"/>
                <w:szCs w:val="21"/>
              </w:rPr>
              <w:t>第</w:t>
            </w:r>
            <w:r>
              <w:rPr>
                <w:rFonts w:ascii="宋体" w:hAnsi="宋体" w:cs="宋体" w:hint="eastAsia"/>
                <w:spacing w:val="-6"/>
                <w:szCs w:val="21"/>
              </w:rPr>
              <w:t>5.1.2</w:t>
            </w:r>
          </w:p>
        </w:tc>
      </w:tr>
      <w:tr w:rsidR="00E8503E">
        <w:tc>
          <w:tcPr>
            <w:tcW w:w="670" w:type="dxa"/>
            <w:vAlign w:val="center"/>
          </w:tcPr>
          <w:p w:rsidR="00E8503E" w:rsidRDefault="006D71CB">
            <w:pPr>
              <w:jc w:val="center"/>
              <w:rPr>
                <w:rFonts w:ascii="宋体" w:hAnsi="宋体" w:cs="宋体"/>
                <w:spacing w:val="-6"/>
                <w:szCs w:val="21"/>
              </w:rPr>
            </w:pPr>
            <w:r>
              <w:rPr>
                <w:rFonts w:ascii="宋体" w:hAnsi="宋体" w:cs="宋体"/>
                <w:spacing w:val="-6"/>
                <w:szCs w:val="21"/>
              </w:rPr>
              <w:t>4</w:t>
            </w:r>
          </w:p>
        </w:tc>
        <w:tc>
          <w:tcPr>
            <w:tcW w:w="1009" w:type="dxa"/>
            <w:vAlign w:val="center"/>
          </w:tcPr>
          <w:p w:rsidR="00E8503E" w:rsidRDefault="006D71CB">
            <w:pPr>
              <w:rPr>
                <w:rFonts w:ascii="宋体" w:hAnsi="宋体" w:cs="宋体"/>
                <w:spacing w:val="-6"/>
                <w:szCs w:val="21"/>
              </w:rPr>
            </w:pPr>
            <w:r>
              <w:rPr>
                <w:rFonts w:ascii="宋体" w:hAnsi="宋体" w:cs="宋体" w:hint="eastAsia"/>
                <w:spacing w:val="-6"/>
                <w:szCs w:val="21"/>
              </w:rPr>
              <w:t>保证安全生产资金有效投入</w:t>
            </w:r>
          </w:p>
        </w:tc>
        <w:tc>
          <w:tcPr>
            <w:tcW w:w="7293" w:type="dxa"/>
            <w:vAlign w:val="center"/>
          </w:tcPr>
          <w:p w:rsidR="00E8503E" w:rsidRDefault="006D71CB">
            <w:pPr>
              <w:rPr>
                <w:rFonts w:ascii="宋体" w:hAnsi="宋体" w:cs="宋体"/>
                <w:spacing w:val="-6"/>
                <w:szCs w:val="21"/>
              </w:rPr>
            </w:pPr>
            <w:r>
              <w:rPr>
                <w:rFonts w:ascii="宋体" w:hAnsi="宋体" w:cs="宋体" w:hint="eastAsia"/>
                <w:spacing w:val="-6"/>
                <w:szCs w:val="21"/>
              </w:rPr>
              <w:t>9.</w:t>
            </w:r>
            <w:r>
              <w:rPr>
                <w:rFonts w:ascii="宋体" w:hAnsi="宋体" w:cs="宋体" w:hint="eastAsia"/>
                <w:spacing w:val="-6"/>
                <w:szCs w:val="21"/>
              </w:rPr>
              <w:t>企业的决策机构、主要负责人应当保证安全生产条件所必需的资金投入，按照上年度实际营业收入</w:t>
            </w:r>
            <w:r>
              <w:rPr>
                <w:rFonts w:ascii="宋体" w:hAnsi="宋体" w:cs="宋体" w:hint="eastAsia"/>
                <w:spacing w:val="-6"/>
                <w:szCs w:val="21"/>
              </w:rPr>
              <w:t>1.5%</w:t>
            </w:r>
            <w:r>
              <w:rPr>
                <w:rFonts w:ascii="宋体" w:hAnsi="宋体" w:cs="宋体" w:hint="eastAsia"/>
                <w:spacing w:val="-6"/>
                <w:szCs w:val="21"/>
              </w:rPr>
              <w:t>比例提取安全生产经费，并依法规范使用；</w:t>
            </w:r>
          </w:p>
          <w:p w:rsidR="00E8503E" w:rsidRDefault="006D71CB">
            <w:pPr>
              <w:rPr>
                <w:rFonts w:ascii="宋体" w:hAnsi="宋体" w:cs="宋体"/>
                <w:spacing w:val="-6"/>
                <w:szCs w:val="21"/>
              </w:rPr>
            </w:pPr>
            <w:r>
              <w:rPr>
                <w:rFonts w:ascii="宋体" w:hAnsi="宋体" w:cs="宋体" w:hint="eastAsia"/>
                <w:spacing w:val="-6"/>
                <w:szCs w:val="21"/>
              </w:rPr>
              <w:t>10.</w:t>
            </w:r>
            <w:r>
              <w:rPr>
                <w:rFonts w:ascii="宋体" w:hAnsi="宋体" w:cs="宋体" w:hint="eastAsia"/>
                <w:spacing w:val="-6"/>
                <w:szCs w:val="21"/>
              </w:rPr>
              <w:t>依法参加工伤保险，为从业人员缴纳保险费，配备安全生产必备的劳动防护用品；</w:t>
            </w:r>
          </w:p>
        </w:tc>
        <w:tc>
          <w:tcPr>
            <w:tcW w:w="6723" w:type="dxa"/>
            <w:vAlign w:val="center"/>
          </w:tcPr>
          <w:p w:rsidR="00E8503E" w:rsidRDefault="006D71CB">
            <w:pPr>
              <w:rPr>
                <w:rFonts w:ascii="宋体" w:cs="宋体" w:hint="eastAsia"/>
                <w:spacing w:val="-6"/>
                <w:szCs w:val="21"/>
                <w:shd w:val="clear" w:color="FFFFFF" w:fill="D9D9D9"/>
              </w:rPr>
            </w:pPr>
            <w:r>
              <w:rPr>
                <w:rFonts w:ascii="宋体" w:hAnsi="宋体" w:cs="宋体" w:hint="eastAsia"/>
                <w:spacing w:val="-6"/>
                <w:szCs w:val="21"/>
                <w:shd w:val="clear" w:color="FFFFFF" w:fill="D9D9D9"/>
              </w:rPr>
              <w:t>《中华人民共和国安全生产法（</w:t>
            </w:r>
            <w:r>
              <w:rPr>
                <w:rFonts w:ascii="宋体" w:hAnsi="宋体" w:cs="宋体"/>
                <w:spacing w:val="-6"/>
                <w:szCs w:val="21"/>
                <w:shd w:val="clear" w:color="FFFFFF" w:fill="D9D9D9"/>
              </w:rPr>
              <w:t>2021</w:t>
            </w:r>
            <w:r>
              <w:rPr>
                <w:rFonts w:ascii="宋体" w:hAnsi="宋体" w:cs="宋体" w:hint="eastAsia"/>
                <w:spacing w:val="-6"/>
                <w:szCs w:val="21"/>
                <w:shd w:val="clear" w:color="FFFFFF" w:fill="D9D9D9"/>
              </w:rPr>
              <w:t>年修正）》第</w:t>
            </w:r>
            <w:r>
              <w:rPr>
                <w:rFonts w:ascii="宋体" w:hAnsi="宋体" w:cs="宋体"/>
                <w:spacing w:val="-6"/>
                <w:szCs w:val="21"/>
                <w:shd w:val="clear" w:color="FFFFFF" w:fill="D9D9D9"/>
              </w:rPr>
              <w:t>20</w:t>
            </w:r>
            <w:r>
              <w:rPr>
                <w:rFonts w:ascii="宋体" w:hAnsi="宋体" w:cs="宋体" w:hint="eastAsia"/>
                <w:spacing w:val="-6"/>
                <w:szCs w:val="21"/>
                <w:shd w:val="clear" w:color="FFFFFF" w:fill="D9D9D9"/>
              </w:rPr>
              <w:t>条</w:t>
            </w:r>
          </w:p>
          <w:p w:rsidR="00E8503E" w:rsidRDefault="006D71CB">
            <w:pPr>
              <w:rPr>
                <w:rFonts w:ascii="宋体" w:cs="宋体" w:hint="eastAsia"/>
                <w:spacing w:val="-6"/>
                <w:szCs w:val="21"/>
                <w:shd w:val="clear" w:color="FFFFFF" w:fill="D9D9D9"/>
              </w:rPr>
            </w:pPr>
            <w:r>
              <w:rPr>
                <w:rFonts w:ascii="宋体" w:hAnsi="宋体" w:cs="宋体" w:hint="eastAsia"/>
                <w:spacing w:val="-6"/>
                <w:szCs w:val="21"/>
                <w:shd w:val="clear" w:color="FFFFFF" w:fill="D9D9D9"/>
              </w:rPr>
              <w:t>《中华人民共和国劳动法（</w:t>
            </w:r>
            <w:r>
              <w:rPr>
                <w:rFonts w:ascii="宋体" w:hAnsi="宋体" w:cs="宋体"/>
                <w:spacing w:val="-6"/>
                <w:szCs w:val="21"/>
                <w:shd w:val="clear" w:color="FFFFFF" w:fill="D9D9D9"/>
              </w:rPr>
              <w:t>2018</w:t>
            </w:r>
            <w:r>
              <w:rPr>
                <w:rFonts w:ascii="宋体" w:hAnsi="宋体" w:cs="宋体" w:hint="eastAsia"/>
                <w:spacing w:val="-6"/>
                <w:szCs w:val="21"/>
                <w:shd w:val="clear" w:color="FFFFFF" w:fill="D9D9D9"/>
              </w:rPr>
              <w:t>）》第</w:t>
            </w:r>
            <w:r>
              <w:rPr>
                <w:rFonts w:ascii="宋体" w:hAnsi="宋体" w:cs="宋体"/>
                <w:spacing w:val="-6"/>
                <w:szCs w:val="21"/>
                <w:shd w:val="clear" w:color="FFFFFF" w:fill="D9D9D9"/>
              </w:rPr>
              <w:t>70</w:t>
            </w:r>
            <w:r>
              <w:rPr>
                <w:rFonts w:ascii="宋体" w:hAnsi="宋体" w:cs="宋体" w:hint="eastAsia"/>
                <w:spacing w:val="-6"/>
                <w:szCs w:val="21"/>
                <w:shd w:val="clear" w:color="FFFFFF" w:fill="D9D9D9"/>
              </w:rPr>
              <w:t>条</w:t>
            </w:r>
          </w:p>
          <w:p w:rsidR="00E8503E" w:rsidRDefault="006D71CB">
            <w:pPr>
              <w:rPr>
                <w:rFonts w:ascii="宋体" w:cs="宋体" w:hint="eastAsia"/>
                <w:spacing w:val="-6"/>
                <w:szCs w:val="21"/>
                <w:shd w:val="clear" w:color="FFFFFF" w:fill="D9D9D9"/>
              </w:rPr>
            </w:pPr>
            <w:r>
              <w:rPr>
                <w:rFonts w:ascii="宋体" w:hAnsi="宋体" w:cs="宋体" w:hint="eastAsia"/>
                <w:spacing w:val="-6"/>
                <w:szCs w:val="21"/>
                <w:shd w:val="clear" w:color="FFFFFF" w:fill="D9D9D9"/>
              </w:rPr>
              <w:t>《四川省生产经营单位安全生产责任规定》第</w:t>
            </w:r>
            <w:r>
              <w:rPr>
                <w:rFonts w:ascii="宋体" w:hAnsi="宋体" w:cs="宋体"/>
                <w:spacing w:val="-6"/>
                <w:szCs w:val="21"/>
                <w:shd w:val="clear" w:color="FFFFFF" w:fill="D9D9D9"/>
              </w:rPr>
              <w:t>13</w:t>
            </w:r>
            <w:r>
              <w:rPr>
                <w:rFonts w:ascii="宋体" w:hAnsi="宋体" w:cs="宋体" w:hint="eastAsia"/>
                <w:spacing w:val="-6"/>
                <w:szCs w:val="21"/>
                <w:shd w:val="clear" w:color="FFFFFF" w:fill="D9D9D9"/>
              </w:rPr>
              <w:t>条</w:t>
            </w:r>
          </w:p>
          <w:p w:rsidR="00E8503E" w:rsidRDefault="006D71CB">
            <w:pPr>
              <w:rPr>
                <w:rFonts w:ascii="宋体" w:cs="宋体" w:hint="eastAsia"/>
                <w:spacing w:val="-6"/>
                <w:szCs w:val="21"/>
                <w:shd w:val="clear" w:color="FFFFFF" w:fill="D9D9D9"/>
              </w:rPr>
            </w:pPr>
            <w:r>
              <w:rPr>
                <w:rFonts w:ascii="宋体" w:hAnsi="宋体" w:cs="宋体" w:hint="eastAsia"/>
                <w:spacing w:val="-6"/>
                <w:szCs w:val="21"/>
                <w:shd w:val="clear" w:color="FFFFFF" w:fill="D9D9D9"/>
              </w:rPr>
              <w:t>《企业安全生产费用提取和使用管理办法》（财企〔</w:t>
            </w:r>
            <w:r>
              <w:rPr>
                <w:rFonts w:ascii="宋体" w:hAnsi="宋体" w:cs="宋体"/>
                <w:spacing w:val="-6"/>
                <w:szCs w:val="21"/>
                <w:shd w:val="clear" w:color="FFFFFF" w:fill="D9D9D9"/>
              </w:rPr>
              <w:t>2012</w:t>
            </w:r>
            <w:r>
              <w:rPr>
                <w:rFonts w:ascii="宋体" w:hAnsi="宋体" w:cs="宋体" w:hint="eastAsia"/>
                <w:spacing w:val="-6"/>
                <w:szCs w:val="21"/>
                <w:shd w:val="clear" w:color="FFFFFF" w:fill="D9D9D9"/>
              </w:rPr>
              <w:t>〕</w:t>
            </w:r>
            <w:r>
              <w:rPr>
                <w:rFonts w:ascii="宋体" w:hAnsi="宋体" w:cs="宋体"/>
                <w:spacing w:val="-6"/>
                <w:szCs w:val="21"/>
                <w:shd w:val="clear" w:color="FFFFFF" w:fill="D9D9D9"/>
              </w:rPr>
              <w:t>16</w:t>
            </w:r>
            <w:r>
              <w:rPr>
                <w:rFonts w:ascii="宋体" w:hAnsi="宋体" w:cs="宋体" w:hint="eastAsia"/>
                <w:spacing w:val="-6"/>
                <w:szCs w:val="21"/>
                <w:shd w:val="clear" w:color="FFFFFF" w:fill="D9D9D9"/>
              </w:rPr>
              <w:t>号）第</w:t>
            </w:r>
            <w:r>
              <w:rPr>
                <w:rFonts w:ascii="宋体" w:hAnsi="宋体" w:cs="宋体"/>
                <w:spacing w:val="-6"/>
                <w:szCs w:val="21"/>
                <w:shd w:val="clear" w:color="FFFFFF" w:fill="D9D9D9"/>
              </w:rPr>
              <w:t>9</w:t>
            </w:r>
            <w:r>
              <w:rPr>
                <w:rFonts w:ascii="宋体" w:hAnsi="宋体" w:cs="宋体" w:hint="eastAsia"/>
                <w:spacing w:val="-6"/>
                <w:szCs w:val="21"/>
                <w:shd w:val="clear" w:color="FFFFFF" w:fill="D9D9D9"/>
              </w:rPr>
              <w:t>条</w:t>
            </w:r>
          </w:p>
          <w:p w:rsidR="00E8503E" w:rsidRDefault="006D71CB">
            <w:pPr>
              <w:rPr>
                <w:rFonts w:ascii="宋体" w:cs="宋体" w:hint="eastAsia"/>
                <w:spacing w:val="-6"/>
                <w:szCs w:val="21"/>
              </w:rPr>
            </w:pPr>
            <w:r>
              <w:rPr>
                <w:rFonts w:ascii="宋体" w:hAnsi="宋体" w:cs="宋体" w:hint="eastAsia"/>
                <w:spacing w:val="-6"/>
                <w:szCs w:val="21"/>
                <w:shd w:val="clear" w:color="FFFFFF" w:fill="D9D9D9"/>
              </w:rPr>
              <w:t>《道路旅客运输企业安全管理规范》（交运发〔</w:t>
            </w:r>
            <w:r>
              <w:rPr>
                <w:rFonts w:ascii="宋体" w:hAnsi="宋体" w:cs="宋体"/>
                <w:spacing w:val="-6"/>
                <w:szCs w:val="21"/>
                <w:shd w:val="clear" w:color="FFFFFF" w:fill="D9D9D9"/>
              </w:rPr>
              <w:t>2018</w:t>
            </w:r>
            <w:r>
              <w:rPr>
                <w:rFonts w:ascii="宋体" w:hAnsi="宋体" w:cs="宋体" w:hint="eastAsia"/>
                <w:spacing w:val="-6"/>
                <w:szCs w:val="21"/>
                <w:shd w:val="clear" w:color="FFFFFF" w:fill="D9D9D9"/>
              </w:rPr>
              <w:t>〕</w:t>
            </w:r>
            <w:r>
              <w:rPr>
                <w:rFonts w:ascii="宋体" w:hAnsi="宋体" w:cs="宋体"/>
                <w:spacing w:val="-6"/>
                <w:szCs w:val="21"/>
                <w:shd w:val="clear" w:color="FFFFFF" w:fill="D9D9D9"/>
              </w:rPr>
              <w:t>55</w:t>
            </w:r>
            <w:r>
              <w:rPr>
                <w:rFonts w:ascii="宋体" w:hAnsi="宋体" w:cs="宋体" w:hint="eastAsia"/>
                <w:spacing w:val="-6"/>
                <w:szCs w:val="21"/>
                <w:shd w:val="clear" w:color="FFFFFF" w:fill="D9D9D9"/>
              </w:rPr>
              <w:t>）第</w:t>
            </w:r>
            <w:r>
              <w:rPr>
                <w:rFonts w:ascii="宋体" w:hAnsi="宋体" w:cs="宋体"/>
                <w:spacing w:val="-6"/>
                <w:szCs w:val="21"/>
                <w:shd w:val="clear" w:color="FFFFFF" w:fill="D9D9D9"/>
              </w:rPr>
              <w:t>11</w:t>
            </w:r>
            <w:r>
              <w:rPr>
                <w:rFonts w:ascii="宋体" w:hAnsi="宋体" w:cs="宋体" w:hint="eastAsia"/>
                <w:spacing w:val="-6"/>
                <w:szCs w:val="21"/>
                <w:shd w:val="clear" w:color="FFFFFF" w:fill="D9D9D9"/>
              </w:rPr>
              <w:t>条</w:t>
            </w:r>
          </w:p>
        </w:tc>
      </w:tr>
      <w:tr w:rsidR="00E8503E">
        <w:tc>
          <w:tcPr>
            <w:tcW w:w="670" w:type="dxa"/>
            <w:vAlign w:val="center"/>
          </w:tcPr>
          <w:p w:rsidR="00E8503E" w:rsidRDefault="006D71CB">
            <w:pPr>
              <w:jc w:val="center"/>
              <w:rPr>
                <w:rFonts w:ascii="宋体" w:hAnsi="宋体" w:cs="宋体"/>
                <w:spacing w:val="-6"/>
                <w:szCs w:val="21"/>
              </w:rPr>
            </w:pPr>
            <w:r>
              <w:rPr>
                <w:rFonts w:ascii="宋体" w:hAnsi="宋体" w:cs="宋体"/>
                <w:spacing w:val="-6"/>
                <w:szCs w:val="21"/>
              </w:rPr>
              <w:t>5</w:t>
            </w:r>
          </w:p>
        </w:tc>
        <w:tc>
          <w:tcPr>
            <w:tcW w:w="1009" w:type="dxa"/>
            <w:vAlign w:val="center"/>
          </w:tcPr>
          <w:p w:rsidR="00E8503E" w:rsidRDefault="006D71CB">
            <w:pPr>
              <w:rPr>
                <w:rFonts w:ascii="宋体" w:hAnsi="宋体" w:cs="宋体"/>
                <w:spacing w:val="-6"/>
                <w:szCs w:val="21"/>
              </w:rPr>
            </w:pPr>
            <w:r>
              <w:rPr>
                <w:rFonts w:ascii="宋体" w:hAnsi="宋体" w:cs="宋体" w:hint="eastAsia"/>
                <w:spacing w:val="-6"/>
                <w:szCs w:val="21"/>
              </w:rPr>
              <w:t>安全生产会议</w:t>
            </w:r>
          </w:p>
        </w:tc>
        <w:tc>
          <w:tcPr>
            <w:tcW w:w="7293" w:type="dxa"/>
            <w:vAlign w:val="center"/>
          </w:tcPr>
          <w:p w:rsidR="00E8503E" w:rsidRDefault="006D71CB">
            <w:pPr>
              <w:rPr>
                <w:rFonts w:ascii="宋体" w:hAnsi="宋体" w:cs="宋体"/>
                <w:spacing w:val="-6"/>
                <w:szCs w:val="21"/>
              </w:rPr>
            </w:pPr>
            <w:r>
              <w:rPr>
                <w:rFonts w:ascii="宋体" w:hAnsi="宋体" w:cs="宋体" w:hint="eastAsia"/>
                <w:spacing w:val="-6"/>
                <w:szCs w:val="21"/>
              </w:rPr>
              <w:t>11.</w:t>
            </w:r>
            <w:r>
              <w:rPr>
                <w:rFonts w:ascii="宋体" w:hAnsi="宋体" w:cs="宋体" w:hint="eastAsia"/>
                <w:spacing w:val="-6"/>
                <w:szCs w:val="21"/>
              </w:rPr>
              <w:t>按照相关法规和安全生产会议制度，定期召开安全生产领导机构会议、安全例会和安全专题会议，分析安全形势，安排各项安全生产工作。</w:t>
            </w:r>
          </w:p>
        </w:tc>
        <w:tc>
          <w:tcPr>
            <w:tcW w:w="6723" w:type="dxa"/>
            <w:vAlign w:val="center"/>
          </w:tcPr>
          <w:p w:rsidR="00E8503E" w:rsidRDefault="006D71CB">
            <w:pPr>
              <w:rPr>
                <w:rFonts w:ascii="宋体" w:cs="宋体" w:hint="eastAsia"/>
                <w:spacing w:val="-6"/>
                <w:szCs w:val="21"/>
              </w:rPr>
            </w:pPr>
            <w:r>
              <w:rPr>
                <w:rFonts w:ascii="宋体" w:hAnsi="宋体" w:cs="宋体" w:hint="eastAsia"/>
                <w:spacing w:val="-6"/>
                <w:szCs w:val="21"/>
              </w:rPr>
              <w:t>《四川省生产经营单位安全生产责任规定》第</w:t>
            </w:r>
            <w:r>
              <w:rPr>
                <w:rFonts w:ascii="宋体" w:hAnsi="宋体" w:cs="宋体"/>
                <w:spacing w:val="-6"/>
                <w:szCs w:val="21"/>
              </w:rPr>
              <w:t>7</w:t>
            </w:r>
            <w:r>
              <w:rPr>
                <w:rFonts w:ascii="宋体" w:hAnsi="宋体" w:cs="宋体" w:hint="eastAsia"/>
                <w:spacing w:val="-6"/>
                <w:szCs w:val="21"/>
              </w:rPr>
              <w:t>条</w:t>
            </w:r>
          </w:p>
          <w:p w:rsidR="00E8503E" w:rsidRDefault="006D71CB">
            <w:pPr>
              <w:rPr>
                <w:rFonts w:ascii="宋体" w:hAnsi="宋体" w:cs="宋体"/>
                <w:spacing w:val="-6"/>
                <w:szCs w:val="21"/>
              </w:rPr>
            </w:pPr>
            <w:r>
              <w:rPr>
                <w:rFonts w:ascii="宋体" w:hAnsi="宋体" w:cs="宋体" w:hint="eastAsia"/>
                <w:spacing w:val="-6"/>
                <w:szCs w:val="21"/>
              </w:rPr>
              <w:t>《道路旅客运输企业安全管理规范》（交运发〔</w:t>
            </w:r>
            <w:r>
              <w:rPr>
                <w:rFonts w:ascii="宋体" w:hAnsi="宋体" w:cs="宋体"/>
                <w:spacing w:val="-6"/>
                <w:szCs w:val="21"/>
              </w:rPr>
              <w:t>2018</w:t>
            </w:r>
            <w:r>
              <w:rPr>
                <w:rFonts w:ascii="宋体" w:hAnsi="宋体" w:cs="宋体" w:hint="eastAsia"/>
                <w:spacing w:val="-6"/>
                <w:szCs w:val="21"/>
              </w:rPr>
              <w:t>〕</w:t>
            </w:r>
            <w:r>
              <w:rPr>
                <w:rFonts w:ascii="宋体" w:hAnsi="宋体" w:cs="宋体"/>
                <w:spacing w:val="-6"/>
                <w:szCs w:val="21"/>
              </w:rPr>
              <w:t>55</w:t>
            </w:r>
            <w:r>
              <w:rPr>
                <w:rFonts w:ascii="宋体" w:hAnsi="宋体" w:cs="宋体" w:hint="eastAsia"/>
                <w:spacing w:val="-6"/>
                <w:szCs w:val="21"/>
              </w:rPr>
              <w:t>）第</w:t>
            </w:r>
            <w:r>
              <w:rPr>
                <w:rFonts w:ascii="宋体" w:hAnsi="宋体" w:cs="宋体"/>
                <w:spacing w:val="-6"/>
                <w:szCs w:val="21"/>
              </w:rPr>
              <w:t>10</w:t>
            </w:r>
            <w:r>
              <w:rPr>
                <w:rFonts w:ascii="宋体" w:hAnsi="宋体" w:cs="宋体" w:hint="eastAsia"/>
                <w:spacing w:val="-6"/>
                <w:szCs w:val="21"/>
              </w:rPr>
              <w:t>条</w:t>
            </w:r>
            <w:r>
              <w:rPr>
                <w:rFonts w:ascii="宋体" w:hAnsi="宋体" w:cs="宋体"/>
                <w:spacing w:val="-6"/>
                <w:szCs w:val="21"/>
              </w:rPr>
              <w:t xml:space="preserve"> </w:t>
            </w:r>
          </w:p>
          <w:p w:rsidR="00E8503E" w:rsidRDefault="006D71CB">
            <w:pPr>
              <w:rPr>
                <w:rFonts w:ascii="宋体" w:hAnsi="宋体" w:cs="宋体"/>
                <w:spacing w:val="-6"/>
                <w:szCs w:val="21"/>
              </w:rPr>
            </w:pPr>
            <w:r>
              <w:rPr>
                <w:rFonts w:ascii="宋体" w:hAnsi="宋体" w:cs="宋体" w:hint="eastAsia"/>
                <w:spacing w:val="-6"/>
                <w:szCs w:val="21"/>
              </w:rPr>
              <w:t>《四川省道路旅客运输企业安全生产规范》（</w:t>
            </w:r>
            <w:r>
              <w:rPr>
                <w:rFonts w:ascii="宋体" w:hAnsi="宋体" w:cs="宋体"/>
                <w:spacing w:val="-6"/>
                <w:szCs w:val="21"/>
              </w:rPr>
              <w:t>DB51/T2242—2016</w:t>
            </w:r>
            <w:r>
              <w:rPr>
                <w:rFonts w:ascii="宋体" w:hAnsi="宋体" w:cs="宋体" w:hint="eastAsia"/>
                <w:spacing w:val="-6"/>
                <w:szCs w:val="21"/>
              </w:rPr>
              <w:t>）第</w:t>
            </w:r>
            <w:r>
              <w:rPr>
                <w:rFonts w:ascii="宋体" w:hAnsi="宋体" w:cs="宋体"/>
                <w:spacing w:val="-6"/>
                <w:szCs w:val="21"/>
              </w:rPr>
              <w:t>5.5</w:t>
            </w:r>
          </w:p>
        </w:tc>
      </w:tr>
      <w:tr w:rsidR="00E8503E">
        <w:trPr>
          <w:trHeight w:val="2409"/>
        </w:trPr>
        <w:tc>
          <w:tcPr>
            <w:tcW w:w="670" w:type="dxa"/>
            <w:vAlign w:val="center"/>
          </w:tcPr>
          <w:p w:rsidR="00E8503E" w:rsidRDefault="006D71CB">
            <w:pPr>
              <w:jc w:val="center"/>
              <w:rPr>
                <w:rFonts w:ascii="宋体" w:hAnsi="宋体" w:cs="宋体"/>
                <w:spacing w:val="-6"/>
                <w:szCs w:val="21"/>
              </w:rPr>
            </w:pPr>
            <w:r>
              <w:rPr>
                <w:rFonts w:ascii="宋体" w:hAnsi="宋体" w:cs="宋体"/>
                <w:spacing w:val="-6"/>
                <w:szCs w:val="21"/>
              </w:rPr>
              <w:t>6</w:t>
            </w:r>
          </w:p>
        </w:tc>
        <w:tc>
          <w:tcPr>
            <w:tcW w:w="1009" w:type="dxa"/>
            <w:vAlign w:val="center"/>
          </w:tcPr>
          <w:p w:rsidR="00E8503E" w:rsidRDefault="006D71CB">
            <w:pPr>
              <w:rPr>
                <w:rFonts w:ascii="宋体" w:hAnsi="宋体" w:cs="宋体"/>
                <w:spacing w:val="-6"/>
                <w:szCs w:val="21"/>
              </w:rPr>
            </w:pPr>
            <w:r>
              <w:rPr>
                <w:rFonts w:ascii="宋体" w:hAnsi="宋体" w:cs="宋体" w:hint="eastAsia"/>
                <w:spacing w:val="-6"/>
                <w:szCs w:val="21"/>
              </w:rPr>
              <w:t>安全生产培训教育</w:t>
            </w:r>
          </w:p>
        </w:tc>
        <w:tc>
          <w:tcPr>
            <w:tcW w:w="7293" w:type="dxa"/>
            <w:vAlign w:val="center"/>
          </w:tcPr>
          <w:p w:rsidR="00E8503E" w:rsidRDefault="006D71CB">
            <w:pPr>
              <w:rPr>
                <w:rFonts w:ascii="宋体" w:hAnsi="宋体" w:cs="宋体"/>
                <w:spacing w:val="-6"/>
                <w:szCs w:val="21"/>
              </w:rPr>
            </w:pPr>
            <w:r>
              <w:rPr>
                <w:rFonts w:ascii="宋体" w:hAnsi="宋体" w:cs="宋体" w:hint="eastAsia"/>
                <w:spacing w:val="-6"/>
                <w:szCs w:val="21"/>
              </w:rPr>
              <w:t>12.</w:t>
            </w:r>
            <w:r>
              <w:rPr>
                <w:rFonts w:ascii="宋体" w:hAnsi="宋体" w:cs="宋体" w:hint="eastAsia"/>
                <w:spacing w:val="-6"/>
                <w:szCs w:val="21"/>
              </w:rPr>
              <w:t>依法制定符合企业需求的安全生产教育培训计划，并按计划实施；</w:t>
            </w:r>
          </w:p>
          <w:p w:rsidR="00E8503E" w:rsidRDefault="006D71CB">
            <w:pPr>
              <w:rPr>
                <w:rFonts w:ascii="宋体" w:hAnsi="宋体" w:cs="宋体"/>
                <w:spacing w:val="-6"/>
                <w:szCs w:val="21"/>
              </w:rPr>
            </w:pPr>
            <w:r>
              <w:rPr>
                <w:rFonts w:ascii="宋体" w:hAnsi="宋体" w:cs="宋体" w:hint="eastAsia"/>
                <w:spacing w:val="-6"/>
                <w:szCs w:val="21"/>
              </w:rPr>
              <w:t>13.</w:t>
            </w:r>
            <w:r>
              <w:rPr>
                <w:rFonts w:ascii="宋体" w:hAnsi="宋体" w:cs="宋体" w:hint="eastAsia"/>
                <w:spacing w:val="-6"/>
                <w:szCs w:val="21"/>
              </w:rPr>
              <w:t>主要负责人和安全管理人员应当接受安全培训，初次培训时间不少于</w:t>
            </w:r>
            <w:r>
              <w:rPr>
                <w:rFonts w:ascii="宋体" w:hAnsi="宋体" w:cs="宋体" w:hint="eastAsia"/>
                <w:spacing w:val="-6"/>
                <w:szCs w:val="21"/>
              </w:rPr>
              <w:t>24</w:t>
            </w:r>
            <w:r>
              <w:rPr>
                <w:rFonts w:ascii="宋体" w:hAnsi="宋体" w:cs="宋体" w:hint="eastAsia"/>
                <w:spacing w:val="-6"/>
                <w:szCs w:val="21"/>
              </w:rPr>
              <w:t>学时，每年再培训时间不少于</w:t>
            </w:r>
            <w:r>
              <w:rPr>
                <w:rFonts w:ascii="宋体" w:hAnsi="宋体" w:cs="宋体" w:hint="eastAsia"/>
                <w:spacing w:val="-6"/>
                <w:szCs w:val="21"/>
              </w:rPr>
              <w:t>12</w:t>
            </w:r>
            <w:r>
              <w:rPr>
                <w:rFonts w:ascii="宋体" w:hAnsi="宋体" w:cs="宋体" w:hint="eastAsia"/>
                <w:spacing w:val="-6"/>
                <w:szCs w:val="21"/>
              </w:rPr>
              <w:t>学时，具备与所从事的生产经营活动相适应的安全生产知识和管理能力，且经主管部门考核合格，并持证上岗；</w:t>
            </w:r>
          </w:p>
          <w:p w:rsidR="00E8503E" w:rsidRDefault="006D71CB">
            <w:pPr>
              <w:rPr>
                <w:rFonts w:ascii="宋体" w:hAnsi="宋体" w:cs="宋体"/>
                <w:spacing w:val="-6"/>
                <w:szCs w:val="21"/>
              </w:rPr>
            </w:pPr>
            <w:r>
              <w:rPr>
                <w:rFonts w:ascii="宋体" w:hAnsi="宋体" w:cs="宋体" w:hint="eastAsia"/>
                <w:spacing w:val="-6"/>
                <w:szCs w:val="21"/>
              </w:rPr>
              <w:t>14.</w:t>
            </w:r>
            <w:r>
              <w:rPr>
                <w:rFonts w:ascii="宋体" w:hAnsi="宋体" w:cs="宋体" w:hint="eastAsia"/>
                <w:spacing w:val="-6"/>
                <w:szCs w:val="21"/>
              </w:rPr>
              <w:t>应当对从业人员按照有关规定进行安全生产教育培训</w:t>
            </w:r>
            <w:r>
              <w:rPr>
                <w:rFonts w:ascii="宋体" w:hAnsi="宋体" w:cs="宋体" w:hint="eastAsia"/>
                <w:spacing w:val="-6"/>
                <w:szCs w:val="21"/>
              </w:rPr>
              <w:t>,</w:t>
            </w:r>
            <w:r>
              <w:rPr>
                <w:rFonts w:ascii="宋体" w:hAnsi="宋体" w:cs="宋体" w:hint="eastAsia"/>
                <w:spacing w:val="-6"/>
                <w:szCs w:val="21"/>
              </w:rPr>
              <w:t>岗前安全培训时间不少于</w:t>
            </w:r>
            <w:r>
              <w:rPr>
                <w:rFonts w:ascii="宋体" w:hAnsi="宋体" w:cs="宋体" w:hint="eastAsia"/>
                <w:spacing w:val="-6"/>
                <w:szCs w:val="21"/>
              </w:rPr>
              <w:t>24</w:t>
            </w:r>
            <w:r>
              <w:rPr>
                <w:rFonts w:ascii="宋体" w:hAnsi="宋体" w:cs="宋体" w:hint="eastAsia"/>
                <w:spacing w:val="-6"/>
                <w:szCs w:val="21"/>
              </w:rPr>
              <w:t>学时，未经教育培训合格的从业人员，不得安排上岗作业；</w:t>
            </w:r>
          </w:p>
        </w:tc>
        <w:tc>
          <w:tcPr>
            <w:tcW w:w="6723" w:type="dxa"/>
            <w:vAlign w:val="center"/>
          </w:tcPr>
          <w:p w:rsidR="00E8503E" w:rsidRDefault="006D71CB">
            <w:pPr>
              <w:rPr>
                <w:rFonts w:ascii="宋体" w:hAnsi="宋体" w:cs="宋体"/>
                <w:spacing w:val="-6"/>
                <w:szCs w:val="21"/>
                <w:shd w:val="clear" w:color="FFFFFF" w:fill="D9D9D9"/>
              </w:rPr>
            </w:pPr>
            <w:r>
              <w:rPr>
                <w:rFonts w:ascii="宋体" w:hAnsi="宋体" w:cs="宋体" w:hint="eastAsia"/>
                <w:spacing w:val="-6"/>
                <w:szCs w:val="21"/>
                <w:shd w:val="clear" w:color="FFFFFF" w:fill="D9D9D9"/>
              </w:rPr>
              <w:t>《中华人民共和国安全生产法（</w:t>
            </w:r>
            <w:r>
              <w:rPr>
                <w:rFonts w:ascii="宋体" w:hAnsi="宋体" w:cs="宋体" w:hint="eastAsia"/>
                <w:spacing w:val="-6"/>
                <w:szCs w:val="21"/>
                <w:shd w:val="clear" w:color="FFFFFF" w:fill="D9D9D9"/>
              </w:rPr>
              <w:t>2021</w:t>
            </w:r>
            <w:r>
              <w:rPr>
                <w:rFonts w:ascii="宋体" w:hAnsi="宋体" w:cs="宋体" w:hint="eastAsia"/>
                <w:spacing w:val="-6"/>
                <w:szCs w:val="21"/>
                <w:shd w:val="clear" w:color="FFFFFF" w:fill="D9D9D9"/>
              </w:rPr>
              <w:t>年修正）》第</w:t>
            </w:r>
            <w:r>
              <w:rPr>
                <w:rFonts w:ascii="宋体" w:hAnsi="宋体" w:cs="宋体" w:hint="eastAsia"/>
                <w:spacing w:val="-6"/>
                <w:szCs w:val="21"/>
                <w:shd w:val="clear" w:color="FFFFFF" w:fill="D9D9D9"/>
              </w:rPr>
              <w:t>25</w:t>
            </w:r>
            <w:r>
              <w:rPr>
                <w:rFonts w:ascii="宋体" w:hAnsi="宋体" w:cs="宋体" w:hint="eastAsia"/>
                <w:spacing w:val="-6"/>
                <w:szCs w:val="21"/>
                <w:shd w:val="clear" w:color="FFFFFF" w:fill="D9D9D9"/>
              </w:rPr>
              <w:t>、</w:t>
            </w:r>
            <w:r>
              <w:rPr>
                <w:rFonts w:ascii="宋体" w:hAnsi="宋体" w:cs="宋体" w:hint="eastAsia"/>
                <w:spacing w:val="-6"/>
                <w:szCs w:val="21"/>
                <w:shd w:val="clear" w:color="FFFFFF" w:fill="D9D9D9"/>
              </w:rPr>
              <w:t>26</w:t>
            </w:r>
            <w:r>
              <w:rPr>
                <w:rFonts w:ascii="宋体" w:hAnsi="宋体" w:cs="宋体" w:hint="eastAsia"/>
                <w:spacing w:val="-6"/>
                <w:szCs w:val="21"/>
                <w:shd w:val="clear" w:color="FFFFFF" w:fill="D9D9D9"/>
              </w:rPr>
              <w:t>、</w:t>
            </w:r>
            <w:r>
              <w:rPr>
                <w:rFonts w:ascii="宋体" w:hAnsi="宋体" w:cs="宋体" w:hint="eastAsia"/>
                <w:spacing w:val="-6"/>
                <w:szCs w:val="21"/>
                <w:shd w:val="clear" w:color="FFFFFF" w:fill="D9D9D9"/>
              </w:rPr>
              <w:t>27</w:t>
            </w:r>
            <w:r>
              <w:rPr>
                <w:rFonts w:ascii="宋体" w:hAnsi="宋体" w:cs="宋体" w:hint="eastAsia"/>
                <w:spacing w:val="-6"/>
                <w:szCs w:val="21"/>
                <w:shd w:val="clear" w:color="FFFFFF" w:fill="D9D9D9"/>
              </w:rPr>
              <w:t>条</w:t>
            </w:r>
          </w:p>
          <w:p w:rsidR="00E8503E" w:rsidRDefault="006D71CB">
            <w:pPr>
              <w:rPr>
                <w:rFonts w:ascii="宋体" w:hAnsi="宋体" w:cs="宋体"/>
                <w:spacing w:val="-6"/>
                <w:szCs w:val="21"/>
                <w:shd w:val="clear" w:color="FFFFFF" w:fill="D9D9D9"/>
              </w:rPr>
            </w:pPr>
            <w:r>
              <w:rPr>
                <w:rFonts w:ascii="宋体" w:hAnsi="宋体" w:cs="宋体" w:hint="eastAsia"/>
                <w:spacing w:val="-6"/>
                <w:szCs w:val="21"/>
                <w:shd w:val="clear" w:color="FFFFFF" w:fill="D9D9D9"/>
              </w:rPr>
              <w:t>《国务院安委会关于进一步加强安全培训工作的决定》（安委〔</w:t>
            </w:r>
            <w:r>
              <w:rPr>
                <w:rFonts w:ascii="宋体" w:hAnsi="宋体" w:cs="宋体" w:hint="eastAsia"/>
                <w:spacing w:val="-6"/>
                <w:szCs w:val="21"/>
                <w:shd w:val="clear" w:color="FFFFFF" w:fill="D9D9D9"/>
              </w:rPr>
              <w:t>2012</w:t>
            </w:r>
            <w:r>
              <w:rPr>
                <w:rFonts w:ascii="宋体" w:hAnsi="宋体" w:cs="宋体" w:hint="eastAsia"/>
                <w:spacing w:val="-6"/>
                <w:szCs w:val="21"/>
                <w:shd w:val="clear" w:color="FFFFFF" w:fill="D9D9D9"/>
              </w:rPr>
              <w:t>〕</w:t>
            </w:r>
            <w:r>
              <w:rPr>
                <w:rFonts w:ascii="宋体" w:hAnsi="宋体" w:cs="宋体" w:hint="eastAsia"/>
                <w:spacing w:val="-6"/>
                <w:szCs w:val="21"/>
                <w:shd w:val="clear" w:color="FFFFFF" w:fill="D9D9D9"/>
              </w:rPr>
              <w:t>10</w:t>
            </w:r>
            <w:r>
              <w:rPr>
                <w:rFonts w:ascii="宋体" w:hAnsi="宋体" w:cs="宋体" w:hint="eastAsia"/>
                <w:spacing w:val="-6"/>
                <w:szCs w:val="21"/>
                <w:shd w:val="clear" w:color="FFFFFF" w:fill="D9D9D9"/>
              </w:rPr>
              <w:t>号）</w:t>
            </w:r>
          </w:p>
          <w:p w:rsidR="00E8503E" w:rsidRDefault="006D71CB">
            <w:pPr>
              <w:rPr>
                <w:rFonts w:ascii="宋体" w:hAnsi="宋体" w:cs="宋体"/>
                <w:spacing w:val="-6"/>
                <w:szCs w:val="21"/>
                <w:shd w:val="clear" w:color="FFFFFF" w:fill="D9D9D9"/>
              </w:rPr>
            </w:pPr>
            <w:r>
              <w:rPr>
                <w:rFonts w:ascii="宋体" w:hAnsi="宋体" w:cs="宋体" w:hint="eastAsia"/>
                <w:spacing w:val="-6"/>
                <w:szCs w:val="21"/>
                <w:shd w:val="clear" w:color="FFFFFF" w:fill="D9D9D9"/>
              </w:rPr>
              <w:t>《道路旅客运输企业安全管理规范》</w:t>
            </w:r>
          </w:p>
          <w:p w:rsidR="00E8503E" w:rsidRDefault="006D71CB">
            <w:pPr>
              <w:rPr>
                <w:rFonts w:ascii="宋体" w:hAnsi="宋体" w:cs="宋体"/>
                <w:spacing w:val="-6"/>
                <w:szCs w:val="21"/>
                <w:shd w:val="clear" w:color="FFFFFF" w:fill="D9D9D9"/>
              </w:rPr>
            </w:pPr>
            <w:r>
              <w:rPr>
                <w:rFonts w:ascii="宋体" w:hAnsi="宋体" w:cs="宋体" w:hint="eastAsia"/>
                <w:spacing w:val="-6"/>
                <w:szCs w:val="21"/>
                <w:shd w:val="clear" w:color="FFFFFF" w:fill="D9D9D9"/>
              </w:rPr>
              <w:t>《道路运输企业主要负责人和安全生产管理人员安全考核管理办法》</w:t>
            </w:r>
          </w:p>
          <w:p w:rsidR="00E8503E" w:rsidRDefault="006D71CB">
            <w:pPr>
              <w:rPr>
                <w:rFonts w:ascii="宋体" w:hAnsi="宋体" w:cs="宋体"/>
                <w:spacing w:val="-6"/>
                <w:szCs w:val="21"/>
              </w:rPr>
            </w:pPr>
            <w:r>
              <w:rPr>
                <w:rFonts w:ascii="宋体" w:hAnsi="宋体" w:cs="宋体" w:hint="eastAsia"/>
                <w:spacing w:val="-6"/>
                <w:szCs w:val="21"/>
                <w:shd w:val="clear" w:color="FFFFFF" w:fill="D9D9D9"/>
              </w:rPr>
              <w:t>《四川省生产经营单位安全生产责任规定》第</w:t>
            </w:r>
            <w:r>
              <w:rPr>
                <w:rFonts w:ascii="宋体" w:hAnsi="宋体" w:cs="宋体" w:hint="eastAsia"/>
                <w:spacing w:val="-6"/>
                <w:szCs w:val="21"/>
                <w:shd w:val="clear" w:color="FFFFFF" w:fill="D9D9D9"/>
              </w:rPr>
              <w:t>11</w:t>
            </w:r>
            <w:r>
              <w:rPr>
                <w:rFonts w:ascii="宋体" w:hAnsi="宋体" w:cs="宋体" w:hint="eastAsia"/>
                <w:spacing w:val="-6"/>
                <w:szCs w:val="21"/>
                <w:shd w:val="clear" w:color="FFFFFF" w:fill="D9D9D9"/>
              </w:rPr>
              <w:t>条、第</w:t>
            </w:r>
            <w:r>
              <w:rPr>
                <w:rFonts w:ascii="宋体" w:hAnsi="宋体" w:cs="宋体" w:hint="eastAsia"/>
                <w:spacing w:val="-6"/>
                <w:szCs w:val="21"/>
                <w:shd w:val="clear" w:color="FFFFFF" w:fill="D9D9D9"/>
              </w:rPr>
              <w:t>15</w:t>
            </w:r>
            <w:r>
              <w:rPr>
                <w:rFonts w:ascii="宋体" w:hAnsi="宋体" w:cs="宋体" w:hint="eastAsia"/>
                <w:spacing w:val="-6"/>
                <w:szCs w:val="21"/>
                <w:shd w:val="clear" w:color="FFFFFF" w:fill="D9D9D9"/>
              </w:rPr>
              <w:t>条</w:t>
            </w:r>
          </w:p>
        </w:tc>
      </w:tr>
      <w:tr w:rsidR="00E8503E">
        <w:trPr>
          <w:trHeight w:val="1976"/>
        </w:trPr>
        <w:tc>
          <w:tcPr>
            <w:tcW w:w="670" w:type="dxa"/>
            <w:vAlign w:val="center"/>
          </w:tcPr>
          <w:p w:rsidR="00E8503E" w:rsidRDefault="006D71CB">
            <w:pPr>
              <w:jc w:val="center"/>
              <w:rPr>
                <w:rFonts w:ascii="宋体" w:hAnsi="宋体" w:cs="宋体"/>
                <w:szCs w:val="21"/>
              </w:rPr>
            </w:pPr>
            <w:bookmarkStart w:id="6" w:name="_Hlk54037057"/>
            <w:r>
              <w:rPr>
                <w:rFonts w:ascii="宋体" w:hAnsi="宋体" w:cs="宋体"/>
                <w:szCs w:val="21"/>
              </w:rPr>
              <w:lastRenderedPageBreak/>
              <w:t>7</w:t>
            </w:r>
          </w:p>
        </w:tc>
        <w:tc>
          <w:tcPr>
            <w:tcW w:w="1009" w:type="dxa"/>
            <w:vAlign w:val="center"/>
          </w:tcPr>
          <w:p w:rsidR="00E8503E" w:rsidRDefault="006D71CB">
            <w:pPr>
              <w:jc w:val="center"/>
              <w:rPr>
                <w:rFonts w:ascii="宋体" w:cs="宋体" w:hint="eastAsia"/>
                <w:szCs w:val="21"/>
              </w:rPr>
            </w:pPr>
            <w:r>
              <w:rPr>
                <w:rFonts w:ascii="宋体" w:hAnsi="宋体" w:cs="宋体" w:hint="eastAsia"/>
                <w:szCs w:val="21"/>
              </w:rPr>
              <w:t>车辆技术管理</w:t>
            </w:r>
          </w:p>
        </w:tc>
        <w:tc>
          <w:tcPr>
            <w:tcW w:w="7293" w:type="dxa"/>
            <w:vAlign w:val="center"/>
          </w:tcPr>
          <w:p w:rsidR="00E8503E" w:rsidRDefault="006D71CB">
            <w:pPr>
              <w:rPr>
                <w:rFonts w:ascii="宋体" w:cs="宋体" w:hint="eastAsia"/>
                <w:szCs w:val="21"/>
              </w:rPr>
            </w:pPr>
            <w:r>
              <w:rPr>
                <w:rFonts w:ascii="宋体" w:hAnsi="宋体" w:cs="宋体"/>
                <w:szCs w:val="21"/>
              </w:rPr>
              <w:t>15.</w:t>
            </w:r>
            <w:r>
              <w:rPr>
                <w:rFonts w:ascii="宋体" w:hAnsi="宋体" w:cs="宋体" w:hint="eastAsia"/>
                <w:szCs w:val="21"/>
              </w:rPr>
              <w:t>依法设置车辆技术专职管理部门，并按照</w:t>
            </w:r>
            <w:r>
              <w:rPr>
                <w:rFonts w:ascii="宋体" w:hAnsi="宋体" w:cs="宋体"/>
                <w:szCs w:val="21"/>
              </w:rPr>
              <w:t>50</w:t>
            </w:r>
            <w:r>
              <w:rPr>
                <w:rFonts w:ascii="宋体" w:hAnsi="宋体" w:cs="宋体" w:hint="eastAsia"/>
                <w:szCs w:val="21"/>
              </w:rPr>
              <w:t>辆客运车辆配备</w:t>
            </w:r>
            <w:r>
              <w:rPr>
                <w:rFonts w:ascii="宋体" w:hAnsi="宋体" w:cs="宋体"/>
                <w:szCs w:val="21"/>
              </w:rPr>
              <w:t>1</w:t>
            </w:r>
            <w:r>
              <w:rPr>
                <w:rFonts w:ascii="宋体" w:hAnsi="宋体" w:cs="宋体" w:hint="eastAsia"/>
                <w:szCs w:val="21"/>
              </w:rPr>
              <w:t>人的标准配置车辆技术专职管理人员，至少应配备</w:t>
            </w:r>
            <w:r>
              <w:rPr>
                <w:rFonts w:ascii="宋体" w:hAnsi="宋体" w:cs="宋体"/>
                <w:szCs w:val="21"/>
              </w:rPr>
              <w:t>1</w:t>
            </w:r>
            <w:r>
              <w:rPr>
                <w:rFonts w:ascii="宋体" w:hAnsi="宋体" w:cs="宋体" w:hint="eastAsia"/>
                <w:szCs w:val="21"/>
              </w:rPr>
              <w:t>名车辆技术专职管理人员；</w:t>
            </w:r>
          </w:p>
          <w:p w:rsidR="00E8503E" w:rsidRDefault="006D71CB">
            <w:pPr>
              <w:rPr>
                <w:rFonts w:ascii="宋体" w:cs="宋体" w:hint="eastAsia"/>
                <w:szCs w:val="21"/>
              </w:rPr>
            </w:pPr>
            <w:r>
              <w:rPr>
                <w:rFonts w:ascii="宋体" w:hAnsi="宋体" w:cs="宋体"/>
                <w:szCs w:val="21"/>
              </w:rPr>
              <w:t>16.</w:t>
            </w:r>
            <w:r>
              <w:rPr>
                <w:rFonts w:ascii="宋体" w:hAnsi="宋体" w:cs="宋体" w:hint="eastAsia"/>
                <w:szCs w:val="21"/>
              </w:rPr>
              <w:t>按照相关法规和车辆技术管理制度，对车辆实施全过程管理；</w:t>
            </w:r>
          </w:p>
        </w:tc>
        <w:tc>
          <w:tcPr>
            <w:tcW w:w="6723" w:type="dxa"/>
            <w:vAlign w:val="center"/>
          </w:tcPr>
          <w:p w:rsidR="00E8503E" w:rsidRDefault="006D71CB">
            <w:pPr>
              <w:spacing w:line="260" w:lineRule="exact"/>
              <w:rPr>
                <w:rFonts w:ascii="宋体" w:hAnsi="宋体" w:cs="宋体"/>
                <w:szCs w:val="21"/>
              </w:rPr>
            </w:pPr>
            <w:r>
              <w:rPr>
                <w:rFonts w:ascii="宋体" w:hAnsi="宋体" w:cs="宋体" w:hint="eastAsia"/>
                <w:szCs w:val="21"/>
              </w:rPr>
              <w:t>《中华人民共和国安全生产法（</w:t>
            </w:r>
            <w:r>
              <w:rPr>
                <w:rFonts w:ascii="宋体" w:hAnsi="宋体" w:cs="宋体" w:hint="eastAsia"/>
                <w:szCs w:val="21"/>
              </w:rPr>
              <w:t>2021</w:t>
            </w:r>
            <w:r>
              <w:rPr>
                <w:rFonts w:ascii="宋体" w:hAnsi="宋体" w:cs="宋体" w:hint="eastAsia"/>
                <w:szCs w:val="21"/>
              </w:rPr>
              <w:t>年修正）》第</w:t>
            </w:r>
            <w:r>
              <w:rPr>
                <w:rFonts w:ascii="宋体" w:hAnsi="宋体" w:cs="宋体" w:hint="eastAsia"/>
                <w:szCs w:val="21"/>
              </w:rPr>
              <w:t>33</w:t>
            </w:r>
            <w:r>
              <w:rPr>
                <w:rFonts w:ascii="宋体" w:hAnsi="宋体" w:cs="宋体" w:hint="eastAsia"/>
                <w:szCs w:val="21"/>
              </w:rPr>
              <w:t>条</w:t>
            </w:r>
          </w:p>
          <w:p w:rsidR="00E8503E" w:rsidRDefault="006D71CB">
            <w:pPr>
              <w:spacing w:line="260" w:lineRule="exact"/>
              <w:rPr>
                <w:rFonts w:ascii="宋体" w:hAnsi="宋体" w:cs="宋体"/>
                <w:szCs w:val="21"/>
              </w:rPr>
            </w:pPr>
            <w:r>
              <w:rPr>
                <w:rFonts w:ascii="宋体" w:hAnsi="宋体" w:cs="宋体" w:hint="eastAsia"/>
                <w:szCs w:val="21"/>
              </w:rPr>
              <w:t>《中华人民共和国道路交通安全法》（</w:t>
            </w:r>
            <w:r>
              <w:rPr>
                <w:rFonts w:ascii="宋体" w:hAnsi="宋体" w:cs="宋体" w:hint="eastAsia"/>
                <w:szCs w:val="21"/>
              </w:rPr>
              <w:t>2021</w:t>
            </w:r>
            <w:r>
              <w:rPr>
                <w:rFonts w:ascii="宋体" w:hAnsi="宋体" w:cs="宋体" w:hint="eastAsia"/>
                <w:szCs w:val="21"/>
              </w:rPr>
              <w:t>年修正）第</w:t>
            </w:r>
            <w:r>
              <w:rPr>
                <w:rFonts w:ascii="宋体" w:hAnsi="宋体" w:cs="宋体" w:hint="eastAsia"/>
                <w:szCs w:val="21"/>
              </w:rPr>
              <w:t>10</w:t>
            </w:r>
            <w:r>
              <w:rPr>
                <w:rFonts w:ascii="宋体" w:hAnsi="宋体" w:cs="宋体" w:hint="eastAsia"/>
                <w:szCs w:val="21"/>
              </w:rPr>
              <w:t>条、第</w:t>
            </w:r>
            <w:r>
              <w:rPr>
                <w:rFonts w:ascii="宋体" w:hAnsi="宋体" w:cs="宋体" w:hint="eastAsia"/>
                <w:szCs w:val="21"/>
              </w:rPr>
              <w:t>13</w:t>
            </w:r>
            <w:r>
              <w:rPr>
                <w:rFonts w:ascii="宋体" w:hAnsi="宋体" w:cs="宋体" w:hint="eastAsia"/>
                <w:szCs w:val="21"/>
              </w:rPr>
              <w:t>条</w:t>
            </w:r>
          </w:p>
          <w:p w:rsidR="00E8503E" w:rsidRDefault="006D71CB">
            <w:pPr>
              <w:spacing w:line="260" w:lineRule="exact"/>
              <w:rPr>
                <w:rFonts w:ascii="宋体" w:hAnsi="宋体" w:cs="宋体"/>
                <w:szCs w:val="21"/>
              </w:rPr>
            </w:pPr>
            <w:r>
              <w:rPr>
                <w:rFonts w:ascii="宋体" w:hAnsi="宋体" w:cs="宋体" w:hint="eastAsia"/>
                <w:szCs w:val="21"/>
              </w:rPr>
              <w:t>《道路旅客运输企业安全管理规范》第</w:t>
            </w:r>
            <w:r>
              <w:rPr>
                <w:rFonts w:ascii="宋体" w:hAnsi="宋体" w:cs="宋体" w:hint="eastAsia"/>
                <w:szCs w:val="21"/>
              </w:rPr>
              <w:t>29</w:t>
            </w:r>
            <w:r>
              <w:rPr>
                <w:rFonts w:ascii="宋体" w:hAnsi="宋体" w:cs="宋体" w:hint="eastAsia"/>
                <w:szCs w:val="21"/>
              </w:rPr>
              <w:t>条</w:t>
            </w:r>
          </w:p>
          <w:p w:rsidR="00E8503E" w:rsidRDefault="006D71CB">
            <w:pPr>
              <w:spacing w:line="260" w:lineRule="exact"/>
              <w:rPr>
                <w:rFonts w:ascii="宋体" w:hAnsi="宋体" w:cs="宋体"/>
                <w:szCs w:val="21"/>
              </w:rPr>
            </w:pPr>
            <w:r>
              <w:rPr>
                <w:rFonts w:ascii="宋体" w:hAnsi="宋体" w:cs="宋体" w:hint="eastAsia"/>
                <w:szCs w:val="21"/>
              </w:rPr>
              <w:t>《交通运输部关于修改</w:t>
            </w:r>
            <w:r>
              <w:rPr>
                <w:rFonts w:ascii="宋体" w:hAnsi="宋体" w:cs="宋体" w:hint="eastAsia"/>
                <w:szCs w:val="21"/>
              </w:rPr>
              <w:t>&lt;</w:t>
            </w:r>
            <w:r>
              <w:rPr>
                <w:rFonts w:ascii="宋体" w:hAnsi="宋体" w:cs="宋体" w:hint="eastAsia"/>
                <w:szCs w:val="21"/>
              </w:rPr>
              <w:t>道路运输车辆技术管理规定</w:t>
            </w:r>
            <w:r>
              <w:rPr>
                <w:rFonts w:ascii="宋体" w:hAnsi="宋体" w:cs="宋体" w:hint="eastAsia"/>
                <w:szCs w:val="21"/>
              </w:rPr>
              <w:t>&gt;</w:t>
            </w:r>
            <w:r>
              <w:rPr>
                <w:rFonts w:ascii="宋体" w:hAnsi="宋体" w:cs="宋体" w:hint="eastAsia"/>
                <w:szCs w:val="21"/>
              </w:rPr>
              <w:t>的决定》（交通运输部令</w:t>
            </w:r>
            <w:r>
              <w:rPr>
                <w:rFonts w:ascii="宋体" w:hAnsi="宋体" w:cs="宋体" w:hint="eastAsia"/>
                <w:szCs w:val="21"/>
              </w:rPr>
              <w:t>2019</w:t>
            </w:r>
            <w:r>
              <w:rPr>
                <w:rFonts w:ascii="宋体" w:hAnsi="宋体" w:cs="宋体" w:hint="eastAsia"/>
                <w:szCs w:val="21"/>
              </w:rPr>
              <w:t>年第</w:t>
            </w:r>
            <w:r>
              <w:rPr>
                <w:rFonts w:ascii="宋体" w:hAnsi="宋体" w:cs="宋体" w:hint="eastAsia"/>
                <w:szCs w:val="21"/>
              </w:rPr>
              <w:t>19</w:t>
            </w:r>
            <w:r>
              <w:rPr>
                <w:rFonts w:ascii="宋体" w:hAnsi="宋体" w:cs="宋体" w:hint="eastAsia"/>
                <w:szCs w:val="21"/>
              </w:rPr>
              <w:t>号）第</w:t>
            </w:r>
            <w:r>
              <w:rPr>
                <w:rFonts w:ascii="宋体" w:hAnsi="宋体" w:cs="宋体" w:hint="eastAsia"/>
                <w:szCs w:val="21"/>
              </w:rPr>
              <w:t>11</w:t>
            </w:r>
            <w:r>
              <w:rPr>
                <w:rFonts w:ascii="宋体" w:hAnsi="宋体" w:cs="宋体" w:hint="eastAsia"/>
                <w:szCs w:val="21"/>
              </w:rPr>
              <w:t>条</w:t>
            </w:r>
          </w:p>
          <w:p w:rsidR="00E8503E" w:rsidRDefault="006D71CB">
            <w:pPr>
              <w:spacing w:line="260" w:lineRule="exact"/>
              <w:rPr>
                <w:rFonts w:ascii="宋体" w:hAnsi="宋体" w:cs="宋体"/>
                <w:szCs w:val="21"/>
              </w:rPr>
            </w:pPr>
            <w:r>
              <w:rPr>
                <w:rFonts w:ascii="宋体" w:hAnsi="宋体" w:cs="宋体" w:hint="eastAsia"/>
                <w:szCs w:val="21"/>
              </w:rPr>
              <w:t>《机动车强制报废标准规定》</w:t>
            </w:r>
            <w:r>
              <w:rPr>
                <w:rFonts w:ascii="宋体" w:hAnsi="宋体" w:cs="宋体" w:hint="eastAsia"/>
                <w:szCs w:val="21"/>
              </w:rPr>
              <w:t>(</w:t>
            </w:r>
            <w:r>
              <w:rPr>
                <w:rFonts w:ascii="宋体" w:hAnsi="宋体" w:cs="宋体" w:hint="eastAsia"/>
                <w:szCs w:val="21"/>
              </w:rPr>
              <w:t>商务部、发改委、公安部、环境保护部令</w:t>
            </w:r>
            <w:r>
              <w:rPr>
                <w:rFonts w:ascii="宋体" w:hAnsi="宋体" w:cs="宋体" w:hint="eastAsia"/>
                <w:szCs w:val="21"/>
              </w:rPr>
              <w:t xml:space="preserve">  2012</w:t>
            </w:r>
            <w:r>
              <w:rPr>
                <w:rFonts w:ascii="宋体" w:hAnsi="宋体" w:cs="宋体" w:hint="eastAsia"/>
                <w:szCs w:val="21"/>
              </w:rPr>
              <w:t>年第</w:t>
            </w:r>
            <w:r>
              <w:rPr>
                <w:rFonts w:ascii="宋体" w:hAnsi="宋体" w:cs="宋体" w:hint="eastAsia"/>
                <w:szCs w:val="21"/>
              </w:rPr>
              <w:t>12</w:t>
            </w:r>
            <w:r>
              <w:rPr>
                <w:rFonts w:ascii="宋体" w:hAnsi="宋体" w:cs="宋体" w:hint="eastAsia"/>
                <w:szCs w:val="21"/>
              </w:rPr>
              <w:t>号</w:t>
            </w:r>
            <w:r>
              <w:rPr>
                <w:rFonts w:ascii="宋体" w:hAnsi="宋体" w:cs="宋体" w:hint="eastAsia"/>
                <w:szCs w:val="21"/>
              </w:rPr>
              <w:t>)</w:t>
            </w:r>
          </w:p>
          <w:p w:rsidR="00E8503E" w:rsidRDefault="006D71CB">
            <w:pPr>
              <w:spacing w:line="260" w:lineRule="exact"/>
              <w:rPr>
                <w:rFonts w:ascii="宋体" w:hAnsi="宋体" w:cs="宋体"/>
                <w:szCs w:val="21"/>
              </w:rPr>
            </w:pPr>
            <w:r>
              <w:rPr>
                <w:rFonts w:ascii="宋体" w:hAnsi="宋体" w:cs="宋体" w:hint="eastAsia"/>
                <w:szCs w:val="21"/>
              </w:rPr>
              <w:t>《道路旅客运输企业安全管理规范》（交运发〔</w:t>
            </w:r>
            <w:r>
              <w:rPr>
                <w:rFonts w:ascii="宋体" w:hAnsi="宋体" w:cs="宋体" w:hint="eastAsia"/>
                <w:szCs w:val="21"/>
              </w:rPr>
              <w:t>2018</w:t>
            </w:r>
            <w:r>
              <w:rPr>
                <w:rFonts w:ascii="宋体" w:hAnsi="宋体" w:cs="宋体" w:hint="eastAsia"/>
                <w:szCs w:val="21"/>
              </w:rPr>
              <w:t>〕</w:t>
            </w:r>
            <w:r>
              <w:rPr>
                <w:rFonts w:ascii="宋体" w:hAnsi="宋体" w:cs="宋体" w:hint="eastAsia"/>
                <w:szCs w:val="21"/>
              </w:rPr>
              <w:t>55</w:t>
            </w:r>
            <w:r>
              <w:rPr>
                <w:rFonts w:ascii="宋体" w:hAnsi="宋体" w:cs="宋体" w:hint="eastAsia"/>
                <w:szCs w:val="21"/>
              </w:rPr>
              <w:t>号）第</w:t>
            </w:r>
            <w:r>
              <w:rPr>
                <w:rFonts w:ascii="宋体" w:hAnsi="宋体" w:cs="宋体" w:hint="eastAsia"/>
                <w:szCs w:val="21"/>
              </w:rPr>
              <w:t>29</w:t>
            </w:r>
            <w:r>
              <w:rPr>
                <w:rFonts w:ascii="宋体" w:hAnsi="宋体" w:cs="宋体" w:hint="eastAsia"/>
                <w:szCs w:val="21"/>
              </w:rPr>
              <w:t>条</w:t>
            </w:r>
          </w:p>
          <w:p w:rsidR="00E8503E" w:rsidRDefault="006D71CB">
            <w:pPr>
              <w:spacing w:line="260" w:lineRule="exact"/>
              <w:rPr>
                <w:rFonts w:ascii="宋体" w:hAnsi="宋体" w:cs="宋体"/>
                <w:szCs w:val="21"/>
              </w:rPr>
            </w:pPr>
            <w:r>
              <w:rPr>
                <w:rFonts w:ascii="宋体" w:hAnsi="宋体" w:cs="宋体" w:hint="eastAsia"/>
                <w:szCs w:val="21"/>
              </w:rPr>
              <w:t>《机动车运行安全技术条件》（</w:t>
            </w:r>
            <w:r>
              <w:rPr>
                <w:rFonts w:ascii="宋体" w:hAnsi="宋体" w:cs="宋体" w:hint="eastAsia"/>
                <w:szCs w:val="21"/>
              </w:rPr>
              <w:t>GB 7528</w:t>
            </w:r>
            <w:r>
              <w:rPr>
                <w:rFonts w:ascii="宋体" w:hAnsi="宋体" w:cs="宋体" w:hint="eastAsia"/>
                <w:szCs w:val="21"/>
              </w:rPr>
              <w:t>）</w:t>
            </w:r>
          </w:p>
          <w:p w:rsidR="00E8503E" w:rsidRDefault="006D71CB">
            <w:pPr>
              <w:spacing w:line="260" w:lineRule="exact"/>
              <w:rPr>
                <w:rFonts w:ascii="宋体" w:hAnsi="宋体" w:cs="宋体"/>
                <w:szCs w:val="21"/>
              </w:rPr>
            </w:pPr>
            <w:r>
              <w:rPr>
                <w:rFonts w:ascii="宋体" w:hAnsi="宋体" w:cs="宋体" w:hint="eastAsia"/>
                <w:szCs w:val="21"/>
              </w:rPr>
              <w:t>《车辆维护、检测、诊断技术规范》</w:t>
            </w:r>
            <w:r>
              <w:rPr>
                <w:rFonts w:ascii="宋体" w:hAnsi="宋体" w:cs="宋体" w:hint="eastAsia"/>
                <w:szCs w:val="21"/>
              </w:rPr>
              <w:t>(GB/T18344)</w:t>
            </w:r>
          </w:p>
          <w:p w:rsidR="00E8503E" w:rsidRDefault="006D71CB">
            <w:pPr>
              <w:spacing w:line="260" w:lineRule="exact"/>
              <w:rPr>
                <w:rFonts w:ascii="宋体" w:hAnsi="宋体" w:cs="宋体"/>
                <w:szCs w:val="21"/>
              </w:rPr>
            </w:pPr>
            <w:r>
              <w:rPr>
                <w:rFonts w:ascii="宋体" w:hAnsi="宋体" w:cs="宋体" w:hint="eastAsia"/>
                <w:szCs w:val="21"/>
              </w:rPr>
              <w:t>《道路运输企业车辆技术管理规范》（</w:t>
            </w:r>
            <w:r>
              <w:rPr>
                <w:rFonts w:ascii="宋体" w:hAnsi="宋体" w:cs="宋体" w:hint="eastAsia"/>
                <w:szCs w:val="21"/>
              </w:rPr>
              <w:t>JT/T1045</w:t>
            </w:r>
            <w:r>
              <w:rPr>
                <w:rFonts w:ascii="宋体" w:hAnsi="宋体" w:cs="宋体" w:hint="eastAsia"/>
                <w:szCs w:val="21"/>
              </w:rPr>
              <w:t>）</w:t>
            </w:r>
          </w:p>
          <w:p w:rsidR="00E8503E" w:rsidRDefault="006D71CB">
            <w:pPr>
              <w:spacing w:line="260" w:lineRule="exact"/>
              <w:rPr>
                <w:rFonts w:ascii="宋体" w:hAnsi="宋体" w:cs="宋体"/>
                <w:szCs w:val="21"/>
              </w:rPr>
            </w:pPr>
            <w:r>
              <w:rPr>
                <w:rFonts w:ascii="宋体" w:hAnsi="宋体" w:cs="宋体" w:hint="eastAsia"/>
                <w:szCs w:val="21"/>
              </w:rPr>
              <w:t>《营运客车安全例行检查技术规范》（</w:t>
            </w:r>
            <w:r>
              <w:rPr>
                <w:rFonts w:ascii="宋体" w:hAnsi="宋体" w:cs="宋体" w:hint="eastAsia"/>
                <w:szCs w:val="21"/>
              </w:rPr>
              <w:t>JT/T 893</w:t>
            </w:r>
            <w:r>
              <w:rPr>
                <w:rFonts w:ascii="宋体" w:hAnsi="宋体" w:cs="宋体" w:hint="eastAsia"/>
                <w:szCs w:val="21"/>
              </w:rPr>
              <w:t>）</w:t>
            </w:r>
          </w:p>
        </w:tc>
      </w:tr>
      <w:tr w:rsidR="00E8503E">
        <w:trPr>
          <w:trHeight w:val="2186"/>
        </w:trPr>
        <w:tc>
          <w:tcPr>
            <w:tcW w:w="670" w:type="dxa"/>
            <w:vAlign w:val="center"/>
          </w:tcPr>
          <w:p w:rsidR="00E8503E" w:rsidRDefault="006D71CB">
            <w:pPr>
              <w:jc w:val="center"/>
              <w:rPr>
                <w:rFonts w:ascii="宋体" w:hAnsi="宋体" w:cs="宋体"/>
                <w:szCs w:val="21"/>
              </w:rPr>
            </w:pPr>
            <w:bookmarkStart w:id="7" w:name="_Hlk54037629"/>
            <w:bookmarkEnd w:id="6"/>
            <w:r>
              <w:rPr>
                <w:rFonts w:ascii="宋体" w:hAnsi="宋体" w:cs="宋体"/>
                <w:szCs w:val="21"/>
              </w:rPr>
              <w:t>8</w:t>
            </w:r>
          </w:p>
        </w:tc>
        <w:tc>
          <w:tcPr>
            <w:tcW w:w="1009" w:type="dxa"/>
            <w:vAlign w:val="center"/>
          </w:tcPr>
          <w:p w:rsidR="00E8503E" w:rsidRDefault="006D71CB">
            <w:pPr>
              <w:jc w:val="center"/>
              <w:rPr>
                <w:rFonts w:ascii="宋体" w:cs="宋体" w:hint="eastAsia"/>
                <w:szCs w:val="21"/>
              </w:rPr>
            </w:pPr>
            <w:r>
              <w:rPr>
                <w:rFonts w:ascii="宋体" w:hAnsi="宋体" w:cs="宋体" w:hint="eastAsia"/>
                <w:szCs w:val="21"/>
              </w:rPr>
              <w:t>车辆动态监控</w:t>
            </w:r>
          </w:p>
        </w:tc>
        <w:tc>
          <w:tcPr>
            <w:tcW w:w="7293" w:type="dxa"/>
            <w:vAlign w:val="center"/>
          </w:tcPr>
          <w:p w:rsidR="00E8503E" w:rsidRDefault="006D71CB">
            <w:pPr>
              <w:rPr>
                <w:rFonts w:ascii="宋体" w:hAnsi="宋体" w:cs="宋体"/>
                <w:szCs w:val="21"/>
              </w:rPr>
            </w:pPr>
            <w:r>
              <w:rPr>
                <w:rFonts w:ascii="宋体" w:hAnsi="宋体" w:cs="宋体"/>
                <w:szCs w:val="21"/>
              </w:rPr>
              <w:t>17.</w:t>
            </w:r>
            <w:r>
              <w:rPr>
                <w:rFonts w:ascii="宋体" w:hAnsi="宋体" w:cs="宋体" w:hint="eastAsia"/>
                <w:szCs w:val="21"/>
              </w:rPr>
              <w:t>依法建设车辆动态监控平台，车辆安装符合国家、行业标准的车载终端，接入监控平台，对所属道路运输车辆和驾驶员运行过程进行实时监控和管理；</w:t>
            </w:r>
            <w:r>
              <w:rPr>
                <w:rFonts w:ascii="宋体" w:hAnsi="宋体" w:cs="宋体"/>
                <w:szCs w:val="21"/>
              </w:rPr>
              <w:t xml:space="preserve"> </w:t>
            </w:r>
          </w:p>
          <w:p w:rsidR="00E8503E" w:rsidRDefault="006D71CB">
            <w:pPr>
              <w:rPr>
                <w:rFonts w:ascii="宋体" w:hAnsi="宋体" w:cs="宋体"/>
                <w:szCs w:val="21"/>
              </w:rPr>
            </w:pPr>
            <w:r>
              <w:rPr>
                <w:rFonts w:ascii="宋体" w:hAnsi="宋体" w:cs="宋体"/>
                <w:szCs w:val="21"/>
              </w:rPr>
              <w:t>18.</w:t>
            </w:r>
            <w:r>
              <w:rPr>
                <w:rFonts w:ascii="宋体" w:hAnsi="宋体" w:cs="宋体" w:hint="eastAsia"/>
                <w:szCs w:val="21"/>
              </w:rPr>
              <w:t>应当配备专职监控人员，原则上应按照监控平台每接入</w:t>
            </w:r>
            <w:r>
              <w:rPr>
                <w:rFonts w:ascii="宋体" w:hAnsi="宋体" w:cs="宋体"/>
                <w:szCs w:val="21"/>
              </w:rPr>
              <w:t>100</w:t>
            </w:r>
            <w:r>
              <w:rPr>
                <w:rFonts w:ascii="宋体" w:hAnsi="宋体" w:cs="宋体" w:hint="eastAsia"/>
                <w:szCs w:val="21"/>
              </w:rPr>
              <w:t>辆车设</w:t>
            </w:r>
            <w:r>
              <w:rPr>
                <w:rFonts w:ascii="宋体" w:hAnsi="宋体" w:cs="宋体"/>
                <w:szCs w:val="21"/>
              </w:rPr>
              <w:t>1</w:t>
            </w:r>
            <w:r>
              <w:rPr>
                <w:rFonts w:ascii="宋体" w:hAnsi="宋体" w:cs="宋体" w:hint="eastAsia"/>
                <w:szCs w:val="21"/>
              </w:rPr>
              <w:t>人的标准配备，最低不少于</w:t>
            </w:r>
            <w:r>
              <w:rPr>
                <w:rFonts w:ascii="宋体" w:hAnsi="宋体" w:cs="宋体"/>
                <w:szCs w:val="21"/>
              </w:rPr>
              <w:t>2</w:t>
            </w:r>
            <w:r>
              <w:rPr>
                <w:rFonts w:ascii="宋体" w:hAnsi="宋体" w:cs="宋体" w:hint="eastAsia"/>
                <w:szCs w:val="21"/>
              </w:rPr>
              <w:t>人；</w:t>
            </w:r>
            <w:r>
              <w:rPr>
                <w:rFonts w:ascii="宋体" w:hAnsi="宋体" w:cs="宋体"/>
                <w:szCs w:val="21"/>
              </w:rPr>
              <w:t xml:space="preserve"> </w:t>
            </w:r>
          </w:p>
          <w:p w:rsidR="00E8503E" w:rsidRDefault="006D71CB">
            <w:pPr>
              <w:rPr>
                <w:rFonts w:ascii="宋体" w:cs="宋体" w:hint="eastAsia"/>
                <w:szCs w:val="21"/>
              </w:rPr>
            </w:pPr>
            <w:r>
              <w:rPr>
                <w:rFonts w:ascii="宋体" w:hAnsi="宋体" w:cs="宋体"/>
                <w:szCs w:val="21"/>
              </w:rPr>
              <w:t>19.</w:t>
            </w:r>
            <w:r>
              <w:rPr>
                <w:rFonts w:ascii="宋体" w:hAnsi="宋体" w:cs="宋体" w:hint="eastAsia"/>
                <w:szCs w:val="21"/>
              </w:rPr>
              <w:t>三类以上班线客车、旅游客车应安装主动安全智能防控系统；</w:t>
            </w:r>
          </w:p>
        </w:tc>
        <w:tc>
          <w:tcPr>
            <w:tcW w:w="6723" w:type="dxa"/>
            <w:vAlign w:val="center"/>
          </w:tcPr>
          <w:p w:rsidR="00E8503E" w:rsidRDefault="006D71CB">
            <w:pPr>
              <w:rPr>
                <w:rFonts w:ascii="宋体" w:cs="宋体" w:hint="eastAsia"/>
                <w:szCs w:val="21"/>
              </w:rPr>
            </w:pPr>
            <w:r>
              <w:rPr>
                <w:rFonts w:ascii="宋体" w:hAnsi="宋体" w:cs="宋体" w:hint="eastAsia"/>
                <w:szCs w:val="21"/>
              </w:rPr>
              <w:t>《中华人民共和国安全生产法（</w:t>
            </w:r>
            <w:r>
              <w:rPr>
                <w:rFonts w:ascii="宋体" w:hAnsi="宋体" w:cs="宋体"/>
                <w:szCs w:val="21"/>
              </w:rPr>
              <w:t>2021</w:t>
            </w:r>
            <w:r>
              <w:rPr>
                <w:rFonts w:ascii="宋体" w:hAnsi="宋体" w:cs="宋体" w:hint="eastAsia"/>
                <w:szCs w:val="21"/>
              </w:rPr>
              <w:t>年修正）》第</w:t>
            </w:r>
            <w:r>
              <w:rPr>
                <w:rFonts w:ascii="宋体" w:hAnsi="宋体" w:cs="宋体"/>
                <w:szCs w:val="21"/>
              </w:rPr>
              <w:t>33</w:t>
            </w:r>
            <w:r>
              <w:rPr>
                <w:rFonts w:ascii="宋体" w:hAnsi="宋体" w:cs="宋体" w:hint="eastAsia"/>
                <w:szCs w:val="21"/>
              </w:rPr>
              <w:t>条</w:t>
            </w:r>
          </w:p>
          <w:p w:rsidR="00E8503E" w:rsidRDefault="006D71CB">
            <w:pPr>
              <w:rPr>
                <w:rFonts w:ascii="宋体" w:cs="宋体" w:hint="eastAsia"/>
                <w:szCs w:val="21"/>
              </w:rPr>
            </w:pPr>
            <w:r>
              <w:rPr>
                <w:rFonts w:ascii="宋体" w:hAnsi="宋体" w:cs="宋体" w:hint="eastAsia"/>
                <w:szCs w:val="21"/>
              </w:rPr>
              <w:t>《道路交通安全法实施条例》第</w:t>
            </w:r>
            <w:r>
              <w:rPr>
                <w:rFonts w:ascii="宋体" w:hAnsi="宋体" w:cs="宋体"/>
                <w:szCs w:val="21"/>
              </w:rPr>
              <w:t>14</w:t>
            </w:r>
            <w:r>
              <w:rPr>
                <w:rFonts w:ascii="宋体" w:hAnsi="宋体" w:cs="宋体" w:hint="eastAsia"/>
                <w:szCs w:val="21"/>
              </w:rPr>
              <w:t>条</w:t>
            </w:r>
          </w:p>
          <w:p w:rsidR="00E8503E" w:rsidRDefault="006D71CB">
            <w:pPr>
              <w:rPr>
                <w:rFonts w:ascii="宋体" w:cs="宋体" w:hint="eastAsia"/>
                <w:szCs w:val="21"/>
              </w:rPr>
            </w:pPr>
            <w:r>
              <w:rPr>
                <w:rFonts w:ascii="宋体" w:hAnsi="宋体" w:cs="宋体" w:hint="eastAsia"/>
                <w:szCs w:val="21"/>
              </w:rPr>
              <w:t>关于贯彻《道路运输车辆动态监督管理办法》的实施意见（交通运输部第</w:t>
            </w:r>
            <w:r>
              <w:rPr>
                <w:rFonts w:ascii="宋体" w:hAnsi="宋体" w:cs="宋体"/>
                <w:szCs w:val="21"/>
              </w:rPr>
              <w:t>55</w:t>
            </w:r>
            <w:r>
              <w:rPr>
                <w:rFonts w:ascii="宋体" w:hAnsi="宋体" w:cs="宋体" w:hint="eastAsia"/>
                <w:szCs w:val="21"/>
              </w:rPr>
              <w:t>号令）</w:t>
            </w:r>
          </w:p>
          <w:p w:rsidR="00E8503E" w:rsidRDefault="006D71CB">
            <w:pPr>
              <w:rPr>
                <w:rFonts w:ascii="宋体" w:cs="宋体" w:hint="eastAsia"/>
                <w:szCs w:val="21"/>
              </w:rPr>
            </w:pPr>
            <w:r>
              <w:rPr>
                <w:rFonts w:ascii="宋体" w:hAnsi="宋体" w:cs="宋体" w:hint="eastAsia"/>
                <w:szCs w:val="21"/>
              </w:rPr>
              <w:t>《道路旅客运输企业安全管理规范》（交运发〔</w:t>
            </w:r>
            <w:r>
              <w:rPr>
                <w:rFonts w:ascii="宋体" w:hAnsi="宋体" w:cs="宋体"/>
                <w:szCs w:val="21"/>
              </w:rPr>
              <w:t>2018</w:t>
            </w:r>
            <w:r>
              <w:rPr>
                <w:rFonts w:ascii="宋体" w:hAnsi="宋体" w:cs="宋体" w:hint="eastAsia"/>
                <w:szCs w:val="21"/>
              </w:rPr>
              <w:t>〕</w:t>
            </w:r>
            <w:r>
              <w:rPr>
                <w:rFonts w:ascii="宋体" w:hAnsi="宋体" w:cs="宋体"/>
                <w:szCs w:val="21"/>
              </w:rPr>
              <w:t>55</w:t>
            </w:r>
            <w:r>
              <w:rPr>
                <w:rFonts w:ascii="宋体" w:hAnsi="宋体" w:cs="宋体" w:hint="eastAsia"/>
                <w:szCs w:val="21"/>
              </w:rPr>
              <w:t>号）第</w:t>
            </w:r>
            <w:r>
              <w:rPr>
                <w:rFonts w:ascii="宋体" w:hAnsi="宋体" w:cs="宋体"/>
                <w:szCs w:val="21"/>
              </w:rPr>
              <w:t>49</w:t>
            </w:r>
            <w:r>
              <w:rPr>
                <w:rFonts w:ascii="宋体" w:hAnsi="宋体" w:cs="宋体" w:hint="eastAsia"/>
                <w:szCs w:val="21"/>
              </w:rPr>
              <w:t>至</w:t>
            </w:r>
            <w:r>
              <w:rPr>
                <w:rFonts w:ascii="宋体" w:hAnsi="宋体" w:cs="宋体"/>
                <w:szCs w:val="21"/>
              </w:rPr>
              <w:t>57</w:t>
            </w:r>
            <w:r>
              <w:rPr>
                <w:rFonts w:ascii="宋体" w:hAnsi="宋体" w:cs="宋体" w:hint="eastAsia"/>
                <w:szCs w:val="21"/>
              </w:rPr>
              <w:t>条</w:t>
            </w:r>
          </w:p>
        </w:tc>
      </w:tr>
      <w:tr w:rsidR="00E8503E">
        <w:trPr>
          <w:trHeight w:val="2680"/>
        </w:trPr>
        <w:tc>
          <w:tcPr>
            <w:tcW w:w="670" w:type="dxa"/>
            <w:vAlign w:val="center"/>
          </w:tcPr>
          <w:p w:rsidR="00E8503E" w:rsidRDefault="006D71CB">
            <w:pPr>
              <w:jc w:val="center"/>
              <w:rPr>
                <w:rFonts w:ascii="宋体" w:hAnsi="宋体" w:cs="宋体"/>
                <w:szCs w:val="21"/>
              </w:rPr>
            </w:pPr>
            <w:bookmarkStart w:id="8" w:name="_Hlk54038319"/>
            <w:bookmarkEnd w:id="7"/>
            <w:r>
              <w:rPr>
                <w:rFonts w:ascii="宋体" w:hAnsi="宋体" w:cs="宋体"/>
                <w:szCs w:val="21"/>
              </w:rPr>
              <w:t>9</w:t>
            </w:r>
          </w:p>
        </w:tc>
        <w:tc>
          <w:tcPr>
            <w:tcW w:w="1009" w:type="dxa"/>
            <w:vAlign w:val="center"/>
          </w:tcPr>
          <w:p w:rsidR="00E8503E" w:rsidRDefault="006D71CB">
            <w:pPr>
              <w:jc w:val="center"/>
              <w:rPr>
                <w:rFonts w:ascii="宋体" w:cs="宋体" w:hint="eastAsia"/>
                <w:szCs w:val="21"/>
              </w:rPr>
            </w:pPr>
            <w:r>
              <w:rPr>
                <w:rFonts w:ascii="宋体" w:hAnsi="宋体" w:cs="宋体" w:hint="eastAsia"/>
                <w:szCs w:val="21"/>
              </w:rPr>
              <w:t>驾驶员管理</w:t>
            </w:r>
          </w:p>
        </w:tc>
        <w:tc>
          <w:tcPr>
            <w:tcW w:w="7293" w:type="dxa"/>
            <w:vAlign w:val="center"/>
          </w:tcPr>
          <w:p w:rsidR="00E8503E" w:rsidRDefault="006D71CB">
            <w:pPr>
              <w:rPr>
                <w:rFonts w:ascii="宋体" w:cs="宋体" w:hint="eastAsia"/>
                <w:szCs w:val="21"/>
              </w:rPr>
            </w:pPr>
            <w:r>
              <w:rPr>
                <w:rFonts w:ascii="宋体" w:hAnsi="宋体" w:cs="宋体"/>
                <w:szCs w:val="21"/>
              </w:rPr>
              <w:t>20.</w:t>
            </w:r>
            <w:r>
              <w:rPr>
                <w:rFonts w:ascii="宋体" w:hAnsi="宋体" w:cs="宋体" w:hint="eastAsia"/>
                <w:szCs w:val="21"/>
              </w:rPr>
              <w:t>按照相关法规和驾驶员安全管理制度，规范驾驶员招聘、岗前培训和日常管理等，其中驾驶员岗前培训不少于</w:t>
            </w:r>
            <w:r>
              <w:rPr>
                <w:rFonts w:ascii="宋体" w:hAnsi="宋体" w:cs="宋体"/>
                <w:szCs w:val="21"/>
              </w:rPr>
              <w:t>24</w:t>
            </w:r>
            <w:r>
              <w:rPr>
                <w:rFonts w:ascii="宋体" w:hAnsi="宋体" w:cs="宋体" w:hint="eastAsia"/>
                <w:szCs w:val="21"/>
              </w:rPr>
              <w:t>学时，并应在此基础上实际跟车实习，在岗学习每月不少于一次，每次不少于</w:t>
            </w:r>
            <w:r>
              <w:rPr>
                <w:rFonts w:ascii="宋体" w:hAnsi="宋体" w:cs="宋体"/>
                <w:szCs w:val="21"/>
              </w:rPr>
              <w:t>2</w:t>
            </w:r>
            <w:r>
              <w:rPr>
                <w:rFonts w:ascii="宋体" w:hAnsi="宋体" w:cs="宋体" w:hint="eastAsia"/>
                <w:szCs w:val="21"/>
              </w:rPr>
              <w:t>学时，并对驾驶员实施全过程管理；</w:t>
            </w:r>
          </w:p>
        </w:tc>
        <w:tc>
          <w:tcPr>
            <w:tcW w:w="6723" w:type="dxa"/>
            <w:vAlign w:val="center"/>
          </w:tcPr>
          <w:p w:rsidR="00E8503E" w:rsidRDefault="006D71CB">
            <w:pPr>
              <w:spacing w:line="260" w:lineRule="exact"/>
              <w:rPr>
                <w:rFonts w:ascii="宋体" w:hAnsi="宋体" w:cs="宋体"/>
                <w:szCs w:val="21"/>
              </w:rPr>
            </w:pPr>
            <w:r>
              <w:rPr>
                <w:rFonts w:ascii="宋体" w:hAnsi="宋体" w:cs="宋体" w:hint="eastAsia"/>
                <w:szCs w:val="21"/>
              </w:rPr>
              <w:t>《中华人民共和国道路交通安全法》（</w:t>
            </w:r>
            <w:r>
              <w:rPr>
                <w:rFonts w:ascii="宋体" w:hAnsi="宋体" w:cs="宋体" w:hint="eastAsia"/>
                <w:szCs w:val="21"/>
              </w:rPr>
              <w:t>2021</w:t>
            </w:r>
            <w:r>
              <w:rPr>
                <w:rFonts w:ascii="宋体" w:hAnsi="宋体" w:cs="宋体" w:hint="eastAsia"/>
                <w:szCs w:val="21"/>
              </w:rPr>
              <w:t>年修正）</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19</w:t>
            </w:r>
            <w:r>
              <w:rPr>
                <w:rFonts w:ascii="宋体" w:hAnsi="宋体" w:cs="宋体" w:hint="eastAsia"/>
                <w:szCs w:val="21"/>
              </w:rPr>
              <w:t>条、第</w:t>
            </w:r>
            <w:r>
              <w:rPr>
                <w:rFonts w:ascii="宋体" w:hAnsi="宋体" w:cs="宋体" w:hint="eastAsia"/>
                <w:szCs w:val="21"/>
              </w:rPr>
              <w:t>23</w:t>
            </w:r>
            <w:r>
              <w:rPr>
                <w:rFonts w:ascii="宋体" w:hAnsi="宋体" w:cs="宋体" w:hint="eastAsia"/>
                <w:szCs w:val="21"/>
              </w:rPr>
              <w:t>条</w:t>
            </w:r>
          </w:p>
          <w:p w:rsidR="00E8503E" w:rsidRDefault="006D71CB">
            <w:pPr>
              <w:spacing w:line="260" w:lineRule="exact"/>
              <w:rPr>
                <w:rFonts w:ascii="宋体" w:hAnsi="宋体" w:cs="宋体"/>
                <w:szCs w:val="21"/>
              </w:rPr>
            </w:pPr>
            <w:r>
              <w:rPr>
                <w:rFonts w:ascii="宋体" w:hAnsi="宋体" w:cs="宋体" w:hint="eastAsia"/>
                <w:szCs w:val="21"/>
              </w:rPr>
              <w:t>《道路交通安全法实施条例》第</w:t>
            </w:r>
            <w:r>
              <w:rPr>
                <w:rFonts w:ascii="宋体" w:hAnsi="宋体" w:cs="宋体" w:hint="eastAsia"/>
                <w:szCs w:val="21"/>
              </w:rPr>
              <w:t>20</w:t>
            </w:r>
            <w:r>
              <w:rPr>
                <w:rFonts w:ascii="宋体" w:hAnsi="宋体" w:cs="宋体" w:hint="eastAsia"/>
                <w:szCs w:val="21"/>
              </w:rPr>
              <w:t>条</w:t>
            </w:r>
          </w:p>
          <w:p w:rsidR="00E8503E" w:rsidRDefault="006D71CB">
            <w:pPr>
              <w:spacing w:line="260" w:lineRule="exact"/>
              <w:rPr>
                <w:rFonts w:ascii="宋体" w:hAnsi="宋体" w:cs="宋体"/>
                <w:szCs w:val="21"/>
              </w:rPr>
            </w:pPr>
            <w:r>
              <w:rPr>
                <w:rFonts w:ascii="宋体" w:hAnsi="宋体" w:cs="宋体" w:hint="eastAsia"/>
                <w:szCs w:val="21"/>
              </w:rPr>
              <w:t>《中华人民共和国道路运输条例》（国务院令第</w:t>
            </w:r>
            <w:r>
              <w:rPr>
                <w:rFonts w:ascii="宋体" w:hAnsi="宋体" w:cs="宋体" w:hint="eastAsia"/>
                <w:szCs w:val="21"/>
              </w:rPr>
              <w:t>666</w:t>
            </w:r>
            <w:r>
              <w:rPr>
                <w:rFonts w:ascii="宋体" w:hAnsi="宋体" w:cs="宋体" w:hint="eastAsia"/>
                <w:szCs w:val="21"/>
              </w:rPr>
              <w:t>号）第</w:t>
            </w:r>
            <w:r>
              <w:rPr>
                <w:rFonts w:ascii="宋体" w:hAnsi="宋体" w:cs="宋体" w:hint="eastAsia"/>
                <w:szCs w:val="21"/>
              </w:rPr>
              <w:t>9</w:t>
            </w:r>
            <w:r>
              <w:rPr>
                <w:rFonts w:ascii="宋体" w:hAnsi="宋体" w:cs="宋体" w:hint="eastAsia"/>
                <w:szCs w:val="21"/>
              </w:rPr>
              <w:t>条</w:t>
            </w:r>
          </w:p>
          <w:p w:rsidR="00E8503E" w:rsidRDefault="006D71CB">
            <w:pPr>
              <w:spacing w:line="260" w:lineRule="exact"/>
              <w:rPr>
                <w:rFonts w:ascii="宋体" w:hAnsi="宋体" w:cs="宋体"/>
                <w:szCs w:val="21"/>
              </w:rPr>
            </w:pPr>
            <w:r>
              <w:rPr>
                <w:rFonts w:ascii="宋体" w:hAnsi="宋体" w:cs="宋体" w:hint="eastAsia"/>
                <w:szCs w:val="21"/>
              </w:rPr>
              <w:t>《道路旅客运输企业安全管理规范》（交运发〔</w:t>
            </w:r>
            <w:r>
              <w:rPr>
                <w:rFonts w:ascii="宋体" w:hAnsi="宋体" w:cs="宋体" w:hint="eastAsia"/>
                <w:szCs w:val="21"/>
              </w:rPr>
              <w:t>2018</w:t>
            </w:r>
            <w:r>
              <w:rPr>
                <w:rFonts w:ascii="宋体" w:hAnsi="宋体" w:cs="宋体" w:hint="eastAsia"/>
                <w:szCs w:val="21"/>
              </w:rPr>
              <w:t>〕</w:t>
            </w:r>
            <w:r>
              <w:rPr>
                <w:rFonts w:ascii="宋体" w:hAnsi="宋体" w:cs="宋体" w:hint="eastAsia"/>
                <w:szCs w:val="21"/>
              </w:rPr>
              <w:t>55</w:t>
            </w:r>
            <w:r>
              <w:rPr>
                <w:rFonts w:ascii="宋体" w:hAnsi="宋体" w:cs="宋体" w:hint="eastAsia"/>
                <w:szCs w:val="21"/>
              </w:rPr>
              <w:t>号）第</w:t>
            </w:r>
            <w:r>
              <w:rPr>
                <w:rFonts w:ascii="宋体" w:hAnsi="宋体" w:cs="宋体" w:hint="eastAsia"/>
                <w:szCs w:val="21"/>
              </w:rPr>
              <w:t>20</w:t>
            </w:r>
            <w:r>
              <w:rPr>
                <w:rFonts w:ascii="宋体" w:hAnsi="宋体" w:cs="宋体" w:hint="eastAsia"/>
                <w:szCs w:val="21"/>
              </w:rPr>
              <w:t>至</w:t>
            </w:r>
            <w:r>
              <w:rPr>
                <w:rFonts w:ascii="宋体" w:hAnsi="宋体" w:cs="宋体" w:hint="eastAsia"/>
                <w:szCs w:val="21"/>
              </w:rPr>
              <w:t>27</w:t>
            </w:r>
            <w:r>
              <w:rPr>
                <w:rFonts w:ascii="宋体" w:hAnsi="宋体" w:cs="宋体" w:hint="eastAsia"/>
                <w:szCs w:val="21"/>
              </w:rPr>
              <w:t>条</w:t>
            </w:r>
          </w:p>
          <w:p w:rsidR="00E8503E" w:rsidRDefault="006D71CB">
            <w:pPr>
              <w:spacing w:line="260" w:lineRule="exact"/>
              <w:rPr>
                <w:rFonts w:ascii="宋体" w:hAnsi="宋体" w:cs="宋体"/>
                <w:szCs w:val="21"/>
              </w:rPr>
            </w:pPr>
            <w:r>
              <w:rPr>
                <w:rFonts w:ascii="宋体" w:hAnsi="宋体" w:cs="宋体" w:hint="eastAsia"/>
                <w:szCs w:val="21"/>
              </w:rPr>
              <w:t>《道路</w:t>
            </w:r>
            <w:r>
              <w:rPr>
                <w:rFonts w:ascii="宋体" w:hAnsi="宋体" w:cs="宋体" w:hint="eastAsia"/>
                <w:szCs w:val="21"/>
              </w:rPr>
              <w:t>运输从业人员管理规定》（交通运输部令</w:t>
            </w:r>
            <w:r>
              <w:rPr>
                <w:rFonts w:ascii="宋体" w:hAnsi="宋体" w:cs="宋体" w:hint="eastAsia"/>
                <w:szCs w:val="21"/>
              </w:rPr>
              <w:t>2019</w:t>
            </w:r>
            <w:r>
              <w:rPr>
                <w:rFonts w:ascii="宋体" w:hAnsi="宋体" w:cs="宋体" w:hint="eastAsia"/>
                <w:szCs w:val="21"/>
              </w:rPr>
              <w:t>年第</w:t>
            </w:r>
            <w:r>
              <w:rPr>
                <w:rFonts w:ascii="宋体" w:hAnsi="宋体" w:cs="宋体" w:hint="eastAsia"/>
                <w:szCs w:val="21"/>
              </w:rPr>
              <w:t>18</w:t>
            </w:r>
            <w:r>
              <w:rPr>
                <w:rFonts w:ascii="宋体" w:hAnsi="宋体" w:cs="宋体" w:hint="eastAsia"/>
                <w:szCs w:val="21"/>
              </w:rPr>
              <w:t>号）第</w:t>
            </w:r>
            <w:r>
              <w:rPr>
                <w:rFonts w:ascii="宋体" w:hAnsi="宋体" w:cs="宋体" w:hint="eastAsia"/>
                <w:szCs w:val="21"/>
              </w:rPr>
              <w:t>9</w:t>
            </w:r>
            <w:r>
              <w:rPr>
                <w:rFonts w:ascii="宋体" w:hAnsi="宋体" w:cs="宋体" w:hint="eastAsia"/>
                <w:szCs w:val="21"/>
              </w:rPr>
              <w:t>条</w:t>
            </w:r>
          </w:p>
          <w:p w:rsidR="00E8503E" w:rsidRDefault="006D71CB">
            <w:pPr>
              <w:spacing w:line="260" w:lineRule="exact"/>
              <w:rPr>
                <w:rFonts w:ascii="宋体" w:hAnsi="宋体" w:cs="宋体"/>
                <w:szCs w:val="21"/>
              </w:rPr>
            </w:pPr>
            <w:r>
              <w:rPr>
                <w:rFonts w:ascii="宋体" w:hAnsi="宋体" w:cs="宋体" w:hint="eastAsia"/>
                <w:szCs w:val="21"/>
              </w:rPr>
              <w:t>《道路旅客运输企业安全管理规范》</w:t>
            </w:r>
          </w:p>
          <w:p w:rsidR="00E8503E" w:rsidRDefault="006D71CB">
            <w:pPr>
              <w:spacing w:line="260" w:lineRule="exact"/>
              <w:rPr>
                <w:rFonts w:ascii="宋体" w:cs="宋体" w:hint="eastAsia"/>
                <w:szCs w:val="21"/>
              </w:rPr>
            </w:pPr>
            <w:r>
              <w:rPr>
                <w:rFonts w:ascii="宋体" w:hAnsi="宋体" w:cs="宋体" w:hint="eastAsia"/>
                <w:szCs w:val="21"/>
              </w:rPr>
              <w:t>《道路运输驾驶员继续教育办法》</w:t>
            </w:r>
          </w:p>
        </w:tc>
      </w:tr>
      <w:bookmarkEnd w:id="8"/>
      <w:tr w:rsidR="00E8503E">
        <w:trPr>
          <w:trHeight w:val="2159"/>
        </w:trPr>
        <w:tc>
          <w:tcPr>
            <w:tcW w:w="670" w:type="dxa"/>
            <w:vAlign w:val="center"/>
          </w:tcPr>
          <w:p w:rsidR="00E8503E" w:rsidRDefault="006D71CB">
            <w:pPr>
              <w:jc w:val="center"/>
              <w:rPr>
                <w:rFonts w:ascii="宋体" w:hAnsi="宋体" w:cs="宋体"/>
                <w:szCs w:val="21"/>
              </w:rPr>
            </w:pPr>
            <w:r>
              <w:rPr>
                <w:rFonts w:ascii="宋体" w:hAnsi="宋体" w:cs="宋体"/>
                <w:szCs w:val="21"/>
              </w:rPr>
              <w:lastRenderedPageBreak/>
              <w:t>10</w:t>
            </w:r>
          </w:p>
        </w:tc>
        <w:tc>
          <w:tcPr>
            <w:tcW w:w="1009" w:type="dxa"/>
            <w:vAlign w:val="center"/>
          </w:tcPr>
          <w:p w:rsidR="00E8503E" w:rsidRDefault="006D71CB">
            <w:pPr>
              <w:jc w:val="center"/>
              <w:rPr>
                <w:rFonts w:ascii="宋体" w:cs="宋体" w:hint="eastAsia"/>
                <w:szCs w:val="21"/>
              </w:rPr>
            </w:pPr>
            <w:r>
              <w:rPr>
                <w:rFonts w:ascii="宋体" w:hAnsi="宋体" w:cs="宋体" w:hint="eastAsia"/>
                <w:szCs w:val="21"/>
              </w:rPr>
              <w:t>运输组织保障</w:t>
            </w:r>
          </w:p>
        </w:tc>
        <w:tc>
          <w:tcPr>
            <w:tcW w:w="7293" w:type="dxa"/>
            <w:vAlign w:val="center"/>
          </w:tcPr>
          <w:p w:rsidR="00E8503E" w:rsidRDefault="006D71CB">
            <w:pPr>
              <w:rPr>
                <w:rFonts w:ascii="宋体" w:cs="宋体" w:hint="eastAsia"/>
                <w:szCs w:val="21"/>
              </w:rPr>
            </w:pPr>
            <w:r>
              <w:rPr>
                <w:rFonts w:ascii="宋体" w:hAnsi="宋体" w:cs="宋体"/>
                <w:szCs w:val="21"/>
              </w:rPr>
              <w:t>21.</w:t>
            </w:r>
            <w:r>
              <w:rPr>
                <w:rFonts w:ascii="宋体" w:hAnsi="宋体" w:cs="宋体" w:hint="eastAsia"/>
                <w:szCs w:val="21"/>
              </w:rPr>
              <w:t>依据相关法律法规和经营许可事项从事，规范开展客运经营活动，制定运行方案和安全防范措施；</w:t>
            </w:r>
          </w:p>
          <w:p w:rsidR="00E8503E" w:rsidRDefault="006D71CB">
            <w:pPr>
              <w:rPr>
                <w:rFonts w:ascii="宋体" w:cs="宋体" w:hint="eastAsia"/>
                <w:szCs w:val="21"/>
              </w:rPr>
            </w:pPr>
            <w:r>
              <w:rPr>
                <w:rFonts w:ascii="宋体" w:hAnsi="宋体" w:cs="宋体"/>
                <w:szCs w:val="21"/>
              </w:rPr>
              <w:t>22.</w:t>
            </w:r>
            <w:r>
              <w:rPr>
                <w:rFonts w:ascii="宋体" w:hAnsi="宋体" w:cs="宋体" w:hint="eastAsia"/>
                <w:szCs w:val="21"/>
              </w:rPr>
              <w:t>按照相关法律法规，对客运驾驶员配备和驾驶时间及休息时间等实施全过程管理；</w:t>
            </w:r>
          </w:p>
          <w:p w:rsidR="00E8503E" w:rsidRDefault="006D71CB">
            <w:pPr>
              <w:rPr>
                <w:rFonts w:ascii="宋体" w:cs="宋体" w:hint="eastAsia"/>
                <w:szCs w:val="21"/>
              </w:rPr>
            </w:pPr>
            <w:r>
              <w:rPr>
                <w:rFonts w:ascii="宋体" w:hAnsi="宋体" w:cs="宋体"/>
                <w:szCs w:val="21"/>
              </w:rPr>
              <w:t>23.</w:t>
            </w:r>
            <w:r>
              <w:rPr>
                <w:rFonts w:ascii="宋体" w:hAnsi="宋体" w:cs="宋体" w:hint="eastAsia"/>
                <w:szCs w:val="21"/>
              </w:rPr>
              <w:t>按照相关法律法规，对运输服务实施全过程管理，有效实施客运经营报停管理；</w:t>
            </w:r>
          </w:p>
        </w:tc>
        <w:tc>
          <w:tcPr>
            <w:tcW w:w="6723" w:type="dxa"/>
            <w:vAlign w:val="center"/>
          </w:tcPr>
          <w:p w:rsidR="00E8503E" w:rsidRDefault="006D71CB">
            <w:pPr>
              <w:rPr>
                <w:rFonts w:ascii="宋体" w:cs="宋体" w:hint="eastAsia"/>
                <w:szCs w:val="21"/>
              </w:rPr>
            </w:pPr>
            <w:r>
              <w:rPr>
                <w:rFonts w:ascii="宋体" w:hAnsi="宋体" w:cs="宋体" w:hint="eastAsia"/>
                <w:szCs w:val="21"/>
              </w:rPr>
              <w:t>《道路旅客运输及客运站管理规定》</w:t>
            </w:r>
          </w:p>
          <w:p w:rsidR="00E8503E" w:rsidRDefault="006D71CB">
            <w:pPr>
              <w:rPr>
                <w:rFonts w:ascii="宋体" w:cs="宋体" w:hint="eastAsia"/>
                <w:szCs w:val="21"/>
              </w:rPr>
            </w:pPr>
            <w:r>
              <w:rPr>
                <w:rFonts w:ascii="宋体" w:hAnsi="宋体" w:cs="宋体" w:hint="eastAsia"/>
                <w:szCs w:val="21"/>
              </w:rPr>
              <w:t>《道路旅客运输企业安全管理规范》（交运发〔</w:t>
            </w:r>
            <w:r>
              <w:rPr>
                <w:rFonts w:ascii="宋体" w:hAnsi="宋体" w:cs="宋体"/>
                <w:szCs w:val="21"/>
              </w:rPr>
              <w:t>2018</w:t>
            </w:r>
            <w:r>
              <w:rPr>
                <w:rFonts w:ascii="宋体" w:hAnsi="宋体" w:cs="宋体" w:hint="eastAsia"/>
                <w:szCs w:val="21"/>
              </w:rPr>
              <w:t>〕</w:t>
            </w:r>
            <w:r>
              <w:rPr>
                <w:rFonts w:ascii="宋体" w:hAnsi="宋体" w:cs="宋体"/>
                <w:szCs w:val="21"/>
              </w:rPr>
              <w:t>55</w:t>
            </w:r>
            <w:r>
              <w:rPr>
                <w:rFonts w:ascii="宋体" w:hAnsi="宋体" w:cs="宋体" w:hint="eastAsia"/>
                <w:szCs w:val="21"/>
              </w:rPr>
              <w:t>号）</w:t>
            </w:r>
          </w:p>
          <w:p w:rsidR="00E8503E" w:rsidRDefault="006D71CB">
            <w:pPr>
              <w:rPr>
                <w:rFonts w:ascii="宋体" w:cs="宋体" w:hint="eastAsia"/>
                <w:szCs w:val="21"/>
              </w:rPr>
            </w:pPr>
            <w:r>
              <w:rPr>
                <w:rFonts w:ascii="宋体" w:hAnsi="宋体" w:cs="宋体" w:hint="eastAsia"/>
                <w:szCs w:val="21"/>
              </w:rPr>
              <w:t>《四川省道路运输条例（修订）》（</w:t>
            </w:r>
            <w:r>
              <w:rPr>
                <w:rFonts w:ascii="宋体" w:hAnsi="宋体" w:cs="宋体"/>
                <w:szCs w:val="21"/>
              </w:rPr>
              <w:t>2014</w:t>
            </w:r>
            <w:r>
              <w:rPr>
                <w:rFonts w:ascii="宋体" w:hAnsi="宋体" w:cs="宋体" w:hint="eastAsia"/>
                <w:szCs w:val="21"/>
              </w:rPr>
              <w:t>年）第</w:t>
            </w:r>
            <w:r>
              <w:rPr>
                <w:rFonts w:ascii="宋体" w:hAnsi="宋体" w:cs="宋体"/>
                <w:szCs w:val="21"/>
              </w:rPr>
              <w:t>12</w:t>
            </w:r>
            <w:r>
              <w:rPr>
                <w:rFonts w:ascii="宋体" w:hAnsi="宋体" w:cs="宋体" w:hint="eastAsia"/>
                <w:szCs w:val="21"/>
              </w:rPr>
              <w:t>、</w:t>
            </w:r>
            <w:r>
              <w:rPr>
                <w:rFonts w:ascii="宋体" w:hAnsi="宋体" w:cs="宋体"/>
                <w:szCs w:val="21"/>
              </w:rPr>
              <w:t>13</w:t>
            </w:r>
            <w:r>
              <w:rPr>
                <w:rFonts w:ascii="宋体" w:hAnsi="宋体" w:cs="宋体" w:hint="eastAsia"/>
                <w:szCs w:val="21"/>
              </w:rPr>
              <w:t>条</w:t>
            </w:r>
          </w:p>
          <w:p w:rsidR="00E8503E" w:rsidRDefault="006D71CB">
            <w:pPr>
              <w:rPr>
                <w:rFonts w:ascii="宋体" w:cs="宋体" w:hint="eastAsia"/>
                <w:szCs w:val="21"/>
              </w:rPr>
            </w:pPr>
            <w:r>
              <w:rPr>
                <w:rFonts w:ascii="宋体" w:hAnsi="宋体" w:cs="宋体" w:hint="eastAsia"/>
                <w:szCs w:val="21"/>
              </w:rPr>
              <w:t>《四川省道路旅客运输管理办法（修订）》（</w:t>
            </w:r>
            <w:r>
              <w:rPr>
                <w:rFonts w:ascii="宋体" w:hAnsi="宋体" w:cs="宋体"/>
                <w:szCs w:val="21"/>
              </w:rPr>
              <w:t>2020</w:t>
            </w:r>
            <w:r>
              <w:rPr>
                <w:rFonts w:ascii="宋体" w:hAnsi="宋体" w:cs="宋体" w:hint="eastAsia"/>
                <w:szCs w:val="21"/>
              </w:rPr>
              <w:t>年）（四川省人民政府令第</w:t>
            </w:r>
            <w:r>
              <w:rPr>
                <w:rFonts w:ascii="宋体" w:hAnsi="宋体" w:cs="宋体"/>
                <w:szCs w:val="21"/>
              </w:rPr>
              <w:t>307</w:t>
            </w:r>
            <w:r>
              <w:rPr>
                <w:rFonts w:ascii="宋体" w:hAnsi="宋体" w:cs="宋体" w:hint="eastAsia"/>
                <w:szCs w:val="21"/>
              </w:rPr>
              <w:t>号）第</w:t>
            </w:r>
            <w:r>
              <w:rPr>
                <w:rFonts w:ascii="宋体" w:hAnsi="宋体" w:cs="宋体"/>
                <w:szCs w:val="21"/>
              </w:rPr>
              <w:t>11</w:t>
            </w:r>
            <w:r>
              <w:rPr>
                <w:rFonts w:ascii="宋体" w:hAnsi="宋体" w:cs="宋体" w:hint="eastAsia"/>
                <w:szCs w:val="21"/>
              </w:rPr>
              <w:t>条、第</w:t>
            </w:r>
            <w:r>
              <w:rPr>
                <w:rFonts w:ascii="宋体" w:hAnsi="宋体" w:cs="宋体"/>
                <w:szCs w:val="21"/>
              </w:rPr>
              <w:t>12</w:t>
            </w:r>
            <w:r>
              <w:rPr>
                <w:rFonts w:ascii="宋体" w:hAnsi="宋体" w:cs="宋体" w:hint="eastAsia"/>
                <w:szCs w:val="21"/>
              </w:rPr>
              <w:t>条、第</w:t>
            </w:r>
            <w:r>
              <w:rPr>
                <w:rFonts w:ascii="宋体" w:hAnsi="宋体" w:cs="宋体"/>
                <w:szCs w:val="21"/>
              </w:rPr>
              <w:t>15</w:t>
            </w:r>
            <w:r>
              <w:rPr>
                <w:rFonts w:ascii="宋体" w:hAnsi="宋体" w:cs="宋体" w:hint="eastAsia"/>
                <w:szCs w:val="21"/>
              </w:rPr>
              <w:t>条、第</w:t>
            </w:r>
            <w:r>
              <w:rPr>
                <w:rFonts w:ascii="宋体" w:hAnsi="宋体" w:cs="宋体"/>
                <w:szCs w:val="21"/>
              </w:rPr>
              <w:t>16</w:t>
            </w:r>
            <w:r>
              <w:rPr>
                <w:rFonts w:ascii="宋体" w:hAnsi="宋体" w:cs="宋体" w:hint="eastAsia"/>
                <w:szCs w:val="21"/>
              </w:rPr>
              <w:t>条</w:t>
            </w:r>
          </w:p>
        </w:tc>
      </w:tr>
      <w:tr w:rsidR="00E8503E">
        <w:trPr>
          <w:trHeight w:val="1998"/>
        </w:trPr>
        <w:tc>
          <w:tcPr>
            <w:tcW w:w="670" w:type="dxa"/>
            <w:vAlign w:val="center"/>
          </w:tcPr>
          <w:p w:rsidR="00E8503E" w:rsidRDefault="006D71CB">
            <w:pPr>
              <w:jc w:val="center"/>
              <w:rPr>
                <w:rFonts w:ascii="宋体" w:hAnsi="宋体" w:cs="宋体"/>
                <w:szCs w:val="21"/>
              </w:rPr>
            </w:pPr>
            <w:r>
              <w:rPr>
                <w:rFonts w:ascii="宋体" w:hAnsi="宋体" w:cs="宋体"/>
                <w:szCs w:val="21"/>
              </w:rPr>
              <w:t>11</w:t>
            </w:r>
          </w:p>
        </w:tc>
        <w:tc>
          <w:tcPr>
            <w:tcW w:w="1009" w:type="dxa"/>
            <w:vAlign w:val="center"/>
          </w:tcPr>
          <w:p w:rsidR="00E8503E" w:rsidRDefault="006D71CB">
            <w:pPr>
              <w:jc w:val="center"/>
              <w:rPr>
                <w:rFonts w:ascii="宋体" w:cs="宋体" w:hint="eastAsia"/>
                <w:szCs w:val="21"/>
              </w:rPr>
            </w:pPr>
            <w:r>
              <w:rPr>
                <w:rFonts w:ascii="宋体" w:hAnsi="宋体" w:cs="宋体" w:hint="eastAsia"/>
                <w:szCs w:val="21"/>
              </w:rPr>
              <w:t>双重预防机制</w:t>
            </w:r>
          </w:p>
        </w:tc>
        <w:tc>
          <w:tcPr>
            <w:tcW w:w="7293" w:type="dxa"/>
            <w:vAlign w:val="center"/>
          </w:tcPr>
          <w:p w:rsidR="00E8503E" w:rsidRDefault="006D71CB">
            <w:pPr>
              <w:rPr>
                <w:rFonts w:ascii="宋体" w:hAnsi="宋体" w:cs="宋体"/>
                <w:szCs w:val="21"/>
              </w:rPr>
            </w:pPr>
            <w:r>
              <w:rPr>
                <w:rFonts w:ascii="宋体" w:hAnsi="宋体" w:cs="宋体"/>
                <w:szCs w:val="21"/>
              </w:rPr>
              <w:t>24.</w:t>
            </w:r>
            <w:r>
              <w:rPr>
                <w:rFonts w:ascii="宋体" w:hAnsi="宋体" w:cs="宋体" w:hint="eastAsia"/>
                <w:szCs w:val="21"/>
              </w:rPr>
              <w:t>建立安全风险分级管控和隐患排查治理双重预防机制，定期开展风险辨识、评估、分级，制定分级管控措施。形成不同风险等级的企业管控责任清单、管控措施清单、“明白卡”和安全风险手册；</w:t>
            </w:r>
            <w:r>
              <w:rPr>
                <w:rFonts w:ascii="宋体" w:hAnsi="宋体" w:cs="宋体"/>
                <w:szCs w:val="21"/>
              </w:rPr>
              <w:t xml:space="preserve"> </w:t>
            </w:r>
          </w:p>
          <w:p w:rsidR="00E8503E" w:rsidRDefault="006D71CB">
            <w:pPr>
              <w:rPr>
                <w:rFonts w:ascii="宋体" w:hAnsi="宋体" w:cs="宋体"/>
                <w:szCs w:val="21"/>
              </w:rPr>
            </w:pPr>
            <w:r>
              <w:rPr>
                <w:rFonts w:ascii="宋体" w:hAnsi="宋体" w:cs="宋体"/>
                <w:szCs w:val="21"/>
              </w:rPr>
              <w:t xml:space="preserve">25. </w:t>
            </w:r>
            <w:r>
              <w:rPr>
                <w:rFonts w:ascii="宋体" w:hAnsi="宋体" w:cs="宋体" w:hint="eastAsia"/>
                <w:szCs w:val="21"/>
              </w:rPr>
              <w:t>根据风险点开展隐患排查治理，制定“问题隐患清单”“制度措施清单”，并建立完善台账和档案；</w:t>
            </w:r>
            <w:r>
              <w:rPr>
                <w:rFonts w:ascii="宋体" w:hAnsi="宋体" w:cs="宋体"/>
                <w:szCs w:val="21"/>
              </w:rPr>
              <w:t xml:space="preserve"> </w:t>
            </w:r>
          </w:p>
        </w:tc>
        <w:tc>
          <w:tcPr>
            <w:tcW w:w="6723" w:type="dxa"/>
            <w:vAlign w:val="center"/>
          </w:tcPr>
          <w:p w:rsidR="00E8503E" w:rsidRDefault="006D71CB">
            <w:pPr>
              <w:rPr>
                <w:rFonts w:ascii="宋体" w:cs="宋体" w:hint="eastAsia"/>
                <w:szCs w:val="21"/>
              </w:rPr>
            </w:pPr>
            <w:r>
              <w:rPr>
                <w:rFonts w:ascii="宋体" w:hAnsi="宋体" w:cs="宋体" w:hint="eastAsia"/>
                <w:szCs w:val="21"/>
              </w:rPr>
              <w:t>《中共中央</w:t>
            </w:r>
            <w:r>
              <w:rPr>
                <w:rFonts w:ascii="宋体" w:hAnsi="宋体" w:cs="宋体"/>
                <w:szCs w:val="21"/>
              </w:rPr>
              <w:t xml:space="preserve"> </w:t>
            </w:r>
            <w:r>
              <w:rPr>
                <w:rFonts w:ascii="宋体" w:hAnsi="宋体" w:cs="宋体" w:hint="eastAsia"/>
                <w:szCs w:val="21"/>
              </w:rPr>
              <w:t>国务院关于推进安全生产领域改革发展的意见》（中发〔</w:t>
            </w:r>
            <w:r>
              <w:rPr>
                <w:rFonts w:ascii="宋体" w:hAnsi="宋体" w:cs="宋体"/>
                <w:szCs w:val="21"/>
              </w:rPr>
              <w:t>2016</w:t>
            </w:r>
            <w:r>
              <w:rPr>
                <w:rFonts w:ascii="宋体" w:hAnsi="宋体" w:cs="宋体" w:hint="eastAsia"/>
                <w:szCs w:val="21"/>
              </w:rPr>
              <w:t>〕</w:t>
            </w:r>
            <w:r>
              <w:rPr>
                <w:rFonts w:ascii="宋体" w:hAnsi="宋体" w:cs="宋体"/>
                <w:szCs w:val="21"/>
              </w:rPr>
              <w:t>32</w:t>
            </w:r>
            <w:r>
              <w:rPr>
                <w:rFonts w:ascii="宋体" w:hAnsi="宋体" w:cs="宋体" w:hint="eastAsia"/>
                <w:szCs w:val="21"/>
              </w:rPr>
              <w:t>号）第</w:t>
            </w:r>
            <w:r>
              <w:rPr>
                <w:rFonts w:ascii="宋体" w:hAnsi="宋体" w:cs="宋体"/>
                <w:szCs w:val="21"/>
              </w:rPr>
              <w:t>5</w:t>
            </w:r>
            <w:r>
              <w:rPr>
                <w:rFonts w:ascii="宋体" w:hAnsi="宋体" w:cs="宋体" w:hint="eastAsia"/>
                <w:szCs w:val="21"/>
              </w:rPr>
              <w:t>大项第</w:t>
            </w:r>
            <w:r>
              <w:rPr>
                <w:rFonts w:ascii="宋体" w:hAnsi="宋体" w:cs="宋体"/>
                <w:szCs w:val="21"/>
              </w:rPr>
              <w:t>20</w:t>
            </w:r>
            <w:r>
              <w:rPr>
                <w:rFonts w:ascii="宋体" w:hAnsi="宋体" w:cs="宋体" w:hint="eastAsia"/>
                <w:szCs w:val="21"/>
              </w:rPr>
              <w:t>至</w:t>
            </w:r>
            <w:r>
              <w:rPr>
                <w:rFonts w:ascii="宋体" w:hAnsi="宋体" w:cs="宋体"/>
                <w:szCs w:val="21"/>
              </w:rPr>
              <w:t>22</w:t>
            </w:r>
            <w:r>
              <w:rPr>
                <w:rFonts w:ascii="宋体" w:hAnsi="宋体" w:cs="宋体" w:hint="eastAsia"/>
                <w:szCs w:val="21"/>
              </w:rPr>
              <w:t>小项</w:t>
            </w:r>
          </w:p>
          <w:p w:rsidR="00E8503E" w:rsidRDefault="006D71CB">
            <w:pPr>
              <w:rPr>
                <w:rFonts w:ascii="宋体" w:cs="宋体" w:hint="eastAsia"/>
                <w:szCs w:val="21"/>
              </w:rPr>
            </w:pPr>
            <w:r>
              <w:rPr>
                <w:rFonts w:ascii="宋体" w:hAnsi="宋体" w:cs="宋体" w:hint="eastAsia"/>
                <w:szCs w:val="21"/>
              </w:rPr>
              <w:t>《中华人民共和国安全生产法（</w:t>
            </w:r>
            <w:r>
              <w:rPr>
                <w:rFonts w:ascii="宋体" w:hAnsi="宋体" w:cs="宋体"/>
                <w:szCs w:val="21"/>
              </w:rPr>
              <w:t>2021</w:t>
            </w:r>
            <w:r>
              <w:rPr>
                <w:rFonts w:ascii="宋体" w:hAnsi="宋体" w:cs="宋体" w:hint="eastAsia"/>
                <w:szCs w:val="21"/>
              </w:rPr>
              <w:t>年修正）》第</w:t>
            </w:r>
            <w:r>
              <w:rPr>
                <w:rFonts w:ascii="宋体" w:hAnsi="宋体" w:cs="宋体"/>
                <w:szCs w:val="21"/>
              </w:rPr>
              <w:t>38</w:t>
            </w:r>
            <w:r>
              <w:rPr>
                <w:rFonts w:ascii="宋体" w:hAnsi="宋体" w:cs="宋体" w:hint="eastAsia"/>
                <w:szCs w:val="21"/>
              </w:rPr>
              <w:t>条、第</w:t>
            </w:r>
            <w:r>
              <w:rPr>
                <w:rFonts w:ascii="宋体" w:hAnsi="宋体" w:cs="宋体"/>
                <w:szCs w:val="21"/>
              </w:rPr>
              <w:t>43</w:t>
            </w:r>
            <w:r>
              <w:rPr>
                <w:rFonts w:ascii="宋体" w:hAnsi="宋体" w:cs="宋体" w:hint="eastAsia"/>
                <w:szCs w:val="21"/>
              </w:rPr>
              <w:t>条</w:t>
            </w:r>
          </w:p>
          <w:p w:rsidR="00E8503E" w:rsidRDefault="006D71CB">
            <w:pPr>
              <w:rPr>
                <w:rFonts w:ascii="宋体" w:cs="宋体" w:hint="eastAsia"/>
                <w:szCs w:val="21"/>
              </w:rPr>
            </w:pPr>
            <w:r>
              <w:rPr>
                <w:rFonts w:ascii="宋体" w:hAnsi="宋体" w:cs="宋体" w:hint="eastAsia"/>
                <w:szCs w:val="21"/>
              </w:rPr>
              <w:t>《四川省生产经营单位安全生产责任规定》第</w:t>
            </w:r>
            <w:r>
              <w:rPr>
                <w:rFonts w:ascii="宋体" w:hAnsi="宋体" w:cs="宋体"/>
                <w:szCs w:val="21"/>
              </w:rPr>
              <w:t>29</w:t>
            </w:r>
            <w:r>
              <w:rPr>
                <w:rFonts w:ascii="宋体" w:hAnsi="宋体" w:cs="宋体" w:hint="eastAsia"/>
                <w:szCs w:val="21"/>
              </w:rPr>
              <w:t>条</w:t>
            </w:r>
          </w:p>
          <w:p w:rsidR="00E8503E" w:rsidRDefault="006D71CB">
            <w:pPr>
              <w:rPr>
                <w:rFonts w:ascii="宋体" w:cs="宋体" w:hint="eastAsia"/>
                <w:szCs w:val="21"/>
              </w:rPr>
            </w:pPr>
            <w:r>
              <w:rPr>
                <w:rFonts w:ascii="宋体" w:hAnsi="宋体" w:cs="宋体" w:hint="eastAsia"/>
                <w:szCs w:val="21"/>
              </w:rPr>
              <w:t>《公路水路行业安全生产风险管理暂行办法》</w:t>
            </w:r>
          </w:p>
          <w:p w:rsidR="00E8503E" w:rsidRDefault="006D71CB">
            <w:pPr>
              <w:rPr>
                <w:rFonts w:ascii="宋体" w:cs="宋体" w:hint="eastAsia"/>
                <w:szCs w:val="21"/>
              </w:rPr>
            </w:pPr>
            <w:r>
              <w:rPr>
                <w:rFonts w:ascii="宋体" w:hAnsi="宋体" w:cs="宋体" w:hint="eastAsia"/>
                <w:szCs w:val="21"/>
              </w:rPr>
              <w:t>《道路旅客运输企业安全管理规范》第</w:t>
            </w:r>
            <w:r>
              <w:rPr>
                <w:rFonts w:ascii="宋体" w:hAnsi="宋体" w:cs="宋体"/>
                <w:szCs w:val="21"/>
              </w:rPr>
              <w:t>71</w:t>
            </w:r>
            <w:r>
              <w:rPr>
                <w:rFonts w:ascii="宋体" w:hAnsi="宋体" w:cs="宋体" w:hint="eastAsia"/>
                <w:szCs w:val="21"/>
              </w:rPr>
              <w:t>、</w:t>
            </w:r>
            <w:r>
              <w:rPr>
                <w:rFonts w:ascii="宋体" w:hAnsi="宋体" w:cs="宋体"/>
                <w:szCs w:val="21"/>
              </w:rPr>
              <w:t>78</w:t>
            </w:r>
            <w:r>
              <w:rPr>
                <w:rFonts w:ascii="宋体" w:hAnsi="宋体" w:cs="宋体" w:hint="eastAsia"/>
                <w:szCs w:val="21"/>
              </w:rPr>
              <w:t>条</w:t>
            </w:r>
          </w:p>
        </w:tc>
      </w:tr>
      <w:tr w:rsidR="00E8503E">
        <w:trPr>
          <w:trHeight w:val="2195"/>
        </w:trPr>
        <w:tc>
          <w:tcPr>
            <w:tcW w:w="670" w:type="dxa"/>
            <w:vAlign w:val="center"/>
          </w:tcPr>
          <w:p w:rsidR="00E8503E" w:rsidRDefault="006D71CB">
            <w:pPr>
              <w:jc w:val="center"/>
              <w:rPr>
                <w:rFonts w:ascii="宋体" w:hAnsi="宋体" w:cs="宋体"/>
                <w:szCs w:val="21"/>
              </w:rPr>
            </w:pPr>
            <w:r>
              <w:rPr>
                <w:rFonts w:ascii="宋体" w:hAnsi="宋体" w:cs="宋体"/>
                <w:szCs w:val="21"/>
              </w:rPr>
              <w:t>12</w:t>
            </w:r>
          </w:p>
        </w:tc>
        <w:tc>
          <w:tcPr>
            <w:tcW w:w="1009" w:type="dxa"/>
            <w:vAlign w:val="center"/>
          </w:tcPr>
          <w:p w:rsidR="00E8503E" w:rsidRDefault="006D71CB">
            <w:pPr>
              <w:jc w:val="center"/>
              <w:rPr>
                <w:rFonts w:ascii="宋体" w:cs="宋体" w:hint="eastAsia"/>
                <w:szCs w:val="21"/>
              </w:rPr>
            </w:pPr>
            <w:r>
              <w:rPr>
                <w:rFonts w:ascii="宋体" w:hAnsi="宋体" w:cs="宋体" w:hint="eastAsia"/>
                <w:szCs w:val="21"/>
              </w:rPr>
              <w:t>应急</w:t>
            </w:r>
          </w:p>
          <w:p w:rsidR="00E8503E" w:rsidRDefault="006D71CB">
            <w:pPr>
              <w:jc w:val="center"/>
              <w:rPr>
                <w:rFonts w:ascii="宋体" w:cs="宋体" w:hint="eastAsia"/>
                <w:szCs w:val="21"/>
              </w:rPr>
            </w:pPr>
            <w:r>
              <w:rPr>
                <w:rFonts w:ascii="宋体" w:hAnsi="宋体" w:cs="宋体" w:hint="eastAsia"/>
                <w:szCs w:val="21"/>
              </w:rPr>
              <w:t>管理</w:t>
            </w:r>
          </w:p>
        </w:tc>
        <w:tc>
          <w:tcPr>
            <w:tcW w:w="7293" w:type="dxa"/>
            <w:vAlign w:val="center"/>
          </w:tcPr>
          <w:p w:rsidR="00E8503E" w:rsidRDefault="006D71CB">
            <w:pPr>
              <w:rPr>
                <w:rFonts w:ascii="宋体" w:cs="宋体" w:hint="eastAsia"/>
                <w:szCs w:val="21"/>
              </w:rPr>
            </w:pPr>
            <w:r>
              <w:rPr>
                <w:rFonts w:ascii="宋体" w:hAnsi="宋体" w:cs="宋体"/>
                <w:szCs w:val="21"/>
              </w:rPr>
              <w:t>26.</w:t>
            </w:r>
            <w:r>
              <w:rPr>
                <w:rFonts w:ascii="宋体" w:hAnsi="宋体" w:cs="宋体" w:hint="eastAsia"/>
                <w:szCs w:val="21"/>
              </w:rPr>
              <w:t>建立与生产经营活动相适应的应急救援体系；</w:t>
            </w:r>
          </w:p>
          <w:p w:rsidR="00E8503E" w:rsidRDefault="006D71CB">
            <w:pPr>
              <w:rPr>
                <w:rFonts w:ascii="宋体" w:cs="宋体" w:hint="eastAsia"/>
                <w:szCs w:val="21"/>
              </w:rPr>
            </w:pPr>
            <w:r>
              <w:rPr>
                <w:rFonts w:ascii="宋体" w:hAnsi="宋体" w:cs="宋体"/>
                <w:szCs w:val="21"/>
              </w:rPr>
              <w:t>27.</w:t>
            </w:r>
            <w:r>
              <w:rPr>
                <w:rFonts w:ascii="宋体" w:hAnsi="宋体" w:cs="宋体" w:hint="eastAsia"/>
                <w:szCs w:val="21"/>
              </w:rPr>
              <w:t>编制各类应急救援预案，并按照规定进行评审、备案、培训和演练，每年至少组织一次综合应急预案或者专项应急预案演练，每半年至少组织一次现场处置方案演练；</w:t>
            </w:r>
          </w:p>
          <w:p w:rsidR="00E8503E" w:rsidRDefault="006D71CB">
            <w:pPr>
              <w:rPr>
                <w:rFonts w:ascii="宋体" w:cs="宋体" w:hint="eastAsia"/>
                <w:szCs w:val="21"/>
              </w:rPr>
            </w:pPr>
            <w:r>
              <w:rPr>
                <w:rFonts w:ascii="宋体" w:hAnsi="宋体" w:cs="宋体"/>
                <w:szCs w:val="21"/>
              </w:rPr>
              <w:t>28.</w:t>
            </w:r>
            <w:r>
              <w:rPr>
                <w:rFonts w:ascii="宋体" w:hAnsi="宋体" w:cs="宋体" w:hint="eastAsia"/>
                <w:szCs w:val="21"/>
              </w:rPr>
              <w:t>建立应急救援队伍，配备必要的应急装备和物资；</w:t>
            </w:r>
          </w:p>
        </w:tc>
        <w:tc>
          <w:tcPr>
            <w:tcW w:w="6723" w:type="dxa"/>
            <w:vAlign w:val="center"/>
          </w:tcPr>
          <w:p w:rsidR="00E8503E" w:rsidRDefault="006D71CB">
            <w:pPr>
              <w:rPr>
                <w:rFonts w:ascii="宋体" w:cs="宋体" w:hint="eastAsia"/>
                <w:szCs w:val="21"/>
              </w:rPr>
            </w:pPr>
            <w:r>
              <w:rPr>
                <w:rFonts w:ascii="宋体" w:hAnsi="宋体" w:cs="宋体" w:hint="eastAsia"/>
                <w:szCs w:val="21"/>
              </w:rPr>
              <w:t>《中华人民共和国安全生产法（</w:t>
            </w:r>
            <w:r>
              <w:rPr>
                <w:rFonts w:ascii="宋体" w:hAnsi="宋体" w:cs="宋体"/>
                <w:szCs w:val="21"/>
              </w:rPr>
              <w:t>2021</w:t>
            </w:r>
            <w:r>
              <w:rPr>
                <w:rFonts w:ascii="宋体" w:hAnsi="宋体" w:cs="宋体" w:hint="eastAsia"/>
                <w:szCs w:val="21"/>
              </w:rPr>
              <w:t>年修正）》第</w:t>
            </w:r>
            <w:r>
              <w:rPr>
                <w:rFonts w:ascii="宋体" w:hAnsi="宋体" w:cs="宋体"/>
                <w:szCs w:val="21"/>
              </w:rPr>
              <w:t>47</w:t>
            </w:r>
            <w:r>
              <w:rPr>
                <w:rFonts w:ascii="宋体" w:hAnsi="宋体" w:cs="宋体" w:hint="eastAsia"/>
                <w:szCs w:val="21"/>
              </w:rPr>
              <w:t>、</w:t>
            </w:r>
            <w:r>
              <w:rPr>
                <w:rFonts w:ascii="宋体" w:hAnsi="宋体" w:cs="宋体"/>
                <w:szCs w:val="21"/>
              </w:rPr>
              <w:t>78</w:t>
            </w:r>
            <w:r>
              <w:rPr>
                <w:rFonts w:ascii="宋体" w:hAnsi="宋体" w:cs="宋体" w:hint="eastAsia"/>
                <w:szCs w:val="21"/>
              </w:rPr>
              <w:t>条</w:t>
            </w:r>
          </w:p>
          <w:p w:rsidR="00E8503E" w:rsidRDefault="006D71CB">
            <w:pPr>
              <w:rPr>
                <w:rFonts w:ascii="宋体" w:cs="宋体" w:hint="eastAsia"/>
                <w:szCs w:val="21"/>
              </w:rPr>
            </w:pPr>
            <w:r>
              <w:rPr>
                <w:rFonts w:ascii="宋体" w:hAnsi="宋体" w:cs="宋体" w:hint="eastAsia"/>
                <w:szCs w:val="21"/>
              </w:rPr>
              <w:t>《生产安全事故报告和调查处理条例》（国务院令第</w:t>
            </w:r>
            <w:r>
              <w:rPr>
                <w:rFonts w:ascii="宋体" w:hAnsi="宋体" w:cs="宋体"/>
                <w:szCs w:val="21"/>
              </w:rPr>
              <w:t>493</w:t>
            </w:r>
            <w:r>
              <w:rPr>
                <w:rFonts w:ascii="宋体" w:hAnsi="宋体" w:cs="宋体" w:hint="eastAsia"/>
                <w:szCs w:val="21"/>
              </w:rPr>
              <w:t>号）第</w:t>
            </w:r>
            <w:r>
              <w:rPr>
                <w:rFonts w:ascii="宋体" w:hAnsi="宋体" w:cs="宋体"/>
                <w:szCs w:val="21"/>
              </w:rPr>
              <w:t>9</w:t>
            </w:r>
            <w:r>
              <w:rPr>
                <w:rFonts w:ascii="宋体" w:hAnsi="宋体" w:cs="宋体" w:hint="eastAsia"/>
                <w:szCs w:val="21"/>
              </w:rPr>
              <w:t>、</w:t>
            </w:r>
            <w:r>
              <w:rPr>
                <w:rFonts w:ascii="宋体" w:hAnsi="宋体" w:cs="宋体"/>
                <w:szCs w:val="21"/>
              </w:rPr>
              <w:t>14</w:t>
            </w:r>
            <w:r>
              <w:rPr>
                <w:rFonts w:ascii="宋体" w:hAnsi="宋体" w:cs="宋体" w:hint="eastAsia"/>
                <w:szCs w:val="21"/>
              </w:rPr>
              <w:t>条</w:t>
            </w:r>
          </w:p>
          <w:p w:rsidR="00E8503E" w:rsidRDefault="006D71CB">
            <w:pPr>
              <w:rPr>
                <w:rFonts w:ascii="宋体" w:cs="宋体" w:hint="eastAsia"/>
                <w:szCs w:val="21"/>
              </w:rPr>
            </w:pPr>
            <w:r>
              <w:rPr>
                <w:rFonts w:ascii="宋体" w:hAnsi="宋体" w:cs="宋体" w:hint="eastAsia"/>
                <w:szCs w:val="21"/>
              </w:rPr>
              <w:t>《生产安全事故应急条例》（国务院令第</w:t>
            </w:r>
            <w:r>
              <w:rPr>
                <w:rFonts w:ascii="宋体" w:hAnsi="宋体" w:cs="宋体"/>
                <w:szCs w:val="21"/>
              </w:rPr>
              <w:t>708</w:t>
            </w:r>
            <w:r>
              <w:rPr>
                <w:rFonts w:ascii="宋体" w:hAnsi="宋体" w:cs="宋体" w:hint="eastAsia"/>
                <w:szCs w:val="21"/>
              </w:rPr>
              <w:t>号）第</w:t>
            </w:r>
            <w:r>
              <w:rPr>
                <w:rFonts w:ascii="宋体" w:hAnsi="宋体" w:cs="宋体"/>
                <w:szCs w:val="21"/>
              </w:rPr>
              <w:t>6</w:t>
            </w:r>
            <w:r>
              <w:rPr>
                <w:rFonts w:ascii="宋体" w:hAnsi="宋体" w:cs="宋体" w:hint="eastAsia"/>
                <w:szCs w:val="21"/>
              </w:rPr>
              <w:t>、</w:t>
            </w:r>
            <w:r>
              <w:rPr>
                <w:rFonts w:ascii="宋体" w:hAnsi="宋体" w:cs="宋体"/>
                <w:szCs w:val="21"/>
              </w:rPr>
              <w:t>10</w:t>
            </w:r>
            <w:r>
              <w:rPr>
                <w:rFonts w:ascii="宋体" w:hAnsi="宋体" w:cs="宋体" w:hint="eastAsia"/>
                <w:szCs w:val="21"/>
              </w:rPr>
              <w:t>、</w:t>
            </w:r>
            <w:r>
              <w:rPr>
                <w:rFonts w:ascii="宋体" w:hAnsi="宋体" w:cs="宋体"/>
                <w:szCs w:val="21"/>
              </w:rPr>
              <w:t>17</w:t>
            </w:r>
            <w:r>
              <w:rPr>
                <w:rFonts w:ascii="宋体" w:hAnsi="宋体" w:cs="宋体" w:hint="eastAsia"/>
                <w:szCs w:val="21"/>
              </w:rPr>
              <w:t>条</w:t>
            </w:r>
          </w:p>
          <w:p w:rsidR="00E8503E" w:rsidRDefault="006D71CB">
            <w:pPr>
              <w:rPr>
                <w:rFonts w:ascii="宋体" w:cs="宋体" w:hint="eastAsia"/>
                <w:szCs w:val="21"/>
              </w:rPr>
            </w:pPr>
            <w:r>
              <w:rPr>
                <w:rFonts w:ascii="宋体" w:hAnsi="宋体" w:cs="宋体" w:hint="eastAsia"/>
                <w:szCs w:val="21"/>
              </w:rPr>
              <w:t>《四川省生产经营单位安全生产责任规定》第</w:t>
            </w:r>
            <w:r>
              <w:rPr>
                <w:rFonts w:ascii="宋体" w:hAnsi="宋体" w:cs="宋体"/>
                <w:szCs w:val="21"/>
              </w:rPr>
              <w:t>31</w:t>
            </w:r>
            <w:r>
              <w:rPr>
                <w:rFonts w:ascii="宋体" w:hAnsi="宋体" w:cs="宋体" w:hint="eastAsia"/>
                <w:szCs w:val="21"/>
              </w:rPr>
              <w:t>条</w:t>
            </w:r>
          </w:p>
          <w:p w:rsidR="00E8503E" w:rsidRDefault="006D71CB">
            <w:pPr>
              <w:rPr>
                <w:rFonts w:ascii="宋体" w:cs="宋体" w:hint="eastAsia"/>
                <w:szCs w:val="21"/>
              </w:rPr>
            </w:pPr>
            <w:r>
              <w:rPr>
                <w:rFonts w:ascii="宋体" w:hAnsi="宋体" w:cs="宋体" w:hint="eastAsia"/>
                <w:szCs w:val="21"/>
              </w:rPr>
              <w:t>《生产安全事故应急预案管理办法》（应急管理部令第</w:t>
            </w:r>
            <w:r>
              <w:rPr>
                <w:rFonts w:ascii="宋体" w:hAnsi="宋体" w:cs="宋体"/>
                <w:szCs w:val="21"/>
              </w:rPr>
              <w:t>2</w:t>
            </w:r>
            <w:r>
              <w:rPr>
                <w:rFonts w:ascii="宋体" w:hAnsi="宋体" w:cs="宋体" w:hint="eastAsia"/>
                <w:szCs w:val="21"/>
              </w:rPr>
              <w:t>号）</w:t>
            </w:r>
          </w:p>
        </w:tc>
      </w:tr>
      <w:tr w:rsidR="00E8503E">
        <w:trPr>
          <w:trHeight w:val="1847"/>
        </w:trPr>
        <w:tc>
          <w:tcPr>
            <w:tcW w:w="670" w:type="dxa"/>
            <w:vAlign w:val="center"/>
          </w:tcPr>
          <w:p w:rsidR="00E8503E" w:rsidRDefault="006D71CB">
            <w:pPr>
              <w:jc w:val="center"/>
              <w:rPr>
                <w:rFonts w:ascii="宋体" w:hAnsi="宋体" w:cs="宋体"/>
                <w:szCs w:val="21"/>
              </w:rPr>
            </w:pPr>
            <w:r>
              <w:rPr>
                <w:rFonts w:ascii="宋体" w:hAnsi="宋体" w:cs="宋体"/>
                <w:szCs w:val="21"/>
              </w:rPr>
              <w:t>1</w:t>
            </w:r>
            <w:r>
              <w:rPr>
                <w:rFonts w:ascii="宋体" w:hAnsi="宋体" w:cs="宋体" w:hint="eastAsia"/>
                <w:szCs w:val="21"/>
              </w:rPr>
              <w:t>3</w:t>
            </w:r>
          </w:p>
        </w:tc>
        <w:tc>
          <w:tcPr>
            <w:tcW w:w="1009" w:type="dxa"/>
            <w:vAlign w:val="center"/>
          </w:tcPr>
          <w:p w:rsidR="00E8503E" w:rsidRDefault="006D71CB">
            <w:pPr>
              <w:jc w:val="center"/>
              <w:rPr>
                <w:rFonts w:ascii="宋体" w:cs="宋体" w:hint="eastAsia"/>
                <w:szCs w:val="21"/>
              </w:rPr>
            </w:pPr>
            <w:r>
              <w:rPr>
                <w:rFonts w:ascii="宋体" w:hAnsi="宋体" w:cs="宋体" w:hint="eastAsia"/>
                <w:szCs w:val="21"/>
              </w:rPr>
              <w:t>生产安全事故管理</w:t>
            </w:r>
          </w:p>
        </w:tc>
        <w:tc>
          <w:tcPr>
            <w:tcW w:w="7293" w:type="dxa"/>
            <w:vAlign w:val="center"/>
          </w:tcPr>
          <w:p w:rsidR="00E8503E" w:rsidRDefault="006D71CB">
            <w:pPr>
              <w:rPr>
                <w:rFonts w:ascii="宋体" w:cs="宋体" w:hint="eastAsia"/>
                <w:szCs w:val="21"/>
              </w:rPr>
            </w:pPr>
            <w:r>
              <w:rPr>
                <w:rFonts w:ascii="宋体" w:hAnsi="宋体" w:cs="宋体"/>
                <w:szCs w:val="21"/>
              </w:rPr>
              <w:t>29.</w:t>
            </w:r>
            <w:r>
              <w:rPr>
                <w:rFonts w:ascii="宋体" w:hAnsi="宋体" w:cs="宋体" w:hint="eastAsia"/>
                <w:szCs w:val="21"/>
              </w:rPr>
              <w:t>按照相关法律法规和事故报告调查处理统计管理制度，及时、如实向有关部门报告事故情况；</w:t>
            </w:r>
          </w:p>
          <w:p w:rsidR="00E8503E" w:rsidRDefault="006D71CB">
            <w:pPr>
              <w:rPr>
                <w:rFonts w:ascii="宋体" w:cs="宋体" w:hint="eastAsia"/>
                <w:szCs w:val="21"/>
              </w:rPr>
            </w:pPr>
            <w:r>
              <w:rPr>
                <w:rFonts w:ascii="宋体" w:hAnsi="宋体" w:cs="宋体"/>
                <w:szCs w:val="21"/>
              </w:rPr>
              <w:t>30.</w:t>
            </w:r>
            <w:r>
              <w:rPr>
                <w:rFonts w:ascii="宋体" w:hAnsi="宋体" w:cs="宋体" w:hint="eastAsia"/>
                <w:szCs w:val="21"/>
              </w:rPr>
              <w:t>按照“四不放过”原则开展事故调查处理工作；</w:t>
            </w:r>
          </w:p>
          <w:p w:rsidR="00E8503E" w:rsidRDefault="006D71CB">
            <w:pPr>
              <w:rPr>
                <w:rFonts w:ascii="宋体" w:cs="宋体" w:hint="eastAsia"/>
                <w:szCs w:val="21"/>
              </w:rPr>
            </w:pPr>
            <w:r>
              <w:rPr>
                <w:rFonts w:ascii="宋体" w:hAnsi="宋体" w:cs="宋体"/>
                <w:szCs w:val="21"/>
              </w:rPr>
              <w:t>31.</w:t>
            </w:r>
            <w:r>
              <w:rPr>
                <w:rFonts w:ascii="宋体" w:hAnsi="宋体" w:cs="宋体" w:hint="eastAsia"/>
                <w:szCs w:val="21"/>
              </w:rPr>
              <w:t>按照行业要求，定期开展事故统计分析工作；</w:t>
            </w:r>
          </w:p>
        </w:tc>
        <w:tc>
          <w:tcPr>
            <w:tcW w:w="6723" w:type="dxa"/>
            <w:vAlign w:val="center"/>
          </w:tcPr>
          <w:p w:rsidR="00E8503E" w:rsidRDefault="006D71CB">
            <w:pPr>
              <w:rPr>
                <w:rFonts w:ascii="宋体" w:cs="宋体" w:hint="eastAsia"/>
                <w:szCs w:val="21"/>
              </w:rPr>
            </w:pPr>
            <w:r>
              <w:rPr>
                <w:rFonts w:ascii="宋体" w:hAnsi="宋体" w:cs="宋体" w:hint="eastAsia"/>
                <w:szCs w:val="21"/>
              </w:rPr>
              <w:t>《中华人民共和国安全生产法（</w:t>
            </w:r>
            <w:r>
              <w:rPr>
                <w:rFonts w:ascii="宋体" w:hAnsi="宋体" w:cs="宋体"/>
                <w:szCs w:val="21"/>
              </w:rPr>
              <w:t>2021</w:t>
            </w:r>
            <w:r>
              <w:rPr>
                <w:rFonts w:ascii="宋体" w:hAnsi="宋体" w:cs="宋体" w:hint="eastAsia"/>
                <w:szCs w:val="21"/>
              </w:rPr>
              <w:t>年修正）》第</w:t>
            </w:r>
            <w:r>
              <w:rPr>
                <w:rFonts w:ascii="宋体" w:hAnsi="宋体" w:cs="宋体"/>
                <w:szCs w:val="21"/>
              </w:rPr>
              <w:t>80</w:t>
            </w:r>
            <w:r>
              <w:rPr>
                <w:rFonts w:ascii="宋体" w:hAnsi="宋体" w:cs="宋体" w:hint="eastAsia"/>
                <w:szCs w:val="21"/>
              </w:rPr>
              <w:t>条、第</w:t>
            </w:r>
            <w:r>
              <w:rPr>
                <w:rFonts w:ascii="宋体" w:hAnsi="宋体" w:cs="宋体"/>
                <w:szCs w:val="21"/>
              </w:rPr>
              <w:t>84</w:t>
            </w:r>
            <w:r>
              <w:rPr>
                <w:rFonts w:ascii="宋体" w:hAnsi="宋体" w:cs="宋体" w:hint="eastAsia"/>
                <w:szCs w:val="21"/>
              </w:rPr>
              <w:t>条</w:t>
            </w:r>
            <w:r>
              <w:rPr>
                <w:rFonts w:ascii="宋体" w:cs="宋体"/>
                <w:szCs w:val="21"/>
              </w:rPr>
              <w:t> </w:t>
            </w:r>
          </w:p>
          <w:p w:rsidR="00E8503E" w:rsidRDefault="006D71CB">
            <w:pPr>
              <w:rPr>
                <w:rFonts w:ascii="宋体" w:cs="宋体" w:hint="eastAsia"/>
                <w:szCs w:val="21"/>
              </w:rPr>
            </w:pPr>
            <w:r>
              <w:rPr>
                <w:rFonts w:ascii="宋体" w:hAnsi="宋体" w:cs="宋体" w:hint="eastAsia"/>
                <w:szCs w:val="21"/>
              </w:rPr>
              <w:t>《生产安全事故应急条例》（国务院令第</w:t>
            </w:r>
            <w:r>
              <w:rPr>
                <w:rFonts w:ascii="宋体" w:hAnsi="宋体" w:cs="宋体"/>
                <w:szCs w:val="21"/>
              </w:rPr>
              <w:t>708</w:t>
            </w:r>
            <w:r>
              <w:rPr>
                <w:rFonts w:ascii="宋体" w:hAnsi="宋体" w:cs="宋体" w:hint="eastAsia"/>
                <w:szCs w:val="21"/>
              </w:rPr>
              <w:t>号）第</w:t>
            </w:r>
            <w:r>
              <w:rPr>
                <w:rFonts w:ascii="宋体" w:hAnsi="宋体" w:cs="宋体"/>
                <w:szCs w:val="21"/>
              </w:rPr>
              <w:t>17</w:t>
            </w:r>
            <w:r>
              <w:rPr>
                <w:rFonts w:ascii="宋体" w:hAnsi="宋体" w:cs="宋体" w:hint="eastAsia"/>
                <w:szCs w:val="21"/>
              </w:rPr>
              <w:t>条</w:t>
            </w:r>
          </w:p>
          <w:p w:rsidR="00E8503E" w:rsidRDefault="006D71CB">
            <w:pPr>
              <w:rPr>
                <w:rFonts w:ascii="宋体" w:cs="宋体" w:hint="eastAsia"/>
                <w:szCs w:val="21"/>
              </w:rPr>
            </w:pPr>
            <w:r>
              <w:rPr>
                <w:rFonts w:ascii="宋体" w:hAnsi="宋体" w:cs="宋体" w:hint="eastAsia"/>
                <w:szCs w:val="21"/>
              </w:rPr>
              <w:t>《生产安全事故报告和调查处理条例》（国务院令第</w:t>
            </w:r>
            <w:r>
              <w:rPr>
                <w:rFonts w:ascii="宋体" w:hAnsi="宋体" w:cs="宋体"/>
                <w:szCs w:val="21"/>
              </w:rPr>
              <w:t>493</w:t>
            </w:r>
            <w:r>
              <w:rPr>
                <w:rFonts w:ascii="宋体" w:hAnsi="宋体" w:cs="宋体" w:hint="eastAsia"/>
                <w:szCs w:val="21"/>
              </w:rPr>
              <w:t>号）第</w:t>
            </w:r>
            <w:r>
              <w:rPr>
                <w:rFonts w:ascii="宋体" w:hAnsi="宋体" w:cs="宋体"/>
                <w:szCs w:val="21"/>
              </w:rPr>
              <w:t>9</w:t>
            </w:r>
            <w:r>
              <w:rPr>
                <w:rFonts w:ascii="宋体" w:hAnsi="宋体" w:cs="宋体" w:hint="eastAsia"/>
                <w:szCs w:val="21"/>
              </w:rPr>
              <w:t>条、第</w:t>
            </w:r>
            <w:r>
              <w:rPr>
                <w:rFonts w:ascii="宋体" w:hAnsi="宋体" w:cs="宋体"/>
                <w:szCs w:val="21"/>
              </w:rPr>
              <w:t>12</w:t>
            </w:r>
            <w:r>
              <w:rPr>
                <w:rFonts w:ascii="宋体" w:hAnsi="宋体" w:cs="宋体" w:hint="eastAsia"/>
                <w:szCs w:val="21"/>
              </w:rPr>
              <w:t>条、第</w:t>
            </w:r>
            <w:r>
              <w:rPr>
                <w:rFonts w:ascii="宋体" w:hAnsi="宋体" w:cs="宋体"/>
                <w:szCs w:val="21"/>
              </w:rPr>
              <w:t>14</w:t>
            </w:r>
            <w:r>
              <w:rPr>
                <w:rFonts w:ascii="宋体" w:hAnsi="宋体" w:cs="宋体" w:hint="eastAsia"/>
                <w:szCs w:val="21"/>
              </w:rPr>
              <w:t>条、第</w:t>
            </w:r>
            <w:r>
              <w:rPr>
                <w:rFonts w:ascii="宋体" w:hAnsi="宋体" w:cs="宋体"/>
                <w:szCs w:val="21"/>
              </w:rPr>
              <w:t>33</w:t>
            </w:r>
            <w:r>
              <w:rPr>
                <w:rFonts w:ascii="宋体" w:hAnsi="宋体" w:cs="宋体" w:hint="eastAsia"/>
                <w:szCs w:val="21"/>
              </w:rPr>
              <w:t>条</w:t>
            </w:r>
          </w:p>
          <w:p w:rsidR="00E8503E" w:rsidRDefault="006D71CB">
            <w:pPr>
              <w:rPr>
                <w:rFonts w:ascii="宋体" w:cs="宋体" w:hint="eastAsia"/>
                <w:szCs w:val="21"/>
              </w:rPr>
            </w:pPr>
            <w:r>
              <w:rPr>
                <w:rFonts w:ascii="宋体" w:hAnsi="宋体" w:cs="宋体" w:hint="eastAsia"/>
                <w:szCs w:val="21"/>
              </w:rPr>
              <w:t>《生产安全事故统计管理办法》</w:t>
            </w:r>
          </w:p>
        </w:tc>
      </w:tr>
      <w:tr w:rsidR="00E8503E">
        <w:trPr>
          <w:trHeight w:val="671"/>
        </w:trPr>
        <w:tc>
          <w:tcPr>
            <w:tcW w:w="670" w:type="dxa"/>
            <w:vAlign w:val="center"/>
          </w:tcPr>
          <w:p w:rsidR="00E8503E" w:rsidRDefault="006D71CB">
            <w:pPr>
              <w:jc w:val="center"/>
              <w:rPr>
                <w:rFonts w:ascii="宋体" w:hAnsi="宋体" w:cs="宋体"/>
                <w:szCs w:val="21"/>
              </w:rPr>
            </w:pPr>
            <w:r>
              <w:rPr>
                <w:rFonts w:ascii="宋体" w:hAnsi="宋体" w:cs="宋体"/>
                <w:szCs w:val="21"/>
              </w:rPr>
              <w:t>1</w:t>
            </w:r>
            <w:r>
              <w:rPr>
                <w:rFonts w:ascii="宋体" w:hAnsi="宋体" w:cs="宋体" w:hint="eastAsia"/>
                <w:szCs w:val="21"/>
              </w:rPr>
              <w:t>4</w:t>
            </w:r>
          </w:p>
        </w:tc>
        <w:tc>
          <w:tcPr>
            <w:tcW w:w="1009" w:type="dxa"/>
            <w:vAlign w:val="center"/>
          </w:tcPr>
          <w:p w:rsidR="00E8503E" w:rsidRDefault="006D71CB">
            <w:pPr>
              <w:jc w:val="center"/>
              <w:rPr>
                <w:rFonts w:ascii="宋体" w:cs="宋体" w:hint="eastAsia"/>
                <w:szCs w:val="21"/>
              </w:rPr>
            </w:pPr>
            <w:r>
              <w:rPr>
                <w:rFonts w:ascii="宋体" w:hAnsi="宋体" w:cs="宋体" w:hint="eastAsia"/>
                <w:szCs w:val="21"/>
              </w:rPr>
              <w:t>其他</w:t>
            </w:r>
          </w:p>
        </w:tc>
        <w:tc>
          <w:tcPr>
            <w:tcW w:w="7293" w:type="dxa"/>
            <w:vAlign w:val="center"/>
          </w:tcPr>
          <w:p w:rsidR="00E8503E" w:rsidRDefault="006D71CB">
            <w:pPr>
              <w:rPr>
                <w:rFonts w:ascii="宋体" w:cs="宋体" w:hint="eastAsia"/>
                <w:szCs w:val="21"/>
              </w:rPr>
            </w:pPr>
            <w:r>
              <w:rPr>
                <w:rFonts w:ascii="宋体" w:hAnsi="宋体" w:cs="宋体"/>
                <w:szCs w:val="21"/>
              </w:rPr>
              <w:t>32.</w:t>
            </w:r>
            <w:r>
              <w:rPr>
                <w:rFonts w:ascii="宋体" w:hAnsi="宋体" w:cs="宋体" w:hint="eastAsia"/>
                <w:szCs w:val="21"/>
              </w:rPr>
              <w:t>法律、法规、规章规定的其他安全生产责任。</w:t>
            </w:r>
          </w:p>
        </w:tc>
        <w:tc>
          <w:tcPr>
            <w:tcW w:w="6723" w:type="dxa"/>
            <w:vAlign w:val="center"/>
          </w:tcPr>
          <w:p w:rsidR="00E8503E" w:rsidRDefault="00E8503E">
            <w:pPr>
              <w:rPr>
                <w:rFonts w:ascii="宋体" w:cs="宋体" w:hint="eastAsia"/>
                <w:szCs w:val="21"/>
              </w:rPr>
            </w:pPr>
          </w:p>
        </w:tc>
      </w:tr>
    </w:tbl>
    <w:p w:rsidR="00E8503E" w:rsidRDefault="00E8503E">
      <w:pPr>
        <w:pStyle w:val="2"/>
        <w:rPr>
          <w:rFonts w:hint="eastAsia"/>
        </w:rPr>
      </w:pPr>
    </w:p>
    <w:sectPr w:rsidR="00E8503E" w:rsidSect="00E8503E">
      <w:pgSz w:w="16838" w:h="11906" w:orient="landscape"/>
      <w:pgMar w:top="1361" w:right="1003" w:bottom="1304" w:left="1003" w:header="851" w:footer="992" w:gutter="0"/>
      <w:cols w:space="0"/>
      <w:docGrid w:type="lines" w:linePitch="3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1CB" w:rsidRDefault="006D71CB" w:rsidP="00E8503E">
      <w:r>
        <w:separator/>
      </w:r>
    </w:p>
  </w:endnote>
  <w:endnote w:type="continuationSeparator" w:id="0">
    <w:p w:rsidR="006D71CB" w:rsidRDefault="006D71CB" w:rsidP="00E85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华文新魏">
    <w:altName w:val="微软雅黑 Light"/>
    <w:charset w:val="86"/>
    <w:family w:val="auto"/>
    <w:pitch w:val="default"/>
    <w:sig w:usb0="00000000" w:usb1="080F0000" w:usb2="00000000" w:usb3="00000000" w:csb0="00040000" w:csb1="00000000"/>
  </w:font>
  <w:font w:name="华文行楷">
    <w:altName w:val="微软雅黑 Light"/>
    <w:charset w:val="86"/>
    <w:family w:val="auto"/>
    <w:pitch w:val="default"/>
    <w:sig w:usb0="00000000" w:usb1="080F0000" w:usb2="00000000" w:usb3="00000000" w:csb0="00040000" w:csb1="00000000"/>
  </w:font>
  <w:font w:name="方正粗黑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3E" w:rsidRDefault="00E8503E">
    <w:pPr>
      <w:pStyle w:val="a5"/>
      <w:rPr>
        <w:rFonts w:hint="eastAsia"/>
      </w:rPr>
    </w:pPr>
    <w:r>
      <w:rPr>
        <w:rFonts w:hint="eastAsia"/>
      </w:rP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E8503E" w:rsidRDefault="00E8503E">
                <w:pPr>
                  <w:pStyle w:val="a5"/>
                  <w:rPr>
                    <w:rFonts w:hint="eastAsia"/>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3E" w:rsidRDefault="00E8503E">
    <w:pPr>
      <w:pStyle w:val="a5"/>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3E" w:rsidRDefault="00E8503E">
    <w:pPr>
      <w:pStyle w:val="a5"/>
      <w:rPr>
        <w:rFonts w:hint="eastAsia"/>
      </w:rPr>
    </w:pPr>
    <w:r>
      <w:rPr>
        <w:rFonts w:hint="eastAsia"/>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filled="f" stroked="f" strokeweight=".5pt">
          <v:textbox style="mso-fit-shape-to-text:t" inset="0,0,0,0">
            <w:txbxContent>
              <w:p w:rsidR="00E8503E" w:rsidRDefault="00E8503E">
                <w:pPr>
                  <w:pStyle w:val="a5"/>
                  <w:rPr>
                    <w:rFonts w:hint="eastAsia"/>
                  </w:rPr>
                </w:pPr>
                <w:r>
                  <w:fldChar w:fldCharType="begin"/>
                </w:r>
                <w:r w:rsidR="006D71CB">
                  <w:instrText xml:space="preserve"> PAGE  \* MERGEFORMAT </w:instrText>
                </w:r>
                <w:r>
                  <w:fldChar w:fldCharType="separate"/>
                </w:r>
                <w:r w:rsidR="006F637F">
                  <w:rPr>
                    <w:rFonts w:hint="eastAsia"/>
                    <w:noProof/>
                  </w:rPr>
                  <w:t>11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1CB" w:rsidRDefault="006D71CB" w:rsidP="00E8503E">
      <w:r>
        <w:separator/>
      </w:r>
    </w:p>
  </w:footnote>
  <w:footnote w:type="continuationSeparator" w:id="0">
    <w:p w:rsidR="006D71CB" w:rsidRDefault="006D71CB" w:rsidP="00E85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4F154"/>
    <w:multiLevelType w:val="singleLevel"/>
    <w:tmpl w:val="7234F154"/>
    <w:lvl w:ilvl="0">
      <w:start w:val="8"/>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420"/>
  <w:drawingGridVerticalSpacing w:val="165"/>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FkYjU5NTFiNGIxZDQ4NDgxMjYyNThjYWFlYmIyZTcifQ=="/>
  </w:docVars>
  <w:rsids>
    <w:rsidRoot w:val="39B716F4"/>
    <w:rsid w:val="000168B4"/>
    <w:rsid w:val="001B26AA"/>
    <w:rsid w:val="002A255C"/>
    <w:rsid w:val="00565EDF"/>
    <w:rsid w:val="005E787D"/>
    <w:rsid w:val="006C307E"/>
    <w:rsid w:val="006D71CB"/>
    <w:rsid w:val="006F637F"/>
    <w:rsid w:val="0071771D"/>
    <w:rsid w:val="00806224"/>
    <w:rsid w:val="00824069"/>
    <w:rsid w:val="00905DAF"/>
    <w:rsid w:val="00991755"/>
    <w:rsid w:val="00A3561E"/>
    <w:rsid w:val="00AE7048"/>
    <w:rsid w:val="00CB031A"/>
    <w:rsid w:val="00D66584"/>
    <w:rsid w:val="00D733F5"/>
    <w:rsid w:val="00E412F3"/>
    <w:rsid w:val="00E8503E"/>
    <w:rsid w:val="00EA26A5"/>
    <w:rsid w:val="00EB162D"/>
    <w:rsid w:val="010C2500"/>
    <w:rsid w:val="01164ECA"/>
    <w:rsid w:val="01572F6C"/>
    <w:rsid w:val="015950C6"/>
    <w:rsid w:val="01894790"/>
    <w:rsid w:val="01A227AE"/>
    <w:rsid w:val="01A36C1E"/>
    <w:rsid w:val="01B72669"/>
    <w:rsid w:val="01B80F17"/>
    <w:rsid w:val="01B957AC"/>
    <w:rsid w:val="024F55F3"/>
    <w:rsid w:val="0251529F"/>
    <w:rsid w:val="02AF1478"/>
    <w:rsid w:val="02D34F0F"/>
    <w:rsid w:val="02F43122"/>
    <w:rsid w:val="030D2889"/>
    <w:rsid w:val="03220476"/>
    <w:rsid w:val="03240A3A"/>
    <w:rsid w:val="033279A2"/>
    <w:rsid w:val="033F069A"/>
    <w:rsid w:val="034847E5"/>
    <w:rsid w:val="0364358D"/>
    <w:rsid w:val="03675EC4"/>
    <w:rsid w:val="039876D2"/>
    <w:rsid w:val="039B1617"/>
    <w:rsid w:val="03A8717E"/>
    <w:rsid w:val="04011C10"/>
    <w:rsid w:val="04097D5C"/>
    <w:rsid w:val="043243AC"/>
    <w:rsid w:val="04796249"/>
    <w:rsid w:val="04E3251C"/>
    <w:rsid w:val="05082887"/>
    <w:rsid w:val="05176318"/>
    <w:rsid w:val="052023B8"/>
    <w:rsid w:val="052539F2"/>
    <w:rsid w:val="054A15F9"/>
    <w:rsid w:val="054F64BE"/>
    <w:rsid w:val="05667FB6"/>
    <w:rsid w:val="05987804"/>
    <w:rsid w:val="060A2A9E"/>
    <w:rsid w:val="0618007A"/>
    <w:rsid w:val="06374DE8"/>
    <w:rsid w:val="06564BE1"/>
    <w:rsid w:val="066F62AE"/>
    <w:rsid w:val="06767268"/>
    <w:rsid w:val="069B0B5E"/>
    <w:rsid w:val="06A21659"/>
    <w:rsid w:val="06B36D07"/>
    <w:rsid w:val="06DE01D6"/>
    <w:rsid w:val="06E707C7"/>
    <w:rsid w:val="06FD7AB7"/>
    <w:rsid w:val="07085869"/>
    <w:rsid w:val="071C45B1"/>
    <w:rsid w:val="0738660F"/>
    <w:rsid w:val="0742554F"/>
    <w:rsid w:val="07521BC9"/>
    <w:rsid w:val="07CF2848"/>
    <w:rsid w:val="07D93108"/>
    <w:rsid w:val="07E80694"/>
    <w:rsid w:val="088000F7"/>
    <w:rsid w:val="08825C5C"/>
    <w:rsid w:val="089D7C92"/>
    <w:rsid w:val="08C90A87"/>
    <w:rsid w:val="08D558CD"/>
    <w:rsid w:val="09505109"/>
    <w:rsid w:val="0A5C7615"/>
    <w:rsid w:val="0A6017FB"/>
    <w:rsid w:val="0A651358"/>
    <w:rsid w:val="0A6B4031"/>
    <w:rsid w:val="0A6B7DDF"/>
    <w:rsid w:val="0AC9727E"/>
    <w:rsid w:val="0AD46296"/>
    <w:rsid w:val="0B0C5003"/>
    <w:rsid w:val="0B3A1B5C"/>
    <w:rsid w:val="0B4E34C6"/>
    <w:rsid w:val="0B971601"/>
    <w:rsid w:val="0BA37CB5"/>
    <w:rsid w:val="0BB757FA"/>
    <w:rsid w:val="0BDC1B0E"/>
    <w:rsid w:val="0C075515"/>
    <w:rsid w:val="0C0A1700"/>
    <w:rsid w:val="0C1F078F"/>
    <w:rsid w:val="0C2B6C8F"/>
    <w:rsid w:val="0C582686"/>
    <w:rsid w:val="0C5A3D9B"/>
    <w:rsid w:val="0CED724F"/>
    <w:rsid w:val="0D0E7A35"/>
    <w:rsid w:val="0D2D5188"/>
    <w:rsid w:val="0D375FD4"/>
    <w:rsid w:val="0D6205AB"/>
    <w:rsid w:val="0D631967"/>
    <w:rsid w:val="0D783899"/>
    <w:rsid w:val="0D863751"/>
    <w:rsid w:val="0D9B1710"/>
    <w:rsid w:val="0DA61C5D"/>
    <w:rsid w:val="0DFE55D9"/>
    <w:rsid w:val="0E0B5458"/>
    <w:rsid w:val="0E0C1995"/>
    <w:rsid w:val="0E5C05EF"/>
    <w:rsid w:val="0E835F82"/>
    <w:rsid w:val="0E9D3891"/>
    <w:rsid w:val="0E9D780F"/>
    <w:rsid w:val="0EAE3131"/>
    <w:rsid w:val="0EB31F2D"/>
    <w:rsid w:val="0EE61DBE"/>
    <w:rsid w:val="0F1A0150"/>
    <w:rsid w:val="0F343E0D"/>
    <w:rsid w:val="0F65738A"/>
    <w:rsid w:val="0F693D05"/>
    <w:rsid w:val="0F82589B"/>
    <w:rsid w:val="0F895F66"/>
    <w:rsid w:val="0FBA23A7"/>
    <w:rsid w:val="10316BD1"/>
    <w:rsid w:val="10364955"/>
    <w:rsid w:val="10433815"/>
    <w:rsid w:val="104421AB"/>
    <w:rsid w:val="10865946"/>
    <w:rsid w:val="109951E3"/>
    <w:rsid w:val="10A62F6D"/>
    <w:rsid w:val="10B055E6"/>
    <w:rsid w:val="10D36B39"/>
    <w:rsid w:val="10F22745"/>
    <w:rsid w:val="10F41161"/>
    <w:rsid w:val="10F72E02"/>
    <w:rsid w:val="110939F4"/>
    <w:rsid w:val="1123549A"/>
    <w:rsid w:val="117E2A4B"/>
    <w:rsid w:val="118A0FD0"/>
    <w:rsid w:val="11AE584D"/>
    <w:rsid w:val="12081FD6"/>
    <w:rsid w:val="12152443"/>
    <w:rsid w:val="1220691F"/>
    <w:rsid w:val="12270717"/>
    <w:rsid w:val="12485112"/>
    <w:rsid w:val="12BE789B"/>
    <w:rsid w:val="12C33F9E"/>
    <w:rsid w:val="12DA3FF8"/>
    <w:rsid w:val="13345F7F"/>
    <w:rsid w:val="137151C9"/>
    <w:rsid w:val="13763B3C"/>
    <w:rsid w:val="1390529D"/>
    <w:rsid w:val="13A543F0"/>
    <w:rsid w:val="13B276A8"/>
    <w:rsid w:val="13DB3489"/>
    <w:rsid w:val="13EC2DE1"/>
    <w:rsid w:val="13F93FA6"/>
    <w:rsid w:val="140C7212"/>
    <w:rsid w:val="14344954"/>
    <w:rsid w:val="14372E02"/>
    <w:rsid w:val="143B0CB8"/>
    <w:rsid w:val="14595B64"/>
    <w:rsid w:val="14906E54"/>
    <w:rsid w:val="14C12838"/>
    <w:rsid w:val="14E82611"/>
    <w:rsid w:val="150612D8"/>
    <w:rsid w:val="15167B82"/>
    <w:rsid w:val="15350CA7"/>
    <w:rsid w:val="154F4890"/>
    <w:rsid w:val="15976451"/>
    <w:rsid w:val="15BE5876"/>
    <w:rsid w:val="15CF3799"/>
    <w:rsid w:val="15D16C27"/>
    <w:rsid w:val="162900F8"/>
    <w:rsid w:val="165F0D69"/>
    <w:rsid w:val="168F4767"/>
    <w:rsid w:val="169E0626"/>
    <w:rsid w:val="16A660FF"/>
    <w:rsid w:val="16AB43F4"/>
    <w:rsid w:val="16B14A93"/>
    <w:rsid w:val="16BE59A3"/>
    <w:rsid w:val="16CB00C0"/>
    <w:rsid w:val="16CC21F6"/>
    <w:rsid w:val="16F54C70"/>
    <w:rsid w:val="16FF4E1D"/>
    <w:rsid w:val="17253493"/>
    <w:rsid w:val="173F255A"/>
    <w:rsid w:val="17A85A43"/>
    <w:rsid w:val="17A94BFA"/>
    <w:rsid w:val="17D363EE"/>
    <w:rsid w:val="17DF06CC"/>
    <w:rsid w:val="184A2F40"/>
    <w:rsid w:val="186C312C"/>
    <w:rsid w:val="18822116"/>
    <w:rsid w:val="189400EA"/>
    <w:rsid w:val="18B1217A"/>
    <w:rsid w:val="18C113D0"/>
    <w:rsid w:val="18C61DEE"/>
    <w:rsid w:val="18D03342"/>
    <w:rsid w:val="18D1049C"/>
    <w:rsid w:val="18DD597D"/>
    <w:rsid w:val="18F22665"/>
    <w:rsid w:val="18FE3CC9"/>
    <w:rsid w:val="19164B71"/>
    <w:rsid w:val="19312479"/>
    <w:rsid w:val="196B2C61"/>
    <w:rsid w:val="1976069A"/>
    <w:rsid w:val="19881A79"/>
    <w:rsid w:val="1992204D"/>
    <w:rsid w:val="19D32D09"/>
    <w:rsid w:val="19DC6E60"/>
    <w:rsid w:val="19F46676"/>
    <w:rsid w:val="1A0B4629"/>
    <w:rsid w:val="1A262551"/>
    <w:rsid w:val="1A91057C"/>
    <w:rsid w:val="1A964EAC"/>
    <w:rsid w:val="1AA67DB9"/>
    <w:rsid w:val="1AAC0CB1"/>
    <w:rsid w:val="1AAC64FA"/>
    <w:rsid w:val="1AB50A45"/>
    <w:rsid w:val="1AC6052B"/>
    <w:rsid w:val="1B010554"/>
    <w:rsid w:val="1B140B24"/>
    <w:rsid w:val="1B4D3805"/>
    <w:rsid w:val="1B5E1184"/>
    <w:rsid w:val="1B691996"/>
    <w:rsid w:val="1BA02B80"/>
    <w:rsid w:val="1BB47F7A"/>
    <w:rsid w:val="1BBF0998"/>
    <w:rsid w:val="1BC21A79"/>
    <w:rsid w:val="1BC92C1A"/>
    <w:rsid w:val="1BE665CB"/>
    <w:rsid w:val="1C046D59"/>
    <w:rsid w:val="1C056DFE"/>
    <w:rsid w:val="1C4921B3"/>
    <w:rsid w:val="1C705992"/>
    <w:rsid w:val="1D317B73"/>
    <w:rsid w:val="1D42705E"/>
    <w:rsid w:val="1D605955"/>
    <w:rsid w:val="1D616B41"/>
    <w:rsid w:val="1D815BBC"/>
    <w:rsid w:val="1D8F578F"/>
    <w:rsid w:val="1DA6387B"/>
    <w:rsid w:val="1DF17741"/>
    <w:rsid w:val="1E285E9A"/>
    <w:rsid w:val="1E303C30"/>
    <w:rsid w:val="1E916753"/>
    <w:rsid w:val="1ED55F80"/>
    <w:rsid w:val="1EEA662E"/>
    <w:rsid w:val="1F3529F2"/>
    <w:rsid w:val="1F6668AF"/>
    <w:rsid w:val="1F9E6203"/>
    <w:rsid w:val="1FB1781E"/>
    <w:rsid w:val="1FB613D5"/>
    <w:rsid w:val="1FBD5AF1"/>
    <w:rsid w:val="20143EDB"/>
    <w:rsid w:val="20556339"/>
    <w:rsid w:val="20797B59"/>
    <w:rsid w:val="207F2647"/>
    <w:rsid w:val="20BB64A2"/>
    <w:rsid w:val="2129750E"/>
    <w:rsid w:val="21340F61"/>
    <w:rsid w:val="215943CE"/>
    <w:rsid w:val="21641B08"/>
    <w:rsid w:val="218414E2"/>
    <w:rsid w:val="21A01959"/>
    <w:rsid w:val="21B75B82"/>
    <w:rsid w:val="21D97B35"/>
    <w:rsid w:val="21E35A4E"/>
    <w:rsid w:val="22107DC2"/>
    <w:rsid w:val="22194098"/>
    <w:rsid w:val="22316B05"/>
    <w:rsid w:val="22616FEF"/>
    <w:rsid w:val="227B21F1"/>
    <w:rsid w:val="228B21D8"/>
    <w:rsid w:val="2292723B"/>
    <w:rsid w:val="2294222A"/>
    <w:rsid w:val="22985499"/>
    <w:rsid w:val="22A239BD"/>
    <w:rsid w:val="22B636A2"/>
    <w:rsid w:val="22D675EE"/>
    <w:rsid w:val="234E5780"/>
    <w:rsid w:val="23847F75"/>
    <w:rsid w:val="2389057F"/>
    <w:rsid w:val="23AF5A43"/>
    <w:rsid w:val="23B81257"/>
    <w:rsid w:val="23C13006"/>
    <w:rsid w:val="23E133E1"/>
    <w:rsid w:val="23F60CD5"/>
    <w:rsid w:val="242B1A93"/>
    <w:rsid w:val="242E35B9"/>
    <w:rsid w:val="243F2424"/>
    <w:rsid w:val="24493A78"/>
    <w:rsid w:val="2453425B"/>
    <w:rsid w:val="247A5C42"/>
    <w:rsid w:val="2493057C"/>
    <w:rsid w:val="24A45A10"/>
    <w:rsid w:val="24E55FF1"/>
    <w:rsid w:val="24EC0BEB"/>
    <w:rsid w:val="253C7FF2"/>
    <w:rsid w:val="255B6AB3"/>
    <w:rsid w:val="25881EC2"/>
    <w:rsid w:val="25A63547"/>
    <w:rsid w:val="2640208A"/>
    <w:rsid w:val="26580F7D"/>
    <w:rsid w:val="267A43BE"/>
    <w:rsid w:val="26DD00C8"/>
    <w:rsid w:val="274834F8"/>
    <w:rsid w:val="27632184"/>
    <w:rsid w:val="27C6290A"/>
    <w:rsid w:val="27C71672"/>
    <w:rsid w:val="27E64D5A"/>
    <w:rsid w:val="27F22349"/>
    <w:rsid w:val="28072F22"/>
    <w:rsid w:val="280E3EDE"/>
    <w:rsid w:val="281903B9"/>
    <w:rsid w:val="28190698"/>
    <w:rsid w:val="28277D3A"/>
    <w:rsid w:val="28294FF1"/>
    <w:rsid w:val="28554CD6"/>
    <w:rsid w:val="28981728"/>
    <w:rsid w:val="289F66D4"/>
    <w:rsid w:val="28A32639"/>
    <w:rsid w:val="28C32A3C"/>
    <w:rsid w:val="28E76FDC"/>
    <w:rsid w:val="29325700"/>
    <w:rsid w:val="29417DE9"/>
    <w:rsid w:val="29982084"/>
    <w:rsid w:val="29A15667"/>
    <w:rsid w:val="29A20FDF"/>
    <w:rsid w:val="29F47A42"/>
    <w:rsid w:val="2A22108F"/>
    <w:rsid w:val="2A267B85"/>
    <w:rsid w:val="2A8A2314"/>
    <w:rsid w:val="2A983743"/>
    <w:rsid w:val="2AB91FDC"/>
    <w:rsid w:val="2AE001D1"/>
    <w:rsid w:val="2AE42310"/>
    <w:rsid w:val="2AED7A49"/>
    <w:rsid w:val="2AFE6817"/>
    <w:rsid w:val="2B433C22"/>
    <w:rsid w:val="2B4E2E20"/>
    <w:rsid w:val="2B5E554F"/>
    <w:rsid w:val="2B6B1907"/>
    <w:rsid w:val="2B780DFC"/>
    <w:rsid w:val="2B9D3868"/>
    <w:rsid w:val="2BCB4DD8"/>
    <w:rsid w:val="2BF412F1"/>
    <w:rsid w:val="2C1004C9"/>
    <w:rsid w:val="2C1125C1"/>
    <w:rsid w:val="2C134E53"/>
    <w:rsid w:val="2C140A5B"/>
    <w:rsid w:val="2C7D4A1A"/>
    <w:rsid w:val="2C7F44E0"/>
    <w:rsid w:val="2CC015DA"/>
    <w:rsid w:val="2CDC0503"/>
    <w:rsid w:val="2CE21664"/>
    <w:rsid w:val="2D0D4B37"/>
    <w:rsid w:val="2D214A86"/>
    <w:rsid w:val="2D470C90"/>
    <w:rsid w:val="2D562794"/>
    <w:rsid w:val="2D867A62"/>
    <w:rsid w:val="2DA165F3"/>
    <w:rsid w:val="2DBA676C"/>
    <w:rsid w:val="2DC47410"/>
    <w:rsid w:val="2DE91792"/>
    <w:rsid w:val="2E054F72"/>
    <w:rsid w:val="2E1E1BB8"/>
    <w:rsid w:val="2E3A6EE8"/>
    <w:rsid w:val="2E4C4FF4"/>
    <w:rsid w:val="2E5637C5"/>
    <w:rsid w:val="2E9A50D8"/>
    <w:rsid w:val="2E9F4096"/>
    <w:rsid w:val="2EB9393F"/>
    <w:rsid w:val="2ECD72FB"/>
    <w:rsid w:val="2F230642"/>
    <w:rsid w:val="2F2E707B"/>
    <w:rsid w:val="2F364819"/>
    <w:rsid w:val="2F85474A"/>
    <w:rsid w:val="2F9E23BE"/>
    <w:rsid w:val="2FC3258E"/>
    <w:rsid w:val="2FDB12FF"/>
    <w:rsid w:val="2FE60926"/>
    <w:rsid w:val="2FEA5603"/>
    <w:rsid w:val="2FF1116C"/>
    <w:rsid w:val="2FF94D75"/>
    <w:rsid w:val="301E705B"/>
    <w:rsid w:val="30362BC4"/>
    <w:rsid w:val="304B1408"/>
    <w:rsid w:val="3075311F"/>
    <w:rsid w:val="30763EE7"/>
    <w:rsid w:val="30916F30"/>
    <w:rsid w:val="30A43A04"/>
    <w:rsid w:val="30AC327D"/>
    <w:rsid w:val="30C57263"/>
    <w:rsid w:val="30DB36B7"/>
    <w:rsid w:val="30DB49F9"/>
    <w:rsid w:val="30E3277E"/>
    <w:rsid w:val="31145313"/>
    <w:rsid w:val="31306846"/>
    <w:rsid w:val="31857392"/>
    <w:rsid w:val="31B56361"/>
    <w:rsid w:val="3211721D"/>
    <w:rsid w:val="3234708C"/>
    <w:rsid w:val="3274651F"/>
    <w:rsid w:val="32A365AA"/>
    <w:rsid w:val="32C6043A"/>
    <w:rsid w:val="330278D4"/>
    <w:rsid w:val="33121A08"/>
    <w:rsid w:val="335A153B"/>
    <w:rsid w:val="33663E39"/>
    <w:rsid w:val="337D27C4"/>
    <w:rsid w:val="33AA1FB7"/>
    <w:rsid w:val="33FE167D"/>
    <w:rsid w:val="34813A56"/>
    <w:rsid w:val="34A86031"/>
    <w:rsid w:val="34B249E9"/>
    <w:rsid w:val="34BD4515"/>
    <w:rsid w:val="34CD2B82"/>
    <w:rsid w:val="34E57264"/>
    <w:rsid w:val="34F306AD"/>
    <w:rsid w:val="350015CB"/>
    <w:rsid w:val="35230081"/>
    <w:rsid w:val="354F6236"/>
    <w:rsid w:val="355137D3"/>
    <w:rsid w:val="35537DD9"/>
    <w:rsid w:val="356B157C"/>
    <w:rsid w:val="356D7788"/>
    <w:rsid w:val="35766E1C"/>
    <w:rsid w:val="358A7414"/>
    <w:rsid w:val="358C539E"/>
    <w:rsid w:val="35973869"/>
    <w:rsid w:val="359857B9"/>
    <w:rsid w:val="35BA01DB"/>
    <w:rsid w:val="35CB0BFB"/>
    <w:rsid w:val="35DA4E73"/>
    <w:rsid w:val="35FC035C"/>
    <w:rsid w:val="36100731"/>
    <w:rsid w:val="3632459C"/>
    <w:rsid w:val="3657535B"/>
    <w:rsid w:val="365F3AF1"/>
    <w:rsid w:val="366A124C"/>
    <w:rsid w:val="367D5312"/>
    <w:rsid w:val="36905E7A"/>
    <w:rsid w:val="36922525"/>
    <w:rsid w:val="369F3C72"/>
    <w:rsid w:val="36C65C13"/>
    <w:rsid w:val="36E767E2"/>
    <w:rsid w:val="370A4DBB"/>
    <w:rsid w:val="372A4178"/>
    <w:rsid w:val="37300690"/>
    <w:rsid w:val="3732412D"/>
    <w:rsid w:val="37621F23"/>
    <w:rsid w:val="378657C0"/>
    <w:rsid w:val="3793437A"/>
    <w:rsid w:val="38142E0A"/>
    <w:rsid w:val="384D457D"/>
    <w:rsid w:val="38572882"/>
    <w:rsid w:val="386715F5"/>
    <w:rsid w:val="38683569"/>
    <w:rsid w:val="38A510A9"/>
    <w:rsid w:val="38AE679A"/>
    <w:rsid w:val="38C74861"/>
    <w:rsid w:val="38D314C6"/>
    <w:rsid w:val="39202096"/>
    <w:rsid w:val="3925145A"/>
    <w:rsid w:val="39392B22"/>
    <w:rsid w:val="393F2EAF"/>
    <w:rsid w:val="395B65A6"/>
    <w:rsid w:val="397B2472"/>
    <w:rsid w:val="399737E3"/>
    <w:rsid w:val="399C10C4"/>
    <w:rsid w:val="39B113AB"/>
    <w:rsid w:val="39B716F4"/>
    <w:rsid w:val="39DA3A28"/>
    <w:rsid w:val="39DD5045"/>
    <w:rsid w:val="3A1F2B0E"/>
    <w:rsid w:val="3A321B13"/>
    <w:rsid w:val="3A726421"/>
    <w:rsid w:val="3AF67592"/>
    <w:rsid w:val="3B0623C8"/>
    <w:rsid w:val="3B265C19"/>
    <w:rsid w:val="3B2F0432"/>
    <w:rsid w:val="3B316FD1"/>
    <w:rsid w:val="3B516A0E"/>
    <w:rsid w:val="3B582E7B"/>
    <w:rsid w:val="3B612EFE"/>
    <w:rsid w:val="3B6F230F"/>
    <w:rsid w:val="3B71375C"/>
    <w:rsid w:val="3B7234FE"/>
    <w:rsid w:val="3B91500E"/>
    <w:rsid w:val="3BB57DA7"/>
    <w:rsid w:val="3BDD25D6"/>
    <w:rsid w:val="3BEA0D86"/>
    <w:rsid w:val="3C2E01CA"/>
    <w:rsid w:val="3C5D18F4"/>
    <w:rsid w:val="3C692D62"/>
    <w:rsid w:val="3C736079"/>
    <w:rsid w:val="3C894E72"/>
    <w:rsid w:val="3CB61B58"/>
    <w:rsid w:val="3CCF2E40"/>
    <w:rsid w:val="3D017000"/>
    <w:rsid w:val="3D153F93"/>
    <w:rsid w:val="3D210081"/>
    <w:rsid w:val="3D231358"/>
    <w:rsid w:val="3D4308BE"/>
    <w:rsid w:val="3D503A2B"/>
    <w:rsid w:val="3D721030"/>
    <w:rsid w:val="3D777D83"/>
    <w:rsid w:val="3D8F785C"/>
    <w:rsid w:val="3DAD0E6D"/>
    <w:rsid w:val="3DE259E0"/>
    <w:rsid w:val="3E0F4B8A"/>
    <w:rsid w:val="3E1D0EA4"/>
    <w:rsid w:val="3E3569F7"/>
    <w:rsid w:val="3E422E78"/>
    <w:rsid w:val="3E450655"/>
    <w:rsid w:val="3E5D51F2"/>
    <w:rsid w:val="3EAF140B"/>
    <w:rsid w:val="3EB86CDE"/>
    <w:rsid w:val="3ED65C41"/>
    <w:rsid w:val="3F064B73"/>
    <w:rsid w:val="3F414BEC"/>
    <w:rsid w:val="3F47410C"/>
    <w:rsid w:val="3F4F4696"/>
    <w:rsid w:val="3F5F5F43"/>
    <w:rsid w:val="3F8C65D9"/>
    <w:rsid w:val="3F8D3B6A"/>
    <w:rsid w:val="3FB36513"/>
    <w:rsid w:val="400177E5"/>
    <w:rsid w:val="40020DEF"/>
    <w:rsid w:val="4018451B"/>
    <w:rsid w:val="402B7BB7"/>
    <w:rsid w:val="403E6E6B"/>
    <w:rsid w:val="40425257"/>
    <w:rsid w:val="40477B2C"/>
    <w:rsid w:val="40603328"/>
    <w:rsid w:val="407D1B7C"/>
    <w:rsid w:val="408E3F8F"/>
    <w:rsid w:val="40993A02"/>
    <w:rsid w:val="40DE629A"/>
    <w:rsid w:val="411152DF"/>
    <w:rsid w:val="411455D1"/>
    <w:rsid w:val="41275C6D"/>
    <w:rsid w:val="41306BC2"/>
    <w:rsid w:val="41346844"/>
    <w:rsid w:val="41780CC1"/>
    <w:rsid w:val="41781B1E"/>
    <w:rsid w:val="41943286"/>
    <w:rsid w:val="419671A3"/>
    <w:rsid w:val="41B07B63"/>
    <w:rsid w:val="41D613D6"/>
    <w:rsid w:val="41FF6018"/>
    <w:rsid w:val="425B1F23"/>
    <w:rsid w:val="42641CFF"/>
    <w:rsid w:val="42957651"/>
    <w:rsid w:val="429A2834"/>
    <w:rsid w:val="42AE7744"/>
    <w:rsid w:val="42F23784"/>
    <w:rsid w:val="4323158A"/>
    <w:rsid w:val="43237CB0"/>
    <w:rsid w:val="435D7346"/>
    <w:rsid w:val="438176D0"/>
    <w:rsid w:val="438204AC"/>
    <w:rsid w:val="43FA1E21"/>
    <w:rsid w:val="440479B7"/>
    <w:rsid w:val="44090193"/>
    <w:rsid w:val="443064AB"/>
    <w:rsid w:val="444C2651"/>
    <w:rsid w:val="445459AB"/>
    <w:rsid w:val="44743F0A"/>
    <w:rsid w:val="449D6EB6"/>
    <w:rsid w:val="44DE597D"/>
    <w:rsid w:val="44EE4FF6"/>
    <w:rsid w:val="450B77BB"/>
    <w:rsid w:val="45176B6E"/>
    <w:rsid w:val="454C191C"/>
    <w:rsid w:val="456A6287"/>
    <w:rsid w:val="458E36C4"/>
    <w:rsid w:val="45F32AAB"/>
    <w:rsid w:val="460F5A8A"/>
    <w:rsid w:val="461B60BF"/>
    <w:rsid w:val="462047F3"/>
    <w:rsid w:val="463176D5"/>
    <w:rsid w:val="463A6B11"/>
    <w:rsid w:val="46591B70"/>
    <w:rsid w:val="465C3D96"/>
    <w:rsid w:val="465E6DA5"/>
    <w:rsid w:val="46601BDE"/>
    <w:rsid w:val="46626E7F"/>
    <w:rsid w:val="46B410C9"/>
    <w:rsid w:val="46DE3F02"/>
    <w:rsid w:val="46F1158D"/>
    <w:rsid w:val="46F2164A"/>
    <w:rsid w:val="473C4891"/>
    <w:rsid w:val="47513723"/>
    <w:rsid w:val="4780694A"/>
    <w:rsid w:val="47903FFD"/>
    <w:rsid w:val="479C6F34"/>
    <w:rsid w:val="47AF0998"/>
    <w:rsid w:val="47D87851"/>
    <w:rsid w:val="47FE7A46"/>
    <w:rsid w:val="480449D6"/>
    <w:rsid w:val="48072A95"/>
    <w:rsid w:val="48127A0C"/>
    <w:rsid w:val="482D07BF"/>
    <w:rsid w:val="483C08DE"/>
    <w:rsid w:val="485B30B7"/>
    <w:rsid w:val="48755090"/>
    <w:rsid w:val="488B414F"/>
    <w:rsid w:val="48B5298E"/>
    <w:rsid w:val="48BD3692"/>
    <w:rsid w:val="48FB43E1"/>
    <w:rsid w:val="491F3B0E"/>
    <w:rsid w:val="492F7737"/>
    <w:rsid w:val="49336806"/>
    <w:rsid w:val="494A6F42"/>
    <w:rsid w:val="494B7BC7"/>
    <w:rsid w:val="496E74DC"/>
    <w:rsid w:val="497647F9"/>
    <w:rsid w:val="4980191A"/>
    <w:rsid w:val="49AF64BE"/>
    <w:rsid w:val="49F3308A"/>
    <w:rsid w:val="49F648F1"/>
    <w:rsid w:val="4A052AFE"/>
    <w:rsid w:val="4A292E59"/>
    <w:rsid w:val="4A505B78"/>
    <w:rsid w:val="4A80068C"/>
    <w:rsid w:val="4A9401EE"/>
    <w:rsid w:val="4AF8064D"/>
    <w:rsid w:val="4B0C343F"/>
    <w:rsid w:val="4B101661"/>
    <w:rsid w:val="4B2E23F0"/>
    <w:rsid w:val="4B861312"/>
    <w:rsid w:val="4B8732BA"/>
    <w:rsid w:val="4BA24945"/>
    <w:rsid w:val="4BC26B4B"/>
    <w:rsid w:val="4BC954D6"/>
    <w:rsid w:val="4BE12F13"/>
    <w:rsid w:val="4BED31F5"/>
    <w:rsid w:val="4BED3BCE"/>
    <w:rsid w:val="4BF50395"/>
    <w:rsid w:val="4C271E3F"/>
    <w:rsid w:val="4C2D50CB"/>
    <w:rsid w:val="4C487681"/>
    <w:rsid w:val="4C4C6A4A"/>
    <w:rsid w:val="4C575A89"/>
    <w:rsid w:val="4C7F01B8"/>
    <w:rsid w:val="4C8B3205"/>
    <w:rsid w:val="4CB10527"/>
    <w:rsid w:val="4CDD40CE"/>
    <w:rsid w:val="4CEF3495"/>
    <w:rsid w:val="4D123F4C"/>
    <w:rsid w:val="4D282623"/>
    <w:rsid w:val="4D5178BA"/>
    <w:rsid w:val="4D650D34"/>
    <w:rsid w:val="4D8C33FE"/>
    <w:rsid w:val="4DD3244B"/>
    <w:rsid w:val="4DD63A65"/>
    <w:rsid w:val="4DE30378"/>
    <w:rsid w:val="4DF01B8B"/>
    <w:rsid w:val="4E166C57"/>
    <w:rsid w:val="4E281051"/>
    <w:rsid w:val="4E7F7FB5"/>
    <w:rsid w:val="4EB37E6A"/>
    <w:rsid w:val="4ECC073B"/>
    <w:rsid w:val="4F0939B5"/>
    <w:rsid w:val="4F204746"/>
    <w:rsid w:val="4F2A534F"/>
    <w:rsid w:val="4F713705"/>
    <w:rsid w:val="4F905EA3"/>
    <w:rsid w:val="4FAD0F17"/>
    <w:rsid w:val="4FD32BD1"/>
    <w:rsid w:val="4FDE4B08"/>
    <w:rsid w:val="4FEB6B7D"/>
    <w:rsid w:val="4FFF145B"/>
    <w:rsid w:val="501A6433"/>
    <w:rsid w:val="50266B18"/>
    <w:rsid w:val="505C7A00"/>
    <w:rsid w:val="508E6268"/>
    <w:rsid w:val="509005FE"/>
    <w:rsid w:val="509F7223"/>
    <w:rsid w:val="50D5541E"/>
    <w:rsid w:val="50E104AD"/>
    <w:rsid w:val="51165C3B"/>
    <w:rsid w:val="51231807"/>
    <w:rsid w:val="51413217"/>
    <w:rsid w:val="517D7C2E"/>
    <w:rsid w:val="51A14AB6"/>
    <w:rsid w:val="51C95421"/>
    <w:rsid w:val="51F73831"/>
    <w:rsid w:val="523F3ED0"/>
    <w:rsid w:val="52580DCC"/>
    <w:rsid w:val="52742DDF"/>
    <w:rsid w:val="528B0238"/>
    <w:rsid w:val="528B4E2E"/>
    <w:rsid w:val="52F061DD"/>
    <w:rsid w:val="53125E09"/>
    <w:rsid w:val="53173662"/>
    <w:rsid w:val="5379204E"/>
    <w:rsid w:val="53CA08F0"/>
    <w:rsid w:val="54040C81"/>
    <w:rsid w:val="54113ED0"/>
    <w:rsid w:val="541C4FCC"/>
    <w:rsid w:val="541C507A"/>
    <w:rsid w:val="54273515"/>
    <w:rsid w:val="54421FB7"/>
    <w:rsid w:val="54882B71"/>
    <w:rsid w:val="54AD2D19"/>
    <w:rsid w:val="551000E9"/>
    <w:rsid w:val="55345443"/>
    <w:rsid w:val="555230F3"/>
    <w:rsid w:val="556434F0"/>
    <w:rsid w:val="557A2A80"/>
    <w:rsid w:val="55930665"/>
    <w:rsid w:val="55934799"/>
    <w:rsid w:val="55B76BD8"/>
    <w:rsid w:val="55CD6FF9"/>
    <w:rsid w:val="55DE3413"/>
    <w:rsid w:val="56111547"/>
    <w:rsid w:val="565427B5"/>
    <w:rsid w:val="56666EE2"/>
    <w:rsid w:val="56A4327B"/>
    <w:rsid w:val="56AF60CB"/>
    <w:rsid w:val="56EF495B"/>
    <w:rsid w:val="57017104"/>
    <w:rsid w:val="57120CC7"/>
    <w:rsid w:val="5755340A"/>
    <w:rsid w:val="576722BA"/>
    <w:rsid w:val="579B09E0"/>
    <w:rsid w:val="57A43669"/>
    <w:rsid w:val="57C2142F"/>
    <w:rsid w:val="57CF0AB7"/>
    <w:rsid w:val="57D93BBE"/>
    <w:rsid w:val="583105FF"/>
    <w:rsid w:val="583A7984"/>
    <w:rsid w:val="583C6004"/>
    <w:rsid w:val="58691D12"/>
    <w:rsid w:val="586F588B"/>
    <w:rsid w:val="58A02053"/>
    <w:rsid w:val="58AE4430"/>
    <w:rsid w:val="58BA6403"/>
    <w:rsid w:val="58C26954"/>
    <w:rsid w:val="58C73022"/>
    <w:rsid w:val="58EB147F"/>
    <w:rsid w:val="59224BAF"/>
    <w:rsid w:val="59280AED"/>
    <w:rsid w:val="593C3F2A"/>
    <w:rsid w:val="59404590"/>
    <w:rsid w:val="59A24E3D"/>
    <w:rsid w:val="59A7438F"/>
    <w:rsid w:val="59DA46EB"/>
    <w:rsid w:val="59ED1FB3"/>
    <w:rsid w:val="59FA607B"/>
    <w:rsid w:val="5A270C4B"/>
    <w:rsid w:val="5A341C09"/>
    <w:rsid w:val="5A425168"/>
    <w:rsid w:val="5A592023"/>
    <w:rsid w:val="5A636BC3"/>
    <w:rsid w:val="5A8256CA"/>
    <w:rsid w:val="5AA4447D"/>
    <w:rsid w:val="5AA6460A"/>
    <w:rsid w:val="5AC33EF3"/>
    <w:rsid w:val="5AC67A42"/>
    <w:rsid w:val="5ACE3301"/>
    <w:rsid w:val="5ADC7BD9"/>
    <w:rsid w:val="5AE207AB"/>
    <w:rsid w:val="5B0D7D62"/>
    <w:rsid w:val="5B1B5979"/>
    <w:rsid w:val="5B601B9E"/>
    <w:rsid w:val="5B780FF3"/>
    <w:rsid w:val="5BE67DD6"/>
    <w:rsid w:val="5BFB4B99"/>
    <w:rsid w:val="5C190764"/>
    <w:rsid w:val="5C646955"/>
    <w:rsid w:val="5C6575DC"/>
    <w:rsid w:val="5CBB2072"/>
    <w:rsid w:val="5CC561C1"/>
    <w:rsid w:val="5CCE5EBF"/>
    <w:rsid w:val="5CE1534A"/>
    <w:rsid w:val="5CEC3478"/>
    <w:rsid w:val="5D186A5C"/>
    <w:rsid w:val="5D243973"/>
    <w:rsid w:val="5D45714B"/>
    <w:rsid w:val="5DC44845"/>
    <w:rsid w:val="5DDB1F43"/>
    <w:rsid w:val="5DE222A5"/>
    <w:rsid w:val="5DE67C37"/>
    <w:rsid w:val="5DF9355D"/>
    <w:rsid w:val="5E01324A"/>
    <w:rsid w:val="5E324A3D"/>
    <w:rsid w:val="5E47722D"/>
    <w:rsid w:val="5E850121"/>
    <w:rsid w:val="5F061D6D"/>
    <w:rsid w:val="5F7F1CB1"/>
    <w:rsid w:val="5F814D8D"/>
    <w:rsid w:val="5FE761A5"/>
    <w:rsid w:val="6020237B"/>
    <w:rsid w:val="60212BBA"/>
    <w:rsid w:val="60264502"/>
    <w:rsid w:val="60536CA4"/>
    <w:rsid w:val="6057459C"/>
    <w:rsid w:val="607E40DB"/>
    <w:rsid w:val="60A461EE"/>
    <w:rsid w:val="60FA6BD3"/>
    <w:rsid w:val="6120694E"/>
    <w:rsid w:val="61264558"/>
    <w:rsid w:val="61674FE0"/>
    <w:rsid w:val="6170391A"/>
    <w:rsid w:val="617A5379"/>
    <w:rsid w:val="61802975"/>
    <w:rsid w:val="619915EF"/>
    <w:rsid w:val="619D2EF6"/>
    <w:rsid w:val="61AC2EDD"/>
    <w:rsid w:val="61AE298A"/>
    <w:rsid w:val="61C7757C"/>
    <w:rsid w:val="61D1778D"/>
    <w:rsid w:val="620C3034"/>
    <w:rsid w:val="6239218C"/>
    <w:rsid w:val="627A2337"/>
    <w:rsid w:val="62C217B6"/>
    <w:rsid w:val="62D52685"/>
    <w:rsid w:val="62F130A4"/>
    <w:rsid w:val="63214AAC"/>
    <w:rsid w:val="632577F9"/>
    <w:rsid w:val="632D378E"/>
    <w:rsid w:val="632D6214"/>
    <w:rsid w:val="637F5A87"/>
    <w:rsid w:val="638A6BF8"/>
    <w:rsid w:val="638D3B40"/>
    <w:rsid w:val="63A15FC7"/>
    <w:rsid w:val="63A6642A"/>
    <w:rsid w:val="63C8544C"/>
    <w:rsid w:val="63CB1B29"/>
    <w:rsid w:val="63E05038"/>
    <w:rsid w:val="63E93722"/>
    <w:rsid w:val="64032214"/>
    <w:rsid w:val="640360DD"/>
    <w:rsid w:val="641B04A2"/>
    <w:rsid w:val="645804F4"/>
    <w:rsid w:val="648A7532"/>
    <w:rsid w:val="649F2436"/>
    <w:rsid w:val="64B173B7"/>
    <w:rsid w:val="64B17B30"/>
    <w:rsid w:val="64DE7FE3"/>
    <w:rsid w:val="65192256"/>
    <w:rsid w:val="651E7484"/>
    <w:rsid w:val="653D3E8C"/>
    <w:rsid w:val="65606010"/>
    <w:rsid w:val="658B4AC6"/>
    <w:rsid w:val="65961360"/>
    <w:rsid w:val="65AC3E87"/>
    <w:rsid w:val="65D34F54"/>
    <w:rsid w:val="65E013E2"/>
    <w:rsid w:val="65E97730"/>
    <w:rsid w:val="65F37269"/>
    <w:rsid w:val="660E6695"/>
    <w:rsid w:val="661C75BD"/>
    <w:rsid w:val="664E0B19"/>
    <w:rsid w:val="664F1D60"/>
    <w:rsid w:val="665D348F"/>
    <w:rsid w:val="666046DE"/>
    <w:rsid w:val="66617B0F"/>
    <w:rsid w:val="669E7FD2"/>
    <w:rsid w:val="66D912C0"/>
    <w:rsid w:val="66DF50C9"/>
    <w:rsid w:val="673D3067"/>
    <w:rsid w:val="67524D44"/>
    <w:rsid w:val="6753099B"/>
    <w:rsid w:val="675668F5"/>
    <w:rsid w:val="67614298"/>
    <w:rsid w:val="677A2D4C"/>
    <w:rsid w:val="677A33C8"/>
    <w:rsid w:val="67862788"/>
    <w:rsid w:val="67A8695A"/>
    <w:rsid w:val="67F23C95"/>
    <w:rsid w:val="683B5829"/>
    <w:rsid w:val="685D1EE7"/>
    <w:rsid w:val="685F7204"/>
    <w:rsid w:val="68665541"/>
    <w:rsid w:val="68B61910"/>
    <w:rsid w:val="68C24E3C"/>
    <w:rsid w:val="68C720B4"/>
    <w:rsid w:val="68DC350C"/>
    <w:rsid w:val="693B1C37"/>
    <w:rsid w:val="69637316"/>
    <w:rsid w:val="6974368E"/>
    <w:rsid w:val="6A0004FE"/>
    <w:rsid w:val="6A150080"/>
    <w:rsid w:val="6A347D69"/>
    <w:rsid w:val="6A4B71B0"/>
    <w:rsid w:val="6ACD0BB2"/>
    <w:rsid w:val="6AE53952"/>
    <w:rsid w:val="6AEF53C4"/>
    <w:rsid w:val="6B2C6FA8"/>
    <w:rsid w:val="6B390F25"/>
    <w:rsid w:val="6B3B0B36"/>
    <w:rsid w:val="6B4361BF"/>
    <w:rsid w:val="6B555D1C"/>
    <w:rsid w:val="6B7B4D86"/>
    <w:rsid w:val="6BA43AD4"/>
    <w:rsid w:val="6BA55E23"/>
    <w:rsid w:val="6BAC727D"/>
    <w:rsid w:val="6BF06D3A"/>
    <w:rsid w:val="6BF07045"/>
    <w:rsid w:val="6C360CAD"/>
    <w:rsid w:val="6C3B497B"/>
    <w:rsid w:val="6C57134F"/>
    <w:rsid w:val="6C5D3E21"/>
    <w:rsid w:val="6C6A2CE2"/>
    <w:rsid w:val="6C6C63EB"/>
    <w:rsid w:val="6C883932"/>
    <w:rsid w:val="6C9E2127"/>
    <w:rsid w:val="6CA613D8"/>
    <w:rsid w:val="6CE10C19"/>
    <w:rsid w:val="6CF9145A"/>
    <w:rsid w:val="6CF938CB"/>
    <w:rsid w:val="6D1278D7"/>
    <w:rsid w:val="6D431EF6"/>
    <w:rsid w:val="6D501394"/>
    <w:rsid w:val="6D594220"/>
    <w:rsid w:val="6D5A1B1F"/>
    <w:rsid w:val="6D77157D"/>
    <w:rsid w:val="6DB01B9A"/>
    <w:rsid w:val="6DBB3B60"/>
    <w:rsid w:val="6E2512D1"/>
    <w:rsid w:val="6E4C42E0"/>
    <w:rsid w:val="6E794DA2"/>
    <w:rsid w:val="6E901720"/>
    <w:rsid w:val="6EA53BDD"/>
    <w:rsid w:val="6EBE2A09"/>
    <w:rsid w:val="6ED30A35"/>
    <w:rsid w:val="6ED606F8"/>
    <w:rsid w:val="6ED70525"/>
    <w:rsid w:val="6F26163D"/>
    <w:rsid w:val="6F4046A3"/>
    <w:rsid w:val="6F6327FD"/>
    <w:rsid w:val="6F6B49B9"/>
    <w:rsid w:val="6F6E6C86"/>
    <w:rsid w:val="6F8D61A2"/>
    <w:rsid w:val="6FC14C19"/>
    <w:rsid w:val="6FD134D2"/>
    <w:rsid w:val="6FE54EC4"/>
    <w:rsid w:val="6FFD6DBB"/>
    <w:rsid w:val="70214CF0"/>
    <w:rsid w:val="7064417D"/>
    <w:rsid w:val="70666C15"/>
    <w:rsid w:val="70687184"/>
    <w:rsid w:val="70762DA7"/>
    <w:rsid w:val="70822713"/>
    <w:rsid w:val="709B013E"/>
    <w:rsid w:val="70B83783"/>
    <w:rsid w:val="70BB1B8A"/>
    <w:rsid w:val="70D6429F"/>
    <w:rsid w:val="70F96CA7"/>
    <w:rsid w:val="71036689"/>
    <w:rsid w:val="710A660F"/>
    <w:rsid w:val="71154EF0"/>
    <w:rsid w:val="713039C0"/>
    <w:rsid w:val="71615B64"/>
    <w:rsid w:val="718B466E"/>
    <w:rsid w:val="718C64BA"/>
    <w:rsid w:val="71975545"/>
    <w:rsid w:val="71C26BCE"/>
    <w:rsid w:val="71D55C48"/>
    <w:rsid w:val="71FE61CD"/>
    <w:rsid w:val="720B5E7D"/>
    <w:rsid w:val="72141A90"/>
    <w:rsid w:val="72621C09"/>
    <w:rsid w:val="72853560"/>
    <w:rsid w:val="72873608"/>
    <w:rsid w:val="72A33E58"/>
    <w:rsid w:val="72A82F34"/>
    <w:rsid w:val="72AF29E7"/>
    <w:rsid w:val="72D02FCD"/>
    <w:rsid w:val="72F96A8B"/>
    <w:rsid w:val="730C5C11"/>
    <w:rsid w:val="731772E5"/>
    <w:rsid w:val="73262805"/>
    <w:rsid w:val="73840606"/>
    <w:rsid w:val="73A40491"/>
    <w:rsid w:val="73B25C20"/>
    <w:rsid w:val="73D1233A"/>
    <w:rsid w:val="73F27C87"/>
    <w:rsid w:val="73F3714B"/>
    <w:rsid w:val="740961C9"/>
    <w:rsid w:val="74145A89"/>
    <w:rsid w:val="743B57E6"/>
    <w:rsid w:val="74575C64"/>
    <w:rsid w:val="746C191E"/>
    <w:rsid w:val="747A28C3"/>
    <w:rsid w:val="748943BB"/>
    <w:rsid w:val="74A15A3D"/>
    <w:rsid w:val="74B17A6A"/>
    <w:rsid w:val="74C333FF"/>
    <w:rsid w:val="74D6548B"/>
    <w:rsid w:val="74DF6717"/>
    <w:rsid w:val="74E76E7E"/>
    <w:rsid w:val="750B0244"/>
    <w:rsid w:val="750C20E6"/>
    <w:rsid w:val="75571675"/>
    <w:rsid w:val="75915B8C"/>
    <w:rsid w:val="75A4561F"/>
    <w:rsid w:val="75A9073C"/>
    <w:rsid w:val="75E94DF2"/>
    <w:rsid w:val="75EF7179"/>
    <w:rsid w:val="76076242"/>
    <w:rsid w:val="76184012"/>
    <w:rsid w:val="765B5EE0"/>
    <w:rsid w:val="766A14A1"/>
    <w:rsid w:val="76A45AEE"/>
    <w:rsid w:val="76DE455C"/>
    <w:rsid w:val="7702488D"/>
    <w:rsid w:val="770716C8"/>
    <w:rsid w:val="77134DE9"/>
    <w:rsid w:val="77324800"/>
    <w:rsid w:val="773A2637"/>
    <w:rsid w:val="77431D96"/>
    <w:rsid w:val="77A73331"/>
    <w:rsid w:val="77AB2A63"/>
    <w:rsid w:val="77B66D9A"/>
    <w:rsid w:val="780C26C3"/>
    <w:rsid w:val="780F63AE"/>
    <w:rsid w:val="783834E8"/>
    <w:rsid w:val="783A08CF"/>
    <w:rsid w:val="789670B6"/>
    <w:rsid w:val="78A24E99"/>
    <w:rsid w:val="78AB30C6"/>
    <w:rsid w:val="78CC6BCA"/>
    <w:rsid w:val="78D434A1"/>
    <w:rsid w:val="78D70769"/>
    <w:rsid w:val="78F210E5"/>
    <w:rsid w:val="79420C91"/>
    <w:rsid w:val="796A0416"/>
    <w:rsid w:val="798426E0"/>
    <w:rsid w:val="79C372C9"/>
    <w:rsid w:val="79F6561A"/>
    <w:rsid w:val="7A0B4C00"/>
    <w:rsid w:val="7A122A97"/>
    <w:rsid w:val="7A1C309F"/>
    <w:rsid w:val="7A7C01D3"/>
    <w:rsid w:val="7AB332B9"/>
    <w:rsid w:val="7AE37A59"/>
    <w:rsid w:val="7AED002B"/>
    <w:rsid w:val="7B197565"/>
    <w:rsid w:val="7B7F2304"/>
    <w:rsid w:val="7BA5454C"/>
    <w:rsid w:val="7BBD4F47"/>
    <w:rsid w:val="7BE6043F"/>
    <w:rsid w:val="7BF3421B"/>
    <w:rsid w:val="7C894148"/>
    <w:rsid w:val="7CB32885"/>
    <w:rsid w:val="7CF50B98"/>
    <w:rsid w:val="7D8F355B"/>
    <w:rsid w:val="7D9E0972"/>
    <w:rsid w:val="7DCA417E"/>
    <w:rsid w:val="7E087F20"/>
    <w:rsid w:val="7E796E1D"/>
    <w:rsid w:val="7E8776DE"/>
    <w:rsid w:val="7E8B31A4"/>
    <w:rsid w:val="7EA33204"/>
    <w:rsid w:val="7EAF705A"/>
    <w:rsid w:val="7F031AA0"/>
    <w:rsid w:val="7F247D9A"/>
    <w:rsid w:val="7F302860"/>
    <w:rsid w:val="7F5A0257"/>
    <w:rsid w:val="7F691DCC"/>
    <w:rsid w:val="7F81744F"/>
    <w:rsid w:val="7FA1134A"/>
    <w:rsid w:val="7FAB096E"/>
    <w:rsid w:val="7FBD309C"/>
    <w:rsid w:val="7FC32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alutation"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8503E"/>
    <w:pPr>
      <w:widowControl w:val="0"/>
      <w:jc w:val="both"/>
    </w:pPr>
    <w:rPr>
      <w:rFonts w:ascii="Calibri" w:hAnsi="Calibri"/>
      <w:kern w:val="2"/>
      <w:sz w:val="21"/>
      <w:szCs w:val="24"/>
    </w:rPr>
  </w:style>
  <w:style w:type="paragraph" w:styleId="1">
    <w:name w:val="heading 1"/>
    <w:basedOn w:val="a"/>
    <w:next w:val="a"/>
    <w:qFormat/>
    <w:rsid w:val="00E8503E"/>
    <w:pPr>
      <w:keepNext/>
      <w:keepLines/>
      <w:spacing w:before="340" w:after="330" w:line="578" w:lineRule="auto"/>
      <w:jc w:val="center"/>
      <w:outlineLvl w:val="0"/>
    </w:pPr>
    <w:rPr>
      <w:rFonts w:ascii="Times New Roman" w:eastAsia="方正黑体简体" w:hAnsi="Times New Roman"/>
      <w:bCs/>
      <w:kern w:val="44"/>
      <w:sz w:val="42"/>
      <w:szCs w:val="44"/>
    </w:rPr>
  </w:style>
  <w:style w:type="paragraph" w:styleId="20">
    <w:name w:val="heading 2"/>
    <w:basedOn w:val="a"/>
    <w:next w:val="a"/>
    <w:qFormat/>
    <w:rsid w:val="00E8503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9"/>
    <w:qFormat/>
    <w:rsid w:val="00E850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uiPriority w:val="99"/>
    <w:qFormat/>
    <w:rsid w:val="00E8503E"/>
    <w:pPr>
      <w:ind w:firstLineChars="200" w:firstLine="420"/>
    </w:pPr>
  </w:style>
  <w:style w:type="paragraph" w:styleId="a3">
    <w:name w:val="Salutation"/>
    <w:basedOn w:val="a"/>
    <w:next w:val="a"/>
    <w:qFormat/>
    <w:rsid w:val="00E8503E"/>
  </w:style>
  <w:style w:type="paragraph" w:styleId="a4">
    <w:name w:val="Balloon Text"/>
    <w:basedOn w:val="a"/>
    <w:link w:val="Char"/>
    <w:qFormat/>
    <w:rsid w:val="00E8503E"/>
    <w:rPr>
      <w:sz w:val="18"/>
      <w:szCs w:val="18"/>
    </w:rPr>
  </w:style>
  <w:style w:type="paragraph" w:styleId="a5">
    <w:name w:val="footer"/>
    <w:basedOn w:val="a"/>
    <w:qFormat/>
    <w:rsid w:val="00E8503E"/>
    <w:pPr>
      <w:tabs>
        <w:tab w:val="center" w:pos="4153"/>
        <w:tab w:val="right" w:pos="8306"/>
      </w:tabs>
      <w:snapToGrid w:val="0"/>
      <w:jc w:val="left"/>
    </w:pPr>
    <w:rPr>
      <w:sz w:val="18"/>
    </w:rPr>
  </w:style>
  <w:style w:type="paragraph" w:styleId="a6">
    <w:name w:val="header"/>
    <w:basedOn w:val="a"/>
    <w:qFormat/>
    <w:rsid w:val="00E850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E8503E"/>
    <w:pPr>
      <w:widowControl/>
      <w:spacing w:before="100" w:beforeAutospacing="1" w:after="100" w:afterAutospacing="1"/>
      <w:jc w:val="left"/>
    </w:pPr>
    <w:rPr>
      <w:kern w:val="0"/>
      <w:sz w:val="24"/>
    </w:rPr>
  </w:style>
  <w:style w:type="character" w:styleId="a8">
    <w:name w:val="page number"/>
    <w:basedOn w:val="a0"/>
    <w:qFormat/>
    <w:rsid w:val="00E8503E"/>
  </w:style>
  <w:style w:type="character" w:customStyle="1" w:styleId="font11">
    <w:name w:val="font11"/>
    <w:basedOn w:val="a0"/>
    <w:qFormat/>
    <w:rsid w:val="00E8503E"/>
    <w:rPr>
      <w:rFonts w:ascii="仿宋_GB2312" w:eastAsia="仿宋_GB2312" w:cs="仿宋_GB2312" w:hint="eastAsia"/>
      <w:color w:val="000000"/>
      <w:sz w:val="24"/>
      <w:szCs w:val="24"/>
      <w:u w:val="none"/>
    </w:rPr>
  </w:style>
  <w:style w:type="paragraph" w:customStyle="1" w:styleId="TableParagraph">
    <w:name w:val="Table Paragraph"/>
    <w:basedOn w:val="a"/>
    <w:qFormat/>
    <w:rsid w:val="00E8503E"/>
    <w:pPr>
      <w:autoSpaceDE w:val="0"/>
      <w:autoSpaceDN w:val="0"/>
      <w:jc w:val="left"/>
    </w:pPr>
    <w:rPr>
      <w:rFonts w:ascii="仿宋_GB2312" w:eastAsia="仿宋_GB2312" w:hAnsi="仿宋_GB2312" w:cs="仿宋_GB2312"/>
      <w:kern w:val="0"/>
      <w:sz w:val="22"/>
      <w:lang w:val="zh-CN"/>
    </w:rPr>
  </w:style>
  <w:style w:type="character" w:customStyle="1" w:styleId="apple-style-span">
    <w:name w:val="apple-style-span"/>
    <w:basedOn w:val="a0"/>
    <w:qFormat/>
    <w:rsid w:val="00E8503E"/>
  </w:style>
  <w:style w:type="paragraph" w:customStyle="1" w:styleId="Default">
    <w:name w:val="Default"/>
    <w:qFormat/>
    <w:rsid w:val="00E8503E"/>
    <w:pPr>
      <w:widowControl w:val="0"/>
      <w:autoSpaceDE w:val="0"/>
      <w:autoSpaceDN w:val="0"/>
      <w:adjustRightInd w:val="0"/>
    </w:pPr>
    <w:rPr>
      <w:rFonts w:ascii="仿宋_GB2312" w:eastAsia="仿宋_GB2312" w:cs="仿宋_GB2312"/>
      <w:color w:val="000000"/>
      <w:sz w:val="24"/>
      <w:szCs w:val="24"/>
    </w:rPr>
  </w:style>
  <w:style w:type="character" w:customStyle="1" w:styleId="Char">
    <w:name w:val="批注框文本 Char"/>
    <w:basedOn w:val="a0"/>
    <w:link w:val="a4"/>
    <w:qFormat/>
    <w:rsid w:val="00E8503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20</Pages>
  <Words>1800</Words>
  <Characters>10260</Characters>
  <Application>Microsoft Office Word</Application>
  <DocSecurity>0</DocSecurity>
  <Lines>85</Lines>
  <Paragraphs>24</Paragraphs>
  <ScaleCrop>false</ScaleCrop>
  <Company>china</Company>
  <LinksUpToDate>false</LinksUpToDate>
  <CharactersWithSpaces>12036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10</cp:revision>
  <cp:lastPrinted>2022-01-10T09:08:00Z</cp:lastPrinted>
  <dcterms:created xsi:type="dcterms:W3CDTF">2020-06-09T09:47:00Z</dcterms:created>
  <dcterms:modified xsi:type="dcterms:W3CDTF">2024-02-06T08:24:00Z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FADADD06615E41C7A46C8E1A557CE0DE_13</vt:lpwstr>
  </property>
</Properties>
</file>