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5"/>
        <w:tblW w:w="9486" w:type="dxa"/>
        <w:jc w:val="center"/>
        <w:tblBorders>
          <w:top w:val="double" w:color="000000" w:sz="4" w:space="0"/>
          <w:left w:val="double" w:color="000000" w:sz="4" w:space="0"/>
          <w:bottom w:val="double" w:color="auto" w:sz="4" w:space="0"/>
          <w:right w:val="doub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22"/>
        <w:gridCol w:w="953"/>
        <w:gridCol w:w="1169"/>
        <w:gridCol w:w="1011"/>
        <w:gridCol w:w="702"/>
        <w:gridCol w:w="945"/>
        <w:gridCol w:w="971"/>
        <w:gridCol w:w="3013"/>
      </w:tblGrid>
      <w:tr>
        <w:tblPrEx>
          <w:tblBorders>
            <w:top w:val="double" w:color="000000" w:sz="4" w:space="0"/>
            <w:left w:val="double" w:color="000000" w:sz="4" w:space="0"/>
            <w:bottom w:val="double" w:color="auto"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jc w:val="center"/>
        </w:trPr>
        <w:tc>
          <w:tcPr>
            <w:tcW w:w="5502" w:type="dxa"/>
            <w:gridSpan w:val="6"/>
            <w:tcBorders>
              <w:tl2br w:val="nil"/>
              <w:tr2bl w:val="nil"/>
            </w:tcBorders>
            <w:tcMar>
              <w:top w:w="0" w:type="dxa"/>
              <w:left w:w="108" w:type="dxa"/>
              <w:bottom w:w="0" w:type="dxa"/>
              <w:right w:w="108" w:type="dxa"/>
            </w:tcMar>
            <w:vAlign w:val="center"/>
          </w:tcPr>
          <w:p>
            <w:pPr>
              <w:pStyle w:val="9"/>
              <w:pBdr>
                <w:bottom w:val="none" w:color="auto" w:sz="0" w:space="0"/>
              </w:pBdr>
              <w:jc w:val="center"/>
              <w:rPr>
                <w:b/>
                <w:bCs/>
                <w:szCs w:val="21"/>
              </w:rPr>
            </w:pPr>
            <w:r>
              <w:rPr>
                <w:rFonts w:hint="eastAsia" w:ascii="等线" w:hAnsi="等线" w:cs="仿宋"/>
                <w:szCs w:val="21"/>
              </w:rPr>
              <w:t>成都万科物业服务有限公司南充分公司</w:t>
            </w:r>
            <w:r>
              <w:rPr>
                <w:rFonts w:hint="eastAsia" w:ascii="等线" w:hAnsi="等线" w:cs="仿宋"/>
                <w:szCs w:val="21"/>
                <w:lang w:val="en-US" w:eastAsia="zh-CN"/>
              </w:rPr>
              <w:t>安全生产</w:t>
            </w:r>
            <w:r>
              <w:rPr>
                <w:rFonts w:hint="eastAsia" w:ascii="等线" w:hAnsi="等线" w:cs="仿宋"/>
                <w:szCs w:val="21"/>
              </w:rPr>
              <w:t>管理制度</w:t>
            </w:r>
          </w:p>
        </w:tc>
        <w:tc>
          <w:tcPr>
            <w:tcW w:w="971" w:type="dxa"/>
            <w:tcBorders>
              <w:tl2br w:val="nil"/>
              <w:tr2bl w:val="nil"/>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编号</w:t>
            </w:r>
          </w:p>
        </w:tc>
        <w:tc>
          <w:tcPr>
            <w:tcW w:w="3013" w:type="dxa"/>
            <w:tcBorders>
              <w:tl2br w:val="nil"/>
              <w:tr2bl w:val="nil"/>
            </w:tcBorders>
            <w:tcMar>
              <w:top w:w="0" w:type="dxa"/>
              <w:left w:w="108" w:type="dxa"/>
              <w:bottom w:w="0" w:type="dxa"/>
              <w:right w:w="108" w:type="dxa"/>
            </w:tcMar>
            <w:vAlign w:val="center"/>
          </w:tcPr>
          <w:p>
            <w:pPr>
              <w:pBdr>
                <w:bottom w:val="none" w:color="auto" w:sz="0" w:space="0"/>
              </w:pBdr>
              <w:jc w:val="center"/>
              <w:rPr>
                <w:rFonts w:hint="eastAsia" w:ascii="宋体" w:hAnsi="宋体" w:eastAsiaTheme="minorEastAsia"/>
                <w:szCs w:val="21"/>
                <w:lang w:val="en-US" w:eastAsia="zh-CN"/>
              </w:rPr>
            </w:pPr>
            <w:r>
              <w:rPr>
                <w:rFonts w:ascii="宋体" w:hAnsi="宋体"/>
              </w:rPr>
              <w:t>NCHF-</w:t>
            </w:r>
            <w:r>
              <w:rPr>
                <w:rFonts w:hint="eastAsia" w:ascii="宋体" w:hAnsi="宋体"/>
                <w:lang w:val="en-US" w:eastAsia="zh-CN"/>
              </w:rPr>
              <w:t>AQSCGL-2023</w:t>
            </w:r>
            <w:r>
              <w:rPr>
                <w:rFonts w:ascii="宋体" w:hAnsi="宋体"/>
              </w:rPr>
              <w:t>-00</w:t>
            </w:r>
            <w:r>
              <w:rPr>
                <w:rFonts w:hint="eastAsia" w:ascii="宋体" w:hAnsi="宋体"/>
                <w:lang w:val="en-US" w:eastAsia="zh-CN"/>
              </w:rPr>
              <w:t>1</w:t>
            </w:r>
          </w:p>
        </w:tc>
      </w:tr>
      <w:tr>
        <w:tblPrEx>
          <w:tblBorders>
            <w:top w:val="double" w:color="000000" w:sz="4" w:space="0"/>
            <w:left w:val="double" w:color="000000" w:sz="4" w:space="0"/>
            <w:bottom w:val="double" w:color="auto"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jc w:val="center"/>
        </w:trPr>
        <w:tc>
          <w:tcPr>
            <w:tcW w:w="722" w:type="dxa"/>
            <w:tcBorders>
              <w:tl2br w:val="nil"/>
              <w:tr2bl w:val="nil"/>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名称</w:t>
            </w:r>
          </w:p>
        </w:tc>
        <w:tc>
          <w:tcPr>
            <w:tcW w:w="4780" w:type="dxa"/>
            <w:gridSpan w:val="5"/>
            <w:tcBorders>
              <w:tl2br w:val="nil"/>
              <w:tr2bl w:val="nil"/>
            </w:tcBorders>
            <w:tcMar>
              <w:top w:w="0" w:type="dxa"/>
              <w:left w:w="108" w:type="dxa"/>
              <w:bottom w:w="0" w:type="dxa"/>
              <w:right w:w="108" w:type="dxa"/>
            </w:tcMar>
            <w:vAlign w:val="center"/>
          </w:tcPr>
          <w:p>
            <w:pPr>
              <w:pBdr>
                <w:bottom w:val="none" w:color="auto" w:sz="0" w:space="0"/>
              </w:pBdr>
              <w:jc w:val="center"/>
              <w:rPr>
                <w:rFonts w:hint="default" w:ascii="宋体" w:hAnsi="宋体" w:eastAsiaTheme="minorEastAsia"/>
                <w:szCs w:val="21"/>
                <w:lang w:val="en-US" w:eastAsia="zh-CN"/>
              </w:rPr>
            </w:pPr>
            <w:r>
              <w:rPr>
                <w:rFonts w:hint="eastAsia" w:ascii="宋体" w:hAnsi="宋体"/>
                <w:szCs w:val="21"/>
                <w:lang w:val="en-US" w:eastAsia="zh-CN"/>
              </w:rPr>
              <w:t>安全生产</w:t>
            </w:r>
            <w:r>
              <w:rPr>
                <w:rFonts w:hint="eastAsia" w:ascii="宋体" w:hAnsi="宋体" w:eastAsiaTheme="minorEastAsia"/>
                <w:szCs w:val="21"/>
                <w:lang w:eastAsia="zh-CN"/>
              </w:rPr>
              <w:t>管理制度</w:t>
            </w:r>
          </w:p>
        </w:tc>
        <w:tc>
          <w:tcPr>
            <w:tcW w:w="971" w:type="dxa"/>
            <w:tcBorders>
              <w:tl2br w:val="nil"/>
              <w:tr2bl w:val="nil"/>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版本</w:t>
            </w:r>
          </w:p>
        </w:tc>
        <w:tc>
          <w:tcPr>
            <w:tcW w:w="3013" w:type="dxa"/>
            <w:tcBorders>
              <w:tl2br w:val="nil"/>
              <w:tr2bl w:val="nil"/>
            </w:tcBorders>
            <w:tcMar>
              <w:top w:w="0" w:type="dxa"/>
              <w:left w:w="108" w:type="dxa"/>
              <w:bottom w:w="0" w:type="dxa"/>
              <w:right w:w="108" w:type="dxa"/>
            </w:tcMar>
            <w:vAlign w:val="center"/>
          </w:tcPr>
          <w:p>
            <w:pPr>
              <w:pStyle w:val="9"/>
              <w:pBdr>
                <w:bottom w:val="none" w:color="auto" w:sz="0" w:space="0"/>
              </w:pBdr>
              <w:jc w:val="center"/>
              <w:rPr>
                <w:rFonts w:hint="default"/>
                <w:b/>
                <w:bCs/>
                <w:lang w:val="en-US"/>
              </w:rPr>
            </w:pPr>
            <w:r>
              <w:rPr>
                <w:rFonts w:hint="eastAsia"/>
              </w:rPr>
              <w:t>A/</w:t>
            </w:r>
            <w:r>
              <w:rPr>
                <w:rFonts w:hint="eastAsia"/>
                <w:lang w:val="en-US" w:eastAsia="zh-CN"/>
              </w:rPr>
              <w:t>0  密级：内部公开</w:t>
            </w:r>
          </w:p>
        </w:tc>
      </w:tr>
      <w:tr>
        <w:tblPrEx>
          <w:tblBorders>
            <w:top w:val="double" w:color="000000" w:sz="4" w:space="0"/>
            <w:left w:val="double" w:color="000000" w:sz="4" w:space="0"/>
            <w:bottom w:val="double" w:color="auto"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cantSplit/>
          <w:trHeight w:val="217" w:hRule="atLeast"/>
          <w:jc w:val="center"/>
        </w:trPr>
        <w:tc>
          <w:tcPr>
            <w:tcW w:w="722" w:type="dxa"/>
            <w:tcBorders>
              <w:bottom w:val="single" w:color="000000" w:sz="4"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编制</w:t>
            </w:r>
          </w:p>
        </w:tc>
        <w:tc>
          <w:tcPr>
            <w:tcW w:w="953" w:type="dxa"/>
            <w:tcBorders>
              <w:bottom w:val="single" w:color="000000" w:sz="4" w:space="0"/>
            </w:tcBorders>
            <w:tcMar>
              <w:top w:w="0" w:type="dxa"/>
              <w:left w:w="108" w:type="dxa"/>
              <w:bottom w:w="0" w:type="dxa"/>
              <w:right w:w="108" w:type="dxa"/>
            </w:tcMar>
            <w:vAlign w:val="center"/>
          </w:tcPr>
          <w:p>
            <w:pPr>
              <w:pBdr>
                <w:bottom w:val="none" w:color="auto" w:sz="0" w:space="0"/>
              </w:pBdr>
              <w:ind w:firstLine="105"/>
              <w:jc w:val="center"/>
              <w:rPr>
                <w:rFonts w:hint="eastAsia" w:ascii="宋体" w:hAnsi="宋体" w:eastAsiaTheme="minorEastAsia"/>
                <w:szCs w:val="21"/>
                <w:lang w:eastAsia="zh-CN"/>
              </w:rPr>
            </w:pPr>
            <w:r>
              <w:rPr>
                <w:rFonts w:hint="eastAsia" w:ascii="宋体" w:hAnsi="宋体"/>
                <w:szCs w:val="21"/>
                <w:lang w:val="en-US" w:eastAsia="zh-CN"/>
              </w:rPr>
              <w:t>任佳</w:t>
            </w:r>
          </w:p>
        </w:tc>
        <w:tc>
          <w:tcPr>
            <w:tcW w:w="1169" w:type="dxa"/>
            <w:tcBorders>
              <w:bottom w:val="single" w:color="000000" w:sz="4"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审核</w:t>
            </w:r>
          </w:p>
        </w:tc>
        <w:tc>
          <w:tcPr>
            <w:tcW w:w="1011" w:type="dxa"/>
            <w:tcBorders>
              <w:bottom w:val="single" w:color="000000" w:sz="4" w:space="0"/>
            </w:tcBorders>
            <w:tcMar>
              <w:top w:w="0" w:type="dxa"/>
              <w:left w:w="108" w:type="dxa"/>
              <w:bottom w:w="0" w:type="dxa"/>
              <w:right w:w="108" w:type="dxa"/>
            </w:tcMar>
            <w:vAlign w:val="center"/>
          </w:tcPr>
          <w:p>
            <w:pPr>
              <w:pStyle w:val="9"/>
              <w:pBdr>
                <w:bottom w:val="none" w:color="auto" w:sz="0" w:space="0"/>
              </w:pBdr>
              <w:jc w:val="center"/>
              <w:rPr>
                <w:rFonts w:hint="eastAsia" w:eastAsiaTheme="minorEastAsia"/>
                <w:lang w:val="en-US" w:eastAsia="zh-CN"/>
              </w:rPr>
            </w:pPr>
            <w:r>
              <w:rPr>
                <w:rFonts w:hint="eastAsia"/>
                <w:lang w:val="en-US" w:eastAsia="zh-CN"/>
              </w:rPr>
              <w:t>谌永忠</w:t>
            </w:r>
          </w:p>
        </w:tc>
        <w:tc>
          <w:tcPr>
            <w:tcW w:w="702" w:type="dxa"/>
            <w:tcBorders>
              <w:bottom w:val="single" w:color="000000" w:sz="4"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批准</w:t>
            </w:r>
          </w:p>
        </w:tc>
        <w:tc>
          <w:tcPr>
            <w:tcW w:w="945" w:type="dxa"/>
            <w:tcBorders>
              <w:bottom w:val="single" w:color="000000" w:sz="4" w:space="0"/>
            </w:tcBorders>
            <w:tcMar>
              <w:top w:w="0" w:type="dxa"/>
              <w:left w:w="108" w:type="dxa"/>
              <w:bottom w:w="0" w:type="dxa"/>
              <w:right w:w="108" w:type="dxa"/>
            </w:tcMar>
            <w:vAlign w:val="center"/>
          </w:tcPr>
          <w:p>
            <w:pPr>
              <w:pBdr>
                <w:bottom w:val="none" w:color="auto" w:sz="0" w:space="0"/>
              </w:pBdr>
              <w:jc w:val="center"/>
            </w:pPr>
            <w:r>
              <w:rPr>
                <w:rFonts w:hint="eastAsia"/>
                <w:lang w:val="en-US" w:eastAsia="zh-CN"/>
              </w:rPr>
              <w:t>夏勇</w:t>
            </w:r>
          </w:p>
        </w:tc>
        <w:tc>
          <w:tcPr>
            <w:tcW w:w="971" w:type="dxa"/>
            <w:tcBorders>
              <w:bottom w:val="single" w:color="000000" w:sz="4"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生效期</w:t>
            </w:r>
          </w:p>
        </w:tc>
        <w:tc>
          <w:tcPr>
            <w:tcW w:w="3013" w:type="dxa"/>
            <w:tcBorders>
              <w:bottom w:val="single" w:color="000000" w:sz="4" w:space="0"/>
            </w:tcBorders>
            <w:tcMar>
              <w:top w:w="0" w:type="dxa"/>
              <w:left w:w="108" w:type="dxa"/>
              <w:bottom w:w="0" w:type="dxa"/>
              <w:right w:w="108" w:type="dxa"/>
            </w:tcMar>
            <w:vAlign w:val="center"/>
          </w:tcPr>
          <w:p>
            <w:pPr>
              <w:pStyle w:val="9"/>
              <w:pBdr>
                <w:bottom w:val="none" w:color="auto" w:sz="0" w:space="0"/>
              </w:pBdr>
              <w:jc w:val="center"/>
            </w:pPr>
            <w:r>
              <w:rPr>
                <w:rFonts w:hint="eastAsia"/>
                <w:b/>
                <w:bCs/>
              </w:rPr>
              <w:t>202</w:t>
            </w:r>
            <w:r>
              <w:rPr>
                <w:rFonts w:hint="eastAsia"/>
                <w:b/>
                <w:bCs/>
                <w:lang w:val="en-US" w:eastAsia="zh-CN"/>
              </w:rPr>
              <w:t>3</w:t>
            </w:r>
            <w:r>
              <w:rPr>
                <w:rFonts w:hint="eastAsia"/>
                <w:b/>
                <w:bCs/>
              </w:rPr>
              <w:t>年</w:t>
            </w:r>
            <w:r>
              <w:rPr>
                <w:rFonts w:hint="eastAsia"/>
                <w:b/>
                <w:bCs/>
                <w:lang w:val="en-US" w:eastAsia="zh-CN"/>
              </w:rPr>
              <w:t>06</w:t>
            </w:r>
            <w:r>
              <w:rPr>
                <w:rFonts w:hint="eastAsia"/>
                <w:b/>
                <w:bCs/>
              </w:rPr>
              <w:t>月</w:t>
            </w:r>
            <w:r>
              <w:rPr>
                <w:rFonts w:hint="eastAsia"/>
                <w:b/>
                <w:bCs/>
                <w:lang w:val="en-US" w:eastAsia="zh-CN"/>
              </w:rPr>
              <w:t>30</w:t>
            </w:r>
            <w:r>
              <w:rPr>
                <w:rFonts w:hint="eastAsia"/>
                <w:b/>
                <w:bCs/>
              </w:rPr>
              <w:t>日</w:t>
            </w:r>
          </w:p>
        </w:tc>
      </w:tr>
      <w:tr>
        <w:tblPrEx>
          <w:tblBorders>
            <w:top w:val="double" w:color="000000" w:sz="4" w:space="0"/>
            <w:left w:val="double" w:color="000000" w:sz="4" w:space="0"/>
            <w:bottom w:val="double" w:color="auto"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cantSplit/>
          <w:trHeight w:val="12753" w:hRule="atLeast"/>
          <w:jc w:val="center"/>
        </w:trPr>
        <w:tc>
          <w:tcPr>
            <w:tcW w:w="9486" w:type="dxa"/>
            <w:gridSpan w:val="8"/>
            <w:tcBorders>
              <w:top w:val="single" w:color="000000" w:sz="4" w:space="0"/>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15" w:lineRule="auto"/>
              <w:jc w:val="center"/>
              <w:textAlignment w:val="auto"/>
              <w:rPr>
                <w:rFonts w:hint="eastAsia" w:ascii="黑体" w:hAnsi="黑体" w:eastAsia="黑体" w:cs="黑体"/>
                <w:b/>
                <w:bCs/>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15" w:lineRule="auto"/>
              <w:jc w:val="center"/>
              <w:textAlignment w:val="auto"/>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成都万科物业服务有限公司南充分公司</w:t>
            </w:r>
          </w:p>
          <w:p>
            <w:pPr>
              <w:pStyle w:val="9"/>
              <w:pBdr>
                <w:bottom w:val="none" w:color="auto" w:sz="0" w:space="0"/>
              </w:pBdr>
              <w:jc w:val="center"/>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安全生产管理制度</w:t>
            </w:r>
          </w:p>
          <w:p>
            <w:pPr>
              <w:pStyle w:val="9"/>
              <w:pBdr>
                <w:bottom w:val="none" w:color="auto" w:sz="0" w:space="0"/>
              </w:pBdr>
              <w:jc w:val="center"/>
              <w:rPr>
                <w:rFonts w:hint="eastAsia" w:ascii="黑体" w:hAnsi="黑体" w:eastAsia="黑体" w:cs="黑体"/>
                <w:sz w:val="36"/>
                <w:szCs w:val="36"/>
                <w:lang w:val="en-US" w:eastAsia="zh-CN"/>
              </w:rPr>
            </w:pPr>
          </w:p>
          <w:p>
            <w:pPr>
              <w:pStyle w:val="9"/>
              <w:pBdr>
                <w:bottom w:val="none" w:color="auto" w:sz="0" w:space="0"/>
              </w:pBdr>
              <w:jc w:val="center"/>
              <w:rPr>
                <w:rFonts w:hint="eastAsia" w:ascii="黑体" w:hAnsi="黑体" w:eastAsia="黑体" w:cs="黑体"/>
                <w:sz w:val="36"/>
                <w:szCs w:val="36"/>
                <w:lang w:val="en-US" w:eastAsia="zh-CN"/>
              </w:rPr>
            </w:pPr>
          </w:p>
          <w:p>
            <w:pPr>
              <w:pStyle w:val="9"/>
              <w:pBdr>
                <w:bottom w:val="none" w:color="auto" w:sz="0" w:space="0"/>
              </w:pBdr>
              <w:jc w:val="center"/>
              <w:rPr>
                <w:rFonts w:hint="eastAsia" w:ascii="黑体" w:hAnsi="黑体" w:eastAsia="黑体" w:cs="黑体"/>
                <w:sz w:val="36"/>
                <w:szCs w:val="36"/>
                <w:lang w:val="en-US" w:eastAsia="zh-CN"/>
              </w:rPr>
            </w:pPr>
          </w:p>
          <w:p>
            <w:pPr>
              <w:pStyle w:val="9"/>
              <w:pBdr>
                <w:bottom w:val="none" w:color="auto" w:sz="0" w:space="0"/>
              </w:pBdr>
              <w:jc w:val="center"/>
              <w:rPr>
                <w:rFonts w:hint="default" w:ascii="黑体" w:hAnsi="黑体" w:eastAsia="黑体" w:cs="黑体"/>
                <w:sz w:val="30"/>
                <w:szCs w:val="30"/>
                <w:u w:val="single"/>
                <w:lang w:val="en-US" w:eastAsia="zh-CN"/>
              </w:rPr>
            </w:pPr>
            <w:r>
              <w:rPr>
                <w:rFonts w:hint="eastAsia" w:ascii="黑体" w:hAnsi="黑体" w:eastAsia="黑体" w:cs="黑体"/>
                <w:sz w:val="30"/>
                <w:szCs w:val="30"/>
                <w:lang w:val="en-US" w:eastAsia="zh-CN"/>
              </w:rPr>
              <w:t>编制：</w:t>
            </w:r>
            <w:r>
              <w:rPr>
                <w:rFonts w:hint="eastAsia" w:ascii="黑体" w:hAnsi="黑体" w:eastAsia="黑体" w:cs="黑体"/>
                <w:sz w:val="30"/>
                <w:szCs w:val="30"/>
                <w:u w:val="single"/>
                <w:lang w:val="en-US" w:eastAsia="zh-CN"/>
              </w:rPr>
              <w:t xml:space="preserve">    任  佳     </w:t>
            </w:r>
            <w:r>
              <w:rPr>
                <w:rFonts w:hint="eastAsia" w:ascii="黑体" w:hAnsi="黑体" w:eastAsia="黑体" w:cs="黑体"/>
                <w:sz w:val="30"/>
                <w:szCs w:val="30"/>
                <w:u w:val="none"/>
                <w:lang w:val="en-US" w:eastAsia="zh-CN"/>
              </w:rPr>
              <w:t xml:space="preserve"> </w:t>
            </w:r>
            <w:r>
              <w:rPr>
                <w:rFonts w:hint="eastAsia" w:ascii="黑体" w:hAnsi="黑体" w:eastAsia="黑体" w:cs="黑体"/>
                <w:sz w:val="30"/>
                <w:szCs w:val="30"/>
                <w:lang w:val="en-US" w:eastAsia="zh-CN"/>
              </w:rPr>
              <w:t>日期：</w:t>
            </w:r>
            <w:r>
              <w:rPr>
                <w:rFonts w:hint="eastAsia" w:ascii="黑体" w:hAnsi="黑体" w:eastAsia="黑体" w:cs="黑体"/>
                <w:sz w:val="30"/>
                <w:szCs w:val="30"/>
                <w:u w:val="single"/>
                <w:lang w:val="en-US" w:eastAsia="zh-CN"/>
              </w:rPr>
              <w:t xml:space="preserve">  2023-6-30  </w:t>
            </w:r>
          </w:p>
          <w:p>
            <w:pPr>
              <w:pStyle w:val="9"/>
              <w:pBdr>
                <w:bottom w:val="none" w:color="auto" w:sz="0" w:space="0"/>
              </w:pBdr>
              <w:jc w:val="center"/>
              <w:rPr>
                <w:rFonts w:hint="default" w:ascii="黑体" w:hAnsi="黑体" w:eastAsia="黑体" w:cs="黑体"/>
                <w:sz w:val="30"/>
                <w:szCs w:val="30"/>
                <w:lang w:val="en-US" w:eastAsia="zh-CN"/>
              </w:rPr>
            </w:pPr>
            <w:r>
              <w:rPr>
                <w:rFonts w:hint="eastAsia" w:ascii="黑体" w:hAnsi="黑体" w:eastAsia="黑体" w:cs="黑体"/>
                <w:sz w:val="30"/>
                <w:szCs w:val="30"/>
                <w:lang w:val="en-US" w:eastAsia="zh-CN"/>
              </w:rPr>
              <w:t>审核：</w:t>
            </w:r>
            <w:r>
              <w:rPr>
                <w:rFonts w:hint="eastAsia" w:ascii="黑体" w:hAnsi="黑体" w:eastAsia="黑体" w:cs="黑体"/>
                <w:sz w:val="30"/>
                <w:szCs w:val="30"/>
                <w:u w:val="single"/>
                <w:lang w:val="en-US" w:eastAsia="zh-CN"/>
              </w:rPr>
              <w:t xml:space="preserve">    谌永忠     </w:t>
            </w:r>
            <w:r>
              <w:rPr>
                <w:rFonts w:hint="eastAsia" w:ascii="黑体" w:hAnsi="黑体" w:eastAsia="黑体" w:cs="黑体"/>
                <w:sz w:val="30"/>
                <w:szCs w:val="30"/>
                <w:u w:val="none"/>
                <w:lang w:val="en-US" w:eastAsia="zh-CN"/>
              </w:rPr>
              <w:t xml:space="preserve"> </w:t>
            </w:r>
            <w:r>
              <w:rPr>
                <w:rFonts w:hint="eastAsia" w:ascii="黑体" w:hAnsi="黑体" w:eastAsia="黑体" w:cs="黑体"/>
                <w:sz w:val="30"/>
                <w:szCs w:val="30"/>
                <w:lang w:val="en-US" w:eastAsia="zh-CN"/>
              </w:rPr>
              <w:t>日期：</w:t>
            </w:r>
            <w:r>
              <w:rPr>
                <w:rFonts w:hint="eastAsia" w:ascii="黑体" w:hAnsi="黑体" w:eastAsia="黑体" w:cs="黑体"/>
                <w:sz w:val="30"/>
                <w:szCs w:val="30"/>
                <w:u w:val="single"/>
                <w:lang w:val="en-US" w:eastAsia="zh-CN"/>
              </w:rPr>
              <w:t xml:space="preserve">  2023-6-30  </w:t>
            </w:r>
          </w:p>
          <w:p>
            <w:pPr>
              <w:pStyle w:val="9"/>
              <w:pBdr>
                <w:bottom w:val="none" w:color="auto" w:sz="0" w:space="0"/>
              </w:pBdr>
              <w:jc w:val="center"/>
              <w:rPr>
                <w:rFonts w:hint="eastAsia" w:ascii="黑体" w:hAnsi="黑体" w:eastAsia="黑体" w:cs="黑体"/>
                <w:sz w:val="30"/>
                <w:szCs w:val="30"/>
                <w:u w:val="single"/>
                <w:lang w:val="en-US" w:eastAsia="zh-CN"/>
              </w:rPr>
            </w:pPr>
            <w:r>
              <w:rPr>
                <w:rFonts w:hint="eastAsia" w:ascii="黑体" w:hAnsi="黑体" w:eastAsia="黑体" w:cs="黑体"/>
                <w:sz w:val="30"/>
                <w:szCs w:val="30"/>
                <w:lang w:val="en-US" w:eastAsia="zh-CN"/>
              </w:rPr>
              <w:t>批准：</w:t>
            </w:r>
            <w:r>
              <w:rPr>
                <w:rFonts w:hint="eastAsia" w:ascii="黑体" w:hAnsi="黑体" w:eastAsia="黑体" w:cs="黑体"/>
                <w:sz w:val="30"/>
                <w:szCs w:val="30"/>
                <w:u w:val="single"/>
                <w:lang w:val="en-US" w:eastAsia="zh-CN"/>
              </w:rPr>
              <w:t xml:space="preserve">    夏  勇     </w:t>
            </w:r>
            <w:r>
              <w:rPr>
                <w:rFonts w:hint="eastAsia" w:ascii="黑体" w:hAnsi="黑体" w:eastAsia="黑体" w:cs="黑体"/>
                <w:sz w:val="30"/>
                <w:szCs w:val="30"/>
                <w:u w:val="none"/>
                <w:lang w:val="en-US" w:eastAsia="zh-CN"/>
              </w:rPr>
              <w:t xml:space="preserve"> </w:t>
            </w:r>
            <w:r>
              <w:rPr>
                <w:rFonts w:hint="eastAsia" w:ascii="黑体" w:hAnsi="黑体" w:eastAsia="黑体" w:cs="黑体"/>
                <w:sz w:val="30"/>
                <w:szCs w:val="30"/>
                <w:lang w:val="en-US" w:eastAsia="zh-CN"/>
              </w:rPr>
              <w:t>日期：</w:t>
            </w:r>
            <w:r>
              <w:rPr>
                <w:rFonts w:hint="eastAsia" w:ascii="黑体" w:hAnsi="黑体" w:eastAsia="黑体" w:cs="黑体"/>
                <w:sz w:val="30"/>
                <w:szCs w:val="30"/>
                <w:u w:val="single"/>
                <w:lang w:val="en-US" w:eastAsia="zh-CN"/>
              </w:rPr>
              <w:t xml:space="preserve">  2023-6-30  </w:t>
            </w:r>
          </w:p>
          <w:p>
            <w:pPr>
              <w:pStyle w:val="9"/>
              <w:pBdr>
                <w:bottom w:val="none" w:color="auto" w:sz="0" w:space="0"/>
              </w:pBdr>
              <w:jc w:val="center"/>
              <w:rPr>
                <w:rFonts w:hint="eastAsia" w:ascii="黑体" w:hAnsi="黑体" w:eastAsia="黑体" w:cs="黑体"/>
                <w:sz w:val="30"/>
                <w:szCs w:val="30"/>
                <w:u w:val="single"/>
                <w:lang w:val="en-US" w:eastAsia="zh-CN"/>
              </w:rPr>
            </w:pPr>
          </w:p>
          <w:p>
            <w:pPr>
              <w:pStyle w:val="9"/>
              <w:pBdr>
                <w:bottom w:val="none" w:color="auto" w:sz="0" w:space="0"/>
              </w:pBdr>
              <w:jc w:val="both"/>
              <w:rPr>
                <w:rFonts w:hint="eastAsia" w:ascii="黑体" w:hAnsi="黑体" w:eastAsia="黑体" w:cs="黑体"/>
                <w:sz w:val="30"/>
                <w:szCs w:val="30"/>
                <w:u w:val="single"/>
                <w:lang w:val="en-US" w:eastAsia="zh-CN"/>
              </w:rPr>
            </w:pPr>
          </w:p>
          <w:p>
            <w:pPr>
              <w:pStyle w:val="9"/>
              <w:pBdr>
                <w:bottom w:val="none" w:color="auto" w:sz="0" w:space="0"/>
              </w:pBdr>
              <w:jc w:val="center"/>
              <w:rPr>
                <w:rFonts w:hint="eastAsia" w:ascii="黑体" w:hAnsi="黑体" w:eastAsia="黑体" w:cs="黑体"/>
                <w:sz w:val="30"/>
                <w:szCs w:val="30"/>
                <w:u w:val="single"/>
                <w:lang w:val="en-US" w:eastAsia="zh-CN"/>
              </w:rPr>
            </w:pPr>
          </w:p>
          <w:p>
            <w:pPr>
              <w:pStyle w:val="9"/>
              <w:pBdr>
                <w:bottom w:val="none" w:color="auto" w:sz="0" w:space="0"/>
              </w:pBdr>
              <w:jc w:val="center"/>
              <w:rPr>
                <w:rFonts w:hint="eastAsia" w:ascii="黑体" w:hAnsi="黑体" w:eastAsia="黑体" w:cs="黑体"/>
                <w:sz w:val="30"/>
                <w:szCs w:val="30"/>
                <w:u w:val="single"/>
                <w:lang w:val="en-US" w:eastAsia="zh-CN"/>
              </w:rPr>
            </w:pPr>
          </w:p>
          <w:p>
            <w:pPr>
              <w:pStyle w:val="9"/>
              <w:pBdr>
                <w:bottom w:val="none" w:color="auto" w:sz="0" w:space="0"/>
              </w:pBdr>
              <w:jc w:val="center"/>
              <w:rPr>
                <w:rFonts w:hint="eastAsia" w:ascii="黑体" w:hAnsi="黑体" w:eastAsia="黑体" w:cs="黑体"/>
                <w:sz w:val="30"/>
                <w:szCs w:val="30"/>
                <w:u w:val="single"/>
                <w:lang w:val="en-US" w:eastAsia="zh-CN"/>
              </w:rPr>
            </w:pPr>
          </w:p>
          <w:p>
            <w:pPr>
              <w:pStyle w:val="9"/>
              <w:pBdr>
                <w:bottom w:val="none" w:color="auto" w:sz="0" w:space="0"/>
              </w:pBdr>
              <w:jc w:val="center"/>
              <w:rPr>
                <w:rFonts w:hint="eastAsia" w:ascii="黑体" w:hAnsi="黑体" w:eastAsia="黑体" w:cs="黑体"/>
                <w:sz w:val="30"/>
                <w:szCs w:val="30"/>
                <w:u w:val="single"/>
                <w:lang w:val="en-US" w:eastAsia="zh-CN"/>
              </w:rPr>
            </w:pPr>
          </w:p>
          <w:p>
            <w:pPr>
              <w:pStyle w:val="9"/>
              <w:pBdr>
                <w:bottom w:val="none" w:color="auto" w:sz="0" w:space="0"/>
              </w:pBdr>
              <w:jc w:val="center"/>
              <w:rPr>
                <w:rFonts w:hint="default" w:ascii="黑体" w:hAnsi="黑体" w:eastAsia="黑体" w:cs="黑体"/>
                <w:sz w:val="30"/>
                <w:szCs w:val="30"/>
                <w:u w:val="single"/>
                <w:lang w:val="en-US" w:eastAsia="zh-CN"/>
              </w:rPr>
            </w:pPr>
            <w:r>
              <w:rPr>
                <w:rFonts w:hint="eastAsia" w:ascii="黑体" w:hAnsi="黑体" w:eastAsia="黑体" w:cs="黑体"/>
                <w:sz w:val="30"/>
                <w:szCs w:val="30"/>
                <w:u w:val="none"/>
                <w:lang w:val="en-US" w:eastAsia="zh-CN"/>
              </w:rPr>
              <w:t>生效日期：2023年6月30日</w:t>
            </w:r>
          </w:p>
        </w:tc>
      </w:tr>
    </w:tbl>
    <w:p>
      <w:pPr>
        <w:rPr>
          <w:rFonts w:hint="eastAsia"/>
          <w:lang w:val="en-US" w:eastAsia="zh-CN"/>
        </w:rPr>
        <w:sectPr>
          <w:headerReference r:id="rId3" w:type="default"/>
          <w:footerReference r:id="rId4" w:type="default"/>
          <w:pgSz w:w="11906" w:h="16838"/>
          <w:pgMar w:top="1440" w:right="1083" w:bottom="1440" w:left="1083" w:header="851" w:footer="992" w:gutter="0"/>
          <w:pgBorders>
            <w:top w:val="none" w:sz="0" w:space="0"/>
            <w:left w:val="none" w:sz="0" w:space="0"/>
            <w:bottom w:val="none" w:sz="0" w:space="0"/>
            <w:right w:val="none" w:sz="0" w:space="0"/>
          </w:pgBorders>
          <w:pgNumType w:fmt="decimal"/>
          <w:cols w:space="0" w:num="1"/>
          <w:titlePg/>
          <w:rtlGutter w:val="0"/>
          <w:docGrid w:type="lines" w:linePitch="314" w:charSpace="0"/>
        </w:sectPr>
      </w:pPr>
      <w:r>
        <w:rPr>
          <w:rFonts w:hint="eastAsia" w:ascii="黑体" w:hAnsi="黑体" w:eastAsia="黑体" w:cs="黑体"/>
          <w:sz w:val="36"/>
          <w:szCs w:val="36"/>
          <w:lang w:val="en-US" w:eastAsia="zh-CN"/>
        </w:rPr>
        <w:br w:type="page"/>
      </w:r>
    </w:p>
    <w:p>
      <w:pPr>
        <w:rPr>
          <w:rFonts w:hint="eastAsia" w:ascii="宋体" w:hAnsi="宋体" w:eastAsia="宋体" w:cs="宋体"/>
          <w:sz w:val="36"/>
          <w:szCs w:val="44"/>
        </w:rPr>
      </w:pPr>
    </w:p>
    <w:sdt>
      <w:sdtPr>
        <w:rPr>
          <w:rFonts w:ascii="宋体" w:hAnsi="宋体" w:eastAsia="宋体" w:cstheme="minorBidi"/>
          <w:kern w:val="2"/>
          <w:sz w:val="21"/>
          <w:szCs w:val="24"/>
          <w:lang w:val="en-US" w:eastAsia="zh-CN" w:bidi="ar-SA"/>
        </w:rPr>
        <w:id w:val="147454084"/>
        <w15:color w:val="DBDBDB"/>
        <w:docPartObj>
          <w:docPartGallery w:val="Table of Contents"/>
          <w:docPartUnique/>
        </w:docPartObj>
      </w:sdtPr>
      <w:sdtEndPr>
        <w:rPr>
          <w:rFonts w:hint="eastAsia" w:ascii="宋体" w:hAnsi="宋体" w:eastAsia="宋体" w:cs="宋体"/>
          <w:sz w:val="36"/>
          <w:szCs w:val="36"/>
        </w:rPr>
      </w:sdtEndPr>
      <w:sdtContent>
        <w:p>
          <w:pPr>
            <w:spacing w:before="0" w:beforeLines="0" w:after="0" w:afterLines="0" w:line="240" w:lineRule="auto"/>
            <w:ind w:left="0" w:leftChars="0" w:right="0" w:rightChars="0" w:firstLine="0" w:firstLineChars="0"/>
            <w:jc w:val="center"/>
            <w:rPr>
              <w:sz w:val="48"/>
              <w:szCs w:val="56"/>
            </w:rPr>
          </w:pPr>
          <w:r>
            <w:rPr>
              <w:rFonts w:ascii="宋体" w:hAnsi="宋体" w:eastAsia="宋体"/>
              <w:sz w:val="48"/>
              <w:szCs w:val="56"/>
            </w:rPr>
            <w:t>目录</w:t>
          </w:r>
        </w:p>
        <w:p>
          <w:pPr>
            <w:pStyle w:val="26"/>
            <w:tabs>
              <w:tab w:val="right" w:leader="dot" w:pos="9070"/>
            </w:tabs>
            <w:rPr>
              <w:rFonts w:hint="eastAsia" w:ascii="宋体" w:hAnsi="宋体" w:eastAsia="宋体" w:cs="宋体"/>
              <w:sz w:val="36"/>
              <w:szCs w:val="36"/>
            </w:rPr>
          </w:pP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TOC \o "1-1" \h \u </w:instrText>
          </w:r>
          <w:r>
            <w:rPr>
              <w:rFonts w:hint="eastAsia" w:ascii="宋体" w:hAnsi="宋体" w:eastAsia="宋体" w:cs="宋体"/>
              <w:sz w:val="36"/>
              <w:szCs w:val="36"/>
            </w:rPr>
            <w:fldChar w:fldCharType="separate"/>
          </w: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HYPERLINK \l _Toc28781 </w:instrText>
          </w:r>
          <w:r>
            <w:rPr>
              <w:rFonts w:hint="eastAsia" w:ascii="宋体" w:hAnsi="宋体" w:eastAsia="宋体" w:cs="宋体"/>
              <w:sz w:val="36"/>
              <w:szCs w:val="36"/>
            </w:rPr>
            <w:fldChar w:fldCharType="separate"/>
          </w:r>
          <w:r>
            <w:rPr>
              <w:rFonts w:hint="eastAsia" w:ascii="宋体" w:hAnsi="宋体" w:eastAsia="宋体" w:cs="宋体"/>
              <w:sz w:val="36"/>
              <w:szCs w:val="48"/>
            </w:rPr>
            <w:t xml:space="preserve">1. </w:t>
          </w:r>
          <w:r>
            <w:rPr>
              <w:rFonts w:hint="eastAsia" w:ascii="宋体" w:hAnsi="宋体" w:eastAsia="宋体" w:cs="宋体"/>
              <w:sz w:val="36"/>
              <w:szCs w:val="48"/>
            </w:rPr>
            <w:t>目的</w:t>
          </w:r>
          <w:r>
            <w:rPr>
              <w:rFonts w:hint="eastAsia" w:ascii="宋体" w:hAnsi="宋体" w:eastAsia="宋体" w:cs="宋体"/>
              <w:sz w:val="36"/>
              <w:szCs w:val="36"/>
            </w:rPr>
            <w:tab/>
          </w: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PAGEREF _Toc28781 \h </w:instrText>
          </w:r>
          <w:r>
            <w:rPr>
              <w:rFonts w:hint="eastAsia" w:ascii="宋体" w:hAnsi="宋体" w:eastAsia="宋体" w:cs="宋体"/>
              <w:sz w:val="36"/>
              <w:szCs w:val="36"/>
            </w:rPr>
            <w:fldChar w:fldCharType="separate"/>
          </w:r>
          <w:r>
            <w:rPr>
              <w:rFonts w:hint="eastAsia" w:ascii="宋体" w:hAnsi="宋体" w:eastAsia="宋体" w:cs="宋体"/>
              <w:sz w:val="36"/>
              <w:szCs w:val="36"/>
            </w:rPr>
            <w:t>2</w:t>
          </w:r>
          <w:r>
            <w:rPr>
              <w:rFonts w:hint="eastAsia" w:ascii="宋体" w:hAnsi="宋体" w:eastAsia="宋体" w:cs="宋体"/>
              <w:sz w:val="36"/>
              <w:szCs w:val="36"/>
            </w:rPr>
            <w:fldChar w:fldCharType="end"/>
          </w:r>
          <w:r>
            <w:rPr>
              <w:rFonts w:hint="eastAsia" w:ascii="宋体" w:hAnsi="宋体" w:eastAsia="宋体" w:cs="宋体"/>
              <w:sz w:val="36"/>
              <w:szCs w:val="36"/>
            </w:rPr>
            <w:fldChar w:fldCharType="end"/>
          </w:r>
        </w:p>
        <w:p>
          <w:pPr>
            <w:pStyle w:val="26"/>
            <w:tabs>
              <w:tab w:val="right" w:leader="dot" w:pos="9070"/>
            </w:tabs>
            <w:rPr>
              <w:rFonts w:hint="eastAsia" w:ascii="宋体" w:hAnsi="宋体" w:eastAsia="宋体" w:cs="宋体"/>
              <w:sz w:val="36"/>
              <w:szCs w:val="36"/>
            </w:rPr>
          </w:pP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HYPERLINK \l _Toc2254 </w:instrText>
          </w:r>
          <w:r>
            <w:rPr>
              <w:rFonts w:hint="eastAsia" w:ascii="宋体" w:hAnsi="宋体" w:eastAsia="宋体" w:cs="宋体"/>
              <w:sz w:val="36"/>
              <w:szCs w:val="36"/>
            </w:rPr>
            <w:fldChar w:fldCharType="separate"/>
          </w:r>
          <w:r>
            <w:rPr>
              <w:rFonts w:hint="eastAsia" w:ascii="宋体" w:hAnsi="宋体" w:eastAsia="宋体" w:cs="宋体"/>
              <w:sz w:val="36"/>
              <w:szCs w:val="48"/>
            </w:rPr>
            <w:t>2. 范围</w:t>
          </w:r>
          <w:r>
            <w:rPr>
              <w:rFonts w:hint="eastAsia" w:ascii="宋体" w:hAnsi="宋体" w:eastAsia="宋体" w:cs="宋体"/>
              <w:sz w:val="36"/>
              <w:szCs w:val="36"/>
            </w:rPr>
            <w:tab/>
          </w: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PAGEREF _Toc2254 \h </w:instrText>
          </w:r>
          <w:r>
            <w:rPr>
              <w:rFonts w:hint="eastAsia" w:ascii="宋体" w:hAnsi="宋体" w:eastAsia="宋体" w:cs="宋体"/>
              <w:sz w:val="36"/>
              <w:szCs w:val="36"/>
            </w:rPr>
            <w:fldChar w:fldCharType="separate"/>
          </w:r>
          <w:r>
            <w:rPr>
              <w:rFonts w:hint="eastAsia" w:ascii="宋体" w:hAnsi="宋体" w:eastAsia="宋体" w:cs="宋体"/>
              <w:sz w:val="36"/>
              <w:szCs w:val="36"/>
            </w:rPr>
            <w:t>2</w:t>
          </w:r>
          <w:r>
            <w:rPr>
              <w:rFonts w:hint="eastAsia" w:ascii="宋体" w:hAnsi="宋体" w:eastAsia="宋体" w:cs="宋体"/>
              <w:sz w:val="36"/>
              <w:szCs w:val="36"/>
            </w:rPr>
            <w:fldChar w:fldCharType="end"/>
          </w:r>
          <w:r>
            <w:rPr>
              <w:rFonts w:hint="eastAsia" w:ascii="宋体" w:hAnsi="宋体" w:eastAsia="宋体" w:cs="宋体"/>
              <w:sz w:val="36"/>
              <w:szCs w:val="36"/>
            </w:rPr>
            <w:fldChar w:fldCharType="end"/>
          </w:r>
        </w:p>
        <w:p>
          <w:pPr>
            <w:pStyle w:val="26"/>
            <w:tabs>
              <w:tab w:val="right" w:leader="dot" w:pos="9070"/>
            </w:tabs>
            <w:rPr>
              <w:rFonts w:hint="eastAsia" w:ascii="宋体" w:hAnsi="宋体" w:eastAsia="宋体" w:cs="宋体"/>
              <w:sz w:val="36"/>
              <w:szCs w:val="36"/>
            </w:rPr>
          </w:pP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HYPERLINK \l _Toc3901 </w:instrText>
          </w:r>
          <w:r>
            <w:rPr>
              <w:rFonts w:hint="eastAsia" w:ascii="宋体" w:hAnsi="宋体" w:eastAsia="宋体" w:cs="宋体"/>
              <w:sz w:val="36"/>
              <w:szCs w:val="36"/>
            </w:rPr>
            <w:fldChar w:fldCharType="separate"/>
          </w:r>
          <w:r>
            <w:rPr>
              <w:rFonts w:hint="eastAsia" w:ascii="宋体" w:hAnsi="宋体" w:eastAsia="宋体" w:cs="宋体"/>
              <w:sz w:val="36"/>
              <w:szCs w:val="48"/>
            </w:rPr>
            <w:t xml:space="preserve">3. </w:t>
          </w:r>
          <w:r>
            <w:rPr>
              <w:rFonts w:hint="eastAsia" w:ascii="宋体" w:hAnsi="宋体" w:eastAsia="宋体" w:cs="宋体"/>
              <w:sz w:val="36"/>
              <w:szCs w:val="48"/>
              <w:lang w:eastAsia="zh-CN"/>
            </w:rPr>
            <w:t>术语和</w:t>
          </w:r>
          <w:r>
            <w:rPr>
              <w:rFonts w:hint="eastAsia" w:ascii="宋体" w:hAnsi="宋体" w:eastAsia="宋体" w:cs="宋体"/>
              <w:sz w:val="36"/>
              <w:szCs w:val="48"/>
            </w:rPr>
            <w:t>定义</w:t>
          </w:r>
          <w:r>
            <w:rPr>
              <w:rFonts w:hint="eastAsia" w:ascii="宋体" w:hAnsi="宋体" w:eastAsia="宋体" w:cs="宋体"/>
              <w:sz w:val="36"/>
              <w:szCs w:val="36"/>
            </w:rPr>
            <w:tab/>
          </w: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PAGEREF _Toc3901 \h </w:instrText>
          </w:r>
          <w:r>
            <w:rPr>
              <w:rFonts w:hint="eastAsia" w:ascii="宋体" w:hAnsi="宋体" w:eastAsia="宋体" w:cs="宋体"/>
              <w:sz w:val="36"/>
              <w:szCs w:val="36"/>
            </w:rPr>
            <w:fldChar w:fldCharType="separate"/>
          </w:r>
          <w:r>
            <w:rPr>
              <w:rFonts w:hint="eastAsia" w:ascii="宋体" w:hAnsi="宋体" w:eastAsia="宋体" w:cs="宋体"/>
              <w:sz w:val="36"/>
              <w:szCs w:val="36"/>
            </w:rPr>
            <w:t>2</w:t>
          </w:r>
          <w:r>
            <w:rPr>
              <w:rFonts w:hint="eastAsia" w:ascii="宋体" w:hAnsi="宋体" w:eastAsia="宋体" w:cs="宋体"/>
              <w:sz w:val="36"/>
              <w:szCs w:val="36"/>
            </w:rPr>
            <w:fldChar w:fldCharType="end"/>
          </w:r>
          <w:r>
            <w:rPr>
              <w:rFonts w:hint="eastAsia" w:ascii="宋体" w:hAnsi="宋体" w:eastAsia="宋体" w:cs="宋体"/>
              <w:sz w:val="36"/>
              <w:szCs w:val="36"/>
            </w:rPr>
            <w:fldChar w:fldCharType="end"/>
          </w:r>
        </w:p>
        <w:p>
          <w:pPr>
            <w:pStyle w:val="26"/>
            <w:tabs>
              <w:tab w:val="right" w:leader="dot" w:pos="9070"/>
            </w:tabs>
            <w:rPr>
              <w:rFonts w:hint="eastAsia" w:ascii="宋体" w:hAnsi="宋体" w:eastAsia="宋体" w:cs="宋体"/>
              <w:sz w:val="36"/>
              <w:szCs w:val="36"/>
            </w:rPr>
          </w:pP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HYPERLINK \l _Toc5099 </w:instrText>
          </w:r>
          <w:r>
            <w:rPr>
              <w:rFonts w:hint="eastAsia" w:ascii="宋体" w:hAnsi="宋体" w:eastAsia="宋体" w:cs="宋体"/>
              <w:sz w:val="36"/>
              <w:szCs w:val="36"/>
            </w:rPr>
            <w:fldChar w:fldCharType="separate"/>
          </w:r>
          <w:r>
            <w:rPr>
              <w:rFonts w:hint="eastAsia" w:ascii="宋体" w:hAnsi="宋体" w:eastAsia="宋体" w:cs="宋体"/>
              <w:sz w:val="36"/>
              <w:szCs w:val="48"/>
            </w:rPr>
            <w:t>4. 职责</w:t>
          </w:r>
          <w:r>
            <w:rPr>
              <w:rFonts w:hint="eastAsia" w:ascii="宋体" w:hAnsi="宋体" w:eastAsia="宋体" w:cs="宋体"/>
              <w:sz w:val="36"/>
              <w:szCs w:val="36"/>
            </w:rPr>
            <w:tab/>
          </w: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PAGEREF _Toc5099 \h </w:instrText>
          </w:r>
          <w:r>
            <w:rPr>
              <w:rFonts w:hint="eastAsia" w:ascii="宋体" w:hAnsi="宋体" w:eastAsia="宋体" w:cs="宋体"/>
              <w:sz w:val="36"/>
              <w:szCs w:val="36"/>
            </w:rPr>
            <w:fldChar w:fldCharType="separate"/>
          </w:r>
          <w:r>
            <w:rPr>
              <w:rFonts w:hint="eastAsia" w:ascii="宋体" w:hAnsi="宋体" w:eastAsia="宋体" w:cs="宋体"/>
              <w:sz w:val="36"/>
              <w:szCs w:val="36"/>
            </w:rPr>
            <w:t>2</w:t>
          </w:r>
          <w:r>
            <w:rPr>
              <w:rFonts w:hint="eastAsia" w:ascii="宋体" w:hAnsi="宋体" w:eastAsia="宋体" w:cs="宋体"/>
              <w:sz w:val="36"/>
              <w:szCs w:val="36"/>
            </w:rPr>
            <w:fldChar w:fldCharType="end"/>
          </w:r>
          <w:r>
            <w:rPr>
              <w:rFonts w:hint="eastAsia" w:ascii="宋体" w:hAnsi="宋体" w:eastAsia="宋体" w:cs="宋体"/>
              <w:sz w:val="36"/>
              <w:szCs w:val="36"/>
            </w:rPr>
            <w:fldChar w:fldCharType="end"/>
          </w:r>
        </w:p>
        <w:p>
          <w:pPr>
            <w:pStyle w:val="26"/>
            <w:tabs>
              <w:tab w:val="right" w:leader="dot" w:pos="9070"/>
            </w:tabs>
            <w:rPr>
              <w:rFonts w:hint="eastAsia" w:ascii="宋体" w:hAnsi="宋体" w:eastAsia="宋体" w:cs="宋体"/>
              <w:sz w:val="36"/>
              <w:szCs w:val="36"/>
            </w:rPr>
          </w:pP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HYPERLINK \l _Toc27107 </w:instrText>
          </w:r>
          <w:r>
            <w:rPr>
              <w:rFonts w:hint="eastAsia" w:ascii="宋体" w:hAnsi="宋体" w:eastAsia="宋体" w:cs="宋体"/>
              <w:sz w:val="36"/>
              <w:szCs w:val="36"/>
            </w:rPr>
            <w:fldChar w:fldCharType="separate"/>
          </w:r>
          <w:r>
            <w:rPr>
              <w:rFonts w:hint="eastAsia" w:ascii="宋体" w:hAnsi="宋体" w:eastAsia="宋体" w:cs="宋体"/>
              <w:sz w:val="36"/>
              <w:szCs w:val="48"/>
              <w:lang w:eastAsia="zh-CN"/>
            </w:rPr>
            <w:t xml:space="preserve">5. </w:t>
          </w:r>
          <w:r>
            <w:rPr>
              <w:rFonts w:hint="eastAsia" w:ascii="宋体" w:hAnsi="宋体" w:eastAsia="宋体" w:cs="宋体"/>
              <w:sz w:val="36"/>
              <w:szCs w:val="48"/>
            </w:rPr>
            <w:t>方法与过程控制</w:t>
          </w:r>
          <w:r>
            <w:rPr>
              <w:rFonts w:hint="eastAsia" w:ascii="宋体" w:hAnsi="宋体" w:eastAsia="宋体" w:cs="宋体"/>
              <w:sz w:val="36"/>
              <w:szCs w:val="36"/>
            </w:rPr>
            <w:tab/>
          </w: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PAGEREF _Toc27107 \h </w:instrText>
          </w:r>
          <w:r>
            <w:rPr>
              <w:rFonts w:hint="eastAsia" w:ascii="宋体" w:hAnsi="宋体" w:eastAsia="宋体" w:cs="宋体"/>
              <w:sz w:val="36"/>
              <w:szCs w:val="36"/>
            </w:rPr>
            <w:fldChar w:fldCharType="separate"/>
          </w:r>
          <w:r>
            <w:rPr>
              <w:rFonts w:hint="eastAsia" w:ascii="宋体" w:hAnsi="宋体" w:eastAsia="宋体" w:cs="宋体"/>
              <w:sz w:val="36"/>
              <w:szCs w:val="36"/>
            </w:rPr>
            <w:t>3</w:t>
          </w:r>
          <w:r>
            <w:rPr>
              <w:rFonts w:hint="eastAsia" w:ascii="宋体" w:hAnsi="宋体" w:eastAsia="宋体" w:cs="宋体"/>
              <w:sz w:val="36"/>
              <w:szCs w:val="36"/>
            </w:rPr>
            <w:fldChar w:fldCharType="end"/>
          </w:r>
          <w:r>
            <w:rPr>
              <w:rFonts w:hint="eastAsia" w:ascii="宋体" w:hAnsi="宋体" w:eastAsia="宋体" w:cs="宋体"/>
              <w:sz w:val="36"/>
              <w:szCs w:val="36"/>
            </w:rPr>
            <w:fldChar w:fldCharType="end"/>
          </w:r>
        </w:p>
        <w:p>
          <w:pPr>
            <w:pStyle w:val="26"/>
            <w:tabs>
              <w:tab w:val="right" w:leader="dot" w:pos="9070"/>
            </w:tabs>
            <w:rPr>
              <w:rFonts w:hint="eastAsia" w:ascii="宋体" w:hAnsi="宋体" w:eastAsia="宋体" w:cs="宋体"/>
              <w:sz w:val="36"/>
              <w:szCs w:val="36"/>
            </w:rPr>
          </w:pP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HYPERLINK \l _Toc30758 </w:instrText>
          </w:r>
          <w:r>
            <w:rPr>
              <w:rFonts w:hint="eastAsia" w:ascii="宋体" w:hAnsi="宋体" w:eastAsia="宋体" w:cs="宋体"/>
              <w:sz w:val="36"/>
              <w:szCs w:val="36"/>
            </w:rPr>
            <w:fldChar w:fldCharType="separate"/>
          </w:r>
          <w:r>
            <w:rPr>
              <w:rFonts w:hint="eastAsia" w:ascii="宋体" w:hAnsi="宋体" w:eastAsia="宋体" w:cs="宋体"/>
              <w:sz w:val="36"/>
              <w:szCs w:val="48"/>
              <w:lang w:eastAsia="zh-CN"/>
            </w:rPr>
            <w:t>6. 关联文件</w:t>
          </w:r>
          <w:r>
            <w:rPr>
              <w:rFonts w:hint="eastAsia" w:ascii="宋体" w:hAnsi="宋体" w:eastAsia="宋体" w:cs="宋体"/>
              <w:sz w:val="36"/>
              <w:szCs w:val="36"/>
            </w:rPr>
            <w:tab/>
          </w: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PAGEREF _Toc30758 \h </w:instrText>
          </w:r>
          <w:r>
            <w:rPr>
              <w:rFonts w:hint="eastAsia" w:ascii="宋体" w:hAnsi="宋体" w:eastAsia="宋体" w:cs="宋体"/>
              <w:sz w:val="36"/>
              <w:szCs w:val="36"/>
            </w:rPr>
            <w:fldChar w:fldCharType="separate"/>
          </w:r>
          <w:r>
            <w:rPr>
              <w:rFonts w:hint="eastAsia" w:ascii="宋体" w:hAnsi="宋体" w:eastAsia="宋体" w:cs="宋体"/>
              <w:sz w:val="36"/>
              <w:szCs w:val="36"/>
            </w:rPr>
            <w:t>6</w:t>
          </w:r>
          <w:r>
            <w:rPr>
              <w:rFonts w:hint="eastAsia" w:ascii="宋体" w:hAnsi="宋体" w:eastAsia="宋体" w:cs="宋体"/>
              <w:sz w:val="36"/>
              <w:szCs w:val="36"/>
            </w:rPr>
            <w:fldChar w:fldCharType="end"/>
          </w:r>
          <w:r>
            <w:rPr>
              <w:rFonts w:hint="eastAsia" w:ascii="宋体" w:hAnsi="宋体" w:eastAsia="宋体" w:cs="宋体"/>
              <w:sz w:val="36"/>
              <w:szCs w:val="36"/>
            </w:rPr>
            <w:fldChar w:fldCharType="end"/>
          </w:r>
        </w:p>
        <w:p>
          <w:pPr>
            <w:pStyle w:val="26"/>
            <w:tabs>
              <w:tab w:val="right" w:leader="dot" w:pos="9070"/>
            </w:tabs>
            <w:rPr>
              <w:rFonts w:hint="eastAsia" w:ascii="宋体" w:hAnsi="宋体" w:eastAsia="宋体" w:cs="宋体"/>
              <w:sz w:val="36"/>
              <w:szCs w:val="36"/>
            </w:rPr>
          </w:pP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HYPERLINK \l _Toc10314 </w:instrText>
          </w:r>
          <w:r>
            <w:rPr>
              <w:rFonts w:hint="eastAsia" w:ascii="宋体" w:hAnsi="宋体" w:eastAsia="宋体" w:cs="宋体"/>
              <w:sz w:val="36"/>
              <w:szCs w:val="36"/>
            </w:rPr>
            <w:fldChar w:fldCharType="separate"/>
          </w:r>
          <w:r>
            <w:rPr>
              <w:rFonts w:hint="eastAsia" w:ascii="宋体" w:hAnsi="宋体" w:eastAsia="宋体" w:cs="宋体"/>
              <w:sz w:val="36"/>
              <w:szCs w:val="48"/>
              <w:lang w:eastAsia="zh-CN"/>
            </w:rPr>
            <w:t>7. 任务清单</w:t>
          </w:r>
          <w:r>
            <w:rPr>
              <w:rFonts w:hint="eastAsia" w:ascii="宋体" w:hAnsi="宋体" w:eastAsia="宋体" w:cs="宋体"/>
              <w:sz w:val="36"/>
              <w:szCs w:val="36"/>
            </w:rPr>
            <w:tab/>
          </w: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PAGEREF _Toc10314 \h </w:instrText>
          </w:r>
          <w:r>
            <w:rPr>
              <w:rFonts w:hint="eastAsia" w:ascii="宋体" w:hAnsi="宋体" w:eastAsia="宋体" w:cs="宋体"/>
              <w:sz w:val="36"/>
              <w:szCs w:val="36"/>
            </w:rPr>
            <w:fldChar w:fldCharType="separate"/>
          </w:r>
          <w:r>
            <w:rPr>
              <w:rFonts w:hint="eastAsia" w:ascii="宋体" w:hAnsi="宋体" w:eastAsia="宋体" w:cs="宋体"/>
              <w:sz w:val="36"/>
              <w:szCs w:val="36"/>
            </w:rPr>
            <w:t>6</w:t>
          </w:r>
          <w:r>
            <w:rPr>
              <w:rFonts w:hint="eastAsia" w:ascii="宋体" w:hAnsi="宋体" w:eastAsia="宋体" w:cs="宋体"/>
              <w:sz w:val="36"/>
              <w:szCs w:val="36"/>
            </w:rPr>
            <w:fldChar w:fldCharType="end"/>
          </w:r>
          <w:r>
            <w:rPr>
              <w:rFonts w:hint="eastAsia" w:ascii="宋体" w:hAnsi="宋体" w:eastAsia="宋体" w:cs="宋体"/>
              <w:sz w:val="36"/>
              <w:szCs w:val="36"/>
            </w:rPr>
            <w:fldChar w:fldCharType="end"/>
          </w:r>
        </w:p>
        <w:p>
          <w:pPr>
            <w:pStyle w:val="26"/>
            <w:tabs>
              <w:tab w:val="right" w:leader="dot" w:pos="9070"/>
            </w:tabs>
            <w:rPr>
              <w:rFonts w:hint="eastAsia" w:ascii="宋体" w:hAnsi="宋体" w:eastAsia="宋体" w:cs="宋体"/>
              <w:sz w:val="36"/>
              <w:szCs w:val="36"/>
            </w:rPr>
          </w:pP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HYPERLINK \l _Toc9419 </w:instrText>
          </w:r>
          <w:r>
            <w:rPr>
              <w:rFonts w:hint="eastAsia" w:ascii="宋体" w:hAnsi="宋体" w:eastAsia="宋体" w:cs="宋体"/>
              <w:sz w:val="36"/>
              <w:szCs w:val="36"/>
            </w:rPr>
            <w:fldChar w:fldCharType="separate"/>
          </w:r>
          <w:r>
            <w:rPr>
              <w:rFonts w:hint="eastAsia" w:ascii="宋体" w:hAnsi="宋体" w:eastAsia="宋体" w:cs="宋体"/>
              <w:sz w:val="36"/>
              <w:szCs w:val="48"/>
              <w:lang w:eastAsia="zh-CN"/>
            </w:rPr>
            <w:t>8. 附件及表格</w:t>
          </w:r>
          <w:r>
            <w:rPr>
              <w:rFonts w:hint="eastAsia" w:ascii="宋体" w:hAnsi="宋体" w:eastAsia="宋体" w:cs="宋体"/>
              <w:sz w:val="36"/>
              <w:szCs w:val="36"/>
            </w:rPr>
            <w:tab/>
          </w: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PAGEREF _Toc9419 \h </w:instrText>
          </w:r>
          <w:r>
            <w:rPr>
              <w:rFonts w:hint="eastAsia" w:ascii="宋体" w:hAnsi="宋体" w:eastAsia="宋体" w:cs="宋体"/>
              <w:sz w:val="36"/>
              <w:szCs w:val="36"/>
            </w:rPr>
            <w:fldChar w:fldCharType="separate"/>
          </w:r>
          <w:r>
            <w:rPr>
              <w:rFonts w:hint="eastAsia" w:ascii="宋体" w:hAnsi="宋体" w:eastAsia="宋体" w:cs="宋体"/>
              <w:sz w:val="36"/>
              <w:szCs w:val="36"/>
            </w:rPr>
            <w:t>7</w:t>
          </w:r>
          <w:r>
            <w:rPr>
              <w:rFonts w:hint="eastAsia" w:ascii="宋体" w:hAnsi="宋体" w:eastAsia="宋体" w:cs="宋体"/>
              <w:sz w:val="36"/>
              <w:szCs w:val="36"/>
            </w:rPr>
            <w:fldChar w:fldCharType="end"/>
          </w:r>
          <w:r>
            <w:rPr>
              <w:rFonts w:hint="eastAsia" w:ascii="宋体" w:hAnsi="宋体" w:eastAsia="宋体" w:cs="宋体"/>
              <w:sz w:val="36"/>
              <w:szCs w:val="36"/>
            </w:rPr>
            <w:fldChar w:fldCharType="end"/>
          </w:r>
        </w:p>
        <w:p>
          <w:pPr>
            <w:pStyle w:val="26"/>
            <w:tabs>
              <w:tab w:val="right" w:leader="dot" w:pos="9070"/>
            </w:tabs>
            <w:rPr>
              <w:rFonts w:hint="eastAsia" w:ascii="宋体" w:hAnsi="宋体" w:eastAsia="宋体" w:cs="宋体"/>
              <w:sz w:val="36"/>
              <w:szCs w:val="36"/>
            </w:rPr>
          </w:pP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HYPERLINK \l _Toc28529 </w:instrText>
          </w:r>
          <w:r>
            <w:rPr>
              <w:rFonts w:hint="eastAsia" w:ascii="宋体" w:hAnsi="宋体" w:eastAsia="宋体" w:cs="宋体"/>
              <w:sz w:val="36"/>
              <w:szCs w:val="36"/>
            </w:rPr>
            <w:fldChar w:fldCharType="separate"/>
          </w:r>
          <w:r>
            <w:rPr>
              <w:rFonts w:hint="eastAsia" w:ascii="宋体" w:hAnsi="宋体" w:eastAsia="宋体" w:cs="宋体"/>
              <w:sz w:val="36"/>
              <w:szCs w:val="48"/>
              <w:lang w:eastAsia="zh-CN"/>
            </w:rPr>
            <w:t xml:space="preserve">9. </w:t>
          </w:r>
          <w:r>
            <w:rPr>
              <w:rFonts w:hint="eastAsia" w:ascii="宋体" w:hAnsi="宋体" w:eastAsia="宋体" w:cs="宋体"/>
              <w:sz w:val="36"/>
              <w:szCs w:val="48"/>
              <w:lang w:eastAsia="zh-CN"/>
            </w:rPr>
            <w:t>知识词条</w:t>
          </w:r>
          <w:r>
            <w:rPr>
              <w:rFonts w:hint="eastAsia" w:ascii="宋体" w:hAnsi="宋体" w:eastAsia="宋体" w:cs="宋体"/>
              <w:sz w:val="36"/>
              <w:szCs w:val="36"/>
            </w:rPr>
            <w:tab/>
          </w: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PAGEREF _Toc28529 \h </w:instrText>
          </w:r>
          <w:r>
            <w:rPr>
              <w:rFonts w:hint="eastAsia" w:ascii="宋体" w:hAnsi="宋体" w:eastAsia="宋体" w:cs="宋体"/>
              <w:sz w:val="36"/>
              <w:szCs w:val="36"/>
            </w:rPr>
            <w:fldChar w:fldCharType="separate"/>
          </w:r>
          <w:r>
            <w:rPr>
              <w:rFonts w:hint="eastAsia" w:ascii="宋体" w:hAnsi="宋体" w:eastAsia="宋体" w:cs="宋体"/>
              <w:sz w:val="36"/>
              <w:szCs w:val="36"/>
            </w:rPr>
            <w:t>9</w:t>
          </w:r>
          <w:r>
            <w:rPr>
              <w:rFonts w:hint="eastAsia" w:ascii="宋体" w:hAnsi="宋体" w:eastAsia="宋体" w:cs="宋体"/>
              <w:sz w:val="36"/>
              <w:szCs w:val="36"/>
            </w:rPr>
            <w:fldChar w:fldCharType="end"/>
          </w:r>
          <w:r>
            <w:rPr>
              <w:rFonts w:hint="eastAsia" w:ascii="宋体" w:hAnsi="宋体" w:eastAsia="宋体" w:cs="宋体"/>
              <w:sz w:val="36"/>
              <w:szCs w:val="36"/>
            </w:rPr>
            <w:fldChar w:fldCharType="end"/>
          </w:r>
        </w:p>
        <w:p>
          <w:pPr>
            <w:pStyle w:val="26"/>
            <w:tabs>
              <w:tab w:val="right" w:leader="dot" w:pos="9070"/>
            </w:tabs>
            <w:rPr>
              <w:rFonts w:hint="eastAsia" w:ascii="宋体" w:hAnsi="宋体" w:eastAsia="宋体" w:cs="宋体"/>
              <w:sz w:val="36"/>
              <w:szCs w:val="36"/>
            </w:rPr>
          </w:pP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HYPERLINK \l _Toc23091 </w:instrText>
          </w:r>
          <w:r>
            <w:rPr>
              <w:rFonts w:hint="eastAsia" w:ascii="宋体" w:hAnsi="宋体" w:eastAsia="宋体" w:cs="宋体"/>
              <w:sz w:val="36"/>
              <w:szCs w:val="36"/>
            </w:rPr>
            <w:fldChar w:fldCharType="separate"/>
          </w:r>
          <w:r>
            <w:rPr>
              <w:rFonts w:hint="eastAsia" w:ascii="宋体" w:hAnsi="宋体" w:eastAsia="宋体" w:cs="宋体"/>
              <w:sz w:val="36"/>
              <w:szCs w:val="48"/>
              <w:lang w:eastAsia="zh-CN"/>
            </w:rPr>
            <w:t xml:space="preserve">10. </w:t>
          </w:r>
          <w:r>
            <w:rPr>
              <w:rFonts w:hint="eastAsia" w:ascii="宋体" w:hAnsi="宋体" w:eastAsia="宋体" w:cs="宋体"/>
              <w:sz w:val="36"/>
              <w:szCs w:val="48"/>
              <w:lang w:eastAsia="zh-CN"/>
            </w:rPr>
            <w:t>修订记录</w:t>
          </w:r>
          <w:r>
            <w:rPr>
              <w:rFonts w:hint="eastAsia" w:ascii="宋体" w:hAnsi="宋体" w:eastAsia="宋体" w:cs="宋体"/>
              <w:sz w:val="36"/>
              <w:szCs w:val="36"/>
            </w:rPr>
            <w:tab/>
          </w: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PAGEREF _Toc23091 \h </w:instrText>
          </w:r>
          <w:r>
            <w:rPr>
              <w:rFonts w:hint="eastAsia" w:ascii="宋体" w:hAnsi="宋体" w:eastAsia="宋体" w:cs="宋体"/>
              <w:sz w:val="36"/>
              <w:szCs w:val="36"/>
            </w:rPr>
            <w:fldChar w:fldCharType="separate"/>
          </w:r>
          <w:r>
            <w:rPr>
              <w:rFonts w:hint="eastAsia" w:ascii="宋体" w:hAnsi="宋体" w:eastAsia="宋体" w:cs="宋体"/>
              <w:sz w:val="36"/>
              <w:szCs w:val="36"/>
            </w:rPr>
            <w:t>10</w:t>
          </w:r>
          <w:r>
            <w:rPr>
              <w:rFonts w:hint="eastAsia" w:ascii="宋体" w:hAnsi="宋体" w:eastAsia="宋体" w:cs="宋体"/>
              <w:sz w:val="36"/>
              <w:szCs w:val="36"/>
            </w:rPr>
            <w:fldChar w:fldCharType="end"/>
          </w:r>
          <w:r>
            <w:rPr>
              <w:rFonts w:hint="eastAsia" w:ascii="宋体" w:hAnsi="宋体" w:eastAsia="宋体" w:cs="宋体"/>
              <w:sz w:val="36"/>
              <w:szCs w:val="36"/>
            </w:rPr>
            <w:fldChar w:fldCharType="end"/>
          </w:r>
        </w:p>
        <w:p>
          <w:pPr>
            <w:rPr>
              <w:rFonts w:hint="eastAsia" w:ascii="宋体" w:hAnsi="宋体" w:eastAsia="宋体" w:cs="宋体"/>
              <w:sz w:val="36"/>
              <w:szCs w:val="36"/>
            </w:rPr>
          </w:pPr>
          <w:r>
            <w:rPr>
              <w:rFonts w:hint="eastAsia" w:ascii="宋体" w:hAnsi="宋体" w:eastAsia="宋体" w:cs="宋体"/>
              <w:sz w:val="36"/>
              <w:szCs w:val="36"/>
            </w:rPr>
            <w:fldChar w:fldCharType="end"/>
          </w:r>
        </w:p>
      </w:sdtContent>
    </w:sdt>
    <w:p>
      <w:pPr>
        <w:rPr>
          <w:rFonts w:hint="eastAsia" w:ascii="黑体" w:hAnsi="黑体" w:eastAsia="黑体" w:cs="黑体"/>
          <w:b/>
          <w:bCs/>
          <w:sz w:val="36"/>
          <w:szCs w:val="44"/>
          <w:lang w:val="en-US" w:eastAsia="zh-CN"/>
        </w:rPr>
      </w:pPr>
      <w:r>
        <w:rPr>
          <w:rFonts w:hint="eastAsia" w:ascii="黑体" w:hAnsi="黑体" w:eastAsia="黑体" w:cs="黑体"/>
          <w:b/>
          <w:bCs/>
          <w:sz w:val="36"/>
          <w:szCs w:val="44"/>
          <w:lang w:val="en-US" w:eastAsia="zh-CN"/>
        </w:rPr>
        <w:br w:type="page"/>
      </w:r>
    </w:p>
    <w:p>
      <w:pPr>
        <w:pStyle w:val="19"/>
        <w:numPr>
          <w:ilvl w:val="0"/>
          <w:numId w:val="2"/>
        </w:numPr>
        <w:ind w:left="284" w:hanging="284" w:firstLineChars="0"/>
        <w:outlineLvl w:val="0"/>
        <w:rPr>
          <w:rFonts w:hint="eastAsia" w:ascii="宋体" w:hAnsi="宋体" w:eastAsia="宋体" w:cs="宋体"/>
          <w:b/>
          <w:sz w:val="24"/>
          <w:szCs w:val="24"/>
        </w:rPr>
      </w:pPr>
      <w:bookmarkStart w:id="0" w:name="_Toc28781"/>
      <w:r>
        <w:rPr>
          <w:rFonts w:hint="eastAsia" w:ascii="宋体" w:hAnsi="宋体" w:eastAsia="宋体" w:cs="宋体"/>
          <w:b/>
          <w:sz w:val="24"/>
          <w:szCs w:val="24"/>
        </w:rPr>
        <w:t>目的</w:t>
      </w:r>
      <w:bookmarkEnd w:id="0"/>
    </w:p>
    <w:p>
      <w:pPr>
        <w:snapToGrid w:val="0"/>
        <w:ind w:firstLine="480" w:firstLineChars="200"/>
        <w:rPr>
          <w:rFonts w:hint="eastAsia" w:ascii="宋体" w:hAnsi="宋体" w:eastAsia="宋体" w:cs="宋体"/>
          <w:sz w:val="24"/>
          <w:szCs w:val="24"/>
        </w:rPr>
      </w:pPr>
      <w:r>
        <w:rPr>
          <w:rFonts w:hint="eastAsia" w:ascii="宋体" w:hAnsi="宋体" w:eastAsia="宋体" w:cs="宋体"/>
          <w:sz w:val="24"/>
          <w:szCs w:val="24"/>
        </w:rPr>
        <w:t>明确</w:t>
      </w:r>
      <w:r>
        <w:rPr>
          <w:rFonts w:hint="eastAsia" w:ascii="宋体" w:hAnsi="宋体" w:eastAsia="宋体" w:cs="宋体"/>
          <w:sz w:val="24"/>
          <w:szCs w:val="24"/>
          <w:lang w:val="en-US" w:eastAsia="zh-CN"/>
        </w:rPr>
        <w:t>成都万科物业服务有限公司南充分公司</w:t>
      </w:r>
      <w:r>
        <w:rPr>
          <w:rFonts w:hint="eastAsia" w:ascii="宋体" w:hAnsi="宋体" w:eastAsia="宋体" w:cs="宋体"/>
          <w:sz w:val="24"/>
          <w:szCs w:val="24"/>
        </w:rPr>
        <w:t>安全生产管理组织</w:t>
      </w:r>
      <w:r>
        <w:rPr>
          <w:rFonts w:hint="eastAsia" w:ascii="宋体" w:hAnsi="宋体" w:eastAsia="宋体" w:cs="宋体"/>
          <w:sz w:val="24"/>
          <w:szCs w:val="24"/>
          <w:lang w:eastAsia="zh-CN"/>
        </w:rPr>
        <w:t>架构</w:t>
      </w:r>
      <w:r>
        <w:rPr>
          <w:rFonts w:hint="eastAsia" w:ascii="宋体" w:hAnsi="宋体" w:eastAsia="宋体" w:cs="宋体"/>
          <w:sz w:val="24"/>
          <w:szCs w:val="24"/>
        </w:rPr>
        <w:t>及</w:t>
      </w:r>
      <w:r>
        <w:rPr>
          <w:rFonts w:hint="eastAsia" w:ascii="宋体" w:hAnsi="宋体" w:eastAsia="宋体" w:cs="宋体"/>
          <w:sz w:val="24"/>
          <w:szCs w:val="24"/>
          <w:lang w:eastAsia="zh-CN"/>
        </w:rPr>
        <w:t>职责分工</w:t>
      </w:r>
      <w:r>
        <w:rPr>
          <w:rFonts w:hint="eastAsia" w:ascii="宋体" w:hAnsi="宋体" w:eastAsia="宋体" w:cs="宋体"/>
          <w:sz w:val="24"/>
          <w:szCs w:val="24"/>
        </w:rPr>
        <w:t>，规范安全生产管理流程，有效控制安全生产风险，杜绝生产安全事故，保障</w:t>
      </w:r>
      <w:r>
        <w:rPr>
          <w:rFonts w:hint="eastAsia" w:ascii="宋体" w:hAnsi="宋体" w:eastAsia="宋体" w:cs="宋体"/>
          <w:sz w:val="24"/>
          <w:szCs w:val="24"/>
          <w:lang w:val="en-US" w:eastAsia="zh-CN"/>
        </w:rPr>
        <w:t>成都万科物业服务有限公司南充分公司项目</w:t>
      </w:r>
      <w:r>
        <w:rPr>
          <w:rFonts w:hint="eastAsia" w:ascii="宋体" w:hAnsi="宋体" w:eastAsia="宋体" w:cs="宋体"/>
          <w:sz w:val="24"/>
          <w:szCs w:val="24"/>
          <w:lang w:eastAsia="zh-CN"/>
        </w:rPr>
        <w:t>物业服务和</w:t>
      </w:r>
      <w:r>
        <w:rPr>
          <w:rFonts w:hint="eastAsia" w:ascii="宋体" w:hAnsi="宋体" w:eastAsia="宋体" w:cs="宋体"/>
          <w:sz w:val="24"/>
          <w:szCs w:val="24"/>
        </w:rPr>
        <w:t>经营活动</w:t>
      </w:r>
      <w:r>
        <w:rPr>
          <w:rFonts w:hint="eastAsia" w:ascii="宋体" w:hAnsi="宋体" w:eastAsia="宋体" w:cs="宋体"/>
          <w:sz w:val="24"/>
          <w:szCs w:val="24"/>
          <w:lang w:eastAsia="zh-CN"/>
        </w:rPr>
        <w:t>的</w:t>
      </w:r>
      <w:r>
        <w:rPr>
          <w:rFonts w:hint="eastAsia" w:ascii="宋体" w:hAnsi="宋体" w:eastAsia="宋体" w:cs="宋体"/>
          <w:sz w:val="24"/>
          <w:szCs w:val="24"/>
        </w:rPr>
        <w:t>正常开展。</w:t>
      </w:r>
    </w:p>
    <w:p>
      <w:pPr>
        <w:snapToGrid w:val="0"/>
        <w:rPr>
          <w:rFonts w:hint="eastAsia" w:ascii="宋体" w:hAnsi="宋体" w:eastAsia="宋体" w:cs="宋体"/>
          <w:sz w:val="24"/>
          <w:szCs w:val="24"/>
          <w:lang w:eastAsia="zh-CN"/>
        </w:rPr>
      </w:pPr>
    </w:p>
    <w:p>
      <w:pPr>
        <w:pStyle w:val="19"/>
        <w:numPr>
          <w:ilvl w:val="0"/>
          <w:numId w:val="2"/>
        </w:numPr>
        <w:ind w:left="284" w:hanging="284" w:firstLineChars="0"/>
        <w:outlineLvl w:val="0"/>
        <w:rPr>
          <w:rFonts w:hint="eastAsia" w:ascii="宋体" w:hAnsi="宋体" w:eastAsia="宋体" w:cs="宋体"/>
          <w:b/>
          <w:sz w:val="24"/>
          <w:szCs w:val="24"/>
        </w:rPr>
      </w:pPr>
      <w:bookmarkStart w:id="1" w:name="_Toc2254"/>
      <w:r>
        <w:rPr>
          <w:rFonts w:hint="eastAsia" w:ascii="宋体" w:hAnsi="宋体" w:eastAsia="宋体" w:cs="宋体"/>
          <w:b/>
          <w:sz w:val="24"/>
          <w:szCs w:val="24"/>
        </w:rPr>
        <w:t>范围</w:t>
      </w:r>
      <w:bookmarkEnd w:id="1"/>
    </w:p>
    <w:p>
      <w:pPr>
        <w:snapToGrid w:val="0"/>
        <w:ind w:firstLine="480" w:firstLineChars="200"/>
        <w:rPr>
          <w:rFonts w:hint="eastAsia" w:ascii="宋体" w:hAnsi="宋体" w:eastAsia="宋体" w:cs="宋体"/>
          <w:sz w:val="24"/>
          <w:szCs w:val="24"/>
        </w:rPr>
      </w:pPr>
      <w:r>
        <w:rPr>
          <w:rFonts w:hint="eastAsia" w:ascii="宋体" w:hAnsi="宋体" w:eastAsia="宋体" w:cs="宋体"/>
          <w:sz w:val="24"/>
          <w:szCs w:val="24"/>
        </w:rPr>
        <w:t>适用于</w:t>
      </w:r>
      <w:r>
        <w:rPr>
          <w:rFonts w:hint="eastAsia" w:ascii="宋体" w:hAnsi="宋体" w:eastAsia="宋体" w:cs="宋体"/>
          <w:sz w:val="24"/>
          <w:szCs w:val="24"/>
          <w:lang w:val="en-US" w:eastAsia="zh-CN"/>
        </w:rPr>
        <w:t>成都万科物业服务有限公司南充分公司</w:t>
      </w:r>
      <w:r>
        <w:rPr>
          <w:rFonts w:hint="eastAsia" w:ascii="宋体" w:hAnsi="宋体" w:eastAsia="宋体" w:cs="宋体"/>
          <w:sz w:val="24"/>
          <w:szCs w:val="24"/>
          <w:lang w:eastAsia="zh-CN"/>
        </w:rPr>
        <w:t>在管的住宅项目</w:t>
      </w:r>
      <w:r>
        <w:rPr>
          <w:rFonts w:hint="eastAsia" w:ascii="宋体" w:hAnsi="宋体" w:eastAsia="宋体" w:cs="宋体"/>
          <w:sz w:val="24"/>
          <w:szCs w:val="24"/>
        </w:rPr>
        <w:t>。</w:t>
      </w:r>
    </w:p>
    <w:p>
      <w:pPr>
        <w:snapToGrid w:val="0"/>
        <w:rPr>
          <w:rFonts w:hint="eastAsia" w:ascii="宋体" w:hAnsi="宋体" w:eastAsia="宋体" w:cs="宋体"/>
          <w:sz w:val="24"/>
          <w:szCs w:val="24"/>
        </w:rPr>
      </w:pPr>
    </w:p>
    <w:p>
      <w:pPr>
        <w:pStyle w:val="19"/>
        <w:numPr>
          <w:ilvl w:val="0"/>
          <w:numId w:val="2"/>
        </w:numPr>
        <w:ind w:left="284" w:hanging="284" w:firstLineChars="0"/>
        <w:outlineLvl w:val="0"/>
        <w:rPr>
          <w:rFonts w:hint="eastAsia" w:ascii="宋体" w:hAnsi="宋体" w:eastAsia="宋体" w:cs="宋体"/>
          <w:b/>
          <w:sz w:val="24"/>
          <w:szCs w:val="24"/>
        </w:rPr>
      </w:pPr>
      <w:bookmarkStart w:id="2" w:name="_Toc3901"/>
      <w:r>
        <w:rPr>
          <w:rFonts w:hint="eastAsia" w:ascii="宋体" w:hAnsi="宋体" w:eastAsia="宋体" w:cs="宋体"/>
          <w:b/>
          <w:sz w:val="24"/>
          <w:szCs w:val="24"/>
          <w:lang w:eastAsia="zh-CN"/>
        </w:rPr>
        <w:t>术语和</w:t>
      </w:r>
      <w:r>
        <w:rPr>
          <w:rFonts w:hint="eastAsia" w:ascii="宋体" w:hAnsi="宋体" w:eastAsia="宋体" w:cs="宋体"/>
          <w:b/>
          <w:sz w:val="24"/>
          <w:szCs w:val="24"/>
        </w:rPr>
        <w:t>定义</w:t>
      </w:r>
      <w:bookmarkEnd w:id="2"/>
    </w:p>
    <w:p>
      <w:pPr>
        <w:pStyle w:val="9"/>
        <w:widowControl w:val="0"/>
        <w:spacing w:line="240" w:lineRule="auto"/>
        <w:ind w:firstLine="0" w:firstLineChars="0"/>
        <w:jc w:val="both"/>
        <w:rPr>
          <w:rFonts w:hint="eastAsia" w:ascii="宋体" w:hAnsi="宋体" w:eastAsia="宋体" w:cs="宋体"/>
          <w:sz w:val="24"/>
          <w:szCs w:val="24"/>
        </w:rPr>
      </w:pPr>
      <w:r>
        <w:rPr>
          <w:rFonts w:hint="eastAsia" w:ascii="宋体" w:hAnsi="宋体" w:eastAsia="宋体" w:cs="宋体"/>
          <w:b/>
          <w:sz w:val="24"/>
          <w:szCs w:val="24"/>
        </w:rPr>
        <w:t>安全生产：</w:t>
      </w:r>
      <w:r>
        <w:rPr>
          <w:rFonts w:hint="eastAsia" w:ascii="宋体" w:hAnsi="宋体" w:eastAsia="宋体" w:cs="宋体"/>
          <w:sz w:val="24"/>
          <w:szCs w:val="24"/>
        </w:rPr>
        <w:t>安全生产是指在生产经营活动中，为了避免造成人员伤亡和财产损失的事故而采取相应的事故预防和控制措施，使生产过程在符合规定的条件下进行，以保证从业人员的人身安全与健康、设备和设施免受损坏、环境免遭破坏、生产经营活动得以顺利进行的相关活动。</w:t>
      </w:r>
    </w:p>
    <w:p>
      <w:pPr>
        <w:pStyle w:val="9"/>
        <w:widowControl w:val="0"/>
        <w:spacing w:line="240" w:lineRule="auto"/>
        <w:ind w:firstLine="0" w:firstLineChars="0"/>
        <w:jc w:val="both"/>
        <w:rPr>
          <w:rFonts w:hint="eastAsia" w:ascii="宋体" w:hAnsi="宋体" w:eastAsia="宋体" w:cs="宋体"/>
          <w:b/>
          <w:sz w:val="24"/>
          <w:szCs w:val="24"/>
        </w:rPr>
      </w:pPr>
    </w:p>
    <w:p>
      <w:pPr>
        <w:pStyle w:val="19"/>
        <w:numPr>
          <w:ilvl w:val="0"/>
          <w:numId w:val="2"/>
        </w:numPr>
        <w:ind w:left="284" w:hanging="284" w:firstLineChars="0"/>
        <w:outlineLvl w:val="0"/>
        <w:rPr>
          <w:rFonts w:hint="eastAsia" w:ascii="宋体" w:hAnsi="宋体" w:eastAsia="宋体" w:cs="宋体"/>
          <w:b/>
          <w:sz w:val="24"/>
          <w:szCs w:val="24"/>
        </w:rPr>
      </w:pPr>
      <w:bookmarkStart w:id="3" w:name="_Toc5099"/>
      <w:r>
        <w:rPr>
          <w:rFonts w:hint="eastAsia" w:ascii="宋体" w:hAnsi="宋体" w:eastAsia="宋体" w:cs="宋体"/>
          <w:b/>
          <w:sz w:val="24"/>
          <w:szCs w:val="24"/>
        </w:rPr>
        <w:t>职责</w:t>
      </w:r>
      <w:bookmarkEnd w:id="3"/>
    </w:p>
    <w:tbl>
      <w:tblPr>
        <w:tblStyle w:val="15"/>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1004"/>
        <w:gridCol w:w="6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843" w:type="dxa"/>
            <w:shd w:val="clear" w:color="auto" w:fill="D8D8D8" w:themeFill="background1" w:themeFillShade="D9"/>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部门/岗位</w:t>
            </w:r>
          </w:p>
        </w:tc>
        <w:tc>
          <w:tcPr>
            <w:tcW w:w="7371" w:type="dxa"/>
            <w:gridSpan w:val="2"/>
            <w:shd w:val="clear" w:color="auto" w:fill="D8D8D8" w:themeFill="background1" w:themeFillShade="D9"/>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安全生产管理顾问</w:t>
            </w:r>
          </w:p>
        </w:tc>
        <w:tc>
          <w:tcPr>
            <w:tcW w:w="7371" w:type="dxa"/>
            <w:gridSpan w:val="2"/>
            <w:vAlign w:val="center"/>
          </w:tcPr>
          <w:p>
            <w:pPr>
              <w:pStyle w:val="19"/>
              <w:numPr>
                <w:ilvl w:val="0"/>
                <w:numId w:val="3"/>
              </w:num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建立、健全安全生产责任制。</w:t>
            </w:r>
          </w:p>
          <w:p>
            <w:pPr>
              <w:pStyle w:val="19"/>
              <w:numPr>
                <w:ilvl w:val="0"/>
                <w:numId w:val="3"/>
              </w:num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组织制定安全生产规章制度和操作规程。</w:t>
            </w:r>
          </w:p>
          <w:p>
            <w:pPr>
              <w:pStyle w:val="19"/>
              <w:numPr>
                <w:ilvl w:val="0"/>
                <w:numId w:val="3"/>
              </w:num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制定、下达安全生产工作计划与目标。</w:t>
            </w:r>
          </w:p>
          <w:p>
            <w:pPr>
              <w:pStyle w:val="19"/>
              <w:numPr>
                <w:ilvl w:val="0"/>
                <w:numId w:val="3"/>
              </w:numPr>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rPr>
              <w:t>保证各住宅项目具备安全生产条件所必需的资金投入。</w:t>
            </w:r>
          </w:p>
          <w:p>
            <w:pPr>
              <w:pStyle w:val="19"/>
              <w:numPr>
                <w:ilvl w:val="0"/>
                <w:numId w:val="3"/>
              </w:numPr>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rPr>
              <w:t>协调解决安全生产中的重大问题。</w:t>
            </w:r>
          </w:p>
          <w:p>
            <w:pPr>
              <w:pStyle w:val="19"/>
              <w:numPr>
                <w:ilvl w:val="0"/>
                <w:numId w:val="3"/>
              </w:numPr>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协调内、外部资源，确保服务中心各项目均具备安全生产条件。</w:t>
            </w:r>
          </w:p>
          <w:p>
            <w:pPr>
              <w:pStyle w:val="19"/>
              <w:numPr>
                <w:ilvl w:val="0"/>
                <w:numId w:val="3"/>
              </w:numPr>
              <w:ind w:left="0" w:leftChars="0" w:firstLine="0" w:firstLineChars="0"/>
              <w:rPr>
                <w:rFonts w:hint="eastAsia" w:ascii="宋体" w:hAnsi="宋体" w:eastAsia="宋体" w:cs="宋体"/>
                <w:sz w:val="24"/>
                <w:szCs w:val="24"/>
              </w:rPr>
            </w:pPr>
            <w:r>
              <w:rPr>
                <w:rFonts w:hint="eastAsia" w:ascii="宋体" w:hAnsi="宋体" w:eastAsia="宋体" w:cs="宋体"/>
                <w:sz w:val="24"/>
                <w:szCs w:val="24"/>
                <w:lang w:eastAsia="zh-CN"/>
              </w:rPr>
              <w:t>组织开展安全生产宣传。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Align w:val="center"/>
          </w:tcPr>
          <w:p>
            <w:pPr>
              <w:jc w:val="center"/>
              <w:rPr>
                <w:rFonts w:hint="default" w:ascii="宋体" w:hAnsi="宋体" w:eastAsia="宋体" w:cs="宋体"/>
                <w:sz w:val="24"/>
                <w:szCs w:val="24"/>
                <w:lang w:val="en-US"/>
              </w:rPr>
            </w:pPr>
            <w:r>
              <w:rPr>
                <w:rFonts w:hint="eastAsia" w:ascii="宋体" w:hAnsi="宋体" w:eastAsia="宋体" w:cs="宋体"/>
                <w:sz w:val="24"/>
                <w:szCs w:val="24"/>
                <w:lang w:val="en-US" w:eastAsia="zh-CN"/>
              </w:rPr>
              <w:t>安全生产管理组长</w:t>
            </w:r>
          </w:p>
        </w:tc>
        <w:tc>
          <w:tcPr>
            <w:tcW w:w="7371" w:type="dxa"/>
            <w:gridSpan w:val="2"/>
            <w:vAlign w:val="center"/>
          </w:tcPr>
          <w:p>
            <w:pPr>
              <w:pStyle w:val="19"/>
              <w:numPr>
                <w:ilvl w:val="0"/>
                <w:numId w:val="4"/>
              </w:num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建立健全全员安全生产责任制。定期组织全员尽职履 责考核。</w:t>
            </w:r>
          </w:p>
          <w:p>
            <w:pPr>
              <w:pStyle w:val="19"/>
              <w:numPr>
                <w:ilvl w:val="0"/>
                <w:numId w:val="4"/>
              </w:num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组织、推动企业安全生产标准化建设。</w:t>
            </w:r>
          </w:p>
          <w:p>
            <w:pPr>
              <w:pStyle w:val="19"/>
              <w:numPr>
                <w:ilvl w:val="0"/>
                <w:numId w:val="4"/>
              </w:num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成立企业安全生产管理委员会，定期组织召开安全生 产会议，听取安全生产工作汇报，部署安全生产管理工作任务。</w:t>
            </w:r>
          </w:p>
          <w:p>
            <w:pPr>
              <w:pStyle w:val="19"/>
              <w:numPr>
                <w:ilvl w:val="0"/>
                <w:numId w:val="4"/>
              </w:num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依法设置安全生产管理机构或者配备专（兼）职安全生产管理人员。</w:t>
            </w:r>
          </w:p>
          <w:p>
            <w:pPr>
              <w:pStyle w:val="19"/>
              <w:numPr>
                <w:ilvl w:val="0"/>
                <w:numId w:val="4"/>
              </w:num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加强学习，不断提升安全生产意识和管理能力。</w:t>
            </w:r>
          </w:p>
          <w:p>
            <w:pPr>
              <w:pStyle w:val="19"/>
              <w:numPr>
                <w:ilvl w:val="0"/>
                <w:numId w:val="4"/>
              </w:num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组织制定并批准企业安全生产规章制度、操作规程等。</w:t>
            </w:r>
          </w:p>
          <w:p>
            <w:pPr>
              <w:pStyle w:val="19"/>
              <w:numPr>
                <w:ilvl w:val="0"/>
                <w:numId w:val="4"/>
              </w:num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组织制定并批准企业安全教育及培训计划。</w:t>
            </w:r>
          </w:p>
          <w:p>
            <w:pPr>
              <w:pStyle w:val="19"/>
              <w:numPr>
                <w:ilvl w:val="0"/>
                <w:numId w:val="4"/>
              </w:num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与投资人进行沟通及协调，获取安全生产资金、技术、 人员等投入支持，确保安全生产投入的有效落实。</w:t>
            </w:r>
          </w:p>
          <w:p>
            <w:pPr>
              <w:pStyle w:val="19"/>
              <w:numPr>
                <w:ilvl w:val="0"/>
                <w:numId w:val="4"/>
              </w:num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组织建立并落实安全风险分级管控和隐患排查治理双 重预防工作机制。加强双重预防工作落实情况的督促检查。</w:t>
            </w:r>
          </w:p>
          <w:p>
            <w:pPr>
              <w:pStyle w:val="19"/>
              <w:numPr>
                <w:ilvl w:val="0"/>
                <w:numId w:val="4"/>
              </w:num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组织制定并批准生产安全事故应急预案，督促落实配 置应急救援物资、装备，督促定期组织预案演练。</w:t>
            </w:r>
          </w:p>
          <w:p>
            <w:pPr>
              <w:pStyle w:val="19"/>
              <w:numPr>
                <w:ilvl w:val="0"/>
                <w:numId w:val="4"/>
              </w:num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出现生产安全事故，应迅速采取有效措施，组织救援，防止事故扩大，减少人员伤亡和财产损失，并按照国家有 关规定及时、如实向相关部门报告生产安全事故。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安全生产管理副组长</w:t>
            </w:r>
          </w:p>
        </w:tc>
        <w:tc>
          <w:tcPr>
            <w:tcW w:w="7371" w:type="dxa"/>
            <w:gridSpan w:val="2"/>
            <w:vAlign w:val="center"/>
          </w:tcPr>
          <w:p>
            <w:pPr>
              <w:pStyle w:val="19"/>
              <w:numPr>
                <w:ilvl w:val="0"/>
                <w:numId w:val="5"/>
              </w:num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加强安全生产知识学习，提升安全生产管理能力。</w:t>
            </w:r>
          </w:p>
          <w:p>
            <w:pPr>
              <w:pStyle w:val="19"/>
              <w:numPr>
                <w:ilvl w:val="0"/>
                <w:numId w:val="5"/>
              </w:num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组织或参与企业安全生产规章制度、操作规程和生产安全事故应急救援预案的拟定，并组织落实执行。定期对制度、规程落实执行情况进行审核评价，依据评价结果不断修订完善安全生产规章制度、操作规程。</w:t>
            </w:r>
          </w:p>
          <w:p>
            <w:pPr>
              <w:pStyle w:val="19"/>
              <w:numPr>
                <w:ilvl w:val="0"/>
                <w:numId w:val="5"/>
              </w:num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组织或参与企业安全生产教育培训，并建立教育培训档案，如实记录安全生产教育培训时间、内容、从业人员以及考核结果等情况。</w:t>
            </w:r>
          </w:p>
          <w:p>
            <w:pPr>
              <w:pStyle w:val="19"/>
              <w:numPr>
                <w:ilvl w:val="0"/>
                <w:numId w:val="5"/>
              </w:num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组织开展企业危险源辨识、风险评价，依据评价结果，拟定安全风险分级管控措施，并组织落实执行。定期对风险分级管控情况进行监督、检查。</w:t>
            </w:r>
          </w:p>
          <w:p>
            <w:pPr>
              <w:pStyle w:val="19"/>
              <w:numPr>
                <w:ilvl w:val="0"/>
                <w:numId w:val="5"/>
              </w:num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组织开展事故隐患排查，对排查出的隐患，会同相关 部门、责任人提出整改措施，并督促整改，消除隐患。</w:t>
            </w:r>
          </w:p>
          <w:p>
            <w:pPr>
              <w:pStyle w:val="19"/>
              <w:numPr>
                <w:ilvl w:val="0"/>
                <w:numId w:val="5"/>
              </w:num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定期组织企业生产安全事故应急救援预案演练。并结 合实际，不断修订完善预案。</w:t>
            </w:r>
          </w:p>
          <w:p>
            <w:pPr>
              <w:pStyle w:val="19"/>
              <w:numPr>
                <w:ilvl w:val="0"/>
                <w:numId w:val="5"/>
              </w:num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定期组织安全生产检查，制止和纠正违章指挥、强令 冒险作业、违反操作规程的行为。</w:t>
            </w:r>
          </w:p>
          <w:p>
            <w:pPr>
              <w:pStyle w:val="19"/>
              <w:numPr>
                <w:ilvl w:val="0"/>
                <w:numId w:val="5"/>
              </w:numPr>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rPr>
              <w:t>定期组织企业安全生产状况评估，并根据评估结果， 提出改善措施，及时报告企业负责人，落实整改，提升安全生产管理水平。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Merge w:val="restart"/>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安全生产管理组员</w:t>
            </w:r>
          </w:p>
        </w:tc>
        <w:tc>
          <w:tcPr>
            <w:tcW w:w="1004" w:type="dxa"/>
            <w:vAlign w:val="center"/>
          </w:tcPr>
          <w:p>
            <w:pPr>
              <w:pStyle w:val="19"/>
              <w:numPr>
                <w:numId w:val="0"/>
              </w:numPr>
              <w:ind w:leftChars="0"/>
              <w:rPr>
                <w:rFonts w:hint="eastAsia" w:ascii="宋体" w:hAnsi="宋体" w:eastAsia="宋体" w:cs="宋体"/>
                <w:sz w:val="24"/>
                <w:szCs w:val="24"/>
                <w:lang w:eastAsia="zh-CN"/>
              </w:rPr>
            </w:pPr>
            <w:r>
              <w:rPr>
                <w:rFonts w:hint="eastAsia" w:ascii="宋体" w:hAnsi="宋体" w:eastAsia="宋体" w:cs="宋体"/>
                <w:sz w:val="24"/>
                <w:szCs w:val="24"/>
                <w:lang w:eastAsia="zh-CN"/>
              </w:rPr>
              <w:t>项目设施设备维养部负责人</w:t>
            </w:r>
          </w:p>
        </w:tc>
        <w:tc>
          <w:tcPr>
            <w:tcW w:w="6367" w:type="dxa"/>
            <w:vAlign w:val="center"/>
          </w:tcPr>
          <w:p>
            <w:pPr>
              <w:pStyle w:val="19"/>
              <w:numPr>
                <w:ilvl w:val="0"/>
                <w:numId w:val="6"/>
              </w:numPr>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落实本部门全员安全生产责任制。明确各岗位安全生产责任人、责任范围，并定期对部门员工尽职履责情况进 行监督检查。</w:t>
            </w:r>
          </w:p>
          <w:p>
            <w:pPr>
              <w:pStyle w:val="19"/>
              <w:numPr>
                <w:ilvl w:val="0"/>
                <w:numId w:val="6"/>
              </w:numPr>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对照物业服务、安全生产标准化标准规范部门的各项服务和安全生产工作，实现标准化体系的建立并保持有效的运行，实现常态化的安全生产管理。</w:t>
            </w:r>
          </w:p>
          <w:p>
            <w:pPr>
              <w:pStyle w:val="19"/>
              <w:numPr>
                <w:ilvl w:val="0"/>
                <w:numId w:val="6"/>
              </w:numPr>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依照工作计划安排组织部门员工对项目共用设施设备的日常运行进行管理维护，确保设施设备的安全正常运行。</w:t>
            </w:r>
          </w:p>
          <w:p>
            <w:pPr>
              <w:pStyle w:val="19"/>
              <w:numPr>
                <w:ilvl w:val="0"/>
                <w:numId w:val="6"/>
              </w:numPr>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组织本部门员工开展生产过程中危险源识别，落实安全风险分级管控措施。</w:t>
            </w:r>
          </w:p>
          <w:p>
            <w:pPr>
              <w:pStyle w:val="19"/>
              <w:numPr>
                <w:ilvl w:val="0"/>
                <w:numId w:val="6"/>
              </w:numPr>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组织本部门员工开展生产过程中事故隐患排查，并根据工作安排，积极参与隐患治理，及时消除事故隐患。</w:t>
            </w:r>
          </w:p>
          <w:p>
            <w:pPr>
              <w:pStyle w:val="19"/>
              <w:numPr>
                <w:ilvl w:val="0"/>
                <w:numId w:val="6"/>
              </w:numPr>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定期对本部门使用的各类机具设备、防护用品进行检测保养，规范使用，确保使用机具设备、防护用品安全、可靠。</w:t>
            </w:r>
          </w:p>
          <w:p>
            <w:pPr>
              <w:pStyle w:val="19"/>
              <w:numPr>
                <w:ilvl w:val="0"/>
                <w:numId w:val="6"/>
              </w:numPr>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落实危险作业管理制度，对高处作业、有限空间作业、 动火作业等危险作业坚持作业票审批管理和现场监护管理。</w:t>
            </w:r>
          </w:p>
          <w:p>
            <w:pPr>
              <w:pStyle w:val="19"/>
              <w:numPr>
                <w:ilvl w:val="0"/>
                <w:numId w:val="6"/>
              </w:numPr>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负责对消防、电梯、监控维保等外包单位安全生产监督、检查。</w:t>
            </w:r>
          </w:p>
          <w:p>
            <w:pPr>
              <w:pStyle w:val="19"/>
              <w:numPr>
                <w:ilvl w:val="0"/>
                <w:numId w:val="6"/>
              </w:numPr>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开展安全生产检查，制止和纠正违章指挥、强令冒险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Merge w:val="continue"/>
            <w:tcBorders/>
            <w:vAlign w:val="center"/>
          </w:tcPr>
          <w:p>
            <w:pPr>
              <w:jc w:val="center"/>
              <w:rPr>
                <w:rFonts w:hint="eastAsia" w:ascii="宋体" w:hAnsi="宋体" w:eastAsia="宋体" w:cs="宋体"/>
                <w:sz w:val="24"/>
                <w:szCs w:val="24"/>
                <w:lang w:val="en-US" w:eastAsia="zh-CN"/>
              </w:rPr>
            </w:pPr>
          </w:p>
        </w:tc>
        <w:tc>
          <w:tcPr>
            <w:tcW w:w="1004" w:type="dxa"/>
            <w:vAlign w:val="center"/>
          </w:tcPr>
          <w:p>
            <w:pPr>
              <w:pStyle w:val="19"/>
              <w:numPr>
                <w:numId w:val="0"/>
              </w:numPr>
              <w:ind w:leftChars="0"/>
              <w:rPr>
                <w:rFonts w:hint="eastAsia" w:ascii="宋体" w:hAnsi="宋体" w:eastAsia="宋体" w:cs="宋体"/>
                <w:sz w:val="24"/>
                <w:szCs w:val="24"/>
                <w:lang w:eastAsia="zh-CN"/>
              </w:rPr>
            </w:pPr>
            <w:r>
              <w:rPr>
                <w:rFonts w:hint="eastAsia" w:ascii="宋体" w:hAnsi="宋体" w:eastAsia="宋体" w:cs="宋体"/>
                <w:sz w:val="24"/>
                <w:szCs w:val="24"/>
                <w:lang w:eastAsia="zh-CN"/>
              </w:rPr>
              <w:t>项目客户服务部负责人</w:t>
            </w:r>
          </w:p>
        </w:tc>
        <w:tc>
          <w:tcPr>
            <w:tcW w:w="6367" w:type="dxa"/>
            <w:vAlign w:val="center"/>
          </w:tcPr>
          <w:p>
            <w:pPr>
              <w:pStyle w:val="19"/>
              <w:numPr>
                <w:ilvl w:val="0"/>
                <w:numId w:val="7"/>
              </w:numPr>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落实本部门安全生产责任制，明确各岗位安全生产责任人、责任范围，并定期对部门员工尽职履责情况进行监 督检查。</w:t>
            </w:r>
          </w:p>
          <w:p>
            <w:pPr>
              <w:pStyle w:val="19"/>
              <w:numPr>
                <w:ilvl w:val="0"/>
                <w:numId w:val="7"/>
              </w:numPr>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对照物业服务、安全生产标准化标准规范部门的各项服务和安全生产工作，实现标准化体系的建立并保持有效 的运行，实现常态化的安全生产管理。</w:t>
            </w:r>
          </w:p>
          <w:p>
            <w:pPr>
              <w:pStyle w:val="19"/>
              <w:numPr>
                <w:ilvl w:val="0"/>
                <w:numId w:val="7"/>
              </w:numPr>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组织本部门员工开展生产过程中危险源识别，落实风险分级管控措施。</w:t>
            </w:r>
          </w:p>
          <w:p>
            <w:pPr>
              <w:pStyle w:val="19"/>
              <w:numPr>
                <w:ilvl w:val="0"/>
                <w:numId w:val="7"/>
              </w:numPr>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组织本部门员工开展生产过程中事故隐患排查，并根据工作安排，积极参与隐患治理，及时消除事故隐患。</w:t>
            </w:r>
          </w:p>
          <w:p>
            <w:pPr>
              <w:pStyle w:val="19"/>
              <w:numPr>
                <w:ilvl w:val="0"/>
                <w:numId w:val="7"/>
              </w:numPr>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定期对本部门使用的各类设施设备、防护用品进行检测保养，规范使用，确保员工使用机具设备、防护用品安全、可靠。</w:t>
            </w:r>
          </w:p>
          <w:p>
            <w:pPr>
              <w:pStyle w:val="19"/>
              <w:numPr>
                <w:ilvl w:val="0"/>
                <w:numId w:val="7"/>
              </w:numPr>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负责对业主、物业使用人安全生产、安全知识宣传（如：禁止高空抛物、电动自行车规范充电等），提升安全防护意识，提高自救互助能力。</w:t>
            </w:r>
          </w:p>
          <w:p>
            <w:pPr>
              <w:pStyle w:val="19"/>
              <w:numPr>
                <w:ilvl w:val="0"/>
                <w:numId w:val="7"/>
              </w:numPr>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组织本部门员工开展专项应急演练或现场处置应急演练，不断提升应急处置能力。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Merge w:val="continue"/>
            <w:tcBorders/>
            <w:vAlign w:val="center"/>
          </w:tcPr>
          <w:p>
            <w:pPr>
              <w:jc w:val="center"/>
              <w:rPr>
                <w:rFonts w:hint="eastAsia" w:ascii="宋体" w:hAnsi="宋体" w:eastAsia="宋体" w:cs="宋体"/>
                <w:sz w:val="24"/>
                <w:szCs w:val="24"/>
                <w:lang w:val="en-US" w:eastAsia="zh-CN"/>
              </w:rPr>
            </w:pPr>
          </w:p>
        </w:tc>
        <w:tc>
          <w:tcPr>
            <w:tcW w:w="1004" w:type="dxa"/>
            <w:vAlign w:val="center"/>
          </w:tcPr>
          <w:p>
            <w:pPr>
              <w:pStyle w:val="19"/>
              <w:numPr>
                <w:numId w:val="0"/>
              </w:numPr>
              <w:ind w:leftChars="0"/>
              <w:rPr>
                <w:rFonts w:hint="eastAsia" w:ascii="宋体" w:hAnsi="宋体" w:eastAsia="宋体" w:cs="宋体"/>
                <w:sz w:val="24"/>
                <w:szCs w:val="24"/>
                <w:lang w:eastAsia="zh-CN"/>
              </w:rPr>
            </w:pPr>
            <w:r>
              <w:rPr>
                <w:rFonts w:hint="eastAsia" w:ascii="宋体" w:hAnsi="宋体" w:eastAsia="宋体" w:cs="宋体"/>
                <w:sz w:val="24"/>
                <w:szCs w:val="24"/>
                <w:lang w:val="en-US" w:eastAsia="zh-CN"/>
              </w:rPr>
              <w:t>项目秩序维护部负责人</w:t>
            </w:r>
          </w:p>
        </w:tc>
        <w:tc>
          <w:tcPr>
            <w:tcW w:w="6367" w:type="dxa"/>
            <w:vAlign w:val="center"/>
          </w:tcPr>
          <w:p>
            <w:pPr>
              <w:pStyle w:val="19"/>
              <w:numPr>
                <w:ilvl w:val="0"/>
                <w:numId w:val="8"/>
              </w:numPr>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落实本部门安全生产责任制，明确各岗位安全生产责任人、责任范围，并定期对部门员工尽职履责情况进行监 督检查。</w:t>
            </w:r>
          </w:p>
          <w:p>
            <w:pPr>
              <w:pStyle w:val="19"/>
              <w:numPr>
                <w:ilvl w:val="0"/>
                <w:numId w:val="8"/>
              </w:numPr>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对照物业服务、安全生产标准化标准规范部门的各项服务和安全生产工作，实现标准化体系的建立并保持有效 的运行，实现常态化的安全生产管理。</w:t>
            </w:r>
          </w:p>
          <w:p>
            <w:pPr>
              <w:pStyle w:val="19"/>
              <w:numPr>
                <w:ilvl w:val="0"/>
                <w:numId w:val="8"/>
              </w:numPr>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依照工作计划安排组织部门员工落实本项目公共秩序维护工作。包括： 项目安防及消防设施设备使用管理； 交通秩序维护；治安、安全等事件应急处置等。</w:t>
            </w:r>
          </w:p>
          <w:p>
            <w:pPr>
              <w:pStyle w:val="19"/>
              <w:numPr>
                <w:ilvl w:val="0"/>
                <w:numId w:val="8"/>
              </w:numPr>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组织本部门员工开展生产过程中危险源识别，落实风险分级管控措施。</w:t>
            </w:r>
          </w:p>
          <w:p>
            <w:pPr>
              <w:pStyle w:val="19"/>
              <w:numPr>
                <w:ilvl w:val="0"/>
                <w:numId w:val="8"/>
              </w:numPr>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组织本部门员工开展生产过程中事故隐患排查，并根据工作安排，积极参与隐患治理，及时消除事故隐患。</w:t>
            </w:r>
          </w:p>
          <w:p>
            <w:pPr>
              <w:pStyle w:val="19"/>
              <w:numPr>
                <w:ilvl w:val="0"/>
                <w:numId w:val="8"/>
              </w:numPr>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管理维护本部门使用的各类设施设备、防护用品，以及应急救援物资、装备等。</w:t>
            </w:r>
          </w:p>
          <w:p>
            <w:pPr>
              <w:pStyle w:val="19"/>
              <w:numPr>
                <w:ilvl w:val="0"/>
                <w:numId w:val="8"/>
              </w:numPr>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组织本部门员工经常性开展安全生产和岗位业务操作技能培训。</w:t>
            </w:r>
          </w:p>
          <w:p>
            <w:pPr>
              <w:pStyle w:val="19"/>
              <w:numPr>
                <w:ilvl w:val="0"/>
                <w:numId w:val="8"/>
              </w:numPr>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组织本部门员工开展专项应急演练或现场处置应急演练，不断提升应急处置能力。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rPr>
              <w:t>资料管理员</w:t>
            </w:r>
            <w:r>
              <w:rPr>
                <w:rFonts w:hint="eastAsia" w:ascii="宋体" w:hAnsi="宋体" w:eastAsia="宋体" w:cs="宋体"/>
                <w:sz w:val="24"/>
                <w:szCs w:val="24"/>
                <w:lang w:eastAsia="zh-CN"/>
              </w:rPr>
              <w:t>（兼）</w:t>
            </w:r>
          </w:p>
        </w:tc>
        <w:tc>
          <w:tcPr>
            <w:tcW w:w="7371" w:type="dxa"/>
            <w:gridSpan w:val="2"/>
            <w:vAlign w:val="center"/>
          </w:tcPr>
          <w:p>
            <w:pPr>
              <w:pStyle w:val="19"/>
              <w:numPr>
                <w:ilvl w:val="0"/>
                <w:numId w:val="9"/>
              </w:numPr>
              <w:ind w:firstLineChars="0"/>
              <w:rPr>
                <w:rFonts w:hint="eastAsia" w:ascii="宋体" w:hAnsi="宋体" w:eastAsia="宋体" w:cs="宋体"/>
                <w:sz w:val="24"/>
                <w:szCs w:val="24"/>
                <w:lang w:eastAsia="zh-CN"/>
              </w:rPr>
            </w:pPr>
            <w:r>
              <w:rPr>
                <w:rFonts w:hint="eastAsia" w:ascii="宋体" w:hAnsi="宋体" w:eastAsia="宋体" w:cs="宋体"/>
                <w:sz w:val="24"/>
                <w:szCs w:val="24"/>
              </w:rPr>
              <w:t>对</w:t>
            </w:r>
            <w:r>
              <w:rPr>
                <w:rFonts w:hint="eastAsia" w:ascii="宋体" w:hAnsi="宋体" w:eastAsia="宋体" w:cs="宋体"/>
                <w:sz w:val="24"/>
                <w:szCs w:val="24"/>
                <w:lang w:eastAsia="zh-CN"/>
              </w:rPr>
              <w:t>安全生产管理</w:t>
            </w:r>
            <w:r>
              <w:rPr>
                <w:rFonts w:hint="eastAsia" w:ascii="宋体" w:hAnsi="宋体" w:eastAsia="宋体" w:cs="宋体"/>
                <w:sz w:val="24"/>
                <w:szCs w:val="24"/>
              </w:rPr>
              <w:t>资料进行整理、归档。</w:t>
            </w:r>
          </w:p>
        </w:tc>
      </w:tr>
    </w:tbl>
    <w:p>
      <w:pPr>
        <w:tabs>
          <w:tab w:val="left" w:pos="540"/>
          <w:tab w:val="left" w:pos="1843"/>
        </w:tabs>
        <w:rPr>
          <w:rFonts w:hint="eastAsia" w:ascii="宋体" w:hAnsi="宋体" w:eastAsia="宋体" w:cs="宋体"/>
          <w:b/>
          <w:color w:val="000000"/>
          <w:sz w:val="24"/>
          <w:szCs w:val="24"/>
        </w:rPr>
      </w:pPr>
    </w:p>
    <w:p>
      <w:pPr>
        <w:pStyle w:val="19"/>
        <w:numPr>
          <w:ilvl w:val="0"/>
          <w:numId w:val="2"/>
        </w:numPr>
        <w:ind w:left="284" w:hanging="284" w:firstLineChars="0"/>
        <w:outlineLvl w:val="0"/>
        <w:rPr>
          <w:rFonts w:hint="eastAsia" w:ascii="宋体" w:hAnsi="宋体" w:eastAsia="宋体" w:cs="宋体"/>
          <w:b/>
          <w:sz w:val="24"/>
          <w:szCs w:val="24"/>
          <w:lang w:eastAsia="zh-CN"/>
        </w:rPr>
      </w:pPr>
      <w:bookmarkStart w:id="4" w:name="_Toc27107"/>
      <w:r>
        <w:rPr>
          <w:rFonts w:hint="eastAsia" w:ascii="宋体" w:hAnsi="宋体" w:eastAsia="宋体" w:cs="宋体"/>
          <w:b/>
          <w:sz w:val="24"/>
          <w:szCs w:val="24"/>
        </w:rPr>
        <w:t>方法与过程控制</w:t>
      </w:r>
      <w:bookmarkEnd w:id="4"/>
    </w:p>
    <w:p>
      <w:pPr>
        <w:pStyle w:val="28"/>
        <w:widowControl w:val="0"/>
        <w:numPr>
          <w:ilvl w:val="0"/>
          <w:numId w:val="10"/>
        </w:numPr>
        <w:snapToGrid w:val="0"/>
        <w:ind w:left="567" w:hanging="567" w:firstLineChars="0"/>
        <w:jc w:val="both"/>
        <w:rPr>
          <w:rFonts w:hint="eastAsia" w:ascii="宋体" w:hAnsi="宋体" w:eastAsia="宋体" w:cs="宋体"/>
          <w:b/>
          <w:sz w:val="24"/>
          <w:szCs w:val="24"/>
        </w:rPr>
      </w:pPr>
      <w:bookmarkStart w:id="5" w:name="_Toc367953373"/>
      <w:r>
        <w:rPr>
          <w:rFonts w:hint="eastAsia" w:ascii="宋体" w:hAnsi="宋体" w:eastAsia="宋体" w:cs="宋体"/>
          <w:b/>
          <w:sz w:val="24"/>
          <w:szCs w:val="24"/>
        </w:rPr>
        <w:t>安全</w:t>
      </w:r>
      <w:r>
        <w:rPr>
          <w:rFonts w:hint="eastAsia" w:ascii="宋体" w:hAnsi="宋体" w:eastAsia="宋体" w:cs="宋体"/>
          <w:b/>
          <w:sz w:val="24"/>
          <w:szCs w:val="24"/>
          <w:lang w:eastAsia="zh-CN"/>
        </w:rPr>
        <w:t>生产</w:t>
      </w:r>
      <w:r>
        <w:rPr>
          <w:rFonts w:hint="eastAsia" w:ascii="宋体" w:hAnsi="宋体" w:eastAsia="宋体" w:cs="宋体"/>
          <w:b/>
          <w:sz w:val="24"/>
          <w:szCs w:val="24"/>
        </w:rPr>
        <w:t>管理原则</w:t>
      </w:r>
      <w:bookmarkEnd w:id="5"/>
    </w:p>
    <w:p>
      <w:pPr>
        <w:snapToGrid w:val="0"/>
        <w:ind w:firstLine="480" w:firstLineChars="200"/>
        <w:rPr>
          <w:rFonts w:hint="eastAsia" w:ascii="宋体" w:hAnsi="宋体" w:eastAsia="宋体" w:cs="宋体"/>
          <w:sz w:val="24"/>
          <w:szCs w:val="24"/>
        </w:rPr>
      </w:pPr>
      <w:r>
        <w:rPr>
          <w:rFonts w:hint="eastAsia" w:ascii="宋体" w:hAnsi="宋体" w:eastAsia="宋体" w:cs="宋体"/>
          <w:sz w:val="24"/>
          <w:szCs w:val="24"/>
        </w:rPr>
        <w:t>各级组织应遵循“安全第一、预防为主”的方针，以风险隐患排查</w:t>
      </w:r>
      <w:r>
        <w:rPr>
          <w:rFonts w:hint="eastAsia" w:ascii="宋体" w:hAnsi="宋体" w:eastAsia="宋体" w:cs="宋体"/>
          <w:sz w:val="24"/>
          <w:szCs w:val="24"/>
          <w:lang w:eastAsia="zh-CN"/>
        </w:rPr>
        <w:t>与</w:t>
      </w:r>
      <w:r>
        <w:rPr>
          <w:rFonts w:hint="eastAsia" w:ascii="宋体" w:hAnsi="宋体" w:eastAsia="宋体" w:cs="宋体"/>
          <w:sz w:val="24"/>
          <w:szCs w:val="24"/>
        </w:rPr>
        <w:t>治理为基础，加强安全生产培训与宣传，提高全员安全意识</w:t>
      </w:r>
      <w:r>
        <w:rPr>
          <w:rFonts w:hint="eastAsia" w:ascii="宋体" w:hAnsi="宋体" w:eastAsia="宋体" w:cs="宋体"/>
          <w:sz w:val="24"/>
          <w:szCs w:val="24"/>
          <w:lang w:eastAsia="zh-CN"/>
        </w:rPr>
        <w:t>与</w:t>
      </w:r>
      <w:r>
        <w:rPr>
          <w:rFonts w:hint="eastAsia" w:ascii="宋体" w:hAnsi="宋体" w:eastAsia="宋体" w:cs="宋体"/>
          <w:sz w:val="24"/>
          <w:szCs w:val="24"/>
        </w:rPr>
        <w:t>技能，</w:t>
      </w:r>
      <w:r>
        <w:rPr>
          <w:rFonts w:hint="eastAsia" w:ascii="宋体" w:hAnsi="宋体" w:eastAsia="宋体" w:cs="宋体"/>
          <w:sz w:val="24"/>
          <w:szCs w:val="24"/>
          <w:lang w:eastAsia="zh-CN"/>
        </w:rPr>
        <w:t>预防</w:t>
      </w:r>
      <w:r>
        <w:rPr>
          <w:rFonts w:hint="eastAsia" w:ascii="宋体" w:hAnsi="宋体" w:eastAsia="宋体" w:cs="宋体"/>
          <w:sz w:val="24"/>
          <w:szCs w:val="24"/>
        </w:rPr>
        <w:t>事故发生，保障人身安全健康，保证</w:t>
      </w:r>
      <w:r>
        <w:rPr>
          <w:rFonts w:hint="eastAsia" w:ascii="宋体" w:hAnsi="宋体" w:eastAsia="宋体" w:cs="宋体"/>
          <w:sz w:val="24"/>
          <w:szCs w:val="24"/>
          <w:lang w:eastAsia="zh-CN"/>
        </w:rPr>
        <w:t>物业服务和</w:t>
      </w:r>
      <w:r>
        <w:rPr>
          <w:rFonts w:hint="eastAsia" w:ascii="宋体" w:hAnsi="宋体" w:eastAsia="宋体" w:cs="宋体"/>
          <w:sz w:val="24"/>
          <w:szCs w:val="24"/>
        </w:rPr>
        <w:t>经营活动的顺利进行。</w:t>
      </w:r>
    </w:p>
    <w:p>
      <w:pPr>
        <w:snapToGrid w:val="0"/>
        <w:ind w:firstLine="482" w:firstLineChars="200"/>
        <w:rPr>
          <w:rFonts w:hint="eastAsia" w:ascii="宋体" w:hAnsi="宋体" w:eastAsia="宋体" w:cs="宋体"/>
          <w:b/>
          <w:sz w:val="24"/>
          <w:szCs w:val="24"/>
        </w:rPr>
      </w:pPr>
    </w:p>
    <w:p>
      <w:pPr>
        <w:pStyle w:val="28"/>
        <w:widowControl w:val="0"/>
        <w:numPr>
          <w:ilvl w:val="0"/>
          <w:numId w:val="10"/>
        </w:numPr>
        <w:snapToGrid w:val="0"/>
        <w:ind w:left="567" w:hanging="567" w:firstLineChars="0"/>
        <w:jc w:val="both"/>
        <w:rPr>
          <w:rFonts w:hint="eastAsia" w:ascii="宋体" w:hAnsi="宋体" w:eastAsia="宋体" w:cs="宋体"/>
          <w:b/>
          <w:color w:val="000000"/>
          <w:sz w:val="24"/>
          <w:szCs w:val="24"/>
        </w:rPr>
      </w:pPr>
      <w:r>
        <w:rPr>
          <w:rFonts w:hint="eastAsia" w:ascii="宋体" w:hAnsi="宋体" w:eastAsia="宋体" w:cs="宋体"/>
          <w:b/>
          <w:color w:val="000000"/>
          <w:sz w:val="24"/>
          <w:szCs w:val="24"/>
        </w:rPr>
        <w:t>安全生产管理</w:t>
      </w:r>
      <w:r>
        <w:rPr>
          <w:rFonts w:hint="eastAsia" w:ascii="宋体" w:hAnsi="宋体" w:eastAsia="宋体" w:cs="宋体"/>
          <w:b/>
          <w:color w:val="000000"/>
          <w:sz w:val="24"/>
          <w:szCs w:val="24"/>
          <w:lang w:eastAsia="zh-CN"/>
        </w:rPr>
        <w:t>组织架</w:t>
      </w:r>
      <w:r>
        <w:rPr>
          <w:rFonts w:hint="eastAsia" w:ascii="宋体" w:hAnsi="宋体" w:eastAsia="宋体" w:cs="宋体"/>
          <w:b/>
          <w:color w:val="000000"/>
          <w:sz w:val="24"/>
          <w:szCs w:val="24"/>
        </w:rPr>
        <w:t>构</w:t>
      </w:r>
    </w:p>
    <w:p>
      <w:pPr>
        <w:pStyle w:val="28"/>
        <w:widowControl w:val="0"/>
        <w:snapToGrid w:val="0"/>
        <w:ind w:left="720" w:firstLine="0" w:firstLineChars="0"/>
        <w:jc w:val="both"/>
        <w:rPr>
          <w:rFonts w:hint="eastAsia" w:ascii="宋体" w:hAnsi="宋体" w:eastAsia="宋体" w:cs="宋体"/>
          <w:b/>
          <w:color w:val="000000"/>
          <w:sz w:val="24"/>
          <w:szCs w:val="24"/>
        </w:rPr>
      </w:pPr>
    </w:p>
    <w:p>
      <w:pPr>
        <w:pStyle w:val="9"/>
        <w:spacing w:line="240" w:lineRule="auto"/>
        <w:ind w:firstLine="482" w:firstLineChars="201"/>
        <w:jc w:val="center"/>
        <w:rPr>
          <w:rFonts w:hint="eastAsia" w:ascii="宋体" w:hAnsi="宋体" w:eastAsia="宋体" w:cs="宋体"/>
          <w:sz w:val="24"/>
          <w:szCs w:val="24"/>
          <w:lang w:eastAsia="zh-CN"/>
        </w:rPr>
      </w:pPr>
      <w:r>
        <w:rPr>
          <w:rFonts w:hint="eastAsia" w:ascii="宋体" w:hAnsi="宋体" w:eastAsia="宋体" w:cs="宋体"/>
          <w:sz w:val="24"/>
          <w:szCs w:val="24"/>
          <w:lang w:val="en-US"/>
        </w:rPr>
        <w:t xml:space="preserve"> </w:t>
      </w:r>
      <w:r>
        <w:rPr>
          <w:rFonts w:hint="eastAsia" w:ascii="宋体" w:hAnsi="宋体" w:eastAsia="宋体" w:cs="宋体"/>
          <w:sz w:val="24"/>
          <w:szCs w:val="24"/>
          <w:lang w:eastAsia="zh-CN"/>
        </w:rPr>
        <w:drawing>
          <wp:inline distT="0" distB="0" distL="114300" distR="114300">
            <wp:extent cx="5758815" cy="3660775"/>
            <wp:effectExtent l="0" t="0" r="13335" b="15875"/>
            <wp:docPr id="1" name="图片 1" descr="数字动销部组织结构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数字动销部组织结构图"/>
                    <pic:cNvPicPr>
                      <a:picLocks noChangeAspect="1"/>
                    </pic:cNvPicPr>
                  </pic:nvPicPr>
                  <pic:blipFill>
                    <a:blip r:embed="rId10"/>
                    <a:stretch>
                      <a:fillRect/>
                    </a:stretch>
                  </pic:blipFill>
                  <pic:spPr>
                    <a:xfrm>
                      <a:off x="0" y="0"/>
                      <a:ext cx="5758815" cy="3660775"/>
                    </a:xfrm>
                    <a:prstGeom prst="rect">
                      <a:avLst/>
                    </a:prstGeom>
                  </pic:spPr>
                </pic:pic>
              </a:graphicData>
            </a:graphic>
          </wp:inline>
        </w:drawing>
      </w:r>
    </w:p>
    <w:p>
      <w:pPr>
        <w:pStyle w:val="28"/>
        <w:widowControl w:val="0"/>
        <w:snapToGrid w:val="0"/>
        <w:ind w:firstLine="0" w:firstLineChars="0"/>
        <w:jc w:val="both"/>
        <w:rPr>
          <w:rFonts w:hint="eastAsia" w:ascii="宋体" w:hAnsi="宋体" w:eastAsia="宋体" w:cs="宋体"/>
          <w:b/>
          <w:color w:val="000000"/>
          <w:sz w:val="24"/>
          <w:szCs w:val="24"/>
        </w:rPr>
      </w:pPr>
    </w:p>
    <w:p>
      <w:pPr>
        <w:pStyle w:val="28"/>
        <w:widowControl w:val="0"/>
        <w:numPr>
          <w:ilvl w:val="0"/>
          <w:numId w:val="10"/>
        </w:numPr>
        <w:snapToGrid w:val="0"/>
        <w:ind w:left="567" w:hanging="567" w:firstLineChars="0"/>
        <w:jc w:val="both"/>
        <w:rPr>
          <w:rFonts w:hint="eastAsia" w:ascii="宋体" w:hAnsi="宋体" w:eastAsia="宋体" w:cs="宋体"/>
          <w:b/>
          <w:color w:val="000000"/>
          <w:sz w:val="24"/>
          <w:szCs w:val="24"/>
        </w:rPr>
      </w:pPr>
      <w:r>
        <w:rPr>
          <w:rFonts w:hint="eastAsia" w:ascii="宋体" w:hAnsi="宋体" w:eastAsia="宋体" w:cs="宋体"/>
          <w:b/>
          <w:color w:val="000000"/>
          <w:sz w:val="24"/>
          <w:szCs w:val="24"/>
          <w:lang w:eastAsia="zh-CN"/>
        </w:rPr>
        <w:t>安全生产管理责任制</w:t>
      </w:r>
    </w:p>
    <w:p>
      <w:pPr>
        <w:pStyle w:val="28"/>
        <w:widowControl w:val="0"/>
        <w:numPr>
          <w:ilvl w:val="0"/>
          <w:numId w:val="11"/>
        </w:numPr>
        <w:snapToGrid w:val="0"/>
        <w:ind w:left="567" w:hanging="283" w:firstLineChars="0"/>
        <w:jc w:val="both"/>
        <w:rPr>
          <w:rFonts w:hint="eastAsia" w:ascii="宋体" w:hAnsi="宋体" w:eastAsia="宋体" w:cs="宋体"/>
          <w:color w:val="000000"/>
          <w:sz w:val="24"/>
          <w:szCs w:val="24"/>
        </w:rPr>
      </w:pPr>
      <w:r>
        <w:rPr>
          <w:rFonts w:hint="eastAsia" w:ascii="宋体" w:hAnsi="宋体" w:eastAsia="宋体" w:cs="宋体"/>
          <w:sz w:val="24"/>
          <w:szCs w:val="24"/>
          <w:lang w:val="en-US" w:eastAsia="zh-CN"/>
        </w:rPr>
        <w:t>安全生产管理组长</w:t>
      </w:r>
      <w:r>
        <w:rPr>
          <w:rFonts w:hint="eastAsia" w:ascii="宋体" w:hAnsi="宋体" w:eastAsia="宋体" w:cs="宋体"/>
          <w:color w:val="000000"/>
          <w:sz w:val="24"/>
          <w:szCs w:val="24"/>
          <w:lang w:eastAsia="zh-CN"/>
        </w:rPr>
        <w:t>是</w:t>
      </w:r>
      <w:r>
        <w:rPr>
          <w:rFonts w:hint="eastAsia" w:ascii="宋体" w:hAnsi="宋体" w:eastAsia="宋体" w:cs="宋体"/>
          <w:color w:val="000000"/>
          <w:sz w:val="24"/>
          <w:szCs w:val="24"/>
          <w:lang w:val="en-US" w:eastAsia="zh-CN"/>
        </w:rPr>
        <w:t>分公司</w:t>
      </w:r>
      <w:r>
        <w:rPr>
          <w:rFonts w:hint="eastAsia" w:ascii="宋体" w:hAnsi="宋体" w:eastAsia="宋体" w:cs="宋体"/>
          <w:color w:val="000000"/>
          <w:sz w:val="24"/>
          <w:szCs w:val="24"/>
          <w:lang w:eastAsia="zh-CN"/>
        </w:rPr>
        <w:t>安全生产管理的责任人，对本</w:t>
      </w:r>
      <w:r>
        <w:rPr>
          <w:rFonts w:hint="eastAsia" w:ascii="宋体" w:hAnsi="宋体" w:eastAsia="宋体" w:cs="宋体"/>
          <w:color w:val="000000"/>
          <w:sz w:val="24"/>
          <w:szCs w:val="24"/>
          <w:lang w:val="en-US" w:eastAsia="zh-CN"/>
        </w:rPr>
        <w:t>片区</w:t>
      </w:r>
      <w:r>
        <w:rPr>
          <w:rFonts w:hint="eastAsia" w:ascii="宋体" w:hAnsi="宋体" w:eastAsia="宋体" w:cs="宋体"/>
          <w:color w:val="000000"/>
          <w:sz w:val="24"/>
          <w:szCs w:val="24"/>
          <w:lang w:eastAsia="zh-CN"/>
        </w:rPr>
        <w:t>的安全生产承担管理责任。</w:t>
      </w:r>
    </w:p>
    <w:p>
      <w:pPr>
        <w:pStyle w:val="28"/>
        <w:widowControl w:val="0"/>
        <w:numPr>
          <w:ilvl w:val="0"/>
          <w:numId w:val="11"/>
        </w:numPr>
        <w:snapToGrid w:val="0"/>
        <w:ind w:left="567" w:hanging="283" w:firstLineChars="0"/>
        <w:jc w:val="both"/>
        <w:rPr>
          <w:rFonts w:hint="eastAsia" w:ascii="宋体" w:hAnsi="宋体" w:eastAsia="宋体" w:cs="宋体"/>
          <w:color w:val="000000"/>
          <w:sz w:val="24"/>
          <w:szCs w:val="24"/>
        </w:rPr>
      </w:pPr>
      <w:r>
        <w:rPr>
          <w:rFonts w:hint="eastAsia" w:ascii="宋体" w:hAnsi="宋体" w:eastAsia="宋体" w:cs="宋体"/>
          <w:sz w:val="24"/>
          <w:szCs w:val="24"/>
          <w:lang w:val="en-US" w:eastAsia="zh-CN"/>
        </w:rPr>
        <w:t>安全生产管理副组长</w:t>
      </w:r>
      <w:r>
        <w:rPr>
          <w:rFonts w:hint="eastAsia" w:ascii="宋体" w:hAnsi="宋体" w:eastAsia="宋体" w:cs="宋体"/>
          <w:color w:val="000000"/>
          <w:sz w:val="24"/>
          <w:szCs w:val="24"/>
          <w:lang w:eastAsia="zh-CN"/>
        </w:rPr>
        <w:t>是本</w:t>
      </w:r>
      <w:r>
        <w:rPr>
          <w:rFonts w:hint="eastAsia" w:ascii="宋体" w:hAnsi="宋体" w:eastAsia="宋体" w:cs="宋体"/>
          <w:color w:val="000000"/>
          <w:sz w:val="24"/>
          <w:szCs w:val="24"/>
          <w:lang w:val="en-US" w:eastAsia="zh-CN"/>
        </w:rPr>
        <w:t>项目</w:t>
      </w:r>
      <w:r>
        <w:rPr>
          <w:rFonts w:hint="eastAsia" w:ascii="宋体" w:hAnsi="宋体" w:eastAsia="宋体" w:cs="宋体"/>
          <w:color w:val="000000"/>
          <w:sz w:val="24"/>
          <w:szCs w:val="24"/>
          <w:lang w:eastAsia="zh-CN"/>
        </w:rPr>
        <w:t>安全生产管理的责任人，对本</w:t>
      </w:r>
      <w:r>
        <w:rPr>
          <w:rFonts w:hint="eastAsia" w:ascii="宋体" w:hAnsi="宋体" w:eastAsia="宋体" w:cs="宋体"/>
          <w:color w:val="000000"/>
          <w:sz w:val="24"/>
          <w:szCs w:val="24"/>
          <w:lang w:val="en-US" w:eastAsia="zh-CN"/>
        </w:rPr>
        <w:t>项目</w:t>
      </w:r>
      <w:r>
        <w:rPr>
          <w:rFonts w:hint="eastAsia" w:ascii="宋体" w:hAnsi="宋体" w:eastAsia="宋体" w:cs="宋体"/>
          <w:color w:val="000000"/>
          <w:sz w:val="24"/>
          <w:szCs w:val="24"/>
          <w:lang w:eastAsia="zh-CN"/>
        </w:rPr>
        <w:t>的安全生产承担签字责任。</w:t>
      </w:r>
    </w:p>
    <w:p>
      <w:pPr>
        <w:pStyle w:val="28"/>
        <w:widowControl w:val="0"/>
        <w:numPr>
          <w:ilvl w:val="0"/>
          <w:numId w:val="11"/>
        </w:numPr>
        <w:ind w:left="567" w:hanging="283" w:firstLineChars="0"/>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项目系统负责人是本系统安全生产管理的责任人，对本系统的安全生产承担直接责任。</w:t>
      </w:r>
    </w:p>
    <w:p>
      <w:pPr>
        <w:pStyle w:val="28"/>
        <w:widowControl w:val="0"/>
        <w:ind w:firstLineChars="0"/>
        <w:jc w:val="both"/>
        <w:rPr>
          <w:rFonts w:hint="eastAsia" w:ascii="宋体" w:hAnsi="宋体" w:eastAsia="宋体" w:cs="宋体"/>
          <w:color w:val="000000"/>
          <w:sz w:val="24"/>
          <w:szCs w:val="24"/>
          <w:lang w:eastAsia="zh-CN"/>
        </w:rPr>
      </w:pPr>
    </w:p>
    <w:p>
      <w:pPr>
        <w:pStyle w:val="28"/>
        <w:widowControl w:val="0"/>
        <w:numPr>
          <w:ilvl w:val="0"/>
          <w:numId w:val="10"/>
        </w:numPr>
        <w:snapToGrid w:val="0"/>
        <w:ind w:left="567" w:hanging="567" w:firstLineChars="0"/>
        <w:jc w:val="both"/>
        <w:rPr>
          <w:rFonts w:hint="eastAsia" w:ascii="宋体" w:hAnsi="宋体" w:eastAsia="宋体" w:cs="宋体"/>
          <w:b/>
          <w:bCs/>
          <w:sz w:val="24"/>
          <w:szCs w:val="24"/>
        </w:rPr>
      </w:pPr>
      <w:r>
        <w:rPr>
          <w:rFonts w:hint="eastAsia" w:ascii="宋体" w:hAnsi="宋体" w:eastAsia="宋体" w:cs="宋体"/>
          <w:b/>
          <w:bCs/>
          <w:sz w:val="24"/>
          <w:szCs w:val="24"/>
        </w:rPr>
        <w:t>安全</w:t>
      </w:r>
      <w:r>
        <w:rPr>
          <w:rFonts w:hint="eastAsia" w:ascii="宋体" w:hAnsi="宋体" w:eastAsia="宋体" w:cs="宋体"/>
          <w:b/>
          <w:bCs/>
          <w:sz w:val="24"/>
          <w:szCs w:val="24"/>
          <w:lang w:eastAsia="zh-CN"/>
        </w:rPr>
        <w:t>生产</w:t>
      </w:r>
      <w:r>
        <w:rPr>
          <w:rFonts w:hint="eastAsia" w:ascii="宋体" w:hAnsi="宋体" w:eastAsia="宋体" w:cs="宋体"/>
          <w:b/>
          <w:bCs/>
          <w:sz w:val="24"/>
          <w:szCs w:val="24"/>
        </w:rPr>
        <w:t>培训与宣传</w:t>
      </w:r>
    </w:p>
    <w:p>
      <w:pPr>
        <w:pStyle w:val="28"/>
        <w:widowControl w:val="0"/>
        <w:numPr>
          <w:ilvl w:val="0"/>
          <w:numId w:val="12"/>
        </w:numPr>
        <w:tabs>
          <w:tab w:val="left" w:pos="709"/>
        </w:tabs>
        <w:snapToGrid w:val="0"/>
        <w:ind w:left="0" w:firstLine="0" w:firstLineChars="0"/>
        <w:jc w:val="both"/>
        <w:rPr>
          <w:rFonts w:hint="eastAsia" w:ascii="宋体" w:hAnsi="宋体" w:eastAsia="宋体" w:cs="宋体"/>
          <w:sz w:val="24"/>
          <w:szCs w:val="24"/>
        </w:rPr>
      </w:pPr>
      <w:r>
        <w:rPr>
          <w:rFonts w:hint="eastAsia" w:ascii="宋体" w:hAnsi="宋体" w:eastAsia="宋体" w:cs="宋体"/>
          <w:sz w:val="24"/>
          <w:szCs w:val="24"/>
          <w:lang w:eastAsia="zh-CN"/>
        </w:rPr>
        <w:t>服务</w:t>
      </w:r>
      <w:r>
        <w:rPr>
          <w:rFonts w:hint="eastAsia" w:ascii="宋体" w:hAnsi="宋体" w:eastAsia="宋体" w:cs="宋体"/>
          <w:sz w:val="24"/>
          <w:szCs w:val="24"/>
        </w:rPr>
        <w:t>中心应将安全生产培训计划纳入总体培训计划中，</w:t>
      </w:r>
      <w:r>
        <w:rPr>
          <w:rFonts w:hint="eastAsia" w:ascii="宋体" w:hAnsi="宋体" w:eastAsia="宋体" w:cs="宋体"/>
          <w:sz w:val="24"/>
          <w:szCs w:val="24"/>
          <w:lang w:eastAsia="zh-CN"/>
        </w:rPr>
        <w:t>每季度至少开展一次安全生产培训，确保各岗位员工具备必要的安全生产知识，熟悉有关的安全生产规章制度和安全操作规程，掌握本岗位的安全操作技能</w:t>
      </w:r>
      <w:r>
        <w:rPr>
          <w:rFonts w:hint="eastAsia" w:ascii="宋体" w:hAnsi="宋体" w:eastAsia="宋体" w:cs="宋体"/>
          <w:sz w:val="24"/>
          <w:szCs w:val="24"/>
        </w:rPr>
        <w:t>。</w:t>
      </w:r>
    </w:p>
    <w:p>
      <w:pPr>
        <w:pStyle w:val="28"/>
        <w:widowControl w:val="0"/>
        <w:numPr>
          <w:ilvl w:val="0"/>
          <w:numId w:val="12"/>
        </w:numPr>
        <w:tabs>
          <w:tab w:val="left" w:pos="709"/>
        </w:tabs>
        <w:snapToGrid w:val="0"/>
        <w:ind w:left="0" w:firstLine="0" w:firstLineChars="0"/>
        <w:jc w:val="both"/>
        <w:rPr>
          <w:rFonts w:hint="eastAsia" w:ascii="宋体" w:hAnsi="宋体" w:eastAsia="宋体" w:cs="宋体"/>
          <w:sz w:val="24"/>
          <w:szCs w:val="24"/>
        </w:rPr>
      </w:pPr>
      <w:r>
        <w:rPr>
          <w:rFonts w:hint="eastAsia" w:ascii="宋体" w:hAnsi="宋体" w:eastAsia="宋体" w:cs="宋体"/>
          <w:sz w:val="24"/>
          <w:szCs w:val="24"/>
        </w:rPr>
        <w:t>新进人员正式上岗前必须参加安全生产相关培训</w:t>
      </w:r>
      <w:r>
        <w:rPr>
          <w:rFonts w:hint="eastAsia" w:ascii="宋体" w:hAnsi="宋体" w:eastAsia="宋体" w:cs="宋体"/>
          <w:sz w:val="24"/>
          <w:szCs w:val="24"/>
          <w:lang w:eastAsia="zh-CN"/>
        </w:rPr>
        <w:t>；</w:t>
      </w:r>
      <w:r>
        <w:rPr>
          <w:rFonts w:hint="eastAsia" w:ascii="宋体" w:hAnsi="宋体" w:eastAsia="宋体" w:cs="宋体"/>
          <w:sz w:val="24"/>
          <w:szCs w:val="24"/>
        </w:rPr>
        <w:t>特种作业人员（电工、电焊工、</w:t>
      </w:r>
      <w:r>
        <w:rPr>
          <w:rFonts w:hint="eastAsia" w:ascii="宋体" w:hAnsi="宋体" w:eastAsia="宋体" w:cs="宋体"/>
          <w:sz w:val="24"/>
          <w:szCs w:val="24"/>
          <w:lang w:eastAsia="zh-CN"/>
        </w:rPr>
        <w:t>高处作业</w:t>
      </w:r>
      <w:r>
        <w:rPr>
          <w:rFonts w:hint="eastAsia" w:ascii="宋体" w:hAnsi="宋体" w:eastAsia="宋体" w:cs="宋体"/>
          <w:sz w:val="24"/>
          <w:szCs w:val="24"/>
        </w:rPr>
        <w:t>人员等）应持证上岗并按国家法规要求参加继续教育培训</w:t>
      </w:r>
      <w:r>
        <w:rPr>
          <w:rFonts w:hint="eastAsia" w:ascii="宋体" w:hAnsi="宋体" w:eastAsia="宋体" w:cs="宋体"/>
          <w:sz w:val="24"/>
          <w:szCs w:val="24"/>
          <w:lang w:eastAsia="zh-CN"/>
        </w:rPr>
        <w:t>；</w:t>
      </w:r>
      <w:r>
        <w:rPr>
          <w:rFonts w:hint="eastAsia" w:ascii="宋体" w:hAnsi="宋体" w:eastAsia="宋体" w:cs="宋体"/>
          <w:sz w:val="24"/>
          <w:szCs w:val="24"/>
        </w:rPr>
        <w:t>老员工每年均应接受安全生产再培训。</w:t>
      </w:r>
      <w:r>
        <w:rPr>
          <w:rFonts w:hint="eastAsia" w:ascii="宋体" w:hAnsi="宋体" w:eastAsia="宋体" w:cs="宋体"/>
          <w:color w:val="000000"/>
          <w:sz w:val="24"/>
          <w:szCs w:val="24"/>
        </w:rPr>
        <w:t>未经安全生产教育和培训合格的员</w:t>
      </w:r>
      <w:r>
        <w:rPr>
          <w:rFonts w:hint="eastAsia" w:ascii="宋体" w:hAnsi="宋体" w:eastAsia="宋体" w:cs="宋体"/>
          <w:color w:val="000000"/>
          <w:sz w:val="24"/>
          <w:szCs w:val="24"/>
          <w:lang w:eastAsia="zh-CN"/>
        </w:rPr>
        <w:t>工</w:t>
      </w:r>
      <w:r>
        <w:rPr>
          <w:rFonts w:hint="eastAsia" w:ascii="宋体" w:hAnsi="宋体" w:eastAsia="宋体" w:cs="宋体"/>
          <w:color w:val="000000"/>
          <w:sz w:val="24"/>
          <w:szCs w:val="24"/>
        </w:rPr>
        <w:t>不得上岗作业。</w:t>
      </w:r>
    </w:p>
    <w:p>
      <w:pPr>
        <w:pStyle w:val="28"/>
        <w:widowControl w:val="0"/>
        <w:numPr>
          <w:ilvl w:val="0"/>
          <w:numId w:val="12"/>
        </w:numPr>
        <w:tabs>
          <w:tab w:val="left" w:pos="709"/>
        </w:tabs>
        <w:snapToGrid w:val="0"/>
        <w:ind w:left="0" w:firstLine="0" w:firstLineChars="0"/>
        <w:jc w:val="both"/>
        <w:rPr>
          <w:rFonts w:hint="eastAsia" w:ascii="宋体" w:hAnsi="宋体" w:eastAsia="宋体" w:cs="宋体"/>
          <w:sz w:val="24"/>
          <w:szCs w:val="24"/>
        </w:rPr>
      </w:pPr>
      <w:r>
        <w:rPr>
          <w:rFonts w:hint="eastAsia" w:ascii="宋体" w:hAnsi="宋体" w:eastAsia="宋体" w:cs="宋体"/>
          <w:sz w:val="24"/>
          <w:szCs w:val="24"/>
        </w:rPr>
        <w:t>所有人员</w:t>
      </w:r>
      <w:r>
        <w:rPr>
          <w:rFonts w:hint="eastAsia" w:ascii="宋体" w:hAnsi="宋体" w:eastAsia="宋体" w:cs="宋体"/>
          <w:sz w:val="24"/>
          <w:szCs w:val="24"/>
          <w:lang w:eastAsia="zh-CN"/>
        </w:rPr>
        <w:t>参加</w:t>
      </w:r>
      <w:r>
        <w:rPr>
          <w:rFonts w:hint="eastAsia" w:ascii="宋体" w:hAnsi="宋体" w:eastAsia="宋体" w:cs="宋体"/>
          <w:sz w:val="24"/>
          <w:szCs w:val="24"/>
        </w:rPr>
        <w:t>培训</w:t>
      </w:r>
      <w:r>
        <w:rPr>
          <w:rFonts w:hint="eastAsia" w:ascii="宋体" w:hAnsi="宋体" w:eastAsia="宋体" w:cs="宋体"/>
          <w:sz w:val="24"/>
          <w:szCs w:val="24"/>
          <w:lang w:eastAsia="zh-CN"/>
        </w:rPr>
        <w:t>都必须留存</w:t>
      </w:r>
      <w:r>
        <w:rPr>
          <w:rFonts w:hint="eastAsia" w:ascii="宋体" w:hAnsi="宋体" w:eastAsia="宋体" w:cs="宋体"/>
          <w:sz w:val="24"/>
          <w:szCs w:val="24"/>
        </w:rPr>
        <w:t>培训签到记录。</w:t>
      </w:r>
    </w:p>
    <w:p>
      <w:pPr>
        <w:pStyle w:val="28"/>
        <w:widowControl w:val="0"/>
        <w:numPr>
          <w:ilvl w:val="0"/>
          <w:numId w:val="12"/>
        </w:numPr>
        <w:tabs>
          <w:tab w:val="left" w:pos="709"/>
        </w:tabs>
        <w:snapToGrid w:val="0"/>
        <w:ind w:left="0" w:firstLine="0" w:firstLineChars="0"/>
        <w:jc w:val="both"/>
        <w:rPr>
          <w:rFonts w:hint="eastAsia" w:ascii="宋体" w:hAnsi="宋体" w:eastAsia="宋体" w:cs="宋体"/>
          <w:sz w:val="24"/>
          <w:szCs w:val="24"/>
        </w:rPr>
      </w:pPr>
      <w:r>
        <w:rPr>
          <w:rFonts w:hint="eastAsia" w:ascii="宋体" w:hAnsi="宋体" w:eastAsia="宋体" w:cs="宋体"/>
          <w:sz w:val="24"/>
          <w:szCs w:val="24"/>
          <w:lang w:eastAsia="zh-CN"/>
        </w:rPr>
        <w:t>服务中心</w:t>
      </w:r>
      <w:r>
        <w:rPr>
          <w:rFonts w:hint="eastAsia" w:ascii="宋体" w:hAnsi="宋体" w:eastAsia="宋体" w:cs="宋体"/>
          <w:sz w:val="24"/>
          <w:szCs w:val="24"/>
        </w:rPr>
        <w:t>应</w:t>
      </w:r>
      <w:r>
        <w:rPr>
          <w:rFonts w:hint="eastAsia" w:ascii="宋体" w:hAnsi="宋体" w:eastAsia="宋体" w:cs="宋体"/>
          <w:sz w:val="24"/>
          <w:szCs w:val="24"/>
          <w:lang w:eastAsia="zh-CN"/>
        </w:rPr>
        <w:t>每半年至少开展一次</w:t>
      </w:r>
      <w:r>
        <w:rPr>
          <w:rFonts w:hint="eastAsia" w:ascii="宋体" w:hAnsi="宋体" w:eastAsia="宋体" w:cs="宋体"/>
          <w:sz w:val="24"/>
          <w:szCs w:val="24"/>
        </w:rPr>
        <w:t>安全生产</w:t>
      </w:r>
      <w:r>
        <w:rPr>
          <w:rFonts w:hint="eastAsia" w:ascii="宋体" w:hAnsi="宋体" w:eastAsia="宋体" w:cs="宋体"/>
          <w:sz w:val="24"/>
          <w:szCs w:val="24"/>
          <w:lang w:eastAsia="zh-CN"/>
        </w:rPr>
        <w:t>宣传，宣传内容包括</w:t>
      </w:r>
      <w:r>
        <w:rPr>
          <w:rFonts w:hint="eastAsia" w:ascii="宋体" w:hAnsi="宋体" w:eastAsia="宋体" w:cs="宋体"/>
          <w:sz w:val="24"/>
          <w:szCs w:val="24"/>
        </w:rPr>
        <w:t>安全生产</w:t>
      </w:r>
      <w:r>
        <w:rPr>
          <w:rFonts w:hint="eastAsia" w:ascii="宋体" w:hAnsi="宋体" w:eastAsia="宋体" w:cs="宋体"/>
          <w:sz w:val="24"/>
          <w:szCs w:val="24"/>
          <w:lang w:eastAsia="zh-CN"/>
        </w:rPr>
        <w:t>法律法规、应知应会</w:t>
      </w:r>
      <w:r>
        <w:rPr>
          <w:rFonts w:hint="eastAsia" w:ascii="宋体" w:hAnsi="宋体" w:eastAsia="宋体" w:cs="宋体"/>
          <w:sz w:val="24"/>
          <w:szCs w:val="24"/>
        </w:rPr>
        <w:t>、</w:t>
      </w:r>
      <w:r>
        <w:rPr>
          <w:rFonts w:hint="eastAsia" w:ascii="宋体" w:hAnsi="宋体" w:eastAsia="宋体" w:cs="宋体"/>
          <w:sz w:val="24"/>
          <w:szCs w:val="24"/>
          <w:lang w:eastAsia="zh-CN"/>
        </w:rPr>
        <w:t>典型</w:t>
      </w:r>
      <w:r>
        <w:rPr>
          <w:rFonts w:hint="eastAsia" w:ascii="宋体" w:hAnsi="宋体" w:eastAsia="宋体" w:cs="宋体"/>
          <w:sz w:val="24"/>
          <w:szCs w:val="24"/>
        </w:rPr>
        <w:t>案例</w:t>
      </w:r>
      <w:r>
        <w:rPr>
          <w:rFonts w:hint="eastAsia" w:ascii="宋体" w:hAnsi="宋体" w:eastAsia="宋体" w:cs="宋体"/>
          <w:sz w:val="24"/>
          <w:szCs w:val="24"/>
          <w:lang w:eastAsia="zh-CN"/>
        </w:rPr>
        <w:t>等</w:t>
      </w:r>
      <w:r>
        <w:rPr>
          <w:rFonts w:hint="eastAsia" w:ascii="宋体" w:hAnsi="宋体" w:eastAsia="宋体" w:cs="宋体"/>
          <w:sz w:val="24"/>
          <w:szCs w:val="24"/>
        </w:rPr>
        <w:t>。</w:t>
      </w:r>
    </w:p>
    <w:p>
      <w:pPr>
        <w:pStyle w:val="28"/>
        <w:widowControl w:val="0"/>
        <w:numPr>
          <w:ilvl w:val="0"/>
          <w:numId w:val="12"/>
        </w:numPr>
        <w:tabs>
          <w:tab w:val="left" w:pos="709"/>
        </w:tabs>
        <w:snapToGrid w:val="0"/>
        <w:ind w:left="0" w:firstLine="0" w:firstLineChars="0"/>
        <w:jc w:val="both"/>
        <w:rPr>
          <w:rFonts w:hint="eastAsia" w:ascii="宋体" w:hAnsi="宋体" w:eastAsia="宋体" w:cs="宋体"/>
          <w:sz w:val="24"/>
          <w:szCs w:val="24"/>
        </w:rPr>
      </w:pPr>
      <w:r>
        <w:rPr>
          <w:rFonts w:hint="eastAsia" w:ascii="宋体" w:hAnsi="宋体" w:eastAsia="宋体" w:cs="宋体"/>
          <w:sz w:val="24"/>
          <w:szCs w:val="24"/>
        </w:rPr>
        <w:t>服务中心应每天利用</w:t>
      </w:r>
      <w:r>
        <w:rPr>
          <w:rFonts w:hint="eastAsia" w:ascii="宋体" w:hAnsi="宋体" w:eastAsia="宋体" w:cs="宋体"/>
          <w:sz w:val="24"/>
          <w:szCs w:val="24"/>
          <w:lang w:eastAsia="zh-CN"/>
        </w:rPr>
        <w:t>晨</w:t>
      </w:r>
      <w:r>
        <w:rPr>
          <w:rFonts w:hint="eastAsia" w:ascii="宋体" w:hAnsi="宋体" w:eastAsia="宋体" w:cs="宋体"/>
          <w:sz w:val="24"/>
          <w:szCs w:val="24"/>
        </w:rPr>
        <w:t>会</w:t>
      </w:r>
      <w:r>
        <w:rPr>
          <w:rFonts w:hint="eastAsia" w:ascii="宋体" w:hAnsi="宋体" w:eastAsia="宋体" w:cs="宋体"/>
          <w:sz w:val="24"/>
          <w:szCs w:val="24"/>
          <w:lang w:eastAsia="zh-CN"/>
        </w:rPr>
        <w:t>、“班前十分钟”对</w:t>
      </w:r>
      <w:r>
        <w:rPr>
          <w:rFonts w:hint="eastAsia" w:ascii="宋体" w:hAnsi="宋体" w:eastAsia="宋体" w:cs="宋体"/>
          <w:sz w:val="24"/>
          <w:szCs w:val="24"/>
        </w:rPr>
        <w:t>安全生产</w:t>
      </w:r>
      <w:r>
        <w:rPr>
          <w:rFonts w:hint="eastAsia" w:ascii="宋体" w:hAnsi="宋体" w:eastAsia="宋体" w:cs="宋体"/>
          <w:sz w:val="24"/>
          <w:szCs w:val="24"/>
          <w:lang w:eastAsia="zh-CN"/>
        </w:rPr>
        <w:t>要求进行</w:t>
      </w:r>
      <w:r>
        <w:rPr>
          <w:rFonts w:hint="eastAsia" w:ascii="宋体" w:hAnsi="宋体" w:eastAsia="宋体" w:cs="宋体"/>
          <w:sz w:val="24"/>
          <w:szCs w:val="24"/>
        </w:rPr>
        <w:t>宣讲与提醒。</w:t>
      </w:r>
    </w:p>
    <w:p>
      <w:pPr>
        <w:pStyle w:val="28"/>
        <w:widowControl w:val="0"/>
        <w:tabs>
          <w:tab w:val="left" w:pos="709"/>
        </w:tabs>
        <w:snapToGrid w:val="0"/>
        <w:ind w:firstLine="0" w:firstLineChars="0"/>
        <w:jc w:val="both"/>
        <w:rPr>
          <w:rFonts w:hint="eastAsia" w:ascii="宋体" w:hAnsi="宋体" w:eastAsia="宋体" w:cs="宋体"/>
          <w:sz w:val="24"/>
          <w:szCs w:val="24"/>
        </w:rPr>
      </w:pPr>
    </w:p>
    <w:p>
      <w:pPr>
        <w:pStyle w:val="28"/>
        <w:widowControl w:val="0"/>
        <w:numPr>
          <w:ilvl w:val="0"/>
          <w:numId w:val="10"/>
        </w:numPr>
        <w:snapToGrid w:val="0"/>
        <w:ind w:left="567" w:hanging="567" w:firstLineChars="0"/>
        <w:jc w:val="both"/>
        <w:rPr>
          <w:rFonts w:hint="eastAsia" w:ascii="宋体" w:hAnsi="宋体" w:eastAsia="宋体" w:cs="宋体"/>
          <w:b/>
          <w:sz w:val="24"/>
          <w:szCs w:val="24"/>
        </w:rPr>
      </w:pPr>
      <w:bookmarkStart w:id="6" w:name="_Toc367953397"/>
      <w:r>
        <w:rPr>
          <w:rFonts w:hint="eastAsia" w:ascii="宋体" w:hAnsi="宋体" w:eastAsia="宋体" w:cs="宋体"/>
          <w:b/>
          <w:bCs/>
          <w:sz w:val="24"/>
          <w:szCs w:val="24"/>
          <w:lang w:eastAsia="zh-CN"/>
        </w:rPr>
        <w:t>安全生产管理基本要求</w:t>
      </w:r>
    </w:p>
    <w:p>
      <w:pPr>
        <w:pStyle w:val="28"/>
        <w:widowControl w:val="0"/>
        <w:numPr>
          <w:ilvl w:val="2"/>
          <w:numId w:val="13"/>
        </w:numPr>
        <w:tabs>
          <w:tab w:val="left" w:pos="709"/>
        </w:tabs>
        <w:snapToGrid w:val="0"/>
        <w:ind w:left="0" w:firstLine="0" w:firstLineChars="0"/>
        <w:jc w:val="both"/>
        <w:rPr>
          <w:rFonts w:hint="eastAsia" w:ascii="宋体" w:hAnsi="宋体" w:eastAsia="宋体" w:cs="宋体"/>
          <w:sz w:val="24"/>
          <w:szCs w:val="24"/>
        </w:rPr>
      </w:pPr>
      <w:r>
        <w:rPr>
          <w:rFonts w:hint="eastAsia" w:ascii="宋体" w:hAnsi="宋体" w:eastAsia="宋体" w:cs="宋体"/>
          <w:sz w:val="24"/>
          <w:szCs w:val="24"/>
          <w:lang w:val="en-US" w:eastAsia="zh-CN"/>
        </w:rPr>
        <w:t>服务</w:t>
      </w:r>
      <w:r>
        <w:rPr>
          <w:rFonts w:hint="eastAsia" w:ascii="宋体" w:hAnsi="宋体" w:eastAsia="宋体" w:cs="宋体"/>
          <w:sz w:val="24"/>
          <w:szCs w:val="24"/>
        </w:rPr>
        <w:t>中心应根据</w:t>
      </w:r>
      <w:r>
        <w:rPr>
          <w:rFonts w:hint="eastAsia" w:ascii="宋体" w:hAnsi="宋体" w:eastAsia="宋体" w:cs="宋体"/>
          <w:sz w:val="24"/>
          <w:szCs w:val="24"/>
          <w:lang w:eastAsia="zh-CN"/>
        </w:rPr>
        <w:t>法规及公司要求</w:t>
      </w:r>
      <w:r>
        <w:rPr>
          <w:rFonts w:hint="eastAsia" w:ascii="宋体" w:hAnsi="宋体" w:eastAsia="宋体" w:cs="宋体"/>
          <w:sz w:val="24"/>
          <w:szCs w:val="24"/>
        </w:rPr>
        <w:t>，为岗位</w:t>
      </w:r>
      <w:r>
        <w:rPr>
          <w:rFonts w:hint="eastAsia" w:ascii="宋体" w:hAnsi="宋体" w:eastAsia="宋体" w:cs="宋体"/>
          <w:sz w:val="24"/>
          <w:szCs w:val="24"/>
          <w:lang w:eastAsia="zh-CN"/>
        </w:rPr>
        <w:t>员工</w:t>
      </w:r>
      <w:r>
        <w:rPr>
          <w:rFonts w:hint="eastAsia" w:ascii="宋体" w:hAnsi="宋体" w:eastAsia="宋体" w:cs="宋体"/>
          <w:sz w:val="24"/>
          <w:szCs w:val="24"/>
        </w:rPr>
        <w:t>配置相应的劳动防护用品（如绝缘鞋、</w:t>
      </w:r>
      <w:r>
        <w:rPr>
          <w:rFonts w:hint="eastAsia" w:ascii="宋体" w:hAnsi="宋体" w:eastAsia="宋体" w:cs="宋体"/>
          <w:sz w:val="24"/>
          <w:szCs w:val="24"/>
          <w:lang w:eastAsia="zh-CN"/>
        </w:rPr>
        <w:t>绝缘</w:t>
      </w:r>
      <w:r>
        <w:rPr>
          <w:rFonts w:hint="eastAsia" w:ascii="宋体" w:hAnsi="宋体" w:eastAsia="宋体" w:cs="宋体"/>
          <w:sz w:val="24"/>
          <w:szCs w:val="24"/>
        </w:rPr>
        <w:t>手套、</w:t>
      </w:r>
      <w:r>
        <w:rPr>
          <w:rFonts w:hint="eastAsia" w:ascii="宋体" w:hAnsi="宋体" w:eastAsia="宋体" w:cs="宋体"/>
          <w:sz w:val="24"/>
          <w:szCs w:val="24"/>
          <w:lang w:eastAsia="zh-CN"/>
        </w:rPr>
        <w:t>安全帽等</w:t>
      </w:r>
      <w:r>
        <w:rPr>
          <w:rFonts w:hint="eastAsia" w:ascii="宋体" w:hAnsi="宋体" w:eastAsia="宋体" w:cs="宋体"/>
          <w:sz w:val="24"/>
          <w:szCs w:val="24"/>
        </w:rPr>
        <w:t>）。在发放</w:t>
      </w:r>
      <w:r>
        <w:rPr>
          <w:rFonts w:hint="eastAsia" w:ascii="宋体" w:hAnsi="宋体" w:eastAsia="宋体" w:cs="宋体"/>
          <w:sz w:val="24"/>
          <w:szCs w:val="24"/>
          <w:lang w:eastAsia="zh-CN"/>
        </w:rPr>
        <w:t>劳动</w:t>
      </w:r>
      <w:r>
        <w:rPr>
          <w:rFonts w:hint="eastAsia" w:ascii="宋体" w:hAnsi="宋体" w:eastAsia="宋体" w:cs="宋体"/>
          <w:sz w:val="24"/>
          <w:szCs w:val="24"/>
        </w:rPr>
        <w:t>防护用品时，必须要求所有员工亲自在发放记录上签名，服务中心</w:t>
      </w:r>
      <w:r>
        <w:rPr>
          <w:rFonts w:hint="eastAsia" w:ascii="宋体" w:hAnsi="宋体" w:eastAsia="宋体" w:cs="宋体"/>
          <w:sz w:val="24"/>
          <w:szCs w:val="24"/>
          <w:lang w:eastAsia="zh-CN"/>
        </w:rPr>
        <w:t>存</w:t>
      </w:r>
      <w:r>
        <w:rPr>
          <w:rFonts w:hint="eastAsia" w:ascii="宋体" w:hAnsi="宋体" w:eastAsia="宋体" w:cs="宋体"/>
          <w:sz w:val="24"/>
          <w:szCs w:val="24"/>
        </w:rPr>
        <w:t>档</w:t>
      </w:r>
      <w:r>
        <w:rPr>
          <w:rFonts w:hint="eastAsia" w:ascii="宋体" w:hAnsi="宋体" w:eastAsia="宋体" w:cs="宋体"/>
          <w:sz w:val="24"/>
          <w:szCs w:val="24"/>
          <w:lang w:eastAsia="zh-CN"/>
        </w:rPr>
        <w:t>备查</w:t>
      </w:r>
      <w:r>
        <w:rPr>
          <w:rFonts w:hint="eastAsia" w:ascii="宋体" w:hAnsi="宋体" w:eastAsia="宋体" w:cs="宋体"/>
          <w:sz w:val="24"/>
          <w:szCs w:val="24"/>
        </w:rPr>
        <w:t>。</w:t>
      </w:r>
    </w:p>
    <w:p>
      <w:pPr>
        <w:pStyle w:val="28"/>
        <w:widowControl w:val="0"/>
        <w:numPr>
          <w:ilvl w:val="2"/>
          <w:numId w:val="13"/>
        </w:numPr>
        <w:tabs>
          <w:tab w:val="left" w:pos="709"/>
        </w:tabs>
        <w:snapToGrid w:val="0"/>
        <w:ind w:left="0" w:firstLine="0" w:firstLineChars="0"/>
        <w:jc w:val="both"/>
        <w:rPr>
          <w:rFonts w:hint="eastAsia" w:ascii="宋体" w:hAnsi="宋体" w:eastAsia="宋体" w:cs="宋体"/>
          <w:sz w:val="24"/>
          <w:szCs w:val="24"/>
        </w:rPr>
      </w:pPr>
      <w:r>
        <w:rPr>
          <w:rFonts w:hint="eastAsia" w:ascii="宋体" w:hAnsi="宋体" w:eastAsia="宋体" w:cs="宋体"/>
          <w:sz w:val="24"/>
          <w:szCs w:val="24"/>
          <w:lang w:val="en-US" w:eastAsia="zh-CN"/>
        </w:rPr>
        <w:t>服务</w:t>
      </w:r>
      <w:r>
        <w:rPr>
          <w:rFonts w:hint="eastAsia" w:ascii="宋体" w:hAnsi="宋体" w:eastAsia="宋体" w:cs="宋体"/>
          <w:sz w:val="24"/>
          <w:szCs w:val="24"/>
        </w:rPr>
        <w:t>中心应</w:t>
      </w:r>
      <w:r>
        <w:rPr>
          <w:rFonts w:hint="eastAsia" w:ascii="宋体" w:hAnsi="宋体" w:eastAsia="宋体" w:cs="宋体"/>
          <w:sz w:val="24"/>
          <w:szCs w:val="24"/>
          <w:lang w:eastAsia="zh-CN"/>
        </w:rPr>
        <w:t>为岗位员工配备符合安全标准要求的工具设备，并定期检查和保养。不符合标准要求的工具设备禁止使用。</w:t>
      </w:r>
    </w:p>
    <w:p>
      <w:pPr>
        <w:pStyle w:val="28"/>
        <w:widowControl w:val="0"/>
        <w:numPr>
          <w:ilvl w:val="2"/>
          <w:numId w:val="13"/>
        </w:numPr>
        <w:tabs>
          <w:tab w:val="left" w:pos="709"/>
        </w:tabs>
        <w:snapToGrid w:val="0"/>
        <w:ind w:left="0" w:firstLine="0" w:firstLineChars="0"/>
        <w:jc w:val="both"/>
        <w:rPr>
          <w:rFonts w:hint="eastAsia" w:ascii="宋体" w:hAnsi="宋体" w:eastAsia="宋体" w:cs="宋体"/>
          <w:sz w:val="24"/>
          <w:szCs w:val="24"/>
        </w:rPr>
      </w:pPr>
      <w:r>
        <w:rPr>
          <w:rFonts w:hint="eastAsia" w:ascii="宋体" w:hAnsi="宋体" w:eastAsia="宋体" w:cs="宋体"/>
          <w:sz w:val="24"/>
          <w:szCs w:val="24"/>
          <w:lang w:val="en-US" w:eastAsia="zh-CN"/>
        </w:rPr>
        <w:t>服务</w:t>
      </w:r>
      <w:r>
        <w:rPr>
          <w:rFonts w:hint="eastAsia" w:ascii="宋体" w:hAnsi="宋体" w:eastAsia="宋体" w:cs="宋体"/>
          <w:sz w:val="24"/>
          <w:szCs w:val="24"/>
        </w:rPr>
        <w:t>中心应</w:t>
      </w:r>
      <w:r>
        <w:rPr>
          <w:rFonts w:hint="eastAsia" w:ascii="宋体" w:hAnsi="宋体" w:eastAsia="宋体" w:cs="宋体"/>
          <w:sz w:val="24"/>
          <w:szCs w:val="24"/>
          <w:lang w:eastAsia="zh-CN"/>
        </w:rPr>
        <w:t>结合实际情况</w:t>
      </w:r>
      <w:r>
        <w:rPr>
          <w:rFonts w:hint="eastAsia" w:ascii="宋体" w:hAnsi="宋体" w:eastAsia="宋体" w:cs="宋体"/>
          <w:sz w:val="24"/>
          <w:szCs w:val="24"/>
        </w:rPr>
        <w:t>，</w:t>
      </w:r>
      <w:r>
        <w:rPr>
          <w:rFonts w:hint="eastAsia" w:ascii="宋体" w:hAnsi="宋体" w:eastAsia="宋体" w:cs="宋体"/>
          <w:sz w:val="24"/>
          <w:szCs w:val="24"/>
          <w:lang w:eastAsia="zh-CN"/>
        </w:rPr>
        <w:t>为项目各类</w:t>
      </w:r>
      <w:r>
        <w:rPr>
          <w:rFonts w:hint="eastAsia" w:ascii="宋体" w:hAnsi="宋体" w:eastAsia="宋体" w:cs="宋体"/>
          <w:sz w:val="24"/>
          <w:szCs w:val="24"/>
        </w:rPr>
        <w:t>施工作业、设备设施维护保养</w:t>
      </w:r>
      <w:r>
        <w:rPr>
          <w:rFonts w:hint="eastAsia" w:ascii="宋体" w:hAnsi="宋体" w:eastAsia="宋体" w:cs="宋体"/>
          <w:sz w:val="24"/>
          <w:szCs w:val="24"/>
          <w:lang w:eastAsia="zh-CN"/>
        </w:rPr>
        <w:t>等配置足够的</w:t>
      </w:r>
      <w:r>
        <w:rPr>
          <w:rFonts w:hint="eastAsia" w:ascii="宋体" w:hAnsi="宋体" w:eastAsia="宋体" w:cs="宋体"/>
          <w:sz w:val="24"/>
          <w:szCs w:val="24"/>
        </w:rPr>
        <w:t>安全警示标识与隔离</w:t>
      </w:r>
      <w:r>
        <w:rPr>
          <w:rFonts w:hint="eastAsia" w:ascii="宋体" w:hAnsi="宋体" w:eastAsia="宋体" w:cs="宋体"/>
          <w:sz w:val="24"/>
          <w:szCs w:val="24"/>
          <w:lang w:eastAsia="zh-CN"/>
        </w:rPr>
        <w:t>围挡，并监督作业人员按要求使用，具体规范详见《施工作业标识及成品保护应用规范》。</w:t>
      </w:r>
    </w:p>
    <w:p>
      <w:pPr>
        <w:pStyle w:val="28"/>
        <w:widowControl w:val="0"/>
        <w:numPr>
          <w:ilvl w:val="2"/>
          <w:numId w:val="13"/>
        </w:numPr>
        <w:tabs>
          <w:tab w:val="left" w:pos="709"/>
        </w:tabs>
        <w:snapToGrid w:val="0"/>
        <w:ind w:left="0" w:firstLine="0" w:firstLineChars="0"/>
        <w:jc w:val="both"/>
        <w:rPr>
          <w:rFonts w:hint="eastAsia" w:ascii="宋体" w:hAnsi="宋体" w:eastAsia="宋体" w:cs="宋体"/>
          <w:sz w:val="24"/>
          <w:szCs w:val="24"/>
        </w:rPr>
      </w:pPr>
      <w:r>
        <w:rPr>
          <w:rFonts w:hint="eastAsia" w:ascii="宋体" w:hAnsi="宋体" w:eastAsia="宋体" w:cs="宋体"/>
          <w:sz w:val="24"/>
          <w:szCs w:val="24"/>
          <w:lang w:val="en-US" w:eastAsia="zh-CN"/>
        </w:rPr>
        <w:t>服务</w:t>
      </w:r>
      <w:r>
        <w:rPr>
          <w:rFonts w:hint="eastAsia" w:ascii="宋体" w:hAnsi="宋体" w:eastAsia="宋体" w:cs="宋体"/>
          <w:sz w:val="24"/>
          <w:szCs w:val="24"/>
          <w:lang w:eastAsia="zh-CN"/>
        </w:rPr>
        <w:t>中心应对</w:t>
      </w:r>
      <w:r>
        <w:rPr>
          <w:rFonts w:hint="eastAsia" w:ascii="宋体" w:hAnsi="宋体" w:eastAsia="宋体" w:cs="宋体"/>
          <w:sz w:val="24"/>
          <w:szCs w:val="24"/>
        </w:rPr>
        <w:t>特种作业</w:t>
      </w:r>
      <w:r>
        <w:rPr>
          <w:rFonts w:hint="eastAsia" w:ascii="宋体" w:hAnsi="宋体" w:eastAsia="宋体" w:cs="宋体"/>
          <w:sz w:val="24"/>
          <w:szCs w:val="24"/>
          <w:lang w:eastAsia="zh-CN"/>
        </w:rPr>
        <w:t>进行梳理，严格按照《特种作业管理规范》的要求进行重点监控管理。</w:t>
      </w:r>
    </w:p>
    <w:p>
      <w:pPr>
        <w:pStyle w:val="28"/>
        <w:widowControl w:val="0"/>
        <w:numPr>
          <w:ilvl w:val="2"/>
          <w:numId w:val="13"/>
        </w:numPr>
        <w:tabs>
          <w:tab w:val="left" w:pos="709"/>
        </w:tabs>
        <w:snapToGrid w:val="0"/>
        <w:ind w:left="0" w:firstLine="0" w:firstLineChars="0"/>
        <w:jc w:val="both"/>
        <w:rPr>
          <w:rFonts w:hint="eastAsia" w:ascii="宋体" w:hAnsi="宋体" w:eastAsia="宋体" w:cs="宋体"/>
          <w:sz w:val="24"/>
          <w:szCs w:val="24"/>
        </w:rPr>
      </w:pPr>
      <w:r>
        <w:rPr>
          <w:rFonts w:hint="eastAsia" w:ascii="宋体" w:hAnsi="宋体" w:eastAsia="宋体" w:cs="宋体"/>
          <w:sz w:val="24"/>
          <w:szCs w:val="24"/>
          <w:lang w:eastAsia="zh-CN"/>
        </w:rPr>
        <w:t>物业服务过程中需要用到的危险品，其购置、存储、使用等应符合《危险品管理规范》的要求。</w:t>
      </w:r>
    </w:p>
    <w:p>
      <w:pPr>
        <w:pStyle w:val="28"/>
        <w:widowControl w:val="0"/>
        <w:tabs>
          <w:tab w:val="left" w:pos="709"/>
        </w:tabs>
        <w:snapToGrid w:val="0"/>
        <w:ind w:firstLine="0" w:firstLineChars="0"/>
        <w:jc w:val="both"/>
        <w:rPr>
          <w:rFonts w:hint="eastAsia" w:ascii="宋体" w:hAnsi="宋体" w:eastAsia="宋体" w:cs="宋体"/>
          <w:sz w:val="24"/>
          <w:szCs w:val="24"/>
        </w:rPr>
      </w:pPr>
    </w:p>
    <w:p>
      <w:pPr>
        <w:pStyle w:val="28"/>
        <w:widowControl w:val="0"/>
        <w:numPr>
          <w:ilvl w:val="0"/>
          <w:numId w:val="10"/>
        </w:numPr>
        <w:snapToGrid w:val="0"/>
        <w:ind w:left="567" w:hanging="567" w:firstLineChars="0"/>
        <w:jc w:val="both"/>
        <w:rPr>
          <w:rFonts w:hint="eastAsia" w:ascii="宋体" w:hAnsi="宋体" w:eastAsia="宋体" w:cs="宋体"/>
          <w:b/>
          <w:bCs/>
          <w:sz w:val="24"/>
          <w:szCs w:val="24"/>
        </w:rPr>
      </w:pPr>
      <w:r>
        <w:rPr>
          <w:rFonts w:hint="eastAsia" w:ascii="宋体" w:hAnsi="宋体" w:eastAsia="宋体" w:cs="宋体"/>
          <w:b/>
          <w:bCs/>
          <w:sz w:val="24"/>
          <w:szCs w:val="24"/>
          <w:lang w:eastAsia="zh-CN"/>
        </w:rPr>
        <w:t>安全生产监督检查</w:t>
      </w:r>
    </w:p>
    <w:p>
      <w:pPr>
        <w:pStyle w:val="28"/>
        <w:widowControl w:val="0"/>
        <w:numPr>
          <w:ilvl w:val="2"/>
          <w:numId w:val="14"/>
        </w:numPr>
        <w:snapToGrid w:val="0"/>
        <w:ind w:firstLineChars="0"/>
        <w:jc w:val="both"/>
        <w:rPr>
          <w:rFonts w:hint="eastAsia" w:ascii="宋体" w:hAnsi="宋体" w:eastAsia="宋体" w:cs="宋体"/>
          <w:bCs/>
          <w:sz w:val="24"/>
          <w:szCs w:val="24"/>
          <w:lang w:eastAsia="zh-CN"/>
        </w:rPr>
      </w:pPr>
      <w:r>
        <w:rPr>
          <w:rFonts w:hint="eastAsia" w:ascii="宋体" w:hAnsi="宋体" w:eastAsia="宋体" w:cs="宋体"/>
          <w:bCs/>
          <w:sz w:val="24"/>
          <w:szCs w:val="24"/>
          <w:lang w:eastAsia="zh-CN"/>
        </w:rPr>
        <w:t>建立项目《安全生产检查清单》</w:t>
      </w:r>
    </w:p>
    <w:bookmarkEnd w:id="6"/>
    <w:p>
      <w:pPr>
        <w:pStyle w:val="28"/>
        <w:widowControl w:val="0"/>
        <w:numPr>
          <w:ilvl w:val="0"/>
          <w:numId w:val="15"/>
        </w:numPr>
        <w:tabs>
          <w:tab w:val="left" w:pos="993"/>
        </w:tabs>
        <w:snapToGrid w:val="0"/>
        <w:ind w:left="567" w:hanging="283" w:firstLineChars="0"/>
        <w:jc w:val="both"/>
        <w:rPr>
          <w:rFonts w:hint="eastAsia" w:ascii="宋体" w:hAnsi="宋体" w:eastAsia="宋体" w:cs="宋体"/>
          <w:sz w:val="24"/>
          <w:szCs w:val="24"/>
        </w:rPr>
      </w:pPr>
      <w:r>
        <w:rPr>
          <w:rFonts w:hint="eastAsia" w:ascii="宋体" w:hAnsi="宋体" w:eastAsia="宋体" w:cs="宋体"/>
          <w:sz w:val="24"/>
          <w:szCs w:val="24"/>
          <w:lang w:val="en-US" w:eastAsia="zh-CN"/>
        </w:rPr>
        <w:t>服务</w:t>
      </w:r>
      <w:r>
        <w:rPr>
          <w:rFonts w:hint="eastAsia" w:ascii="宋体" w:hAnsi="宋体" w:eastAsia="宋体" w:cs="宋体"/>
          <w:sz w:val="24"/>
          <w:szCs w:val="24"/>
          <w:lang w:eastAsia="zh-CN"/>
        </w:rPr>
        <w:t>中心应结合各项目施工作业类型等实际情况，建立本服务中心</w:t>
      </w:r>
      <w:r>
        <w:rPr>
          <w:rFonts w:hint="eastAsia" w:ascii="宋体" w:hAnsi="宋体" w:eastAsia="宋体" w:cs="宋体"/>
          <w:sz w:val="24"/>
          <w:szCs w:val="24"/>
        </w:rPr>
        <w:t>《安全</w:t>
      </w:r>
      <w:r>
        <w:rPr>
          <w:rFonts w:hint="eastAsia" w:ascii="宋体" w:hAnsi="宋体" w:eastAsia="宋体" w:cs="宋体"/>
          <w:sz w:val="24"/>
          <w:szCs w:val="24"/>
          <w:lang w:eastAsia="zh-CN"/>
        </w:rPr>
        <w:t>生产检查</w:t>
      </w:r>
      <w:r>
        <w:rPr>
          <w:rFonts w:hint="eastAsia" w:ascii="宋体" w:hAnsi="宋体" w:eastAsia="宋体" w:cs="宋体"/>
          <w:sz w:val="24"/>
          <w:szCs w:val="24"/>
        </w:rPr>
        <w:t>清单》</w:t>
      </w:r>
      <w:r>
        <w:rPr>
          <w:rFonts w:hint="eastAsia" w:ascii="宋体" w:hAnsi="宋体" w:eastAsia="宋体" w:cs="宋体"/>
          <w:sz w:val="24"/>
          <w:szCs w:val="24"/>
          <w:lang w:eastAsia="zh-CN"/>
        </w:rPr>
        <w:t>，作为服务中心、服务中心日常安全隐患排查的主要依据</w:t>
      </w:r>
      <w:r>
        <w:rPr>
          <w:rFonts w:hint="eastAsia" w:ascii="宋体" w:hAnsi="宋体" w:eastAsia="宋体" w:cs="宋体"/>
          <w:sz w:val="24"/>
          <w:szCs w:val="24"/>
        </w:rPr>
        <w:t>。</w:t>
      </w:r>
    </w:p>
    <w:p>
      <w:pPr>
        <w:pStyle w:val="28"/>
        <w:widowControl w:val="0"/>
        <w:numPr>
          <w:ilvl w:val="0"/>
          <w:numId w:val="15"/>
        </w:numPr>
        <w:tabs>
          <w:tab w:val="left" w:pos="993"/>
        </w:tabs>
        <w:snapToGrid w:val="0"/>
        <w:ind w:left="567" w:hanging="283" w:firstLineChars="0"/>
        <w:jc w:val="both"/>
        <w:rPr>
          <w:rFonts w:hint="eastAsia" w:ascii="宋体" w:hAnsi="宋体" w:eastAsia="宋体" w:cs="宋体"/>
          <w:sz w:val="24"/>
          <w:szCs w:val="24"/>
        </w:rPr>
      </w:pPr>
      <w:r>
        <w:rPr>
          <w:rFonts w:hint="eastAsia" w:ascii="宋体" w:hAnsi="宋体" w:eastAsia="宋体" w:cs="宋体"/>
          <w:sz w:val="24"/>
          <w:szCs w:val="24"/>
        </w:rPr>
        <w:t>《安全</w:t>
      </w:r>
      <w:r>
        <w:rPr>
          <w:rFonts w:hint="eastAsia" w:ascii="宋体" w:hAnsi="宋体" w:eastAsia="宋体" w:cs="宋体"/>
          <w:sz w:val="24"/>
          <w:szCs w:val="24"/>
          <w:lang w:eastAsia="zh-CN"/>
        </w:rPr>
        <w:t>生产检查</w:t>
      </w:r>
      <w:r>
        <w:rPr>
          <w:rFonts w:hint="eastAsia" w:ascii="宋体" w:hAnsi="宋体" w:eastAsia="宋体" w:cs="宋体"/>
          <w:sz w:val="24"/>
          <w:szCs w:val="24"/>
        </w:rPr>
        <w:t>清单》</w:t>
      </w:r>
      <w:r>
        <w:rPr>
          <w:rFonts w:hint="eastAsia" w:ascii="宋体" w:hAnsi="宋体" w:eastAsia="宋体" w:cs="宋体"/>
          <w:sz w:val="24"/>
          <w:szCs w:val="24"/>
          <w:lang w:eastAsia="zh-CN"/>
        </w:rPr>
        <w:t>应每季度评估一次，如有新增的作业类型或需要完善相关安全操作规程等，应及时修改并重新发布。</w:t>
      </w:r>
    </w:p>
    <w:p>
      <w:pPr>
        <w:pStyle w:val="28"/>
        <w:widowControl w:val="0"/>
        <w:numPr>
          <w:ilvl w:val="2"/>
          <w:numId w:val="14"/>
        </w:numPr>
        <w:snapToGrid w:val="0"/>
        <w:ind w:firstLineChars="0"/>
        <w:jc w:val="both"/>
        <w:rPr>
          <w:rFonts w:hint="eastAsia" w:ascii="宋体" w:hAnsi="宋体" w:eastAsia="宋体" w:cs="宋体"/>
          <w:sz w:val="24"/>
          <w:szCs w:val="24"/>
        </w:rPr>
      </w:pPr>
      <w:r>
        <w:rPr>
          <w:rFonts w:hint="eastAsia" w:ascii="宋体" w:hAnsi="宋体" w:eastAsia="宋体" w:cs="宋体"/>
          <w:sz w:val="24"/>
          <w:szCs w:val="24"/>
          <w:lang w:eastAsia="zh-CN"/>
        </w:rPr>
        <w:t>定期检查</w:t>
      </w:r>
    </w:p>
    <w:p>
      <w:pPr>
        <w:pStyle w:val="28"/>
        <w:widowControl w:val="0"/>
        <w:numPr>
          <w:ilvl w:val="0"/>
          <w:numId w:val="16"/>
        </w:numPr>
        <w:tabs>
          <w:tab w:val="left" w:pos="1134"/>
        </w:tabs>
        <w:snapToGrid w:val="0"/>
        <w:ind w:left="567" w:leftChars="0" w:hanging="147" w:firstLineChars="0"/>
        <w:jc w:val="both"/>
        <w:rPr>
          <w:rFonts w:hint="eastAsia" w:ascii="宋体" w:hAnsi="宋体" w:eastAsia="宋体" w:cs="宋体"/>
          <w:sz w:val="24"/>
          <w:szCs w:val="24"/>
        </w:rPr>
      </w:pPr>
      <w:r>
        <w:rPr>
          <w:rFonts w:hint="eastAsia" w:ascii="宋体" w:hAnsi="宋体" w:eastAsia="宋体" w:cs="宋体"/>
          <w:sz w:val="24"/>
          <w:szCs w:val="24"/>
          <w:lang w:eastAsia="zh-CN"/>
        </w:rPr>
        <w:t>服务中心</w:t>
      </w:r>
      <w:r>
        <w:rPr>
          <w:rFonts w:hint="eastAsia" w:ascii="宋体" w:hAnsi="宋体" w:eastAsia="宋体" w:cs="宋体"/>
          <w:sz w:val="24"/>
          <w:szCs w:val="24"/>
        </w:rPr>
        <w:t>应每季度至少开展一次覆盖所有项目的安全生产检查（可与项目运营检查一并开展），应全面检查现场施工作业、设备设施维护保养、危险品管理等是否按照安全操作规程开展，工具设备是否符合要求，劳</w:t>
      </w:r>
      <w:r>
        <w:rPr>
          <w:rFonts w:hint="eastAsia" w:ascii="宋体" w:hAnsi="宋体" w:eastAsia="宋体" w:cs="宋体"/>
          <w:sz w:val="24"/>
          <w:szCs w:val="24"/>
          <w:lang w:eastAsia="zh-CN"/>
        </w:rPr>
        <w:t>动防护</w:t>
      </w:r>
      <w:r>
        <w:rPr>
          <w:rFonts w:hint="eastAsia" w:ascii="宋体" w:hAnsi="宋体" w:eastAsia="宋体" w:cs="宋体"/>
          <w:sz w:val="24"/>
          <w:szCs w:val="24"/>
        </w:rPr>
        <w:t>用品配置是否齐全并按要求佩戴使用，施工作业及相关管理人员是否熟悉安全生产知识、安全操作要点，安全生产档案资料是否保存完整等。</w:t>
      </w:r>
    </w:p>
    <w:p>
      <w:pPr>
        <w:pStyle w:val="28"/>
        <w:widowControl w:val="0"/>
        <w:numPr>
          <w:ilvl w:val="0"/>
          <w:numId w:val="16"/>
        </w:numPr>
        <w:tabs>
          <w:tab w:val="left" w:pos="1134"/>
        </w:tabs>
        <w:snapToGrid w:val="0"/>
        <w:ind w:left="567" w:hanging="283" w:firstLineChars="0"/>
        <w:jc w:val="both"/>
        <w:rPr>
          <w:rFonts w:hint="eastAsia" w:ascii="宋体" w:hAnsi="宋体" w:eastAsia="宋体" w:cs="宋体"/>
          <w:sz w:val="24"/>
          <w:szCs w:val="24"/>
        </w:rPr>
      </w:pPr>
      <w:r>
        <w:rPr>
          <w:rFonts w:hint="eastAsia" w:ascii="宋体" w:hAnsi="宋体" w:eastAsia="宋体" w:cs="宋体"/>
          <w:sz w:val="24"/>
          <w:szCs w:val="24"/>
        </w:rPr>
        <w:t>服务中心</w:t>
      </w:r>
      <w:r>
        <w:rPr>
          <w:rFonts w:hint="eastAsia" w:ascii="宋体" w:hAnsi="宋体" w:eastAsia="宋体" w:cs="宋体"/>
          <w:sz w:val="24"/>
          <w:szCs w:val="24"/>
          <w:lang w:eastAsia="zh-CN"/>
        </w:rPr>
        <w:t>应</w:t>
      </w:r>
      <w:r>
        <w:rPr>
          <w:rFonts w:hint="eastAsia" w:ascii="宋体" w:hAnsi="宋体" w:eastAsia="宋体" w:cs="宋体"/>
          <w:sz w:val="24"/>
          <w:szCs w:val="24"/>
        </w:rPr>
        <w:t>每</w:t>
      </w:r>
      <w:r>
        <w:rPr>
          <w:rFonts w:hint="eastAsia" w:ascii="宋体" w:hAnsi="宋体" w:eastAsia="宋体" w:cs="宋体"/>
          <w:sz w:val="24"/>
          <w:szCs w:val="24"/>
          <w:lang w:eastAsia="zh-CN"/>
        </w:rPr>
        <w:t>月</w:t>
      </w:r>
      <w:r>
        <w:rPr>
          <w:rFonts w:hint="eastAsia" w:ascii="宋体" w:hAnsi="宋体" w:eastAsia="宋体" w:cs="宋体"/>
          <w:sz w:val="24"/>
          <w:szCs w:val="24"/>
        </w:rPr>
        <w:t>至少开展</w:t>
      </w:r>
      <w:r>
        <w:rPr>
          <w:rFonts w:hint="eastAsia" w:ascii="宋体" w:hAnsi="宋体" w:eastAsia="宋体" w:cs="宋体"/>
          <w:sz w:val="24"/>
          <w:szCs w:val="24"/>
          <w:lang w:eastAsia="zh-CN"/>
        </w:rPr>
        <w:t>一次安全</w:t>
      </w:r>
      <w:r>
        <w:rPr>
          <w:rFonts w:hint="eastAsia" w:ascii="宋体" w:hAnsi="宋体" w:eastAsia="宋体" w:cs="宋体"/>
          <w:sz w:val="24"/>
          <w:szCs w:val="24"/>
        </w:rPr>
        <w:t>生产检查，发现问题及时整改</w:t>
      </w:r>
      <w:r>
        <w:rPr>
          <w:rFonts w:hint="eastAsia" w:ascii="宋体" w:hAnsi="宋体" w:eastAsia="宋体" w:cs="宋体"/>
          <w:sz w:val="24"/>
          <w:szCs w:val="24"/>
          <w:lang w:eastAsia="zh-CN"/>
        </w:rPr>
        <w:t>，</w:t>
      </w:r>
      <w:r>
        <w:rPr>
          <w:rFonts w:hint="eastAsia" w:ascii="宋体" w:hAnsi="宋体" w:eastAsia="宋体" w:cs="宋体"/>
          <w:sz w:val="24"/>
          <w:szCs w:val="24"/>
        </w:rPr>
        <w:t>确保</w:t>
      </w:r>
      <w:r>
        <w:rPr>
          <w:rFonts w:hint="eastAsia" w:ascii="宋体" w:hAnsi="宋体" w:eastAsia="宋体" w:cs="宋体"/>
          <w:sz w:val="24"/>
          <w:szCs w:val="24"/>
          <w:lang w:eastAsia="zh-CN"/>
        </w:rPr>
        <w:t>安全生产操作规程、管理要求等得到有效</w:t>
      </w:r>
      <w:r>
        <w:rPr>
          <w:rFonts w:hint="eastAsia" w:ascii="宋体" w:hAnsi="宋体" w:eastAsia="宋体" w:cs="宋体"/>
          <w:sz w:val="24"/>
          <w:szCs w:val="24"/>
        </w:rPr>
        <w:t>落实。</w:t>
      </w:r>
    </w:p>
    <w:p>
      <w:pPr>
        <w:pStyle w:val="28"/>
        <w:widowControl w:val="0"/>
        <w:numPr>
          <w:ilvl w:val="2"/>
          <w:numId w:val="14"/>
        </w:numPr>
        <w:snapToGrid w:val="0"/>
        <w:ind w:firstLineChars="0"/>
        <w:jc w:val="both"/>
        <w:rPr>
          <w:rFonts w:hint="eastAsia" w:ascii="宋体" w:hAnsi="宋体" w:eastAsia="宋体" w:cs="宋体"/>
          <w:sz w:val="24"/>
          <w:szCs w:val="24"/>
        </w:rPr>
      </w:pPr>
      <w:r>
        <w:rPr>
          <w:rFonts w:hint="eastAsia" w:ascii="宋体" w:hAnsi="宋体" w:eastAsia="宋体" w:cs="宋体"/>
          <w:sz w:val="24"/>
          <w:szCs w:val="24"/>
          <w:lang w:eastAsia="zh-CN"/>
        </w:rPr>
        <w:t>不定期检查</w:t>
      </w:r>
    </w:p>
    <w:p>
      <w:pPr>
        <w:pStyle w:val="28"/>
        <w:widowControl w:val="0"/>
        <w:numPr>
          <w:ilvl w:val="0"/>
          <w:numId w:val="17"/>
        </w:numPr>
        <w:tabs>
          <w:tab w:val="left" w:pos="709"/>
        </w:tabs>
        <w:snapToGrid w:val="0"/>
        <w:ind w:left="567" w:hanging="283" w:firstLineChars="0"/>
        <w:jc w:val="both"/>
        <w:rPr>
          <w:rFonts w:hint="eastAsia" w:ascii="宋体" w:hAnsi="宋体" w:eastAsia="宋体" w:cs="宋体"/>
          <w:sz w:val="24"/>
          <w:szCs w:val="24"/>
        </w:rPr>
      </w:pPr>
      <w:r>
        <w:rPr>
          <w:rFonts w:hint="eastAsia" w:ascii="宋体" w:hAnsi="宋体" w:eastAsia="宋体" w:cs="宋体"/>
          <w:sz w:val="24"/>
          <w:szCs w:val="24"/>
          <w:lang w:eastAsia="zh-CN"/>
        </w:rPr>
        <w:t>项目接管或进驻三个月内，服务中心应组织对项目安全隐患</w:t>
      </w:r>
      <w:r>
        <w:rPr>
          <w:rFonts w:hint="eastAsia" w:ascii="宋体" w:hAnsi="宋体" w:eastAsia="宋体" w:cs="宋体"/>
          <w:sz w:val="24"/>
          <w:szCs w:val="24"/>
        </w:rPr>
        <w:t>进行</w:t>
      </w:r>
      <w:r>
        <w:rPr>
          <w:rFonts w:hint="eastAsia" w:ascii="宋体" w:hAnsi="宋体" w:eastAsia="宋体" w:cs="宋体"/>
          <w:sz w:val="24"/>
          <w:szCs w:val="24"/>
          <w:lang w:eastAsia="zh-CN"/>
        </w:rPr>
        <w:t>全面排</w:t>
      </w:r>
      <w:r>
        <w:rPr>
          <w:rFonts w:hint="eastAsia" w:ascii="宋体" w:hAnsi="宋体" w:eastAsia="宋体" w:cs="宋体"/>
          <w:sz w:val="24"/>
          <w:szCs w:val="24"/>
        </w:rPr>
        <w:t>查，对</w:t>
      </w:r>
      <w:r>
        <w:rPr>
          <w:rFonts w:hint="eastAsia" w:ascii="宋体" w:hAnsi="宋体" w:eastAsia="宋体" w:cs="宋体"/>
          <w:sz w:val="24"/>
          <w:szCs w:val="24"/>
          <w:lang w:eastAsia="zh-CN"/>
        </w:rPr>
        <w:t>排</w:t>
      </w:r>
      <w:r>
        <w:rPr>
          <w:rFonts w:hint="eastAsia" w:ascii="宋体" w:hAnsi="宋体" w:eastAsia="宋体" w:cs="宋体"/>
          <w:sz w:val="24"/>
          <w:szCs w:val="24"/>
        </w:rPr>
        <w:t>查发现的</w:t>
      </w:r>
      <w:r>
        <w:rPr>
          <w:rFonts w:hint="eastAsia" w:ascii="宋体" w:hAnsi="宋体" w:eastAsia="宋体" w:cs="宋体"/>
          <w:sz w:val="24"/>
          <w:szCs w:val="24"/>
          <w:lang w:eastAsia="zh-CN"/>
        </w:rPr>
        <w:t>安全隐患跟进</w:t>
      </w:r>
      <w:r>
        <w:rPr>
          <w:rFonts w:hint="eastAsia" w:ascii="宋体" w:hAnsi="宋体" w:eastAsia="宋体" w:cs="宋体"/>
          <w:sz w:val="24"/>
          <w:szCs w:val="24"/>
        </w:rPr>
        <w:t>整改</w:t>
      </w:r>
      <w:r>
        <w:rPr>
          <w:rFonts w:hint="eastAsia" w:ascii="宋体" w:hAnsi="宋体" w:eastAsia="宋体" w:cs="宋体"/>
          <w:sz w:val="24"/>
          <w:szCs w:val="24"/>
          <w:lang w:eastAsia="zh-CN"/>
        </w:rPr>
        <w:t>。</w:t>
      </w:r>
    </w:p>
    <w:p>
      <w:pPr>
        <w:pStyle w:val="28"/>
        <w:widowControl w:val="0"/>
        <w:numPr>
          <w:ilvl w:val="0"/>
          <w:numId w:val="17"/>
        </w:numPr>
        <w:tabs>
          <w:tab w:val="left" w:pos="709"/>
        </w:tabs>
        <w:snapToGrid w:val="0"/>
        <w:ind w:left="567" w:hanging="283" w:firstLineChars="0"/>
        <w:jc w:val="both"/>
        <w:rPr>
          <w:rFonts w:hint="eastAsia" w:ascii="宋体" w:hAnsi="宋体" w:eastAsia="宋体" w:cs="宋体"/>
          <w:sz w:val="24"/>
          <w:szCs w:val="24"/>
        </w:rPr>
      </w:pPr>
      <w:r>
        <w:rPr>
          <w:rFonts w:hint="eastAsia" w:ascii="宋体" w:hAnsi="宋体" w:eastAsia="宋体" w:cs="宋体"/>
          <w:sz w:val="24"/>
          <w:szCs w:val="24"/>
          <w:lang w:eastAsia="zh-CN"/>
        </w:rPr>
        <w:t>服务中心专家、项目系统负责人应结合日常业务巡查检查现场施工作业、设备设施维护保养、危险品管理等是否存在安全隐患，发现问题及时督促整改。</w:t>
      </w:r>
    </w:p>
    <w:p>
      <w:pPr>
        <w:pStyle w:val="28"/>
        <w:widowControl w:val="0"/>
        <w:numPr>
          <w:ilvl w:val="0"/>
          <w:numId w:val="17"/>
        </w:numPr>
        <w:tabs>
          <w:tab w:val="left" w:pos="709"/>
        </w:tabs>
        <w:snapToGrid w:val="0"/>
        <w:ind w:left="567" w:hanging="283" w:firstLineChars="0"/>
        <w:jc w:val="both"/>
        <w:rPr>
          <w:rFonts w:hint="eastAsia" w:ascii="宋体" w:hAnsi="宋体" w:eastAsia="宋体" w:cs="宋体"/>
          <w:sz w:val="24"/>
          <w:szCs w:val="24"/>
        </w:rPr>
      </w:pPr>
      <w:r>
        <w:rPr>
          <w:rFonts w:hint="eastAsia" w:ascii="宋体" w:hAnsi="宋体" w:eastAsia="宋体" w:cs="宋体"/>
          <w:sz w:val="24"/>
          <w:szCs w:val="24"/>
          <w:lang w:eastAsia="zh-CN"/>
        </w:rPr>
        <w:t>在接到上级</w:t>
      </w:r>
      <w:r>
        <w:rPr>
          <w:rFonts w:hint="eastAsia" w:ascii="宋体" w:hAnsi="宋体" w:eastAsia="宋体" w:cs="宋体"/>
          <w:sz w:val="24"/>
          <w:szCs w:val="24"/>
        </w:rPr>
        <w:t>要求、政府部门要求</w:t>
      </w:r>
      <w:r>
        <w:rPr>
          <w:rFonts w:hint="eastAsia" w:ascii="宋体" w:hAnsi="宋体" w:eastAsia="宋体" w:cs="宋体"/>
          <w:sz w:val="24"/>
          <w:szCs w:val="24"/>
          <w:lang w:eastAsia="zh-CN"/>
        </w:rPr>
        <w:t>或</w:t>
      </w:r>
      <w:r>
        <w:rPr>
          <w:rFonts w:hint="eastAsia" w:ascii="宋体" w:hAnsi="宋体" w:eastAsia="宋体" w:cs="宋体"/>
          <w:sz w:val="24"/>
          <w:szCs w:val="24"/>
        </w:rPr>
        <w:t>同</w:t>
      </w:r>
      <w:r>
        <w:rPr>
          <w:rFonts w:hint="eastAsia" w:ascii="宋体" w:hAnsi="宋体" w:eastAsia="宋体" w:cs="宋体"/>
          <w:sz w:val="24"/>
          <w:szCs w:val="24"/>
          <w:lang w:eastAsia="zh-CN"/>
        </w:rPr>
        <w:t>行业</w:t>
      </w:r>
      <w:r>
        <w:rPr>
          <w:rFonts w:hint="eastAsia" w:ascii="宋体" w:hAnsi="宋体" w:eastAsia="宋体" w:cs="宋体"/>
          <w:sz w:val="24"/>
          <w:szCs w:val="24"/>
        </w:rPr>
        <w:t>发生重大生产安全事故</w:t>
      </w:r>
      <w:r>
        <w:rPr>
          <w:rFonts w:hint="eastAsia" w:ascii="宋体" w:hAnsi="宋体" w:eastAsia="宋体" w:cs="宋体"/>
          <w:sz w:val="24"/>
          <w:szCs w:val="24"/>
          <w:lang w:eastAsia="zh-CN"/>
        </w:rPr>
        <w:t>时，服务中心、服务中心应及时</w:t>
      </w:r>
      <w:r>
        <w:rPr>
          <w:rFonts w:hint="eastAsia" w:ascii="宋体" w:hAnsi="宋体" w:eastAsia="宋体" w:cs="宋体"/>
          <w:sz w:val="24"/>
          <w:szCs w:val="24"/>
        </w:rPr>
        <w:t>组织安全生产专项检查，检查</w:t>
      </w:r>
      <w:r>
        <w:rPr>
          <w:rFonts w:hint="eastAsia" w:ascii="宋体" w:hAnsi="宋体" w:eastAsia="宋体" w:cs="宋体"/>
          <w:sz w:val="24"/>
          <w:szCs w:val="24"/>
          <w:lang w:eastAsia="zh-CN"/>
        </w:rPr>
        <w:t>重点根据当次检查要求及同行业发生的生产安全事故确定</w:t>
      </w:r>
      <w:r>
        <w:rPr>
          <w:rFonts w:hint="eastAsia" w:ascii="宋体" w:hAnsi="宋体" w:eastAsia="宋体" w:cs="宋体"/>
          <w:sz w:val="24"/>
          <w:szCs w:val="24"/>
        </w:rPr>
        <w:t>。</w:t>
      </w:r>
    </w:p>
    <w:p>
      <w:pPr>
        <w:pStyle w:val="28"/>
        <w:widowControl w:val="0"/>
        <w:numPr>
          <w:ilvl w:val="2"/>
          <w:numId w:val="14"/>
        </w:numPr>
        <w:snapToGrid w:val="0"/>
        <w:ind w:firstLineChars="0"/>
        <w:jc w:val="both"/>
        <w:rPr>
          <w:rFonts w:hint="eastAsia" w:ascii="宋体" w:hAnsi="宋体" w:eastAsia="宋体" w:cs="宋体"/>
          <w:sz w:val="24"/>
          <w:szCs w:val="24"/>
        </w:rPr>
      </w:pPr>
      <w:r>
        <w:rPr>
          <w:rFonts w:hint="eastAsia" w:ascii="宋体" w:hAnsi="宋体" w:eastAsia="宋体" w:cs="宋体"/>
          <w:sz w:val="24"/>
          <w:szCs w:val="24"/>
          <w:lang w:eastAsia="zh-CN"/>
        </w:rPr>
        <w:t>安全隐患上报与整改</w:t>
      </w:r>
    </w:p>
    <w:p>
      <w:pPr>
        <w:pStyle w:val="28"/>
        <w:widowControl w:val="0"/>
        <w:numPr>
          <w:ilvl w:val="0"/>
          <w:numId w:val="18"/>
        </w:numPr>
        <w:snapToGrid w:val="0"/>
        <w:ind w:left="567" w:hanging="283" w:firstLineChars="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各类检查发现的安全隐患应评定风险等级，并按事业本部风险管理要求及时上报。</w:t>
      </w:r>
    </w:p>
    <w:p>
      <w:pPr>
        <w:pStyle w:val="28"/>
        <w:widowControl w:val="0"/>
        <w:numPr>
          <w:ilvl w:val="0"/>
          <w:numId w:val="18"/>
        </w:numPr>
        <w:snapToGrid w:val="0"/>
        <w:ind w:left="567" w:hanging="283" w:firstLineChars="0"/>
        <w:jc w:val="both"/>
        <w:rPr>
          <w:rFonts w:hint="eastAsia" w:ascii="宋体" w:hAnsi="宋体" w:eastAsia="宋体" w:cs="宋体"/>
          <w:b/>
          <w:sz w:val="24"/>
          <w:szCs w:val="24"/>
        </w:rPr>
      </w:pPr>
      <w:r>
        <w:rPr>
          <w:rFonts w:hint="eastAsia" w:ascii="宋体" w:hAnsi="宋体" w:eastAsia="宋体" w:cs="宋体"/>
          <w:sz w:val="24"/>
          <w:szCs w:val="24"/>
          <w:lang w:eastAsia="zh-CN"/>
        </w:rPr>
        <w:t>服务中心专家、项目系统负责人应跟踪、验证各类安全隐患的整改，并及时反馈整改情况。</w:t>
      </w:r>
    </w:p>
    <w:p>
      <w:pPr>
        <w:pStyle w:val="28"/>
        <w:widowControl w:val="0"/>
        <w:snapToGrid w:val="0"/>
        <w:ind w:firstLine="0" w:firstLineChars="0"/>
        <w:jc w:val="both"/>
        <w:rPr>
          <w:rFonts w:hint="eastAsia" w:ascii="宋体" w:hAnsi="宋体" w:eastAsia="宋体" w:cs="宋体"/>
          <w:b/>
          <w:bCs/>
          <w:sz w:val="24"/>
          <w:szCs w:val="24"/>
        </w:rPr>
      </w:pPr>
    </w:p>
    <w:p>
      <w:pPr>
        <w:pStyle w:val="28"/>
        <w:widowControl w:val="0"/>
        <w:numPr>
          <w:ilvl w:val="0"/>
          <w:numId w:val="10"/>
        </w:numPr>
        <w:snapToGrid w:val="0"/>
        <w:ind w:left="567" w:hanging="567" w:firstLineChars="0"/>
        <w:jc w:val="both"/>
        <w:rPr>
          <w:rFonts w:hint="eastAsia" w:ascii="宋体" w:hAnsi="宋体" w:eastAsia="宋体" w:cs="宋体"/>
          <w:b/>
          <w:bCs/>
          <w:sz w:val="24"/>
          <w:szCs w:val="24"/>
        </w:rPr>
      </w:pPr>
      <w:r>
        <w:rPr>
          <w:rFonts w:hint="eastAsia" w:ascii="宋体" w:hAnsi="宋体" w:eastAsia="宋体" w:cs="宋体"/>
          <w:b/>
          <w:bCs/>
          <w:sz w:val="24"/>
          <w:szCs w:val="24"/>
          <w:lang w:eastAsia="zh-CN"/>
        </w:rPr>
        <w:t>生产安全事故的处理</w:t>
      </w:r>
    </w:p>
    <w:p>
      <w:pPr>
        <w:pStyle w:val="28"/>
        <w:widowControl w:val="0"/>
        <w:numPr>
          <w:ilvl w:val="2"/>
          <w:numId w:val="19"/>
        </w:numPr>
        <w:snapToGrid w:val="0"/>
        <w:ind w:firstLineChars="0"/>
        <w:jc w:val="both"/>
        <w:rPr>
          <w:rFonts w:hint="eastAsia" w:ascii="宋体" w:hAnsi="宋体" w:eastAsia="宋体" w:cs="宋体"/>
          <w:bCs/>
          <w:sz w:val="24"/>
          <w:szCs w:val="24"/>
        </w:rPr>
      </w:pPr>
      <w:r>
        <w:rPr>
          <w:rFonts w:hint="eastAsia" w:ascii="宋体" w:hAnsi="宋体" w:eastAsia="宋体" w:cs="宋体"/>
          <w:bCs/>
          <w:sz w:val="24"/>
          <w:szCs w:val="24"/>
          <w:lang w:eastAsia="zh-CN"/>
        </w:rPr>
        <w:t>事故应急处理</w:t>
      </w:r>
    </w:p>
    <w:p>
      <w:pPr>
        <w:pStyle w:val="28"/>
        <w:widowControl w:val="0"/>
        <w:numPr>
          <w:ilvl w:val="0"/>
          <w:numId w:val="20"/>
        </w:numPr>
        <w:tabs>
          <w:tab w:val="left" w:pos="567"/>
        </w:tabs>
        <w:snapToGrid w:val="0"/>
        <w:ind w:left="567" w:hanging="283" w:firstLineChars="0"/>
        <w:jc w:val="both"/>
        <w:rPr>
          <w:rFonts w:hint="eastAsia" w:ascii="宋体" w:hAnsi="宋体" w:eastAsia="宋体" w:cs="宋体"/>
          <w:sz w:val="24"/>
          <w:szCs w:val="24"/>
        </w:rPr>
      </w:pPr>
      <w:r>
        <w:rPr>
          <w:rFonts w:hint="eastAsia" w:ascii="宋体" w:hAnsi="宋体" w:eastAsia="宋体" w:cs="宋体"/>
          <w:sz w:val="24"/>
          <w:szCs w:val="24"/>
          <w:lang w:eastAsia="zh-CN"/>
        </w:rPr>
        <w:t>物业服务中心应结合项目</w:t>
      </w:r>
      <w:r>
        <w:rPr>
          <w:rFonts w:hint="eastAsia" w:ascii="宋体" w:hAnsi="宋体" w:eastAsia="宋体" w:cs="宋体"/>
          <w:sz w:val="24"/>
          <w:szCs w:val="24"/>
        </w:rPr>
        <w:t>实际</w:t>
      </w:r>
      <w:r>
        <w:rPr>
          <w:rFonts w:hint="eastAsia" w:ascii="宋体" w:hAnsi="宋体" w:eastAsia="宋体" w:cs="宋体"/>
          <w:sz w:val="24"/>
          <w:szCs w:val="24"/>
          <w:lang w:eastAsia="zh-CN"/>
        </w:rPr>
        <w:t>制定触电、</w:t>
      </w:r>
      <w:r>
        <w:rPr>
          <w:rFonts w:hint="eastAsia" w:ascii="宋体" w:hAnsi="宋体" w:eastAsia="宋体" w:cs="宋体"/>
          <w:color w:val="000000" w:themeColor="text1"/>
          <w:sz w:val="24"/>
          <w:szCs w:val="24"/>
          <w14:textFill>
            <w14:solidFill>
              <w14:schemeClr w14:val="tx1"/>
            </w14:solidFill>
          </w14:textFill>
        </w:rPr>
        <w:t>有限空间作业</w:t>
      </w:r>
      <w:r>
        <w:rPr>
          <w:rFonts w:hint="eastAsia" w:ascii="宋体" w:hAnsi="宋体" w:eastAsia="宋体" w:cs="宋体"/>
          <w:color w:val="000000" w:themeColor="text1"/>
          <w:sz w:val="24"/>
          <w:szCs w:val="24"/>
          <w:lang w:eastAsia="zh-CN"/>
          <w14:textFill>
            <w14:solidFill>
              <w14:schemeClr w14:val="tx1"/>
            </w14:solidFill>
          </w14:textFill>
        </w:rPr>
        <w:t>等</w:t>
      </w:r>
      <w:r>
        <w:rPr>
          <w:rFonts w:hint="eastAsia" w:ascii="宋体" w:hAnsi="宋体" w:eastAsia="宋体" w:cs="宋体"/>
          <w:color w:val="000000" w:themeColor="text1"/>
          <w:sz w:val="24"/>
          <w:szCs w:val="24"/>
          <w14:textFill>
            <w14:solidFill>
              <w14:schemeClr w14:val="tx1"/>
            </w14:solidFill>
          </w14:textFill>
        </w:rPr>
        <w:t>应急救援预案，</w:t>
      </w:r>
      <w:r>
        <w:rPr>
          <w:rFonts w:hint="eastAsia" w:ascii="宋体" w:hAnsi="宋体" w:eastAsia="宋体" w:cs="宋体"/>
          <w:color w:val="000000" w:themeColor="text1"/>
          <w:sz w:val="24"/>
          <w:szCs w:val="24"/>
          <w:lang w:eastAsia="zh-CN"/>
          <w14:textFill>
            <w14:solidFill>
              <w14:schemeClr w14:val="tx1"/>
            </w14:solidFill>
          </w14:textFill>
        </w:rPr>
        <w:t>并</w:t>
      </w:r>
      <w:r>
        <w:rPr>
          <w:rFonts w:hint="eastAsia" w:ascii="宋体" w:hAnsi="宋体" w:eastAsia="宋体" w:cs="宋体"/>
          <w:color w:val="000000" w:themeColor="text1"/>
          <w:sz w:val="24"/>
          <w:szCs w:val="24"/>
          <w14:textFill>
            <w14:solidFill>
              <w14:schemeClr w14:val="tx1"/>
            </w14:solidFill>
          </w14:textFill>
        </w:rPr>
        <w:t>每年至少进行一次应急救援</w:t>
      </w:r>
      <w:r>
        <w:rPr>
          <w:rFonts w:hint="eastAsia" w:ascii="宋体" w:hAnsi="宋体" w:eastAsia="宋体" w:cs="宋体"/>
          <w:color w:val="000000" w:themeColor="text1"/>
          <w:sz w:val="24"/>
          <w:szCs w:val="24"/>
          <w:lang w:eastAsia="zh-CN"/>
          <w14:textFill>
            <w14:solidFill>
              <w14:schemeClr w14:val="tx1"/>
            </w14:solidFill>
          </w14:textFill>
        </w:rPr>
        <w:t>培训与</w:t>
      </w:r>
      <w:r>
        <w:rPr>
          <w:rFonts w:hint="eastAsia" w:ascii="宋体" w:hAnsi="宋体" w:eastAsia="宋体" w:cs="宋体"/>
          <w:color w:val="000000" w:themeColor="text1"/>
          <w:sz w:val="24"/>
          <w:szCs w:val="24"/>
          <w14:textFill>
            <w14:solidFill>
              <w14:schemeClr w14:val="tx1"/>
            </w14:solidFill>
          </w14:textFill>
        </w:rPr>
        <w:t>演练</w:t>
      </w:r>
      <w:r>
        <w:rPr>
          <w:rFonts w:hint="eastAsia" w:ascii="宋体" w:hAnsi="宋体" w:eastAsia="宋体" w:cs="宋体"/>
          <w:sz w:val="24"/>
          <w:szCs w:val="24"/>
        </w:rPr>
        <w:t>。</w:t>
      </w:r>
    </w:p>
    <w:p>
      <w:pPr>
        <w:pStyle w:val="28"/>
        <w:widowControl w:val="0"/>
        <w:numPr>
          <w:ilvl w:val="0"/>
          <w:numId w:val="20"/>
        </w:numPr>
        <w:tabs>
          <w:tab w:val="left" w:pos="567"/>
        </w:tabs>
        <w:snapToGrid w:val="0"/>
        <w:ind w:left="567" w:hanging="283" w:firstLineChars="0"/>
        <w:jc w:val="both"/>
        <w:rPr>
          <w:rFonts w:hint="eastAsia" w:ascii="宋体" w:hAnsi="宋体" w:eastAsia="宋体" w:cs="宋体"/>
          <w:sz w:val="24"/>
          <w:szCs w:val="24"/>
        </w:rPr>
      </w:pPr>
      <w:r>
        <w:rPr>
          <w:rFonts w:hint="eastAsia" w:ascii="宋体" w:hAnsi="宋体" w:eastAsia="宋体" w:cs="宋体"/>
          <w:sz w:val="24"/>
          <w:szCs w:val="24"/>
          <w:lang w:eastAsia="zh-CN"/>
        </w:rPr>
        <w:t>当</w:t>
      </w:r>
      <w:r>
        <w:rPr>
          <w:rFonts w:hint="eastAsia" w:ascii="宋体" w:hAnsi="宋体" w:eastAsia="宋体" w:cs="宋体"/>
          <w:sz w:val="24"/>
          <w:szCs w:val="24"/>
        </w:rPr>
        <w:t>发生</w:t>
      </w:r>
      <w:r>
        <w:rPr>
          <w:rFonts w:hint="eastAsia" w:ascii="宋体" w:hAnsi="宋体" w:eastAsia="宋体" w:cs="宋体"/>
          <w:sz w:val="24"/>
          <w:szCs w:val="24"/>
          <w:lang w:eastAsia="zh-CN"/>
        </w:rPr>
        <w:t>生产安全事故</w:t>
      </w:r>
      <w:r>
        <w:rPr>
          <w:rFonts w:hint="eastAsia" w:ascii="宋体" w:hAnsi="宋体" w:eastAsia="宋体" w:cs="宋体"/>
          <w:sz w:val="24"/>
          <w:szCs w:val="24"/>
        </w:rPr>
        <w:t>时，服务中心应及</w:t>
      </w:r>
      <w:r>
        <w:rPr>
          <w:rFonts w:hint="eastAsia" w:ascii="宋体" w:hAnsi="宋体" w:eastAsia="宋体" w:cs="宋体"/>
          <w:sz w:val="24"/>
          <w:szCs w:val="24"/>
          <w:lang w:eastAsia="zh-CN"/>
        </w:rPr>
        <w:t>时启动</w:t>
      </w:r>
      <w:r>
        <w:rPr>
          <w:rFonts w:hint="eastAsia" w:ascii="宋体" w:hAnsi="宋体" w:eastAsia="宋体" w:cs="宋体"/>
          <w:sz w:val="24"/>
          <w:szCs w:val="24"/>
        </w:rPr>
        <w:t>应急</w:t>
      </w:r>
      <w:r>
        <w:rPr>
          <w:rFonts w:hint="eastAsia" w:ascii="宋体" w:hAnsi="宋体" w:eastAsia="宋体" w:cs="宋体"/>
          <w:sz w:val="24"/>
          <w:szCs w:val="24"/>
          <w:lang w:eastAsia="zh-CN"/>
        </w:rPr>
        <w:t>救援</w:t>
      </w:r>
      <w:r>
        <w:rPr>
          <w:rFonts w:hint="eastAsia" w:ascii="宋体" w:hAnsi="宋体" w:eastAsia="宋体" w:cs="宋体"/>
          <w:sz w:val="24"/>
          <w:szCs w:val="24"/>
        </w:rPr>
        <w:t>预案，同时根据突发事件信息上报要求上报</w:t>
      </w:r>
      <w:r>
        <w:rPr>
          <w:rFonts w:hint="eastAsia" w:ascii="宋体" w:hAnsi="宋体" w:eastAsia="宋体" w:cs="宋体"/>
          <w:sz w:val="24"/>
          <w:szCs w:val="24"/>
          <w:lang w:eastAsia="zh-CN"/>
        </w:rPr>
        <w:t>事故信息</w:t>
      </w:r>
      <w:r>
        <w:rPr>
          <w:rFonts w:hint="eastAsia" w:ascii="宋体" w:hAnsi="宋体" w:eastAsia="宋体" w:cs="宋体"/>
          <w:sz w:val="24"/>
          <w:szCs w:val="24"/>
        </w:rPr>
        <w:t>。</w:t>
      </w:r>
    </w:p>
    <w:p>
      <w:pPr>
        <w:pStyle w:val="28"/>
        <w:widowControl w:val="0"/>
        <w:numPr>
          <w:ilvl w:val="2"/>
          <w:numId w:val="19"/>
        </w:numPr>
        <w:snapToGrid w:val="0"/>
        <w:ind w:firstLineChars="0"/>
        <w:jc w:val="both"/>
        <w:rPr>
          <w:rFonts w:hint="eastAsia" w:ascii="宋体" w:hAnsi="宋体" w:eastAsia="宋体" w:cs="宋体"/>
          <w:bCs/>
          <w:sz w:val="24"/>
          <w:szCs w:val="24"/>
        </w:rPr>
      </w:pPr>
      <w:r>
        <w:rPr>
          <w:rFonts w:hint="eastAsia" w:ascii="宋体" w:hAnsi="宋体" w:eastAsia="宋体" w:cs="宋体"/>
          <w:bCs/>
          <w:sz w:val="24"/>
          <w:szCs w:val="24"/>
        </w:rPr>
        <w:t>事故调查与整改</w:t>
      </w:r>
    </w:p>
    <w:p>
      <w:pPr>
        <w:pStyle w:val="28"/>
        <w:widowControl w:val="0"/>
        <w:numPr>
          <w:ilvl w:val="0"/>
          <w:numId w:val="21"/>
        </w:numPr>
        <w:tabs>
          <w:tab w:val="left" w:pos="567"/>
        </w:tabs>
        <w:snapToGrid w:val="0"/>
        <w:ind w:left="567" w:hanging="283" w:firstLineChars="0"/>
        <w:jc w:val="both"/>
        <w:rPr>
          <w:rFonts w:hint="eastAsia" w:ascii="宋体" w:hAnsi="宋体" w:eastAsia="宋体" w:cs="宋体"/>
          <w:sz w:val="24"/>
          <w:szCs w:val="24"/>
        </w:rPr>
      </w:pPr>
      <w:r>
        <w:rPr>
          <w:rFonts w:hint="eastAsia" w:ascii="宋体" w:hAnsi="宋体" w:eastAsia="宋体" w:cs="宋体"/>
          <w:sz w:val="24"/>
          <w:szCs w:val="24"/>
          <w:lang w:eastAsia="zh-CN"/>
        </w:rPr>
        <w:t>当</w:t>
      </w:r>
      <w:r>
        <w:rPr>
          <w:rFonts w:hint="eastAsia" w:ascii="宋体" w:hAnsi="宋体" w:eastAsia="宋体" w:cs="宋体"/>
          <w:sz w:val="24"/>
          <w:szCs w:val="24"/>
        </w:rPr>
        <w:t>发生生产安全事故时，应保留相关事故现场照片、物证、人员记录等事故相关记录以便后续事故调查及整改。</w:t>
      </w:r>
    </w:p>
    <w:p>
      <w:pPr>
        <w:pStyle w:val="28"/>
        <w:widowControl w:val="0"/>
        <w:numPr>
          <w:ilvl w:val="0"/>
          <w:numId w:val="21"/>
        </w:numPr>
        <w:tabs>
          <w:tab w:val="left" w:pos="567"/>
        </w:tabs>
        <w:snapToGrid w:val="0"/>
        <w:ind w:left="567" w:hanging="283" w:firstLineChars="0"/>
        <w:jc w:val="both"/>
        <w:rPr>
          <w:rFonts w:hint="eastAsia" w:ascii="宋体" w:hAnsi="宋体" w:eastAsia="宋体" w:cs="宋体"/>
          <w:sz w:val="24"/>
          <w:szCs w:val="24"/>
        </w:rPr>
      </w:pPr>
      <w:r>
        <w:rPr>
          <w:rFonts w:hint="eastAsia" w:ascii="宋体" w:hAnsi="宋体" w:eastAsia="宋体" w:cs="宋体"/>
          <w:sz w:val="24"/>
          <w:szCs w:val="24"/>
        </w:rPr>
        <w:t>发生人员轻微伤</w:t>
      </w:r>
      <w:r>
        <w:rPr>
          <w:rFonts w:hint="eastAsia" w:ascii="宋体" w:hAnsi="宋体" w:eastAsia="宋体" w:cs="宋体"/>
          <w:sz w:val="24"/>
          <w:szCs w:val="24"/>
          <w:lang w:eastAsia="zh-CN"/>
        </w:rPr>
        <w:t>、轻伤或直接经济损失20万元以下</w:t>
      </w:r>
      <w:r>
        <w:rPr>
          <w:rFonts w:hint="eastAsia" w:ascii="宋体" w:hAnsi="宋体" w:eastAsia="宋体" w:cs="宋体"/>
          <w:sz w:val="24"/>
          <w:szCs w:val="24"/>
        </w:rPr>
        <w:t>的事故，由</w:t>
      </w:r>
      <w:r>
        <w:rPr>
          <w:rFonts w:hint="eastAsia" w:ascii="宋体" w:hAnsi="宋体" w:eastAsia="宋体" w:cs="宋体"/>
          <w:sz w:val="24"/>
          <w:szCs w:val="24"/>
          <w:lang w:eastAsia="zh-CN"/>
        </w:rPr>
        <w:t>服务中心</w:t>
      </w:r>
      <w:r>
        <w:rPr>
          <w:rFonts w:hint="eastAsia" w:ascii="宋体" w:hAnsi="宋体" w:eastAsia="宋体" w:cs="宋体"/>
          <w:sz w:val="24"/>
          <w:szCs w:val="24"/>
        </w:rPr>
        <w:t>组织完成事故内部调查，查明事故原因并</w:t>
      </w:r>
      <w:r>
        <w:rPr>
          <w:rFonts w:hint="eastAsia" w:ascii="宋体" w:hAnsi="宋体" w:eastAsia="宋体" w:cs="宋体"/>
          <w:sz w:val="24"/>
          <w:szCs w:val="24"/>
          <w:lang w:eastAsia="zh-CN"/>
        </w:rPr>
        <w:t>跟进</w:t>
      </w:r>
      <w:r>
        <w:rPr>
          <w:rFonts w:hint="eastAsia" w:ascii="宋体" w:hAnsi="宋体" w:eastAsia="宋体" w:cs="宋体"/>
          <w:sz w:val="24"/>
          <w:szCs w:val="24"/>
        </w:rPr>
        <w:t>整改；发生人员重伤</w:t>
      </w:r>
      <w:r>
        <w:rPr>
          <w:rFonts w:hint="eastAsia" w:ascii="宋体" w:hAnsi="宋体" w:eastAsia="宋体" w:cs="宋体"/>
          <w:sz w:val="24"/>
          <w:szCs w:val="24"/>
          <w:lang w:eastAsia="zh-CN"/>
        </w:rPr>
        <w:t>、</w:t>
      </w:r>
      <w:r>
        <w:rPr>
          <w:rFonts w:hint="eastAsia" w:ascii="宋体" w:hAnsi="宋体" w:eastAsia="宋体" w:cs="宋体"/>
          <w:sz w:val="24"/>
          <w:szCs w:val="24"/>
        </w:rPr>
        <w:t>死亡</w:t>
      </w:r>
      <w:r>
        <w:rPr>
          <w:rFonts w:hint="eastAsia" w:ascii="宋体" w:hAnsi="宋体" w:eastAsia="宋体" w:cs="宋体"/>
          <w:sz w:val="24"/>
          <w:szCs w:val="24"/>
          <w:lang w:eastAsia="zh-CN"/>
        </w:rPr>
        <w:t>或直接经济损失20万元及以上</w:t>
      </w:r>
      <w:r>
        <w:rPr>
          <w:rFonts w:hint="eastAsia" w:ascii="宋体" w:hAnsi="宋体" w:eastAsia="宋体" w:cs="宋体"/>
          <w:sz w:val="24"/>
          <w:szCs w:val="24"/>
        </w:rPr>
        <w:t>的事故，由</w:t>
      </w:r>
      <w:r>
        <w:rPr>
          <w:rFonts w:hint="eastAsia" w:ascii="宋体" w:hAnsi="宋体" w:eastAsia="宋体" w:cs="宋体"/>
          <w:sz w:val="24"/>
          <w:szCs w:val="24"/>
          <w:lang w:eastAsia="zh-CN"/>
        </w:rPr>
        <w:t>大区</w:t>
      </w:r>
      <w:r>
        <w:rPr>
          <w:rFonts w:hint="eastAsia" w:ascii="宋体" w:hAnsi="宋体" w:eastAsia="宋体" w:cs="宋体"/>
          <w:sz w:val="24"/>
          <w:szCs w:val="24"/>
        </w:rPr>
        <w:t>组织完成事故内部调查，查明事故原因并</w:t>
      </w:r>
      <w:r>
        <w:rPr>
          <w:rFonts w:hint="eastAsia" w:ascii="宋体" w:hAnsi="宋体" w:eastAsia="宋体" w:cs="宋体"/>
          <w:sz w:val="24"/>
          <w:szCs w:val="24"/>
          <w:lang w:eastAsia="zh-CN"/>
        </w:rPr>
        <w:t>跟进</w:t>
      </w:r>
      <w:r>
        <w:rPr>
          <w:rFonts w:hint="eastAsia" w:ascii="宋体" w:hAnsi="宋体" w:eastAsia="宋体" w:cs="宋体"/>
          <w:sz w:val="24"/>
          <w:szCs w:val="24"/>
        </w:rPr>
        <w:t>整改</w:t>
      </w:r>
      <w:r>
        <w:rPr>
          <w:rFonts w:hint="eastAsia" w:ascii="宋体" w:hAnsi="宋体" w:eastAsia="宋体" w:cs="宋体"/>
          <w:sz w:val="24"/>
          <w:szCs w:val="24"/>
          <w:lang w:eastAsia="zh-CN"/>
        </w:rPr>
        <w:t>。除发生事故的项目进行整改外，应</w:t>
      </w:r>
      <w:r>
        <w:rPr>
          <w:rFonts w:hint="eastAsia" w:ascii="宋体" w:hAnsi="宋体" w:eastAsia="宋体" w:cs="宋体"/>
          <w:sz w:val="24"/>
          <w:szCs w:val="24"/>
        </w:rPr>
        <w:t>平行组织</w:t>
      </w:r>
      <w:r>
        <w:rPr>
          <w:rFonts w:hint="eastAsia" w:ascii="宋体" w:hAnsi="宋体" w:eastAsia="宋体" w:cs="宋体"/>
          <w:sz w:val="24"/>
          <w:szCs w:val="24"/>
          <w:lang w:eastAsia="zh-CN"/>
        </w:rPr>
        <w:t>大区内</w:t>
      </w:r>
      <w:r>
        <w:rPr>
          <w:rFonts w:hint="eastAsia" w:ascii="宋体" w:hAnsi="宋体" w:eastAsia="宋体" w:cs="宋体"/>
          <w:sz w:val="24"/>
          <w:szCs w:val="24"/>
        </w:rPr>
        <w:t>的其他</w:t>
      </w:r>
      <w:r>
        <w:rPr>
          <w:rFonts w:hint="eastAsia" w:ascii="宋体" w:hAnsi="宋体" w:eastAsia="宋体" w:cs="宋体"/>
          <w:sz w:val="24"/>
          <w:szCs w:val="24"/>
          <w:lang w:eastAsia="zh-CN"/>
        </w:rPr>
        <w:t>项目</w:t>
      </w:r>
      <w:r>
        <w:rPr>
          <w:rFonts w:hint="eastAsia" w:ascii="宋体" w:hAnsi="宋体" w:eastAsia="宋体" w:cs="宋体"/>
          <w:sz w:val="24"/>
          <w:szCs w:val="24"/>
        </w:rPr>
        <w:t>进行排查</w:t>
      </w:r>
      <w:r>
        <w:rPr>
          <w:rFonts w:hint="eastAsia" w:ascii="宋体" w:hAnsi="宋体" w:eastAsia="宋体" w:cs="宋体"/>
          <w:sz w:val="24"/>
          <w:szCs w:val="24"/>
          <w:lang w:eastAsia="zh-CN"/>
        </w:rPr>
        <w:t>、</w:t>
      </w:r>
      <w:r>
        <w:rPr>
          <w:rFonts w:hint="eastAsia" w:ascii="宋体" w:hAnsi="宋体" w:eastAsia="宋体" w:cs="宋体"/>
          <w:sz w:val="24"/>
          <w:szCs w:val="24"/>
        </w:rPr>
        <w:t>整改。</w:t>
      </w:r>
    </w:p>
    <w:p>
      <w:pPr>
        <w:pStyle w:val="28"/>
        <w:widowControl w:val="0"/>
        <w:numPr>
          <w:ilvl w:val="0"/>
          <w:numId w:val="21"/>
        </w:numPr>
        <w:tabs>
          <w:tab w:val="left" w:pos="567"/>
        </w:tabs>
        <w:snapToGrid w:val="0"/>
        <w:ind w:left="567" w:hanging="283" w:firstLineChars="0"/>
        <w:jc w:val="both"/>
        <w:rPr>
          <w:rFonts w:hint="eastAsia" w:ascii="宋体" w:hAnsi="宋体" w:eastAsia="宋体" w:cs="宋体"/>
          <w:sz w:val="24"/>
          <w:szCs w:val="24"/>
        </w:rPr>
      </w:pPr>
      <w:r>
        <w:rPr>
          <w:rFonts w:hint="eastAsia" w:ascii="宋体" w:hAnsi="宋体" w:eastAsia="宋体" w:cs="宋体"/>
          <w:sz w:val="24"/>
          <w:szCs w:val="24"/>
          <w:lang w:eastAsia="zh-CN"/>
        </w:rPr>
        <w:t>生产安全事故应遵循“三不放过”的原则开展事故调查和处理，事故调查处理完毕后，应</w:t>
      </w:r>
      <w:r>
        <w:rPr>
          <w:rFonts w:hint="eastAsia" w:ascii="宋体" w:hAnsi="宋体" w:eastAsia="宋体" w:cs="宋体"/>
          <w:sz w:val="24"/>
          <w:szCs w:val="24"/>
        </w:rPr>
        <w:t>将相关完整记录发送</w:t>
      </w:r>
      <w:r>
        <w:rPr>
          <w:rFonts w:hint="eastAsia" w:ascii="宋体" w:hAnsi="宋体" w:eastAsia="宋体" w:cs="宋体"/>
          <w:sz w:val="24"/>
          <w:szCs w:val="24"/>
          <w:lang w:eastAsia="zh-CN"/>
        </w:rPr>
        <w:t>专业委员会备案</w:t>
      </w:r>
      <w:r>
        <w:rPr>
          <w:rFonts w:hint="eastAsia" w:ascii="宋体" w:hAnsi="宋体" w:eastAsia="宋体" w:cs="宋体"/>
          <w:sz w:val="24"/>
          <w:szCs w:val="24"/>
        </w:rPr>
        <w:t>。</w:t>
      </w:r>
    </w:p>
    <w:p>
      <w:pPr>
        <w:pStyle w:val="28"/>
        <w:widowControl w:val="0"/>
        <w:tabs>
          <w:tab w:val="left" w:pos="567"/>
        </w:tabs>
        <w:snapToGrid w:val="0"/>
        <w:ind w:left="567" w:firstLine="0" w:firstLineChars="0"/>
        <w:jc w:val="both"/>
        <w:rPr>
          <w:rFonts w:hint="eastAsia" w:ascii="宋体" w:hAnsi="宋体" w:eastAsia="宋体" w:cs="宋体"/>
          <w:sz w:val="24"/>
          <w:szCs w:val="24"/>
        </w:rPr>
      </w:pPr>
    </w:p>
    <w:p>
      <w:pPr>
        <w:pStyle w:val="28"/>
        <w:widowControl w:val="0"/>
        <w:numPr>
          <w:ilvl w:val="0"/>
          <w:numId w:val="10"/>
        </w:numPr>
        <w:snapToGrid w:val="0"/>
        <w:ind w:left="567" w:hanging="567" w:firstLineChars="0"/>
        <w:jc w:val="both"/>
        <w:rPr>
          <w:rFonts w:hint="eastAsia" w:ascii="宋体" w:hAnsi="宋体" w:eastAsia="宋体" w:cs="宋体"/>
          <w:b/>
          <w:bCs/>
          <w:sz w:val="24"/>
          <w:szCs w:val="24"/>
        </w:rPr>
      </w:pPr>
      <w:r>
        <w:rPr>
          <w:rFonts w:hint="eastAsia" w:ascii="宋体" w:hAnsi="宋体" w:eastAsia="宋体" w:cs="宋体"/>
          <w:b/>
          <w:bCs/>
          <w:sz w:val="24"/>
          <w:szCs w:val="24"/>
          <w:lang w:eastAsia="zh-CN"/>
        </w:rPr>
        <w:t>总结与</w:t>
      </w:r>
      <w:r>
        <w:rPr>
          <w:rFonts w:hint="eastAsia" w:ascii="宋体" w:hAnsi="宋体" w:eastAsia="宋体" w:cs="宋体"/>
          <w:b/>
          <w:bCs/>
          <w:sz w:val="24"/>
          <w:szCs w:val="24"/>
        </w:rPr>
        <w:t>改进</w:t>
      </w:r>
    </w:p>
    <w:p>
      <w:pPr>
        <w:pStyle w:val="28"/>
        <w:widowControl w:val="0"/>
        <w:numPr>
          <w:ilvl w:val="2"/>
          <w:numId w:val="22"/>
        </w:numPr>
        <w:tabs>
          <w:tab w:val="left" w:pos="709"/>
        </w:tabs>
        <w:snapToGrid w:val="0"/>
        <w:ind w:left="0" w:firstLine="0" w:firstLineChars="0"/>
        <w:jc w:val="both"/>
        <w:rPr>
          <w:rFonts w:hint="eastAsia" w:ascii="宋体" w:hAnsi="宋体" w:eastAsia="宋体" w:cs="宋体"/>
          <w:sz w:val="24"/>
          <w:szCs w:val="24"/>
        </w:rPr>
      </w:pPr>
      <w:r>
        <w:rPr>
          <w:rFonts w:hint="eastAsia" w:ascii="宋体" w:hAnsi="宋体" w:eastAsia="宋体" w:cs="宋体"/>
          <w:sz w:val="24"/>
          <w:szCs w:val="24"/>
          <w:lang w:eastAsia="zh-CN"/>
        </w:rPr>
        <w:t>服务中心</w:t>
      </w:r>
      <w:r>
        <w:rPr>
          <w:rFonts w:hint="eastAsia" w:ascii="宋体" w:hAnsi="宋体" w:eastAsia="宋体" w:cs="宋体"/>
          <w:sz w:val="24"/>
          <w:szCs w:val="24"/>
        </w:rPr>
        <w:t>应每季度</w:t>
      </w:r>
      <w:r>
        <w:rPr>
          <w:rFonts w:hint="eastAsia" w:ascii="宋体" w:hAnsi="宋体" w:eastAsia="宋体" w:cs="宋体"/>
          <w:sz w:val="24"/>
          <w:szCs w:val="24"/>
          <w:lang w:eastAsia="zh-CN"/>
        </w:rPr>
        <w:t>对</w:t>
      </w:r>
      <w:r>
        <w:rPr>
          <w:rFonts w:hint="eastAsia" w:ascii="宋体" w:hAnsi="宋体" w:eastAsia="宋体" w:cs="宋体"/>
          <w:sz w:val="24"/>
          <w:szCs w:val="24"/>
        </w:rPr>
        <w:t>安全生产</w:t>
      </w:r>
      <w:r>
        <w:rPr>
          <w:rFonts w:hint="eastAsia" w:ascii="宋体" w:hAnsi="宋体" w:eastAsia="宋体" w:cs="宋体"/>
          <w:sz w:val="24"/>
          <w:szCs w:val="24"/>
          <w:lang w:eastAsia="zh-CN"/>
        </w:rPr>
        <w:t>工作进行一次</w:t>
      </w:r>
      <w:r>
        <w:rPr>
          <w:rFonts w:hint="eastAsia" w:ascii="宋体" w:hAnsi="宋体" w:eastAsia="宋体" w:cs="宋体"/>
          <w:sz w:val="24"/>
          <w:szCs w:val="24"/>
        </w:rPr>
        <w:t>总结，回顾目标及计划达成情况</w:t>
      </w:r>
      <w:r>
        <w:rPr>
          <w:rFonts w:hint="eastAsia" w:ascii="宋体" w:hAnsi="宋体" w:eastAsia="宋体" w:cs="宋体"/>
          <w:sz w:val="24"/>
          <w:szCs w:val="24"/>
          <w:lang w:eastAsia="zh-CN"/>
        </w:rPr>
        <w:t>，对</w:t>
      </w:r>
      <w:r>
        <w:rPr>
          <w:rFonts w:hint="eastAsia" w:ascii="宋体" w:hAnsi="宋体" w:eastAsia="宋体" w:cs="宋体"/>
          <w:sz w:val="24"/>
          <w:szCs w:val="24"/>
        </w:rPr>
        <w:t>安全生产管理</w:t>
      </w:r>
      <w:r>
        <w:rPr>
          <w:rFonts w:hint="eastAsia" w:ascii="宋体" w:hAnsi="宋体" w:eastAsia="宋体" w:cs="宋体"/>
          <w:sz w:val="24"/>
          <w:szCs w:val="24"/>
          <w:lang w:eastAsia="zh-CN"/>
        </w:rPr>
        <w:t>中的</w:t>
      </w:r>
      <w:r>
        <w:rPr>
          <w:rFonts w:hint="eastAsia" w:ascii="宋体" w:hAnsi="宋体" w:eastAsia="宋体" w:cs="宋体"/>
          <w:sz w:val="24"/>
          <w:szCs w:val="24"/>
        </w:rPr>
        <w:t>不足</w:t>
      </w:r>
      <w:r>
        <w:rPr>
          <w:rFonts w:hint="eastAsia" w:ascii="宋体" w:hAnsi="宋体" w:eastAsia="宋体" w:cs="宋体"/>
          <w:sz w:val="24"/>
          <w:szCs w:val="24"/>
          <w:lang w:eastAsia="zh-CN"/>
        </w:rPr>
        <w:t>制定落实改进措施</w:t>
      </w:r>
      <w:r>
        <w:rPr>
          <w:rFonts w:hint="eastAsia" w:ascii="宋体" w:hAnsi="宋体" w:eastAsia="宋体" w:cs="宋体"/>
          <w:sz w:val="24"/>
          <w:szCs w:val="24"/>
        </w:rPr>
        <w:t>。</w:t>
      </w:r>
    </w:p>
    <w:p>
      <w:pPr>
        <w:pStyle w:val="28"/>
        <w:widowControl w:val="0"/>
        <w:numPr>
          <w:ilvl w:val="2"/>
          <w:numId w:val="22"/>
        </w:numPr>
        <w:tabs>
          <w:tab w:val="left" w:pos="709"/>
        </w:tabs>
        <w:snapToGrid w:val="0"/>
        <w:ind w:left="0" w:firstLine="0" w:firstLineChars="0"/>
        <w:jc w:val="both"/>
        <w:rPr>
          <w:rFonts w:hint="eastAsia" w:ascii="宋体" w:hAnsi="宋体" w:eastAsia="宋体" w:cs="宋体"/>
          <w:sz w:val="24"/>
          <w:szCs w:val="24"/>
        </w:rPr>
      </w:pPr>
      <w:r>
        <w:rPr>
          <w:rFonts w:hint="eastAsia" w:ascii="宋体" w:hAnsi="宋体" w:eastAsia="宋体" w:cs="宋体"/>
          <w:sz w:val="24"/>
          <w:szCs w:val="24"/>
          <w:lang w:eastAsia="zh-CN"/>
        </w:rPr>
        <w:t>各专业委员会</w:t>
      </w:r>
      <w:r>
        <w:rPr>
          <w:rFonts w:hint="eastAsia" w:ascii="宋体" w:hAnsi="宋体" w:eastAsia="宋体" w:cs="宋体"/>
          <w:sz w:val="24"/>
          <w:szCs w:val="24"/>
        </w:rPr>
        <w:t>应每</w:t>
      </w:r>
      <w:r>
        <w:rPr>
          <w:rFonts w:hint="eastAsia" w:ascii="宋体" w:hAnsi="宋体" w:eastAsia="宋体" w:cs="宋体"/>
          <w:sz w:val="24"/>
          <w:szCs w:val="24"/>
          <w:lang w:eastAsia="zh-CN"/>
        </w:rPr>
        <w:t>半年对</w:t>
      </w:r>
      <w:r>
        <w:rPr>
          <w:rFonts w:hint="eastAsia" w:ascii="宋体" w:hAnsi="宋体" w:eastAsia="宋体" w:cs="宋体"/>
          <w:sz w:val="24"/>
          <w:szCs w:val="24"/>
        </w:rPr>
        <w:t>安全生产</w:t>
      </w:r>
      <w:r>
        <w:rPr>
          <w:rFonts w:hint="eastAsia" w:ascii="宋体" w:hAnsi="宋体" w:eastAsia="宋体" w:cs="宋体"/>
          <w:sz w:val="24"/>
          <w:szCs w:val="24"/>
          <w:lang w:eastAsia="zh-CN"/>
        </w:rPr>
        <w:t>工作进行一次</w:t>
      </w:r>
      <w:r>
        <w:rPr>
          <w:rFonts w:hint="eastAsia" w:ascii="宋体" w:hAnsi="宋体" w:eastAsia="宋体" w:cs="宋体"/>
          <w:sz w:val="24"/>
          <w:szCs w:val="24"/>
        </w:rPr>
        <w:t>总结，回顾目标及计划达成情况</w:t>
      </w:r>
      <w:r>
        <w:rPr>
          <w:rFonts w:hint="eastAsia" w:ascii="宋体" w:hAnsi="宋体" w:eastAsia="宋体" w:cs="宋体"/>
          <w:sz w:val="24"/>
          <w:szCs w:val="24"/>
          <w:lang w:eastAsia="zh-CN"/>
        </w:rPr>
        <w:t>，</w:t>
      </w:r>
      <w:r>
        <w:rPr>
          <w:rFonts w:hint="eastAsia" w:ascii="宋体" w:hAnsi="宋体" w:eastAsia="宋体" w:cs="宋体"/>
          <w:sz w:val="24"/>
          <w:szCs w:val="24"/>
        </w:rPr>
        <w:t>反思安全生产管理</w:t>
      </w:r>
      <w:r>
        <w:rPr>
          <w:rFonts w:hint="eastAsia" w:ascii="宋体" w:hAnsi="宋体" w:eastAsia="宋体" w:cs="宋体"/>
          <w:sz w:val="24"/>
          <w:szCs w:val="24"/>
          <w:lang w:eastAsia="zh-CN"/>
        </w:rPr>
        <w:t>中的</w:t>
      </w:r>
      <w:r>
        <w:rPr>
          <w:rFonts w:hint="eastAsia" w:ascii="宋体" w:hAnsi="宋体" w:eastAsia="宋体" w:cs="宋体"/>
          <w:sz w:val="24"/>
          <w:szCs w:val="24"/>
        </w:rPr>
        <w:t>不足并及时调整</w:t>
      </w:r>
      <w:r>
        <w:rPr>
          <w:rFonts w:hint="eastAsia" w:ascii="宋体" w:hAnsi="宋体" w:eastAsia="宋体" w:cs="宋体"/>
          <w:sz w:val="24"/>
          <w:szCs w:val="24"/>
          <w:lang w:eastAsia="zh-CN"/>
        </w:rPr>
        <w:t>、明确</w:t>
      </w:r>
      <w:r>
        <w:rPr>
          <w:rFonts w:hint="eastAsia" w:ascii="宋体" w:hAnsi="宋体" w:eastAsia="宋体" w:cs="宋体"/>
          <w:sz w:val="24"/>
          <w:szCs w:val="24"/>
        </w:rPr>
        <w:t>后续工作重点。</w:t>
      </w:r>
    </w:p>
    <w:p>
      <w:pPr>
        <w:pStyle w:val="28"/>
        <w:widowControl w:val="0"/>
        <w:tabs>
          <w:tab w:val="left" w:pos="709"/>
        </w:tabs>
        <w:snapToGrid w:val="0"/>
        <w:ind w:firstLine="0" w:firstLineChars="0"/>
        <w:jc w:val="both"/>
        <w:rPr>
          <w:rFonts w:hint="eastAsia" w:ascii="宋体" w:hAnsi="宋体" w:eastAsia="宋体" w:cs="宋体"/>
          <w:sz w:val="24"/>
          <w:szCs w:val="24"/>
        </w:rPr>
      </w:pPr>
    </w:p>
    <w:p>
      <w:pPr>
        <w:pStyle w:val="28"/>
        <w:widowControl w:val="0"/>
        <w:numPr>
          <w:ilvl w:val="0"/>
          <w:numId w:val="10"/>
        </w:numPr>
        <w:snapToGrid w:val="0"/>
        <w:ind w:left="567" w:hanging="567" w:firstLineChars="0"/>
        <w:jc w:val="both"/>
        <w:rPr>
          <w:rFonts w:hint="eastAsia" w:ascii="宋体" w:hAnsi="宋体" w:eastAsia="宋体" w:cs="宋体"/>
          <w:b/>
          <w:bCs/>
          <w:sz w:val="24"/>
          <w:szCs w:val="24"/>
        </w:rPr>
      </w:pPr>
      <w:r>
        <w:rPr>
          <w:rFonts w:hint="eastAsia" w:ascii="宋体" w:hAnsi="宋体" w:eastAsia="宋体" w:cs="宋体"/>
          <w:b/>
          <w:bCs/>
          <w:sz w:val="24"/>
          <w:szCs w:val="24"/>
        </w:rPr>
        <w:t>安全生产档案</w:t>
      </w:r>
      <w:r>
        <w:rPr>
          <w:rFonts w:hint="eastAsia" w:ascii="宋体" w:hAnsi="宋体" w:eastAsia="宋体" w:cs="宋体"/>
          <w:b/>
          <w:bCs/>
          <w:sz w:val="24"/>
          <w:szCs w:val="24"/>
          <w:lang w:eastAsia="zh-CN"/>
        </w:rPr>
        <w:t>管理</w:t>
      </w:r>
      <w:r>
        <w:rPr>
          <w:rFonts w:hint="eastAsia" w:ascii="宋体" w:hAnsi="宋体" w:eastAsia="宋体" w:cs="宋体"/>
          <w:b/>
          <w:bCs/>
          <w:sz w:val="24"/>
          <w:szCs w:val="24"/>
        </w:rPr>
        <w:t>：</w:t>
      </w:r>
    </w:p>
    <w:p>
      <w:pPr>
        <w:pStyle w:val="19"/>
        <w:numPr>
          <w:ilvl w:val="2"/>
          <w:numId w:val="23"/>
        </w:numPr>
        <w:tabs>
          <w:tab w:val="left" w:pos="709"/>
        </w:tabs>
        <w:ind w:left="0" w:firstLine="0" w:firstLineChars="0"/>
        <w:rPr>
          <w:rFonts w:hint="eastAsia" w:ascii="宋体" w:hAnsi="宋体" w:eastAsia="宋体" w:cs="宋体"/>
          <w:sz w:val="24"/>
          <w:szCs w:val="24"/>
        </w:rPr>
      </w:pPr>
      <w:r>
        <w:rPr>
          <w:rFonts w:hint="eastAsia" w:ascii="宋体" w:hAnsi="宋体" w:eastAsia="宋体" w:cs="宋体"/>
          <w:sz w:val="24"/>
          <w:szCs w:val="24"/>
        </w:rPr>
        <w:t>安全生产管理资料应单独建档保存，应存档的安全生产管理资料包</w:t>
      </w:r>
      <w:r>
        <w:rPr>
          <w:rFonts w:hint="eastAsia" w:ascii="宋体" w:hAnsi="宋体" w:eastAsia="宋体" w:cs="宋体"/>
          <w:sz w:val="24"/>
          <w:szCs w:val="24"/>
          <w:lang w:eastAsia="zh-CN"/>
        </w:rPr>
        <w:t>括</w:t>
      </w:r>
      <w:r>
        <w:rPr>
          <w:rFonts w:hint="eastAsia" w:ascii="宋体" w:hAnsi="宋体" w:eastAsia="宋体" w:cs="宋体"/>
          <w:sz w:val="24"/>
          <w:szCs w:val="24"/>
        </w:rPr>
        <w:t>但不限于：</w:t>
      </w:r>
    </w:p>
    <w:p>
      <w:pPr>
        <w:pStyle w:val="28"/>
        <w:widowControl w:val="0"/>
        <w:numPr>
          <w:ilvl w:val="0"/>
          <w:numId w:val="24"/>
        </w:numPr>
        <w:snapToGrid w:val="0"/>
        <w:ind w:left="709" w:hanging="425" w:firstLineChars="0"/>
        <w:jc w:val="both"/>
        <w:rPr>
          <w:rFonts w:hint="eastAsia" w:ascii="宋体" w:hAnsi="宋体" w:eastAsia="宋体" w:cs="宋体"/>
          <w:sz w:val="24"/>
          <w:szCs w:val="24"/>
        </w:rPr>
      </w:pPr>
      <w:r>
        <w:rPr>
          <w:rFonts w:hint="eastAsia" w:ascii="宋体" w:hAnsi="宋体" w:eastAsia="宋体" w:cs="宋体"/>
          <w:sz w:val="24"/>
          <w:szCs w:val="24"/>
        </w:rPr>
        <w:t>安全生产目标与计划</w:t>
      </w:r>
    </w:p>
    <w:p>
      <w:pPr>
        <w:pStyle w:val="28"/>
        <w:widowControl w:val="0"/>
        <w:numPr>
          <w:ilvl w:val="0"/>
          <w:numId w:val="24"/>
        </w:numPr>
        <w:snapToGrid w:val="0"/>
        <w:ind w:left="709" w:hanging="425" w:firstLineChars="0"/>
        <w:jc w:val="both"/>
        <w:rPr>
          <w:rFonts w:hint="eastAsia" w:ascii="宋体" w:hAnsi="宋体" w:eastAsia="宋体" w:cs="宋体"/>
          <w:sz w:val="24"/>
          <w:szCs w:val="24"/>
        </w:rPr>
      </w:pPr>
      <w:r>
        <w:rPr>
          <w:rFonts w:hint="eastAsia" w:ascii="宋体" w:hAnsi="宋体" w:eastAsia="宋体" w:cs="宋体"/>
          <w:sz w:val="24"/>
          <w:szCs w:val="24"/>
        </w:rPr>
        <w:t>安全生产培训计划与记录</w:t>
      </w:r>
    </w:p>
    <w:p>
      <w:pPr>
        <w:pStyle w:val="28"/>
        <w:widowControl w:val="0"/>
        <w:numPr>
          <w:ilvl w:val="0"/>
          <w:numId w:val="24"/>
        </w:numPr>
        <w:snapToGrid w:val="0"/>
        <w:ind w:left="709" w:hanging="425" w:firstLineChars="0"/>
        <w:jc w:val="both"/>
        <w:rPr>
          <w:rFonts w:hint="eastAsia" w:ascii="宋体" w:hAnsi="宋体" w:eastAsia="宋体" w:cs="宋体"/>
          <w:sz w:val="24"/>
          <w:szCs w:val="24"/>
        </w:rPr>
      </w:pPr>
      <w:r>
        <w:rPr>
          <w:rFonts w:hint="eastAsia" w:ascii="宋体" w:hAnsi="宋体" w:eastAsia="宋体" w:cs="宋体"/>
          <w:sz w:val="24"/>
          <w:szCs w:val="24"/>
          <w:lang w:eastAsia="zh-CN"/>
        </w:rPr>
        <w:t>安全生产宣传资料</w:t>
      </w:r>
    </w:p>
    <w:p>
      <w:pPr>
        <w:pStyle w:val="28"/>
        <w:widowControl w:val="0"/>
        <w:numPr>
          <w:ilvl w:val="0"/>
          <w:numId w:val="24"/>
        </w:numPr>
        <w:snapToGrid w:val="0"/>
        <w:ind w:left="709" w:hanging="425" w:firstLineChars="0"/>
        <w:jc w:val="both"/>
        <w:rPr>
          <w:rFonts w:hint="eastAsia" w:ascii="宋体" w:hAnsi="宋体" w:eastAsia="宋体" w:cs="宋体"/>
          <w:sz w:val="24"/>
          <w:szCs w:val="24"/>
        </w:rPr>
      </w:pPr>
      <w:r>
        <w:rPr>
          <w:rFonts w:hint="eastAsia" w:ascii="宋体" w:hAnsi="宋体" w:eastAsia="宋体" w:cs="宋体"/>
          <w:sz w:val="24"/>
          <w:szCs w:val="24"/>
          <w:lang w:eastAsia="zh-CN"/>
        </w:rPr>
        <w:t>安全生产检查</w:t>
      </w:r>
      <w:r>
        <w:rPr>
          <w:rFonts w:hint="eastAsia" w:ascii="宋体" w:hAnsi="宋体" w:eastAsia="宋体" w:cs="宋体"/>
          <w:sz w:val="24"/>
          <w:szCs w:val="24"/>
        </w:rPr>
        <w:t>清单</w:t>
      </w:r>
    </w:p>
    <w:p>
      <w:pPr>
        <w:pStyle w:val="28"/>
        <w:widowControl w:val="0"/>
        <w:numPr>
          <w:ilvl w:val="0"/>
          <w:numId w:val="24"/>
        </w:numPr>
        <w:snapToGrid w:val="0"/>
        <w:ind w:left="709" w:hanging="425" w:firstLineChars="0"/>
        <w:jc w:val="both"/>
        <w:rPr>
          <w:rFonts w:hint="eastAsia" w:ascii="宋体" w:hAnsi="宋体" w:eastAsia="宋体" w:cs="宋体"/>
          <w:sz w:val="24"/>
          <w:szCs w:val="24"/>
        </w:rPr>
      </w:pPr>
      <w:r>
        <w:rPr>
          <w:rFonts w:hint="eastAsia" w:ascii="宋体" w:hAnsi="宋体" w:eastAsia="宋体" w:cs="宋体"/>
          <w:sz w:val="24"/>
          <w:szCs w:val="24"/>
        </w:rPr>
        <w:t>政府相关部</w:t>
      </w:r>
      <w:r>
        <w:rPr>
          <w:rFonts w:hint="eastAsia" w:ascii="宋体" w:hAnsi="宋体" w:eastAsia="宋体" w:cs="宋体"/>
          <w:sz w:val="24"/>
          <w:szCs w:val="24"/>
          <w:lang w:eastAsia="zh-CN"/>
        </w:rPr>
        <w:t>门</w:t>
      </w:r>
      <w:r>
        <w:rPr>
          <w:rFonts w:hint="eastAsia" w:ascii="宋体" w:hAnsi="宋体" w:eastAsia="宋体" w:cs="宋体"/>
          <w:sz w:val="24"/>
          <w:szCs w:val="24"/>
        </w:rPr>
        <w:t>检查</w:t>
      </w:r>
      <w:r>
        <w:rPr>
          <w:rFonts w:hint="eastAsia" w:ascii="宋体" w:hAnsi="宋体" w:eastAsia="宋体" w:cs="宋体"/>
          <w:sz w:val="24"/>
          <w:szCs w:val="24"/>
          <w:lang w:eastAsia="zh-CN"/>
        </w:rPr>
        <w:t>、</w:t>
      </w:r>
      <w:r>
        <w:rPr>
          <w:rFonts w:hint="eastAsia" w:ascii="宋体" w:hAnsi="宋体" w:eastAsia="宋体" w:cs="宋体"/>
          <w:sz w:val="24"/>
          <w:szCs w:val="24"/>
        </w:rPr>
        <w:t>整改</w:t>
      </w:r>
      <w:r>
        <w:rPr>
          <w:rFonts w:hint="eastAsia" w:ascii="宋体" w:hAnsi="宋体" w:eastAsia="宋体" w:cs="宋体"/>
          <w:sz w:val="24"/>
          <w:szCs w:val="24"/>
          <w:lang w:eastAsia="zh-CN"/>
        </w:rPr>
        <w:t>记录</w:t>
      </w:r>
      <w:r>
        <w:rPr>
          <w:rFonts w:hint="eastAsia" w:ascii="宋体" w:hAnsi="宋体" w:eastAsia="宋体" w:cs="宋体"/>
          <w:sz w:val="24"/>
          <w:szCs w:val="24"/>
        </w:rPr>
        <w:t>或出具</w:t>
      </w:r>
      <w:r>
        <w:rPr>
          <w:rFonts w:hint="eastAsia" w:ascii="宋体" w:hAnsi="宋体" w:eastAsia="宋体" w:cs="宋体"/>
          <w:sz w:val="24"/>
          <w:szCs w:val="24"/>
          <w:lang w:eastAsia="zh-CN"/>
        </w:rPr>
        <w:t>的</w:t>
      </w:r>
      <w:r>
        <w:rPr>
          <w:rFonts w:hint="eastAsia" w:ascii="宋体" w:hAnsi="宋体" w:eastAsia="宋体" w:cs="宋体"/>
          <w:sz w:val="24"/>
          <w:szCs w:val="24"/>
        </w:rPr>
        <w:t>其他记录</w:t>
      </w:r>
    </w:p>
    <w:p>
      <w:pPr>
        <w:pStyle w:val="28"/>
        <w:widowControl w:val="0"/>
        <w:numPr>
          <w:ilvl w:val="0"/>
          <w:numId w:val="24"/>
        </w:numPr>
        <w:snapToGrid w:val="0"/>
        <w:ind w:left="709" w:hanging="425" w:firstLineChars="0"/>
        <w:jc w:val="both"/>
        <w:rPr>
          <w:rFonts w:hint="eastAsia" w:ascii="宋体" w:hAnsi="宋体" w:eastAsia="宋体" w:cs="宋体"/>
          <w:sz w:val="24"/>
          <w:szCs w:val="24"/>
        </w:rPr>
      </w:pPr>
      <w:r>
        <w:rPr>
          <w:rFonts w:hint="eastAsia" w:ascii="宋体" w:hAnsi="宋体" w:eastAsia="宋体" w:cs="宋体"/>
          <w:sz w:val="24"/>
          <w:szCs w:val="24"/>
        </w:rPr>
        <w:t>特种作业设备</w:t>
      </w:r>
      <w:r>
        <w:rPr>
          <w:rFonts w:hint="eastAsia" w:ascii="宋体" w:hAnsi="宋体" w:eastAsia="宋体" w:cs="宋体"/>
          <w:sz w:val="24"/>
          <w:szCs w:val="24"/>
          <w:lang w:eastAsia="zh-CN"/>
        </w:rPr>
        <w:t>检验证书</w:t>
      </w:r>
    </w:p>
    <w:p>
      <w:pPr>
        <w:pStyle w:val="28"/>
        <w:widowControl w:val="0"/>
        <w:numPr>
          <w:ilvl w:val="0"/>
          <w:numId w:val="24"/>
        </w:numPr>
        <w:snapToGrid w:val="0"/>
        <w:ind w:left="709" w:hanging="425" w:firstLineChars="0"/>
        <w:jc w:val="both"/>
        <w:rPr>
          <w:rFonts w:hint="eastAsia" w:ascii="宋体" w:hAnsi="宋体" w:eastAsia="宋体" w:cs="宋体"/>
          <w:sz w:val="24"/>
          <w:szCs w:val="24"/>
        </w:rPr>
      </w:pPr>
      <w:r>
        <w:rPr>
          <w:rFonts w:hint="eastAsia" w:ascii="宋体" w:hAnsi="宋体" w:eastAsia="宋体" w:cs="宋体"/>
          <w:sz w:val="24"/>
          <w:szCs w:val="24"/>
        </w:rPr>
        <w:t>人员资质（电工/电焊工/</w:t>
      </w:r>
      <w:r>
        <w:rPr>
          <w:rFonts w:hint="eastAsia" w:ascii="宋体" w:hAnsi="宋体" w:eastAsia="宋体" w:cs="宋体"/>
          <w:sz w:val="24"/>
          <w:szCs w:val="24"/>
          <w:lang w:eastAsia="zh-CN"/>
        </w:rPr>
        <w:t>高处作业人员</w:t>
      </w:r>
      <w:r>
        <w:rPr>
          <w:rFonts w:hint="eastAsia" w:ascii="宋体" w:hAnsi="宋体" w:eastAsia="宋体" w:cs="宋体"/>
          <w:sz w:val="24"/>
          <w:szCs w:val="24"/>
        </w:rPr>
        <w:t>等）</w:t>
      </w:r>
    </w:p>
    <w:p>
      <w:pPr>
        <w:pStyle w:val="28"/>
        <w:widowControl w:val="0"/>
        <w:numPr>
          <w:ilvl w:val="0"/>
          <w:numId w:val="24"/>
        </w:numPr>
        <w:snapToGrid w:val="0"/>
        <w:ind w:left="709" w:hanging="425" w:firstLineChars="0"/>
        <w:jc w:val="both"/>
        <w:rPr>
          <w:rFonts w:hint="eastAsia" w:ascii="宋体" w:hAnsi="宋体" w:eastAsia="宋体" w:cs="宋体"/>
          <w:sz w:val="24"/>
          <w:szCs w:val="24"/>
        </w:rPr>
      </w:pPr>
      <w:r>
        <w:rPr>
          <w:rFonts w:hint="eastAsia" w:ascii="宋体" w:hAnsi="宋体" w:eastAsia="宋体" w:cs="宋体"/>
          <w:sz w:val="24"/>
          <w:szCs w:val="24"/>
        </w:rPr>
        <w:t>劳动防护用品发放记录</w:t>
      </w:r>
    </w:p>
    <w:p>
      <w:pPr>
        <w:pStyle w:val="28"/>
        <w:widowControl w:val="0"/>
        <w:numPr>
          <w:ilvl w:val="0"/>
          <w:numId w:val="24"/>
        </w:numPr>
        <w:snapToGrid w:val="0"/>
        <w:ind w:left="709" w:hanging="425" w:firstLineChars="0"/>
        <w:jc w:val="both"/>
        <w:rPr>
          <w:rFonts w:hint="eastAsia" w:ascii="宋体" w:hAnsi="宋体" w:eastAsia="宋体" w:cs="宋体"/>
          <w:sz w:val="24"/>
          <w:szCs w:val="24"/>
        </w:rPr>
      </w:pPr>
      <w:r>
        <w:rPr>
          <w:rFonts w:hint="eastAsia" w:ascii="宋体" w:hAnsi="宋体" w:eastAsia="宋体" w:cs="宋体"/>
          <w:sz w:val="24"/>
          <w:szCs w:val="24"/>
        </w:rPr>
        <w:t>危险品进出库记录</w:t>
      </w:r>
    </w:p>
    <w:p>
      <w:pPr>
        <w:pStyle w:val="28"/>
        <w:widowControl w:val="0"/>
        <w:numPr>
          <w:ilvl w:val="0"/>
          <w:numId w:val="24"/>
        </w:numPr>
        <w:snapToGrid w:val="0"/>
        <w:ind w:left="709" w:hanging="425" w:firstLineChars="0"/>
        <w:jc w:val="both"/>
        <w:rPr>
          <w:rFonts w:hint="eastAsia" w:ascii="宋体" w:hAnsi="宋体" w:eastAsia="宋体" w:cs="宋体"/>
          <w:sz w:val="24"/>
          <w:szCs w:val="24"/>
        </w:rPr>
      </w:pPr>
      <w:r>
        <w:rPr>
          <w:rFonts w:hint="eastAsia" w:ascii="宋体" w:hAnsi="宋体" w:eastAsia="宋体" w:cs="宋体"/>
          <w:sz w:val="24"/>
          <w:szCs w:val="24"/>
        </w:rPr>
        <w:t>施工作业安全</w:t>
      </w:r>
      <w:r>
        <w:rPr>
          <w:rFonts w:hint="eastAsia" w:ascii="宋体" w:hAnsi="宋体" w:eastAsia="宋体" w:cs="宋体"/>
          <w:sz w:val="24"/>
          <w:szCs w:val="24"/>
          <w:lang w:eastAsia="zh-CN"/>
        </w:rPr>
        <w:t>管理协议/安全生产</w:t>
      </w:r>
      <w:r>
        <w:rPr>
          <w:rFonts w:hint="eastAsia" w:ascii="宋体" w:hAnsi="宋体" w:eastAsia="宋体" w:cs="宋体"/>
          <w:sz w:val="24"/>
          <w:szCs w:val="24"/>
        </w:rPr>
        <w:t>责任书</w:t>
      </w:r>
    </w:p>
    <w:p>
      <w:pPr>
        <w:pStyle w:val="28"/>
        <w:widowControl w:val="0"/>
        <w:numPr>
          <w:ilvl w:val="0"/>
          <w:numId w:val="24"/>
        </w:numPr>
        <w:snapToGrid w:val="0"/>
        <w:ind w:left="709" w:hanging="425" w:firstLineChars="0"/>
        <w:jc w:val="both"/>
        <w:rPr>
          <w:rFonts w:hint="eastAsia" w:ascii="宋体" w:hAnsi="宋体" w:eastAsia="宋体" w:cs="宋体"/>
          <w:sz w:val="24"/>
          <w:szCs w:val="24"/>
        </w:rPr>
      </w:pPr>
      <w:r>
        <w:rPr>
          <w:rFonts w:hint="eastAsia" w:ascii="宋体" w:hAnsi="宋体" w:eastAsia="宋体" w:cs="宋体"/>
          <w:sz w:val="24"/>
          <w:szCs w:val="24"/>
          <w:lang w:eastAsia="zh-CN"/>
        </w:rPr>
        <w:t>特种作业申请表</w:t>
      </w:r>
    </w:p>
    <w:p>
      <w:pPr>
        <w:pStyle w:val="28"/>
        <w:widowControl w:val="0"/>
        <w:numPr>
          <w:ilvl w:val="0"/>
          <w:numId w:val="24"/>
        </w:numPr>
        <w:snapToGrid w:val="0"/>
        <w:ind w:left="709" w:hanging="425" w:firstLineChars="0"/>
        <w:jc w:val="both"/>
        <w:rPr>
          <w:rFonts w:hint="eastAsia" w:ascii="宋体" w:hAnsi="宋体" w:eastAsia="宋体" w:cs="宋体"/>
          <w:sz w:val="24"/>
          <w:szCs w:val="24"/>
        </w:rPr>
      </w:pPr>
      <w:r>
        <w:rPr>
          <w:rFonts w:hint="eastAsia" w:ascii="宋体" w:hAnsi="宋体" w:eastAsia="宋体" w:cs="宋体"/>
          <w:sz w:val="24"/>
          <w:szCs w:val="24"/>
          <w:lang w:eastAsia="zh-CN"/>
        </w:rPr>
        <w:t>特种作业安全责任承诺书</w:t>
      </w:r>
    </w:p>
    <w:p>
      <w:pPr>
        <w:pStyle w:val="28"/>
        <w:widowControl w:val="0"/>
        <w:numPr>
          <w:ilvl w:val="0"/>
          <w:numId w:val="24"/>
        </w:numPr>
        <w:snapToGrid w:val="0"/>
        <w:ind w:left="709" w:hanging="425" w:firstLineChars="0"/>
        <w:jc w:val="both"/>
        <w:rPr>
          <w:rFonts w:hint="eastAsia" w:ascii="宋体" w:hAnsi="宋体" w:eastAsia="宋体" w:cs="宋体"/>
          <w:sz w:val="24"/>
          <w:szCs w:val="24"/>
        </w:rPr>
      </w:pPr>
      <w:r>
        <w:rPr>
          <w:rFonts w:hint="eastAsia" w:ascii="宋体" w:hAnsi="宋体" w:eastAsia="宋体" w:cs="宋体"/>
          <w:sz w:val="24"/>
          <w:szCs w:val="24"/>
        </w:rPr>
        <w:t>有关安全生产检查及整改完成记录</w:t>
      </w:r>
    </w:p>
    <w:p>
      <w:pPr>
        <w:pStyle w:val="28"/>
        <w:widowControl w:val="0"/>
        <w:numPr>
          <w:ilvl w:val="0"/>
          <w:numId w:val="24"/>
        </w:numPr>
        <w:snapToGrid w:val="0"/>
        <w:ind w:left="709" w:hanging="425" w:firstLineChars="0"/>
        <w:jc w:val="both"/>
        <w:rPr>
          <w:rFonts w:hint="eastAsia" w:ascii="宋体" w:hAnsi="宋体" w:eastAsia="宋体" w:cs="宋体"/>
          <w:sz w:val="24"/>
          <w:szCs w:val="24"/>
        </w:rPr>
      </w:pPr>
      <w:r>
        <w:rPr>
          <w:rFonts w:hint="eastAsia" w:ascii="宋体" w:hAnsi="宋体" w:eastAsia="宋体" w:cs="宋体"/>
          <w:sz w:val="24"/>
          <w:szCs w:val="24"/>
        </w:rPr>
        <w:t>大型活动安全方案</w:t>
      </w:r>
    </w:p>
    <w:p>
      <w:pPr>
        <w:pStyle w:val="28"/>
        <w:widowControl w:val="0"/>
        <w:numPr>
          <w:ilvl w:val="0"/>
          <w:numId w:val="24"/>
        </w:numPr>
        <w:snapToGrid w:val="0"/>
        <w:ind w:left="709" w:hanging="425" w:firstLineChars="0"/>
        <w:jc w:val="both"/>
        <w:rPr>
          <w:rFonts w:hint="eastAsia" w:ascii="宋体" w:hAnsi="宋体" w:eastAsia="宋体" w:cs="宋体"/>
          <w:sz w:val="24"/>
          <w:szCs w:val="24"/>
        </w:rPr>
      </w:pPr>
      <w:r>
        <w:rPr>
          <w:rFonts w:hint="eastAsia" w:ascii="宋体" w:hAnsi="宋体" w:eastAsia="宋体" w:cs="宋体"/>
          <w:sz w:val="24"/>
          <w:szCs w:val="24"/>
          <w:lang w:eastAsia="zh-CN"/>
        </w:rPr>
        <w:t>生产</w:t>
      </w:r>
      <w:r>
        <w:rPr>
          <w:rFonts w:hint="eastAsia" w:ascii="宋体" w:hAnsi="宋体" w:eastAsia="宋体" w:cs="宋体"/>
          <w:sz w:val="24"/>
          <w:szCs w:val="24"/>
        </w:rPr>
        <w:t>安全事故调查报告</w:t>
      </w:r>
    </w:p>
    <w:p>
      <w:pPr>
        <w:pStyle w:val="28"/>
        <w:widowControl w:val="0"/>
        <w:numPr>
          <w:ilvl w:val="0"/>
          <w:numId w:val="24"/>
        </w:numPr>
        <w:snapToGrid w:val="0"/>
        <w:ind w:left="709" w:hanging="425" w:firstLineChars="0"/>
        <w:jc w:val="both"/>
        <w:rPr>
          <w:rFonts w:hint="eastAsia" w:ascii="宋体" w:hAnsi="宋体" w:eastAsia="宋体" w:cs="宋体"/>
          <w:sz w:val="24"/>
          <w:szCs w:val="24"/>
        </w:rPr>
      </w:pPr>
      <w:r>
        <w:rPr>
          <w:rFonts w:hint="eastAsia" w:ascii="宋体" w:hAnsi="宋体" w:eastAsia="宋体" w:cs="宋体"/>
          <w:sz w:val="24"/>
          <w:szCs w:val="24"/>
        </w:rPr>
        <w:t>应急预案演练计划及总结</w:t>
      </w:r>
    </w:p>
    <w:p>
      <w:pPr>
        <w:pStyle w:val="28"/>
        <w:widowControl w:val="0"/>
        <w:numPr>
          <w:ilvl w:val="0"/>
          <w:numId w:val="24"/>
        </w:numPr>
        <w:snapToGrid w:val="0"/>
        <w:ind w:left="709" w:hanging="425" w:firstLineChars="0"/>
        <w:jc w:val="both"/>
        <w:rPr>
          <w:rFonts w:hint="eastAsia" w:ascii="宋体" w:hAnsi="宋体" w:eastAsia="宋体" w:cs="宋体"/>
          <w:sz w:val="24"/>
          <w:szCs w:val="24"/>
        </w:rPr>
      </w:pPr>
      <w:r>
        <w:rPr>
          <w:rFonts w:hint="eastAsia" w:ascii="宋体" w:hAnsi="宋体" w:eastAsia="宋体" w:cs="宋体"/>
          <w:sz w:val="24"/>
          <w:szCs w:val="24"/>
        </w:rPr>
        <w:t>季/年度安全生产会议记录或总结</w:t>
      </w:r>
    </w:p>
    <w:p>
      <w:pPr>
        <w:pStyle w:val="19"/>
        <w:numPr>
          <w:ilvl w:val="2"/>
          <w:numId w:val="23"/>
        </w:numPr>
        <w:tabs>
          <w:tab w:val="left" w:pos="709"/>
        </w:tabs>
        <w:ind w:left="0" w:firstLine="0" w:firstLineChars="0"/>
        <w:rPr>
          <w:rFonts w:hint="eastAsia" w:ascii="宋体" w:hAnsi="宋体" w:eastAsia="宋体" w:cs="宋体"/>
          <w:sz w:val="24"/>
          <w:szCs w:val="24"/>
        </w:rPr>
      </w:pPr>
      <w:r>
        <w:rPr>
          <w:rFonts w:hint="eastAsia" w:ascii="宋体" w:hAnsi="宋体" w:eastAsia="宋体" w:cs="宋体"/>
          <w:sz w:val="24"/>
          <w:szCs w:val="24"/>
        </w:rPr>
        <w:t>物业服务中心资料管理员</w:t>
      </w:r>
      <w:r>
        <w:rPr>
          <w:rFonts w:hint="eastAsia" w:ascii="宋体" w:hAnsi="宋体" w:eastAsia="宋体" w:cs="宋体"/>
          <w:sz w:val="24"/>
          <w:szCs w:val="24"/>
          <w:lang w:eastAsia="zh-CN"/>
        </w:rPr>
        <w:t>（兼职）</w:t>
      </w:r>
      <w:r>
        <w:rPr>
          <w:rFonts w:hint="eastAsia" w:ascii="宋体" w:hAnsi="宋体" w:eastAsia="宋体" w:cs="宋体"/>
          <w:sz w:val="24"/>
          <w:szCs w:val="24"/>
        </w:rPr>
        <w:t>每月对</w:t>
      </w:r>
      <w:r>
        <w:rPr>
          <w:rFonts w:hint="eastAsia" w:ascii="宋体" w:hAnsi="宋体" w:eastAsia="宋体" w:cs="宋体"/>
          <w:sz w:val="24"/>
          <w:szCs w:val="24"/>
          <w:lang w:eastAsia="zh-CN"/>
        </w:rPr>
        <w:t>安全生产管理</w:t>
      </w:r>
      <w:r>
        <w:rPr>
          <w:rFonts w:hint="eastAsia" w:ascii="宋体" w:hAnsi="宋体" w:eastAsia="宋体" w:cs="宋体"/>
          <w:sz w:val="24"/>
          <w:szCs w:val="24"/>
        </w:rPr>
        <w:t>资料进行整理、归档，若发现资料缺失或签字不完善等，应跟进补充完善。</w:t>
      </w:r>
    </w:p>
    <w:p>
      <w:pPr>
        <w:pStyle w:val="19"/>
        <w:numPr>
          <w:ilvl w:val="2"/>
          <w:numId w:val="23"/>
        </w:numPr>
        <w:tabs>
          <w:tab w:val="left" w:pos="709"/>
        </w:tabs>
        <w:ind w:left="0" w:firstLine="0" w:firstLineChars="0"/>
        <w:rPr>
          <w:rFonts w:hint="eastAsia" w:ascii="宋体" w:hAnsi="宋体" w:eastAsia="宋体" w:cs="宋体"/>
          <w:sz w:val="24"/>
          <w:szCs w:val="24"/>
        </w:rPr>
      </w:pPr>
      <w:r>
        <w:rPr>
          <w:rFonts w:hint="eastAsia" w:ascii="宋体" w:hAnsi="宋体" w:eastAsia="宋体" w:cs="宋体"/>
          <w:sz w:val="24"/>
          <w:szCs w:val="24"/>
          <w:lang w:eastAsia="zh-CN"/>
        </w:rPr>
        <w:t>服务中心</w:t>
      </w:r>
      <w:r>
        <w:rPr>
          <w:rFonts w:hint="eastAsia" w:ascii="宋体" w:hAnsi="宋体" w:eastAsia="宋体" w:cs="宋体"/>
          <w:sz w:val="24"/>
          <w:szCs w:val="24"/>
        </w:rPr>
        <w:t>至少每半年对</w:t>
      </w:r>
      <w:r>
        <w:rPr>
          <w:rFonts w:hint="eastAsia" w:ascii="宋体" w:hAnsi="宋体" w:eastAsia="宋体" w:cs="宋体"/>
          <w:sz w:val="24"/>
          <w:szCs w:val="24"/>
          <w:lang w:eastAsia="zh-CN"/>
        </w:rPr>
        <w:t>各项目安全生产</w:t>
      </w:r>
      <w:r>
        <w:rPr>
          <w:rFonts w:hint="eastAsia" w:ascii="宋体" w:hAnsi="宋体" w:eastAsia="宋体" w:cs="宋体"/>
          <w:sz w:val="24"/>
          <w:szCs w:val="24"/>
        </w:rPr>
        <w:t>管理资料进行一次核查，以保证资料的完整性</w:t>
      </w:r>
      <w:r>
        <w:rPr>
          <w:rFonts w:hint="eastAsia" w:ascii="宋体" w:hAnsi="宋体" w:eastAsia="宋体" w:cs="宋体"/>
          <w:sz w:val="24"/>
          <w:szCs w:val="24"/>
          <w:lang w:eastAsia="zh-CN"/>
        </w:rPr>
        <w:t>与合规性</w:t>
      </w:r>
      <w:r>
        <w:rPr>
          <w:rFonts w:hint="eastAsia" w:ascii="宋体" w:hAnsi="宋体" w:eastAsia="宋体" w:cs="宋体"/>
          <w:sz w:val="24"/>
          <w:szCs w:val="24"/>
        </w:rPr>
        <w:t>。</w:t>
      </w:r>
    </w:p>
    <w:p>
      <w:pPr>
        <w:rPr>
          <w:rFonts w:hint="eastAsia" w:ascii="宋体" w:hAnsi="宋体" w:eastAsia="宋体" w:cs="宋体"/>
          <w:b/>
          <w:color w:val="000000"/>
          <w:sz w:val="24"/>
          <w:szCs w:val="24"/>
          <w:lang w:eastAsia="zh-CN"/>
        </w:rPr>
      </w:pPr>
    </w:p>
    <w:p>
      <w:pPr>
        <w:pStyle w:val="19"/>
        <w:numPr>
          <w:ilvl w:val="0"/>
          <w:numId w:val="2"/>
        </w:numPr>
        <w:ind w:left="284" w:hanging="284" w:firstLineChars="0"/>
        <w:outlineLvl w:val="0"/>
        <w:rPr>
          <w:rFonts w:hint="eastAsia" w:ascii="宋体" w:hAnsi="宋体" w:eastAsia="宋体" w:cs="宋体"/>
          <w:b/>
          <w:sz w:val="24"/>
          <w:szCs w:val="24"/>
          <w:lang w:eastAsia="zh-CN"/>
        </w:rPr>
      </w:pPr>
      <w:bookmarkStart w:id="7" w:name="_Toc30758"/>
      <w:r>
        <w:rPr>
          <w:rFonts w:hint="eastAsia" w:ascii="宋体" w:hAnsi="宋体" w:eastAsia="宋体" w:cs="宋体"/>
          <w:b/>
          <w:sz w:val="24"/>
          <w:szCs w:val="24"/>
          <w:lang w:eastAsia="zh-CN"/>
        </w:rPr>
        <w:t>关联文件</w:t>
      </w:r>
      <w:bookmarkEnd w:id="7"/>
    </w:p>
    <w:p>
      <w:pPr>
        <w:tabs>
          <w:tab w:val="left" w:pos="540"/>
        </w:tabs>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VS（住运）-P/C16-01</w:t>
      </w:r>
      <w:r>
        <w:rPr>
          <w:rFonts w:hint="eastAsia" w:ascii="宋体" w:hAnsi="宋体" w:eastAsia="宋体" w:cs="宋体"/>
          <w:color w:val="000000"/>
          <w:sz w:val="24"/>
          <w:szCs w:val="24"/>
          <w:lang w:eastAsia="zh-CN"/>
        </w:rPr>
        <w:t>《特种作业管理规范》</w:t>
      </w:r>
    </w:p>
    <w:p>
      <w:pPr>
        <w:tabs>
          <w:tab w:val="left" w:pos="540"/>
        </w:tabs>
        <w:rPr>
          <w:rFonts w:hint="eastAsia" w:ascii="宋体" w:hAnsi="宋体" w:eastAsia="宋体" w:cs="宋体"/>
          <w:color w:val="000000"/>
          <w:sz w:val="24"/>
          <w:szCs w:val="24"/>
          <w:lang w:eastAsia="zh-CN"/>
        </w:rPr>
      </w:pPr>
      <w:r>
        <w:rPr>
          <w:rFonts w:hint="eastAsia" w:ascii="宋体" w:hAnsi="宋体" w:eastAsia="宋体" w:cs="宋体"/>
          <w:kern w:val="2"/>
          <w:sz w:val="24"/>
          <w:szCs w:val="24"/>
          <w:lang w:val="en-US" w:eastAsia="zh-CN"/>
        </w:rPr>
        <w:t>VS（住运）-P/C16-02</w:t>
      </w:r>
      <w:r>
        <w:rPr>
          <w:rFonts w:hint="eastAsia" w:ascii="宋体" w:hAnsi="宋体" w:eastAsia="宋体" w:cs="宋体"/>
          <w:color w:val="000000"/>
          <w:sz w:val="24"/>
          <w:szCs w:val="24"/>
          <w:lang w:eastAsia="zh-CN"/>
        </w:rPr>
        <w:t>《施工作业标识及防护应用规范》</w:t>
      </w:r>
    </w:p>
    <w:p>
      <w:pPr>
        <w:tabs>
          <w:tab w:val="left" w:pos="540"/>
        </w:tabs>
        <w:rPr>
          <w:rFonts w:hint="eastAsia" w:ascii="宋体" w:hAnsi="宋体" w:eastAsia="宋体" w:cs="宋体"/>
          <w:color w:val="000000"/>
          <w:sz w:val="24"/>
          <w:szCs w:val="24"/>
          <w:lang w:eastAsia="zh-CN"/>
        </w:rPr>
      </w:pPr>
      <w:r>
        <w:rPr>
          <w:rFonts w:hint="eastAsia" w:ascii="宋体" w:hAnsi="宋体" w:eastAsia="宋体" w:cs="宋体"/>
          <w:kern w:val="2"/>
          <w:sz w:val="24"/>
          <w:szCs w:val="24"/>
          <w:lang w:val="en-US" w:eastAsia="zh-CN"/>
        </w:rPr>
        <w:t>VS（住运）-P/C16-03</w:t>
      </w:r>
      <w:r>
        <w:rPr>
          <w:rFonts w:hint="eastAsia" w:ascii="宋体" w:hAnsi="宋体" w:eastAsia="宋体" w:cs="宋体"/>
          <w:color w:val="000000"/>
          <w:sz w:val="24"/>
          <w:szCs w:val="24"/>
          <w:lang w:eastAsia="zh-CN"/>
        </w:rPr>
        <w:t>《危险品管理规范》</w:t>
      </w:r>
    </w:p>
    <w:p>
      <w:pPr>
        <w:tabs>
          <w:tab w:val="left" w:pos="540"/>
        </w:tabs>
        <w:rPr>
          <w:rFonts w:hint="eastAsia" w:ascii="宋体" w:hAnsi="宋体" w:eastAsia="宋体" w:cs="宋体"/>
          <w:color w:val="000000"/>
          <w:sz w:val="24"/>
          <w:szCs w:val="24"/>
          <w:lang w:eastAsia="zh-CN"/>
        </w:rPr>
      </w:pPr>
    </w:p>
    <w:p>
      <w:pPr>
        <w:pStyle w:val="19"/>
        <w:numPr>
          <w:ilvl w:val="0"/>
          <w:numId w:val="2"/>
        </w:numPr>
        <w:ind w:left="284" w:hanging="284" w:firstLineChars="0"/>
        <w:outlineLvl w:val="0"/>
        <w:rPr>
          <w:rFonts w:hint="eastAsia" w:ascii="宋体" w:hAnsi="宋体" w:eastAsia="宋体" w:cs="宋体"/>
          <w:b/>
          <w:sz w:val="24"/>
          <w:szCs w:val="24"/>
          <w:lang w:eastAsia="zh-CN"/>
        </w:rPr>
      </w:pPr>
      <w:bookmarkStart w:id="8" w:name="_Toc10314"/>
      <w:r>
        <w:rPr>
          <w:rFonts w:hint="eastAsia" w:ascii="宋体" w:hAnsi="宋体" w:eastAsia="宋体" w:cs="宋体"/>
          <w:b/>
          <w:sz w:val="24"/>
          <w:szCs w:val="24"/>
          <w:lang w:eastAsia="zh-CN"/>
        </w:rPr>
        <w:t>任务清单</w:t>
      </w:r>
      <w:bookmarkEnd w:id="8"/>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1"/>
        <w:gridCol w:w="4331"/>
        <w:gridCol w:w="180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31" w:type="dxa"/>
            <w:vAlign w:val="bottom"/>
          </w:tcPr>
          <w:p>
            <w:pPr>
              <w:jc w:val="center"/>
              <w:rPr>
                <w:rFonts w:hint="eastAsia" w:ascii="宋体" w:hAnsi="宋体" w:eastAsia="宋体" w:cs="宋体"/>
                <w:b/>
                <w:color w:val="171717"/>
                <w:sz w:val="24"/>
                <w:szCs w:val="24"/>
              </w:rPr>
            </w:pPr>
            <w:r>
              <w:rPr>
                <w:rFonts w:hint="eastAsia" w:ascii="宋体" w:hAnsi="宋体" w:eastAsia="宋体" w:cs="宋体"/>
                <w:b/>
                <w:color w:val="171717"/>
                <w:sz w:val="24"/>
                <w:szCs w:val="24"/>
              </w:rPr>
              <w:t>序号</w:t>
            </w:r>
          </w:p>
        </w:tc>
        <w:tc>
          <w:tcPr>
            <w:tcW w:w="4331" w:type="dxa"/>
            <w:vAlign w:val="bottom"/>
          </w:tcPr>
          <w:p>
            <w:pPr>
              <w:jc w:val="center"/>
              <w:rPr>
                <w:rFonts w:hint="eastAsia" w:ascii="宋体" w:hAnsi="宋体" w:eastAsia="宋体" w:cs="宋体"/>
                <w:b/>
                <w:color w:val="171717"/>
                <w:sz w:val="24"/>
                <w:szCs w:val="24"/>
              </w:rPr>
            </w:pPr>
            <w:r>
              <w:rPr>
                <w:rFonts w:hint="eastAsia" w:ascii="宋体" w:hAnsi="宋体" w:eastAsia="宋体" w:cs="宋体"/>
                <w:b/>
                <w:color w:val="171717"/>
                <w:sz w:val="24"/>
                <w:szCs w:val="24"/>
              </w:rPr>
              <w:t>任务</w:t>
            </w:r>
          </w:p>
        </w:tc>
        <w:tc>
          <w:tcPr>
            <w:tcW w:w="1800" w:type="dxa"/>
            <w:vAlign w:val="bottom"/>
          </w:tcPr>
          <w:p>
            <w:pPr>
              <w:jc w:val="center"/>
              <w:rPr>
                <w:rFonts w:hint="eastAsia" w:ascii="宋体" w:hAnsi="宋体" w:eastAsia="宋体" w:cs="宋体"/>
                <w:b/>
                <w:color w:val="171717"/>
                <w:sz w:val="24"/>
                <w:szCs w:val="24"/>
              </w:rPr>
            </w:pPr>
            <w:r>
              <w:rPr>
                <w:rFonts w:hint="eastAsia" w:ascii="宋体" w:hAnsi="宋体" w:eastAsia="宋体" w:cs="宋体"/>
                <w:b/>
                <w:color w:val="171717"/>
                <w:sz w:val="24"/>
                <w:szCs w:val="24"/>
              </w:rPr>
              <w:t>责任部门/岗位</w:t>
            </w:r>
          </w:p>
        </w:tc>
        <w:tc>
          <w:tcPr>
            <w:tcW w:w="1800" w:type="dxa"/>
            <w:vAlign w:val="bottom"/>
          </w:tcPr>
          <w:p>
            <w:pPr>
              <w:jc w:val="center"/>
              <w:rPr>
                <w:rFonts w:hint="eastAsia" w:ascii="宋体" w:hAnsi="宋体" w:eastAsia="宋体" w:cs="宋体"/>
                <w:b/>
                <w:color w:val="171717"/>
                <w:sz w:val="24"/>
                <w:szCs w:val="24"/>
              </w:rPr>
            </w:pPr>
            <w:r>
              <w:rPr>
                <w:rFonts w:hint="eastAsia" w:ascii="宋体" w:hAnsi="宋体" w:eastAsia="宋体" w:cs="宋体"/>
                <w:b/>
                <w:color w:val="171717"/>
                <w:sz w:val="24"/>
                <w:szCs w:val="24"/>
              </w:rPr>
              <w:t>频次/时限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vAlign w:val="center"/>
          </w:tcPr>
          <w:p>
            <w:pPr>
              <w:jc w:val="center"/>
              <w:rPr>
                <w:rFonts w:hint="eastAsia" w:ascii="宋体" w:hAnsi="宋体" w:eastAsia="宋体" w:cs="宋体"/>
                <w:color w:val="171717"/>
                <w:sz w:val="24"/>
                <w:szCs w:val="24"/>
              </w:rPr>
            </w:pPr>
            <w:r>
              <w:rPr>
                <w:rFonts w:hint="eastAsia" w:ascii="宋体" w:hAnsi="宋体" w:eastAsia="宋体" w:cs="宋体"/>
                <w:color w:val="171717"/>
                <w:sz w:val="24"/>
                <w:szCs w:val="24"/>
              </w:rPr>
              <w:t>1</w:t>
            </w:r>
          </w:p>
        </w:tc>
        <w:tc>
          <w:tcPr>
            <w:tcW w:w="4331" w:type="dxa"/>
            <w:vAlign w:val="center"/>
          </w:tcPr>
          <w:p>
            <w:pPr>
              <w:ind w:right="59" w:rightChars="28"/>
              <w:rPr>
                <w:rFonts w:hint="eastAsia" w:ascii="宋体" w:hAnsi="宋体" w:eastAsia="宋体" w:cs="宋体"/>
                <w:bCs/>
                <w:color w:val="171717"/>
                <w:sz w:val="24"/>
                <w:szCs w:val="24"/>
              </w:rPr>
            </w:pPr>
            <w:r>
              <w:rPr>
                <w:rFonts w:hint="eastAsia" w:ascii="宋体" w:hAnsi="宋体" w:eastAsia="宋体" w:cs="宋体"/>
                <w:color w:val="171717"/>
                <w:sz w:val="24"/>
                <w:szCs w:val="24"/>
              </w:rPr>
              <w:t>制定、下达安全生产工作计划与目标。</w:t>
            </w:r>
          </w:p>
        </w:tc>
        <w:tc>
          <w:tcPr>
            <w:tcW w:w="1800" w:type="dxa"/>
            <w:vAlign w:val="center"/>
          </w:tcPr>
          <w:p>
            <w:pPr>
              <w:jc w:val="center"/>
              <w:rPr>
                <w:rFonts w:hint="default" w:ascii="宋体" w:hAnsi="宋体" w:eastAsia="宋体" w:cs="宋体"/>
                <w:color w:val="171717"/>
                <w:sz w:val="24"/>
                <w:szCs w:val="24"/>
                <w:lang w:val="en-US"/>
              </w:rPr>
            </w:pPr>
            <w:r>
              <w:rPr>
                <w:rFonts w:hint="eastAsia" w:ascii="宋体" w:hAnsi="宋体" w:eastAsia="宋体" w:cs="宋体"/>
                <w:color w:val="171717"/>
                <w:sz w:val="24"/>
                <w:szCs w:val="24"/>
                <w:lang w:val="en-US" w:eastAsia="zh-CN"/>
              </w:rPr>
              <w:t>安全生产组长</w:t>
            </w:r>
          </w:p>
        </w:tc>
        <w:tc>
          <w:tcPr>
            <w:tcW w:w="1800" w:type="dxa"/>
            <w:vAlign w:val="center"/>
          </w:tcPr>
          <w:p>
            <w:pPr>
              <w:jc w:val="center"/>
              <w:rPr>
                <w:rFonts w:hint="eastAsia" w:ascii="宋体" w:hAnsi="宋体" w:eastAsia="宋体" w:cs="宋体"/>
                <w:bCs/>
                <w:color w:val="171717"/>
                <w:sz w:val="24"/>
                <w:szCs w:val="24"/>
                <w:lang w:eastAsia="zh-CN"/>
              </w:rPr>
            </w:pPr>
            <w:r>
              <w:rPr>
                <w:rFonts w:hint="eastAsia" w:ascii="宋体" w:hAnsi="宋体" w:eastAsia="宋体" w:cs="宋体"/>
                <w:color w:val="171717"/>
                <w:sz w:val="24"/>
                <w:szCs w:val="24"/>
                <w:lang w:eastAsia="zh-CN"/>
              </w:rPr>
              <w:t>12月31日前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vAlign w:val="center"/>
          </w:tcPr>
          <w:p>
            <w:pPr>
              <w:jc w:val="center"/>
              <w:rPr>
                <w:rFonts w:hint="eastAsia" w:ascii="宋体" w:hAnsi="宋体" w:eastAsia="宋体" w:cs="宋体"/>
                <w:color w:val="171717"/>
                <w:sz w:val="24"/>
                <w:szCs w:val="24"/>
              </w:rPr>
            </w:pPr>
            <w:r>
              <w:rPr>
                <w:rFonts w:hint="eastAsia" w:ascii="宋体" w:hAnsi="宋体" w:eastAsia="宋体" w:cs="宋体"/>
                <w:color w:val="171717"/>
                <w:sz w:val="24"/>
                <w:szCs w:val="24"/>
              </w:rPr>
              <w:t>2</w:t>
            </w:r>
          </w:p>
        </w:tc>
        <w:tc>
          <w:tcPr>
            <w:tcW w:w="4331" w:type="dxa"/>
            <w:vAlign w:val="center"/>
          </w:tcPr>
          <w:p>
            <w:pPr>
              <w:ind w:right="59" w:rightChars="28"/>
              <w:rPr>
                <w:rFonts w:hint="eastAsia" w:ascii="宋体" w:hAnsi="宋体" w:eastAsia="宋体" w:cs="宋体"/>
                <w:color w:val="171717"/>
                <w:sz w:val="24"/>
                <w:szCs w:val="24"/>
              </w:rPr>
            </w:pPr>
            <w:r>
              <w:rPr>
                <w:rFonts w:hint="eastAsia" w:ascii="宋体" w:hAnsi="宋体" w:eastAsia="宋体" w:cs="宋体"/>
                <w:sz w:val="24"/>
                <w:szCs w:val="24"/>
              </w:rPr>
              <w:t>安全生产</w:t>
            </w:r>
            <w:r>
              <w:rPr>
                <w:rFonts w:hint="eastAsia" w:ascii="宋体" w:hAnsi="宋体" w:eastAsia="宋体" w:cs="宋体"/>
                <w:sz w:val="24"/>
                <w:szCs w:val="24"/>
                <w:lang w:eastAsia="zh-CN"/>
              </w:rPr>
              <w:t>宣传</w:t>
            </w:r>
          </w:p>
        </w:tc>
        <w:tc>
          <w:tcPr>
            <w:tcW w:w="1800" w:type="dxa"/>
            <w:vAlign w:val="center"/>
          </w:tcPr>
          <w:p>
            <w:pPr>
              <w:jc w:val="center"/>
              <w:rPr>
                <w:rFonts w:hint="eastAsia" w:ascii="宋体" w:hAnsi="宋体" w:eastAsia="宋体" w:cs="宋体"/>
                <w:color w:val="171717"/>
                <w:sz w:val="24"/>
                <w:szCs w:val="24"/>
              </w:rPr>
            </w:pPr>
            <w:r>
              <w:rPr>
                <w:rFonts w:hint="eastAsia" w:ascii="宋体" w:hAnsi="宋体" w:eastAsia="宋体" w:cs="宋体"/>
                <w:color w:val="171717"/>
                <w:sz w:val="24"/>
                <w:szCs w:val="24"/>
                <w:lang w:eastAsia="zh-CN"/>
              </w:rPr>
              <w:t>服务中心</w:t>
            </w:r>
          </w:p>
        </w:tc>
        <w:tc>
          <w:tcPr>
            <w:tcW w:w="1800" w:type="dxa"/>
            <w:vAlign w:val="center"/>
          </w:tcPr>
          <w:p>
            <w:pPr>
              <w:jc w:val="center"/>
              <w:rPr>
                <w:rFonts w:hint="eastAsia" w:ascii="宋体" w:hAnsi="宋体" w:eastAsia="宋体" w:cs="宋体"/>
                <w:color w:val="171717"/>
                <w:sz w:val="24"/>
                <w:szCs w:val="24"/>
              </w:rPr>
            </w:pPr>
            <w:r>
              <w:rPr>
                <w:rFonts w:hint="eastAsia" w:ascii="宋体" w:hAnsi="宋体" w:eastAsia="宋体" w:cs="宋体"/>
                <w:color w:val="171717"/>
                <w:sz w:val="24"/>
                <w:szCs w:val="24"/>
              </w:rPr>
              <w:t>1次/</w:t>
            </w:r>
            <w:r>
              <w:rPr>
                <w:rFonts w:hint="eastAsia" w:ascii="宋体" w:hAnsi="宋体" w:eastAsia="宋体" w:cs="宋体"/>
                <w:color w:val="171717"/>
                <w:sz w:val="24"/>
                <w:szCs w:val="24"/>
                <w:lang w:eastAsia="zh-CN"/>
              </w:rPr>
              <w:t>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vAlign w:val="center"/>
          </w:tcPr>
          <w:p>
            <w:pPr>
              <w:jc w:val="center"/>
              <w:rPr>
                <w:rFonts w:hint="eastAsia" w:ascii="宋体" w:hAnsi="宋体" w:eastAsia="宋体" w:cs="宋体"/>
                <w:color w:val="171717"/>
                <w:sz w:val="24"/>
                <w:szCs w:val="24"/>
              </w:rPr>
            </w:pPr>
            <w:r>
              <w:rPr>
                <w:rFonts w:hint="eastAsia" w:ascii="宋体" w:hAnsi="宋体" w:eastAsia="宋体" w:cs="宋体"/>
                <w:color w:val="171717"/>
                <w:sz w:val="24"/>
                <w:szCs w:val="24"/>
              </w:rPr>
              <w:t>3</w:t>
            </w:r>
          </w:p>
        </w:tc>
        <w:tc>
          <w:tcPr>
            <w:tcW w:w="4331" w:type="dxa"/>
            <w:vAlign w:val="center"/>
          </w:tcPr>
          <w:p>
            <w:pPr>
              <w:ind w:right="59" w:rightChars="28"/>
              <w:rPr>
                <w:rFonts w:hint="eastAsia" w:ascii="宋体" w:hAnsi="宋体" w:eastAsia="宋体" w:cs="宋体"/>
                <w:color w:val="171717"/>
                <w:sz w:val="24"/>
                <w:szCs w:val="24"/>
              </w:rPr>
            </w:pPr>
            <w:r>
              <w:rPr>
                <w:rFonts w:hint="eastAsia" w:ascii="宋体" w:hAnsi="宋体" w:eastAsia="宋体" w:cs="宋体"/>
                <w:sz w:val="24"/>
                <w:szCs w:val="24"/>
              </w:rPr>
              <w:t>安全生产培训</w:t>
            </w:r>
          </w:p>
        </w:tc>
        <w:tc>
          <w:tcPr>
            <w:tcW w:w="1800" w:type="dxa"/>
            <w:vAlign w:val="center"/>
          </w:tcPr>
          <w:p>
            <w:pPr>
              <w:jc w:val="center"/>
              <w:rPr>
                <w:rFonts w:hint="eastAsia" w:ascii="宋体" w:hAnsi="宋体" w:eastAsia="宋体" w:cs="宋体"/>
                <w:color w:val="171717"/>
                <w:sz w:val="24"/>
                <w:szCs w:val="24"/>
              </w:rPr>
            </w:pPr>
            <w:r>
              <w:rPr>
                <w:rFonts w:hint="eastAsia" w:ascii="宋体" w:hAnsi="宋体" w:eastAsia="宋体" w:cs="宋体"/>
                <w:color w:val="171717"/>
                <w:sz w:val="24"/>
                <w:szCs w:val="24"/>
                <w:lang w:eastAsia="zh-CN"/>
              </w:rPr>
              <w:t>服务中心</w:t>
            </w:r>
          </w:p>
        </w:tc>
        <w:tc>
          <w:tcPr>
            <w:tcW w:w="1800" w:type="dxa"/>
            <w:vAlign w:val="center"/>
          </w:tcPr>
          <w:p>
            <w:pPr>
              <w:jc w:val="center"/>
              <w:rPr>
                <w:rFonts w:hint="eastAsia" w:ascii="宋体" w:hAnsi="宋体" w:eastAsia="宋体" w:cs="宋体"/>
                <w:color w:val="171717"/>
                <w:sz w:val="24"/>
                <w:szCs w:val="24"/>
              </w:rPr>
            </w:pPr>
            <w:r>
              <w:rPr>
                <w:rFonts w:hint="eastAsia" w:ascii="宋体" w:hAnsi="宋体" w:eastAsia="宋体" w:cs="宋体"/>
                <w:color w:val="171717"/>
                <w:sz w:val="24"/>
                <w:szCs w:val="24"/>
              </w:rPr>
              <w:t>1次/季度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vAlign w:val="center"/>
          </w:tcPr>
          <w:p>
            <w:pPr>
              <w:jc w:val="center"/>
              <w:rPr>
                <w:rFonts w:hint="eastAsia" w:ascii="宋体" w:hAnsi="宋体" w:eastAsia="宋体" w:cs="宋体"/>
                <w:color w:val="171717"/>
                <w:sz w:val="24"/>
                <w:szCs w:val="24"/>
              </w:rPr>
            </w:pPr>
            <w:r>
              <w:rPr>
                <w:rFonts w:hint="eastAsia" w:ascii="宋体" w:hAnsi="宋体" w:eastAsia="宋体" w:cs="宋体"/>
                <w:color w:val="171717"/>
                <w:sz w:val="24"/>
                <w:szCs w:val="24"/>
              </w:rPr>
              <w:t>4</w:t>
            </w:r>
          </w:p>
        </w:tc>
        <w:tc>
          <w:tcPr>
            <w:tcW w:w="4331" w:type="dxa"/>
            <w:vAlign w:val="center"/>
          </w:tcPr>
          <w:p>
            <w:pPr>
              <w:snapToGrid w:val="0"/>
              <w:ind w:right="59" w:rightChars="28"/>
              <w:rPr>
                <w:rFonts w:hint="eastAsia" w:ascii="宋体" w:hAnsi="宋体" w:eastAsia="宋体" w:cs="宋体"/>
                <w:color w:val="171717"/>
                <w:sz w:val="24"/>
                <w:szCs w:val="24"/>
              </w:rPr>
            </w:pPr>
            <w:r>
              <w:rPr>
                <w:rFonts w:hint="eastAsia" w:ascii="宋体" w:hAnsi="宋体" w:eastAsia="宋体" w:cs="宋体"/>
                <w:sz w:val="24"/>
                <w:szCs w:val="24"/>
              </w:rPr>
              <w:t>利用</w:t>
            </w:r>
            <w:r>
              <w:rPr>
                <w:rFonts w:hint="eastAsia" w:ascii="宋体" w:hAnsi="宋体" w:eastAsia="宋体" w:cs="宋体"/>
                <w:sz w:val="24"/>
                <w:szCs w:val="24"/>
                <w:lang w:eastAsia="zh-CN"/>
              </w:rPr>
              <w:t>晨</w:t>
            </w:r>
            <w:r>
              <w:rPr>
                <w:rFonts w:hint="eastAsia" w:ascii="宋体" w:hAnsi="宋体" w:eastAsia="宋体" w:cs="宋体"/>
                <w:sz w:val="24"/>
                <w:szCs w:val="24"/>
              </w:rPr>
              <w:t>会</w:t>
            </w:r>
            <w:r>
              <w:rPr>
                <w:rFonts w:hint="eastAsia" w:ascii="宋体" w:hAnsi="宋体" w:eastAsia="宋体" w:cs="宋体"/>
                <w:sz w:val="24"/>
                <w:szCs w:val="24"/>
                <w:lang w:eastAsia="zh-CN"/>
              </w:rPr>
              <w:t>、“班前十分钟”对</w:t>
            </w:r>
            <w:r>
              <w:rPr>
                <w:rFonts w:hint="eastAsia" w:ascii="宋体" w:hAnsi="宋体" w:eastAsia="宋体" w:cs="宋体"/>
                <w:sz w:val="24"/>
                <w:szCs w:val="24"/>
              </w:rPr>
              <w:t>安全生产</w:t>
            </w:r>
            <w:r>
              <w:rPr>
                <w:rFonts w:hint="eastAsia" w:ascii="宋体" w:hAnsi="宋体" w:eastAsia="宋体" w:cs="宋体"/>
                <w:sz w:val="24"/>
                <w:szCs w:val="24"/>
                <w:lang w:eastAsia="zh-CN"/>
              </w:rPr>
              <w:t>要求进行</w:t>
            </w:r>
            <w:r>
              <w:rPr>
                <w:rFonts w:hint="eastAsia" w:ascii="宋体" w:hAnsi="宋体" w:eastAsia="宋体" w:cs="宋体"/>
                <w:sz w:val="24"/>
                <w:szCs w:val="24"/>
              </w:rPr>
              <w:t>宣讲与提醒</w:t>
            </w:r>
          </w:p>
        </w:tc>
        <w:tc>
          <w:tcPr>
            <w:tcW w:w="1800" w:type="dxa"/>
            <w:vAlign w:val="center"/>
          </w:tcPr>
          <w:p>
            <w:pPr>
              <w:jc w:val="center"/>
              <w:rPr>
                <w:rFonts w:hint="eastAsia" w:ascii="宋体" w:hAnsi="宋体" w:eastAsia="宋体" w:cs="宋体"/>
                <w:color w:val="171717"/>
                <w:sz w:val="24"/>
                <w:szCs w:val="24"/>
              </w:rPr>
            </w:pPr>
            <w:r>
              <w:rPr>
                <w:rFonts w:hint="eastAsia" w:ascii="宋体" w:hAnsi="宋体" w:eastAsia="宋体" w:cs="宋体"/>
                <w:color w:val="171717"/>
                <w:sz w:val="24"/>
                <w:szCs w:val="24"/>
                <w:lang w:eastAsia="zh-CN"/>
              </w:rPr>
              <w:t>服务中心</w:t>
            </w:r>
          </w:p>
        </w:tc>
        <w:tc>
          <w:tcPr>
            <w:tcW w:w="1800" w:type="dxa"/>
            <w:vAlign w:val="center"/>
          </w:tcPr>
          <w:p>
            <w:pPr>
              <w:jc w:val="center"/>
              <w:rPr>
                <w:rFonts w:hint="eastAsia" w:ascii="宋体" w:hAnsi="宋体" w:eastAsia="宋体" w:cs="宋体"/>
                <w:color w:val="171717"/>
                <w:sz w:val="24"/>
                <w:szCs w:val="24"/>
              </w:rPr>
            </w:pPr>
            <w:r>
              <w:rPr>
                <w:rFonts w:hint="eastAsia" w:ascii="宋体" w:hAnsi="宋体" w:eastAsia="宋体" w:cs="宋体"/>
                <w:color w:val="171717"/>
                <w:sz w:val="24"/>
                <w:szCs w:val="24"/>
                <w:lang w:eastAsia="zh-CN"/>
              </w:rPr>
              <w:t>每班次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vAlign w:val="center"/>
          </w:tcPr>
          <w:p>
            <w:pPr>
              <w:jc w:val="center"/>
              <w:rPr>
                <w:rFonts w:hint="eastAsia" w:ascii="宋体" w:hAnsi="宋体" w:eastAsia="宋体" w:cs="宋体"/>
                <w:color w:val="171717"/>
                <w:sz w:val="24"/>
                <w:szCs w:val="24"/>
              </w:rPr>
            </w:pPr>
            <w:r>
              <w:rPr>
                <w:rFonts w:hint="eastAsia" w:ascii="宋体" w:hAnsi="宋体" w:eastAsia="宋体" w:cs="宋体"/>
                <w:color w:val="171717"/>
                <w:sz w:val="24"/>
                <w:szCs w:val="24"/>
              </w:rPr>
              <w:t>5</w:t>
            </w:r>
          </w:p>
        </w:tc>
        <w:tc>
          <w:tcPr>
            <w:tcW w:w="4331" w:type="dxa"/>
            <w:vAlign w:val="center"/>
          </w:tcPr>
          <w:p>
            <w:pPr>
              <w:snapToGrid w:val="0"/>
              <w:ind w:right="59" w:rightChars="28"/>
              <w:rPr>
                <w:rFonts w:hint="eastAsia" w:ascii="宋体" w:hAnsi="宋体" w:eastAsia="宋体" w:cs="宋体"/>
                <w:color w:val="171717"/>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安全</w:t>
            </w:r>
            <w:r>
              <w:rPr>
                <w:rFonts w:hint="eastAsia" w:ascii="宋体" w:hAnsi="宋体" w:eastAsia="宋体" w:cs="宋体"/>
                <w:sz w:val="24"/>
                <w:szCs w:val="24"/>
                <w:lang w:eastAsia="zh-CN"/>
              </w:rPr>
              <w:t>生产检查</w:t>
            </w:r>
            <w:r>
              <w:rPr>
                <w:rFonts w:hint="eastAsia" w:ascii="宋体" w:hAnsi="宋体" w:eastAsia="宋体" w:cs="宋体"/>
                <w:sz w:val="24"/>
                <w:szCs w:val="24"/>
              </w:rPr>
              <w:t>清单》</w:t>
            </w:r>
            <w:r>
              <w:rPr>
                <w:rFonts w:hint="eastAsia" w:ascii="宋体" w:hAnsi="宋体" w:eastAsia="宋体" w:cs="宋体"/>
                <w:sz w:val="24"/>
                <w:szCs w:val="24"/>
                <w:lang w:eastAsia="zh-CN"/>
              </w:rPr>
              <w:t>评估</w:t>
            </w:r>
          </w:p>
        </w:tc>
        <w:tc>
          <w:tcPr>
            <w:tcW w:w="1800" w:type="dxa"/>
            <w:vAlign w:val="center"/>
          </w:tcPr>
          <w:p>
            <w:pPr>
              <w:jc w:val="center"/>
              <w:rPr>
                <w:rFonts w:hint="eastAsia" w:ascii="宋体" w:hAnsi="宋体" w:eastAsia="宋体" w:cs="宋体"/>
                <w:color w:val="171717"/>
                <w:sz w:val="24"/>
                <w:szCs w:val="24"/>
              </w:rPr>
            </w:pPr>
            <w:r>
              <w:rPr>
                <w:rFonts w:hint="eastAsia" w:ascii="宋体" w:hAnsi="宋体" w:eastAsia="宋体" w:cs="宋体"/>
                <w:color w:val="171717"/>
                <w:sz w:val="24"/>
                <w:szCs w:val="24"/>
                <w:lang w:eastAsia="zh-CN"/>
              </w:rPr>
              <w:t>服务中心</w:t>
            </w:r>
          </w:p>
        </w:tc>
        <w:tc>
          <w:tcPr>
            <w:tcW w:w="1800" w:type="dxa"/>
            <w:vAlign w:val="center"/>
          </w:tcPr>
          <w:p>
            <w:pPr>
              <w:jc w:val="center"/>
              <w:rPr>
                <w:rFonts w:hint="eastAsia" w:ascii="宋体" w:hAnsi="宋体" w:eastAsia="宋体" w:cs="宋体"/>
                <w:color w:val="171717"/>
                <w:sz w:val="24"/>
                <w:szCs w:val="24"/>
              </w:rPr>
            </w:pPr>
            <w:r>
              <w:rPr>
                <w:rFonts w:hint="eastAsia" w:ascii="宋体" w:hAnsi="宋体" w:eastAsia="宋体" w:cs="宋体"/>
                <w:color w:val="171717"/>
                <w:sz w:val="24"/>
                <w:szCs w:val="24"/>
              </w:rPr>
              <w:t>1次/季度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vAlign w:val="center"/>
          </w:tcPr>
          <w:p>
            <w:pPr>
              <w:jc w:val="center"/>
              <w:rPr>
                <w:rFonts w:hint="eastAsia" w:ascii="宋体" w:hAnsi="宋体" w:eastAsia="宋体" w:cs="宋体"/>
                <w:color w:val="171717"/>
                <w:sz w:val="24"/>
                <w:szCs w:val="24"/>
              </w:rPr>
            </w:pPr>
            <w:r>
              <w:rPr>
                <w:rFonts w:hint="eastAsia" w:ascii="宋体" w:hAnsi="宋体" w:eastAsia="宋体" w:cs="宋体"/>
                <w:color w:val="171717"/>
                <w:sz w:val="24"/>
                <w:szCs w:val="24"/>
              </w:rPr>
              <w:t>6</w:t>
            </w:r>
          </w:p>
        </w:tc>
        <w:tc>
          <w:tcPr>
            <w:tcW w:w="4331" w:type="dxa"/>
            <w:vAlign w:val="center"/>
          </w:tcPr>
          <w:p>
            <w:pPr>
              <w:snapToGrid w:val="0"/>
              <w:ind w:right="59" w:rightChars="28"/>
              <w:rPr>
                <w:rFonts w:hint="eastAsia" w:ascii="宋体" w:hAnsi="宋体" w:eastAsia="宋体" w:cs="宋体"/>
                <w:color w:val="171717"/>
                <w:sz w:val="24"/>
                <w:szCs w:val="24"/>
              </w:rPr>
            </w:pPr>
            <w:r>
              <w:rPr>
                <w:rFonts w:hint="eastAsia" w:ascii="宋体" w:hAnsi="宋体" w:eastAsia="宋体" w:cs="宋体"/>
                <w:sz w:val="24"/>
                <w:szCs w:val="24"/>
              </w:rPr>
              <w:t>安全生产检查</w:t>
            </w:r>
          </w:p>
        </w:tc>
        <w:tc>
          <w:tcPr>
            <w:tcW w:w="1800" w:type="dxa"/>
            <w:vAlign w:val="center"/>
          </w:tcPr>
          <w:p>
            <w:pPr>
              <w:jc w:val="center"/>
              <w:rPr>
                <w:rFonts w:hint="eastAsia" w:ascii="宋体" w:hAnsi="宋体" w:eastAsia="宋体" w:cs="宋体"/>
                <w:color w:val="171717"/>
                <w:sz w:val="24"/>
                <w:szCs w:val="24"/>
                <w:lang w:eastAsia="zh-CN"/>
              </w:rPr>
            </w:pPr>
            <w:r>
              <w:rPr>
                <w:rFonts w:hint="eastAsia" w:ascii="宋体" w:hAnsi="宋体" w:eastAsia="宋体" w:cs="宋体"/>
                <w:color w:val="171717"/>
                <w:sz w:val="24"/>
                <w:szCs w:val="24"/>
                <w:lang w:eastAsia="zh-CN"/>
              </w:rPr>
              <w:t>服务中心</w:t>
            </w:r>
          </w:p>
          <w:p>
            <w:pPr>
              <w:jc w:val="center"/>
              <w:rPr>
                <w:rFonts w:hint="eastAsia" w:ascii="宋体" w:hAnsi="宋体" w:eastAsia="宋体" w:cs="宋体"/>
                <w:color w:val="171717"/>
                <w:sz w:val="24"/>
                <w:szCs w:val="24"/>
              </w:rPr>
            </w:pPr>
            <w:r>
              <w:rPr>
                <w:rFonts w:hint="eastAsia" w:ascii="宋体" w:hAnsi="宋体" w:eastAsia="宋体" w:cs="宋体"/>
                <w:color w:val="171717"/>
                <w:sz w:val="24"/>
                <w:szCs w:val="24"/>
                <w:lang w:eastAsia="zh-CN"/>
              </w:rPr>
              <w:t>服务中心</w:t>
            </w:r>
          </w:p>
        </w:tc>
        <w:tc>
          <w:tcPr>
            <w:tcW w:w="1800" w:type="dxa"/>
            <w:vAlign w:val="center"/>
          </w:tcPr>
          <w:p>
            <w:pPr>
              <w:jc w:val="center"/>
              <w:rPr>
                <w:rFonts w:hint="eastAsia" w:ascii="宋体" w:hAnsi="宋体" w:eastAsia="宋体" w:cs="宋体"/>
                <w:color w:val="171717"/>
                <w:sz w:val="24"/>
                <w:szCs w:val="24"/>
              </w:rPr>
            </w:pPr>
            <w:r>
              <w:rPr>
                <w:rFonts w:hint="eastAsia" w:ascii="宋体" w:hAnsi="宋体" w:eastAsia="宋体" w:cs="宋体"/>
                <w:color w:val="171717"/>
                <w:sz w:val="24"/>
                <w:szCs w:val="24"/>
              </w:rPr>
              <w:t>1次/季度</w:t>
            </w:r>
          </w:p>
          <w:p>
            <w:pPr>
              <w:jc w:val="center"/>
              <w:rPr>
                <w:rFonts w:hint="eastAsia" w:ascii="宋体" w:hAnsi="宋体" w:eastAsia="宋体" w:cs="宋体"/>
                <w:color w:val="171717"/>
                <w:sz w:val="24"/>
                <w:szCs w:val="24"/>
              </w:rPr>
            </w:pPr>
            <w:r>
              <w:rPr>
                <w:rFonts w:hint="eastAsia" w:ascii="宋体" w:hAnsi="宋体" w:eastAsia="宋体" w:cs="宋体"/>
                <w:color w:val="171717"/>
                <w:sz w:val="24"/>
                <w:szCs w:val="24"/>
              </w:rPr>
              <w:t>1次/</w:t>
            </w:r>
            <w:r>
              <w:rPr>
                <w:rFonts w:hint="eastAsia" w:ascii="宋体" w:hAnsi="宋体" w:eastAsia="宋体" w:cs="宋体"/>
                <w:color w:val="171717"/>
                <w:sz w:val="24"/>
                <w:szCs w:val="24"/>
                <w:lang w:eastAsia="zh-CN"/>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vAlign w:val="center"/>
          </w:tcPr>
          <w:p>
            <w:pPr>
              <w:jc w:val="center"/>
              <w:rPr>
                <w:rFonts w:hint="eastAsia" w:ascii="宋体" w:hAnsi="宋体" w:eastAsia="宋体" w:cs="宋体"/>
                <w:color w:val="171717"/>
                <w:sz w:val="24"/>
                <w:szCs w:val="24"/>
              </w:rPr>
            </w:pPr>
            <w:r>
              <w:rPr>
                <w:rFonts w:hint="eastAsia" w:ascii="宋体" w:hAnsi="宋体" w:eastAsia="宋体" w:cs="宋体"/>
                <w:color w:val="171717"/>
                <w:sz w:val="24"/>
                <w:szCs w:val="24"/>
              </w:rPr>
              <w:t>7</w:t>
            </w:r>
          </w:p>
        </w:tc>
        <w:tc>
          <w:tcPr>
            <w:tcW w:w="4331" w:type="dxa"/>
            <w:vAlign w:val="center"/>
          </w:tcPr>
          <w:p>
            <w:pPr>
              <w:ind w:right="59" w:rightChars="28"/>
              <w:rPr>
                <w:rFonts w:hint="eastAsia" w:ascii="宋体" w:hAnsi="宋体" w:eastAsia="宋体" w:cs="宋体"/>
                <w:snapToGrid w:val="0"/>
                <w:color w:val="171717"/>
                <w:sz w:val="24"/>
                <w:szCs w:val="24"/>
              </w:rPr>
            </w:pPr>
            <w:r>
              <w:rPr>
                <w:rFonts w:hint="eastAsia" w:ascii="宋体" w:hAnsi="宋体" w:eastAsia="宋体" w:cs="宋体"/>
                <w:sz w:val="24"/>
                <w:szCs w:val="24"/>
                <w:lang w:eastAsia="zh-CN"/>
              </w:rPr>
              <w:t>新接管或进驻项目安全生产隐患排</w:t>
            </w:r>
            <w:r>
              <w:rPr>
                <w:rFonts w:hint="eastAsia" w:ascii="宋体" w:hAnsi="宋体" w:eastAsia="宋体" w:cs="宋体"/>
                <w:sz w:val="24"/>
                <w:szCs w:val="24"/>
              </w:rPr>
              <w:t>查</w:t>
            </w:r>
          </w:p>
        </w:tc>
        <w:tc>
          <w:tcPr>
            <w:tcW w:w="1800" w:type="dxa"/>
            <w:vAlign w:val="center"/>
          </w:tcPr>
          <w:p>
            <w:pPr>
              <w:jc w:val="center"/>
              <w:rPr>
                <w:rFonts w:hint="eastAsia" w:ascii="宋体" w:hAnsi="宋体" w:eastAsia="宋体" w:cs="宋体"/>
                <w:color w:val="171717"/>
                <w:sz w:val="24"/>
                <w:szCs w:val="24"/>
              </w:rPr>
            </w:pPr>
            <w:r>
              <w:rPr>
                <w:rFonts w:hint="eastAsia" w:ascii="宋体" w:hAnsi="宋体" w:eastAsia="宋体" w:cs="宋体"/>
                <w:color w:val="171717"/>
                <w:sz w:val="24"/>
                <w:szCs w:val="24"/>
                <w:lang w:eastAsia="zh-CN"/>
              </w:rPr>
              <w:t>服务中心</w:t>
            </w:r>
          </w:p>
        </w:tc>
        <w:tc>
          <w:tcPr>
            <w:tcW w:w="1800" w:type="dxa"/>
            <w:vAlign w:val="center"/>
          </w:tcPr>
          <w:p>
            <w:pPr>
              <w:jc w:val="center"/>
              <w:rPr>
                <w:rFonts w:hint="eastAsia" w:ascii="宋体" w:hAnsi="宋体" w:eastAsia="宋体" w:cs="宋体"/>
                <w:color w:val="171717"/>
                <w:sz w:val="24"/>
                <w:szCs w:val="24"/>
              </w:rPr>
            </w:pPr>
            <w:r>
              <w:rPr>
                <w:rFonts w:hint="eastAsia" w:ascii="宋体" w:hAnsi="宋体" w:eastAsia="宋体" w:cs="宋体"/>
                <w:sz w:val="24"/>
                <w:szCs w:val="24"/>
                <w:lang w:eastAsia="zh-CN"/>
              </w:rPr>
              <w:t>接管或进驻三个月内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vAlign w:val="center"/>
          </w:tcPr>
          <w:p>
            <w:pPr>
              <w:jc w:val="center"/>
              <w:rPr>
                <w:rFonts w:hint="eastAsia" w:ascii="宋体" w:hAnsi="宋体" w:eastAsia="宋体" w:cs="宋体"/>
                <w:color w:val="171717"/>
                <w:sz w:val="24"/>
                <w:szCs w:val="24"/>
              </w:rPr>
            </w:pPr>
            <w:r>
              <w:rPr>
                <w:rFonts w:hint="eastAsia" w:ascii="宋体" w:hAnsi="宋体" w:eastAsia="宋体" w:cs="宋体"/>
                <w:color w:val="171717"/>
                <w:sz w:val="24"/>
                <w:szCs w:val="24"/>
              </w:rPr>
              <w:t>8</w:t>
            </w:r>
          </w:p>
        </w:tc>
        <w:tc>
          <w:tcPr>
            <w:tcW w:w="4331" w:type="dxa"/>
            <w:vAlign w:val="center"/>
          </w:tcPr>
          <w:p>
            <w:pPr>
              <w:ind w:right="59" w:rightChars="28"/>
              <w:rPr>
                <w:rFonts w:hint="eastAsia" w:ascii="宋体" w:hAnsi="宋体" w:eastAsia="宋体" w:cs="宋体"/>
                <w:color w:val="171717"/>
                <w:sz w:val="24"/>
                <w:szCs w:val="24"/>
              </w:rPr>
            </w:pPr>
            <w:r>
              <w:rPr>
                <w:rFonts w:hint="eastAsia" w:ascii="宋体" w:hAnsi="宋体" w:eastAsia="宋体" w:cs="宋体"/>
                <w:color w:val="000000" w:themeColor="text1"/>
                <w:sz w:val="24"/>
                <w:szCs w:val="24"/>
                <w14:textFill>
                  <w14:solidFill>
                    <w14:schemeClr w14:val="tx1"/>
                  </w14:solidFill>
                </w14:textFill>
              </w:rPr>
              <w:t>应急救援</w:t>
            </w:r>
            <w:r>
              <w:rPr>
                <w:rFonts w:hint="eastAsia" w:ascii="宋体" w:hAnsi="宋体" w:eastAsia="宋体" w:cs="宋体"/>
                <w:color w:val="000000" w:themeColor="text1"/>
                <w:sz w:val="24"/>
                <w:szCs w:val="24"/>
                <w:lang w:eastAsia="zh-CN"/>
                <w14:textFill>
                  <w14:solidFill>
                    <w14:schemeClr w14:val="tx1"/>
                  </w14:solidFill>
                </w14:textFill>
              </w:rPr>
              <w:t>培训与</w:t>
            </w:r>
            <w:r>
              <w:rPr>
                <w:rFonts w:hint="eastAsia" w:ascii="宋体" w:hAnsi="宋体" w:eastAsia="宋体" w:cs="宋体"/>
                <w:color w:val="000000" w:themeColor="text1"/>
                <w:sz w:val="24"/>
                <w:szCs w:val="24"/>
                <w14:textFill>
                  <w14:solidFill>
                    <w14:schemeClr w14:val="tx1"/>
                  </w14:solidFill>
                </w14:textFill>
              </w:rPr>
              <w:t>演练</w:t>
            </w:r>
          </w:p>
        </w:tc>
        <w:tc>
          <w:tcPr>
            <w:tcW w:w="1800" w:type="dxa"/>
            <w:vAlign w:val="center"/>
          </w:tcPr>
          <w:p>
            <w:pPr>
              <w:jc w:val="center"/>
              <w:rPr>
                <w:rFonts w:hint="eastAsia" w:ascii="宋体" w:hAnsi="宋体" w:eastAsia="宋体" w:cs="宋体"/>
                <w:color w:val="171717"/>
                <w:sz w:val="24"/>
                <w:szCs w:val="24"/>
              </w:rPr>
            </w:pPr>
            <w:r>
              <w:rPr>
                <w:rFonts w:hint="eastAsia" w:ascii="宋体" w:hAnsi="宋体" w:eastAsia="宋体" w:cs="宋体"/>
                <w:color w:val="171717"/>
                <w:sz w:val="24"/>
                <w:szCs w:val="24"/>
                <w:lang w:eastAsia="zh-CN"/>
              </w:rPr>
              <w:t>服务中心</w:t>
            </w:r>
          </w:p>
        </w:tc>
        <w:tc>
          <w:tcPr>
            <w:tcW w:w="1800" w:type="dxa"/>
            <w:vAlign w:val="center"/>
          </w:tcPr>
          <w:p>
            <w:pPr>
              <w:jc w:val="center"/>
              <w:rPr>
                <w:rFonts w:hint="eastAsia" w:ascii="宋体" w:hAnsi="宋体" w:eastAsia="宋体" w:cs="宋体"/>
                <w:color w:val="171717"/>
                <w:sz w:val="24"/>
                <w:szCs w:val="24"/>
              </w:rPr>
            </w:pPr>
            <w:r>
              <w:rPr>
                <w:rFonts w:hint="eastAsia" w:ascii="宋体" w:hAnsi="宋体" w:eastAsia="宋体" w:cs="宋体"/>
                <w:color w:val="171717"/>
                <w:sz w:val="24"/>
                <w:szCs w:val="24"/>
              </w:rPr>
              <w:t>1次/</w:t>
            </w:r>
            <w:r>
              <w:rPr>
                <w:rFonts w:hint="eastAsia" w:ascii="宋体" w:hAnsi="宋体" w:eastAsia="宋体" w:cs="宋体"/>
                <w:color w:val="171717"/>
                <w:sz w:val="24"/>
                <w:szCs w:val="24"/>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vAlign w:val="center"/>
          </w:tcPr>
          <w:p>
            <w:pPr>
              <w:jc w:val="center"/>
              <w:rPr>
                <w:rFonts w:hint="eastAsia" w:ascii="宋体" w:hAnsi="宋体" w:eastAsia="宋体" w:cs="宋体"/>
                <w:color w:val="171717"/>
                <w:sz w:val="24"/>
                <w:szCs w:val="24"/>
              </w:rPr>
            </w:pPr>
            <w:r>
              <w:rPr>
                <w:rFonts w:hint="eastAsia" w:ascii="宋体" w:hAnsi="宋体" w:eastAsia="宋体" w:cs="宋体"/>
                <w:color w:val="171717"/>
                <w:sz w:val="24"/>
                <w:szCs w:val="24"/>
              </w:rPr>
              <w:t>9</w:t>
            </w:r>
          </w:p>
        </w:tc>
        <w:tc>
          <w:tcPr>
            <w:tcW w:w="4331" w:type="dxa"/>
            <w:vAlign w:val="center"/>
          </w:tcPr>
          <w:p>
            <w:pPr>
              <w:ind w:right="59" w:rightChars="28"/>
              <w:rPr>
                <w:rFonts w:hint="eastAsia" w:ascii="宋体" w:hAnsi="宋体" w:eastAsia="宋体" w:cs="宋体"/>
                <w:color w:val="171717"/>
                <w:sz w:val="24"/>
                <w:szCs w:val="24"/>
              </w:rPr>
            </w:pPr>
            <w:r>
              <w:rPr>
                <w:rFonts w:hint="eastAsia" w:ascii="宋体" w:hAnsi="宋体" w:eastAsia="宋体" w:cs="宋体"/>
                <w:sz w:val="24"/>
                <w:szCs w:val="24"/>
              </w:rPr>
              <w:t>安全生产</w:t>
            </w:r>
            <w:r>
              <w:rPr>
                <w:rFonts w:hint="eastAsia" w:ascii="宋体" w:hAnsi="宋体" w:eastAsia="宋体" w:cs="宋体"/>
                <w:sz w:val="24"/>
                <w:szCs w:val="24"/>
                <w:lang w:eastAsia="zh-CN"/>
              </w:rPr>
              <w:t>工作</w:t>
            </w:r>
            <w:r>
              <w:rPr>
                <w:rFonts w:hint="eastAsia" w:ascii="宋体" w:hAnsi="宋体" w:eastAsia="宋体" w:cs="宋体"/>
                <w:sz w:val="24"/>
                <w:szCs w:val="24"/>
              </w:rPr>
              <w:t>总结</w:t>
            </w:r>
          </w:p>
        </w:tc>
        <w:tc>
          <w:tcPr>
            <w:tcW w:w="1800" w:type="dxa"/>
            <w:vAlign w:val="center"/>
          </w:tcPr>
          <w:p>
            <w:pPr>
              <w:jc w:val="center"/>
              <w:rPr>
                <w:rFonts w:hint="eastAsia" w:ascii="宋体" w:hAnsi="宋体" w:eastAsia="宋体" w:cs="宋体"/>
                <w:color w:val="171717"/>
                <w:sz w:val="24"/>
                <w:szCs w:val="24"/>
              </w:rPr>
            </w:pPr>
            <w:r>
              <w:rPr>
                <w:rFonts w:hint="eastAsia" w:ascii="宋体" w:hAnsi="宋体" w:eastAsia="宋体" w:cs="宋体"/>
                <w:color w:val="171717"/>
                <w:sz w:val="24"/>
                <w:szCs w:val="24"/>
                <w:lang w:eastAsia="zh-CN"/>
              </w:rPr>
              <w:t>服务中心</w:t>
            </w:r>
          </w:p>
        </w:tc>
        <w:tc>
          <w:tcPr>
            <w:tcW w:w="1800" w:type="dxa"/>
            <w:vAlign w:val="center"/>
          </w:tcPr>
          <w:p>
            <w:pPr>
              <w:jc w:val="center"/>
              <w:rPr>
                <w:rFonts w:hint="eastAsia" w:ascii="宋体" w:hAnsi="宋体" w:eastAsia="宋体" w:cs="宋体"/>
                <w:color w:val="171717"/>
                <w:sz w:val="24"/>
                <w:szCs w:val="24"/>
              </w:rPr>
            </w:pPr>
            <w:r>
              <w:rPr>
                <w:rFonts w:hint="eastAsia" w:ascii="宋体" w:hAnsi="宋体" w:eastAsia="宋体" w:cs="宋体"/>
                <w:color w:val="171717"/>
                <w:sz w:val="24"/>
                <w:szCs w:val="24"/>
              </w:rPr>
              <w:t>1次/季度</w:t>
            </w:r>
          </w:p>
          <w:p>
            <w:pPr>
              <w:jc w:val="center"/>
              <w:rPr>
                <w:rFonts w:hint="eastAsia" w:ascii="宋体" w:hAnsi="宋体" w:eastAsia="宋体" w:cs="宋体"/>
                <w:color w:val="171717"/>
                <w:sz w:val="24"/>
                <w:szCs w:val="24"/>
              </w:rPr>
            </w:pPr>
            <w:r>
              <w:rPr>
                <w:rFonts w:hint="eastAsia" w:ascii="宋体" w:hAnsi="宋体" w:eastAsia="宋体" w:cs="宋体"/>
                <w:color w:val="171717"/>
                <w:sz w:val="24"/>
                <w:szCs w:val="24"/>
              </w:rPr>
              <w:t>1次/</w:t>
            </w:r>
            <w:r>
              <w:rPr>
                <w:rFonts w:hint="eastAsia" w:ascii="宋体" w:hAnsi="宋体" w:eastAsia="宋体" w:cs="宋体"/>
                <w:color w:val="171717"/>
                <w:sz w:val="24"/>
                <w:szCs w:val="24"/>
                <w:lang w:eastAsia="zh-CN"/>
              </w:rPr>
              <w:t>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vAlign w:val="center"/>
          </w:tcPr>
          <w:p>
            <w:pPr>
              <w:jc w:val="center"/>
              <w:rPr>
                <w:rFonts w:hint="eastAsia" w:ascii="宋体" w:hAnsi="宋体" w:eastAsia="宋体" w:cs="宋体"/>
                <w:color w:val="171717"/>
                <w:sz w:val="24"/>
                <w:szCs w:val="24"/>
              </w:rPr>
            </w:pPr>
            <w:r>
              <w:rPr>
                <w:rFonts w:hint="eastAsia" w:ascii="宋体" w:hAnsi="宋体" w:eastAsia="宋体" w:cs="宋体"/>
                <w:color w:val="171717"/>
                <w:sz w:val="24"/>
                <w:szCs w:val="24"/>
              </w:rPr>
              <w:t>10</w:t>
            </w:r>
          </w:p>
        </w:tc>
        <w:tc>
          <w:tcPr>
            <w:tcW w:w="4331" w:type="dxa"/>
            <w:vAlign w:val="center"/>
          </w:tcPr>
          <w:p>
            <w:pPr>
              <w:ind w:right="-73" w:rightChars="-35"/>
              <w:rPr>
                <w:rFonts w:hint="eastAsia" w:ascii="宋体" w:hAnsi="宋体" w:eastAsia="宋体" w:cs="宋体"/>
                <w:color w:val="171717"/>
                <w:sz w:val="24"/>
                <w:szCs w:val="24"/>
              </w:rPr>
            </w:pPr>
            <w:r>
              <w:rPr>
                <w:rFonts w:hint="eastAsia" w:ascii="宋体" w:hAnsi="宋体" w:eastAsia="宋体" w:cs="宋体"/>
                <w:sz w:val="24"/>
                <w:szCs w:val="24"/>
                <w:lang w:eastAsia="zh-CN"/>
              </w:rPr>
              <w:t>安全生产</w:t>
            </w:r>
            <w:r>
              <w:rPr>
                <w:rFonts w:hint="eastAsia" w:ascii="宋体" w:hAnsi="宋体" w:eastAsia="宋体" w:cs="宋体"/>
                <w:sz w:val="24"/>
                <w:szCs w:val="24"/>
              </w:rPr>
              <w:t>管理</w:t>
            </w:r>
            <w:r>
              <w:rPr>
                <w:rFonts w:hint="eastAsia" w:ascii="宋体" w:hAnsi="宋体" w:eastAsia="宋体" w:cs="宋体"/>
                <w:sz w:val="24"/>
                <w:szCs w:val="24"/>
                <w:lang w:eastAsia="zh-CN"/>
              </w:rPr>
              <w:t>档案</w:t>
            </w:r>
            <w:r>
              <w:rPr>
                <w:rFonts w:hint="eastAsia" w:ascii="宋体" w:hAnsi="宋体" w:eastAsia="宋体" w:cs="宋体"/>
                <w:sz w:val="24"/>
                <w:szCs w:val="24"/>
              </w:rPr>
              <w:t>核查</w:t>
            </w:r>
          </w:p>
        </w:tc>
        <w:tc>
          <w:tcPr>
            <w:tcW w:w="1800" w:type="dxa"/>
            <w:vAlign w:val="center"/>
          </w:tcPr>
          <w:p>
            <w:pPr>
              <w:jc w:val="center"/>
              <w:rPr>
                <w:rFonts w:hint="eastAsia" w:ascii="宋体" w:hAnsi="宋体" w:eastAsia="宋体" w:cs="宋体"/>
                <w:color w:val="171717"/>
                <w:sz w:val="24"/>
                <w:szCs w:val="24"/>
                <w:lang w:eastAsia="zh-CN"/>
              </w:rPr>
            </w:pPr>
            <w:r>
              <w:rPr>
                <w:rFonts w:hint="eastAsia" w:ascii="宋体" w:hAnsi="宋体" w:eastAsia="宋体" w:cs="宋体"/>
                <w:sz w:val="24"/>
                <w:szCs w:val="24"/>
                <w:lang w:eastAsia="zh-CN"/>
              </w:rPr>
              <w:t>服务中心</w:t>
            </w:r>
          </w:p>
        </w:tc>
        <w:tc>
          <w:tcPr>
            <w:tcW w:w="1800" w:type="dxa"/>
            <w:vAlign w:val="center"/>
          </w:tcPr>
          <w:p>
            <w:pPr>
              <w:jc w:val="center"/>
              <w:rPr>
                <w:rFonts w:hint="eastAsia" w:ascii="宋体" w:hAnsi="宋体" w:eastAsia="宋体" w:cs="宋体"/>
                <w:color w:val="171717"/>
                <w:sz w:val="24"/>
                <w:szCs w:val="24"/>
              </w:rPr>
            </w:pPr>
            <w:r>
              <w:rPr>
                <w:rFonts w:hint="eastAsia" w:ascii="宋体" w:hAnsi="宋体" w:eastAsia="宋体" w:cs="宋体"/>
                <w:color w:val="171717"/>
                <w:sz w:val="24"/>
                <w:szCs w:val="24"/>
              </w:rPr>
              <w:t>1次/</w:t>
            </w:r>
            <w:r>
              <w:rPr>
                <w:rFonts w:hint="eastAsia" w:ascii="宋体" w:hAnsi="宋体" w:eastAsia="宋体" w:cs="宋体"/>
                <w:color w:val="171717"/>
                <w:sz w:val="24"/>
                <w:szCs w:val="24"/>
                <w:lang w:eastAsia="zh-CN"/>
              </w:rPr>
              <w:t>半年</w:t>
            </w:r>
          </w:p>
        </w:tc>
      </w:tr>
    </w:tbl>
    <w:p>
      <w:pPr>
        <w:tabs>
          <w:tab w:val="left" w:pos="540"/>
        </w:tabs>
        <w:rPr>
          <w:rFonts w:hint="eastAsia" w:ascii="宋体" w:hAnsi="宋体" w:eastAsia="宋体" w:cs="宋体"/>
          <w:color w:val="000000"/>
          <w:sz w:val="24"/>
          <w:szCs w:val="24"/>
          <w:lang w:eastAsia="zh-CN"/>
        </w:rPr>
      </w:pPr>
    </w:p>
    <w:p>
      <w:pPr>
        <w:pStyle w:val="19"/>
        <w:numPr>
          <w:ilvl w:val="0"/>
          <w:numId w:val="2"/>
        </w:numPr>
        <w:ind w:left="284" w:hanging="284" w:firstLineChars="0"/>
        <w:outlineLvl w:val="0"/>
        <w:rPr>
          <w:rFonts w:hint="eastAsia" w:ascii="宋体" w:hAnsi="宋体" w:eastAsia="宋体" w:cs="宋体"/>
          <w:b/>
          <w:sz w:val="24"/>
          <w:szCs w:val="24"/>
          <w:lang w:eastAsia="zh-CN"/>
        </w:rPr>
      </w:pPr>
      <w:bookmarkStart w:id="9" w:name="_Toc9419"/>
      <w:r>
        <w:rPr>
          <w:rFonts w:hint="eastAsia" w:ascii="宋体" w:hAnsi="宋体" w:eastAsia="宋体" w:cs="宋体"/>
          <w:b/>
          <w:sz w:val="24"/>
          <w:szCs w:val="24"/>
          <w:lang w:eastAsia="zh-CN"/>
        </w:rPr>
        <w:t>附件及表格</w:t>
      </w:r>
      <w:bookmarkEnd w:id="9"/>
    </w:p>
    <w:p>
      <w:pPr>
        <w:rPr>
          <w:rFonts w:hint="eastAsia" w:ascii="宋体" w:hAnsi="宋体" w:eastAsia="宋体" w:cs="宋体"/>
          <w:b/>
          <w:color w:val="000000"/>
          <w:sz w:val="24"/>
          <w:szCs w:val="24"/>
          <w:lang w:eastAsia="zh-CN"/>
        </w:rPr>
      </w:pPr>
      <w:r>
        <w:rPr>
          <w:rFonts w:hint="eastAsia" w:ascii="宋体" w:hAnsi="宋体" w:eastAsia="宋体" w:cs="宋体"/>
          <w:sz w:val="24"/>
          <w:szCs w:val="24"/>
          <w:lang w:eastAsia="zh-CN"/>
        </w:rPr>
        <w:t>VS（住运）- P／C16</w:t>
      </w:r>
      <w:r>
        <w:rPr>
          <w:rFonts w:hint="eastAsia" w:ascii="宋体" w:hAnsi="宋体" w:eastAsia="宋体" w:cs="宋体"/>
          <w:sz w:val="24"/>
          <w:szCs w:val="24"/>
        </w:rPr>
        <w:t>-F01</w:t>
      </w:r>
      <w:r>
        <w:rPr>
          <w:rFonts w:hint="eastAsia" w:ascii="宋体" w:hAnsi="宋体" w:eastAsia="宋体" w:cs="宋体"/>
          <w:sz w:val="24"/>
          <w:szCs w:val="24"/>
          <w:lang w:eastAsia="zh-CN"/>
        </w:rPr>
        <w:t>《安全生产检查清单》</w:t>
      </w:r>
    </w:p>
    <w:p>
      <w:pPr>
        <w:rPr>
          <w:rFonts w:hint="eastAsia" w:ascii="宋体" w:hAnsi="宋体" w:eastAsia="宋体" w:cs="宋体"/>
          <w:b/>
          <w:color w:val="000000"/>
          <w:sz w:val="24"/>
          <w:szCs w:val="24"/>
          <w:lang w:eastAsia="zh-CN"/>
        </w:rPr>
      </w:pPr>
    </w:p>
    <w:p>
      <w:pPr>
        <w:rPr>
          <w:rFonts w:hint="eastAsia" w:ascii="宋体" w:hAnsi="宋体" w:eastAsia="宋体" w:cs="宋体"/>
          <w:b/>
          <w:color w:val="000000"/>
          <w:sz w:val="24"/>
          <w:szCs w:val="24"/>
          <w:lang w:eastAsia="zh-CN"/>
        </w:rPr>
      </w:pPr>
    </w:p>
    <w:p>
      <w:pPr>
        <w:rPr>
          <w:rFonts w:hint="eastAsia" w:ascii="宋体" w:hAnsi="宋体" w:eastAsia="宋体" w:cs="宋体"/>
          <w:b/>
          <w:color w:val="000000"/>
          <w:sz w:val="24"/>
          <w:szCs w:val="24"/>
          <w:lang w:eastAsia="zh-CN"/>
        </w:rPr>
        <w:sectPr>
          <w:headerReference r:id="rId5" w:type="default"/>
          <w:footerReference r:id="rId6" w:type="default"/>
          <w:pgSz w:w="11906" w:h="16838"/>
          <w:pgMar w:top="1134" w:right="1418" w:bottom="1134" w:left="1418" w:header="851" w:footer="992" w:gutter="0"/>
          <w:pgNumType w:start="1"/>
          <w:cols w:space="425" w:num="1"/>
          <w:docGrid w:type="lines" w:linePitch="312" w:charSpace="0"/>
        </w:sectPr>
      </w:pPr>
    </w:p>
    <w:p>
      <w:pPr>
        <w:jc w:val="center"/>
        <w:rPr>
          <w:rFonts w:hint="eastAsia" w:ascii="宋体" w:hAnsi="宋体" w:eastAsia="宋体" w:cs="宋体"/>
          <w:b/>
          <w:sz w:val="24"/>
          <w:szCs w:val="24"/>
        </w:rPr>
      </w:pPr>
      <w:r>
        <w:rPr>
          <w:rFonts w:hint="eastAsia" w:ascii="宋体" w:hAnsi="宋体" w:eastAsia="宋体" w:cs="宋体"/>
          <w:b/>
          <w:sz w:val="24"/>
          <w:szCs w:val="24"/>
        </w:rPr>
        <w:t>安全</w:t>
      </w:r>
      <w:r>
        <w:rPr>
          <w:rFonts w:hint="eastAsia" w:ascii="宋体" w:hAnsi="宋体" w:eastAsia="宋体" w:cs="宋体"/>
          <w:b/>
          <w:sz w:val="24"/>
          <w:szCs w:val="24"/>
          <w:lang w:eastAsia="zh-CN"/>
        </w:rPr>
        <w:t>生产检查</w:t>
      </w:r>
      <w:r>
        <w:rPr>
          <w:rFonts w:hint="eastAsia" w:ascii="宋体" w:hAnsi="宋体" w:eastAsia="宋体" w:cs="宋体"/>
          <w:b/>
          <w:sz w:val="24"/>
          <w:szCs w:val="24"/>
        </w:rPr>
        <w:t>清单</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编号：</w:t>
      </w:r>
      <w:r>
        <w:rPr>
          <w:rFonts w:hint="eastAsia" w:ascii="宋体" w:hAnsi="宋体" w:eastAsia="宋体" w:cs="宋体"/>
          <w:sz w:val="24"/>
          <w:szCs w:val="24"/>
          <w:lang w:eastAsia="zh-CN"/>
        </w:rPr>
        <w:t>VS（住运）- P／C16</w:t>
      </w:r>
      <w:r>
        <w:rPr>
          <w:rFonts w:hint="eastAsia" w:ascii="宋体" w:hAnsi="宋体" w:eastAsia="宋体" w:cs="宋体"/>
          <w:sz w:val="24"/>
          <w:szCs w:val="24"/>
        </w:rPr>
        <w:t>-F01     版本：1.0    生效日期：2017年</w:t>
      </w:r>
      <w:r>
        <w:rPr>
          <w:rFonts w:hint="eastAsia" w:ascii="宋体" w:hAnsi="宋体" w:eastAsia="宋体" w:cs="宋体"/>
          <w:sz w:val="24"/>
          <w:szCs w:val="24"/>
          <w:lang w:eastAsia="zh-CN"/>
        </w:rPr>
        <w:t xml:space="preserve"> 8</w:t>
      </w:r>
      <w:r>
        <w:rPr>
          <w:rFonts w:hint="eastAsia" w:ascii="宋体" w:hAnsi="宋体" w:eastAsia="宋体" w:cs="宋体"/>
          <w:sz w:val="24"/>
          <w:szCs w:val="24"/>
        </w:rPr>
        <w:t>月</w:t>
      </w:r>
      <w:r>
        <w:rPr>
          <w:rFonts w:hint="eastAsia" w:ascii="宋体" w:hAnsi="宋体" w:eastAsia="宋体" w:cs="宋体"/>
          <w:sz w:val="24"/>
          <w:szCs w:val="24"/>
          <w:lang w:eastAsia="zh-CN"/>
        </w:rPr>
        <w:t>30</w:t>
      </w:r>
      <w:r>
        <w:rPr>
          <w:rFonts w:hint="eastAsia" w:ascii="宋体" w:hAnsi="宋体" w:eastAsia="宋体" w:cs="宋体"/>
          <w:sz w:val="24"/>
          <w:szCs w:val="24"/>
        </w:rPr>
        <w:t>日</w:t>
      </w:r>
    </w:p>
    <w:tbl>
      <w:tblPr>
        <w:tblStyle w:val="15"/>
        <w:tblW w:w="14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1701"/>
        <w:gridCol w:w="1843"/>
        <w:gridCol w:w="2047"/>
        <w:gridCol w:w="1800"/>
        <w:gridCol w:w="2815"/>
        <w:gridCol w:w="2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145" w:type="dxa"/>
            <w:vAlign w:val="center"/>
          </w:tcPr>
          <w:p>
            <w:pPr>
              <w:jc w:val="center"/>
              <w:rPr>
                <w:rFonts w:hint="eastAsia" w:ascii="宋体" w:hAnsi="宋体" w:eastAsia="宋体" w:cs="宋体"/>
                <w:b/>
                <w:sz w:val="24"/>
                <w:szCs w:val="24"/>
              </w:rPr>
            </w:pPr>
            <w:r>
              <w:rPr>
                <w:rFonts w:hint="eastAsia" w:ascii="宋体" w:hAnsi="宋体" w:eastAsia="宋体" w:cs="宋体"/>
                <w:b/>
                <w:sz w:val="24"/>
                <w:szCs w:val="24"/>
                <w:lang w:eastAsia="zh-CN"/>
              </w:rPr>
              <w:t>作业名称</w:t>
            </w:r>
          </w:p>
        </w:tc>
        <w:tc>
          <w:tcPr>
            <w:tcW w:w="1701" w:type="dxa"/>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图片</w:t>
            </w:r>
          </w:p>
        </w:tc>
        <w:tc>
          <w:tcPr>
            <w:tcW w:w="1843" w:type="dxa"/>
            <w:vAlign w:val="center"/>
          </w:tcPr>
          <w:p>
            <w:pPr>
              <w:jc w:val="center"/>
              <w:rPr>
                <w:rFonts w:hint="eastAsia" w:ascii="宋体" w:hAnsi="宋体" w:eastAsia="宋体" w:cs="宋体"/>
                <w:b/>
                <w:sz w:val="24"/>
                <w:szCs w:val="24"/>
              </w:rPr>
            </w:pPr>
            <w:r>
              <w:rPr>
                <w:rFonts w:hint="eastAsia" w:ascii="宋体" w:hAnsi="宋体" w:eastAsia="宋体" w:cs="宋体"/>
                <w:b/>
                <w:sz w:val="24"/>
                <w:szCs w:val="24"/>
                <w:lang w:eastAsia="zh-CN"/>
              </w:rPr>
              <w:t>人员资质要求</w:t>
            </w:r>
          </w:p>
        </w:tc>
        <w:tc>
          <w:tcPr>
            <w:tcW w:w="2047" w:type="dxa"/>
            <w:vAlign w:val="center"/>
          </w:tcPr>
          <w:p>
            <w:pPr>
              <w:jc w:val="center"/>
              <w:rPr>
                <w:rFonts w:hint="eastAsia" w:ascii="宋体" w:hAnsi="宋体" w:eastAsia="宋体" w:cs="宋体"/>
                <w:b/>
                <w:sz w:val="24"/>
                <w:szCs w:val="24"/>
              </w:rPr>
            </w:pPr>
            <w:r>
              <w:rPr>
                <w:rFonts w:hint="eastAsia" w:ascii="宋体" w:hAnsi="宋体" w:eastAsia="宋体" w:cs="宋体"/>
                <w:b/>
                <w:sz w:val="24"/>
                <w:szCs w:val="24"/>
                <w:lang w:eastAsia="zh-CN"/>
              </w:rPr>
              <w:t>工具设备配置要求</w:t>
            </w:r>
          </w:p>
        </w:tc>
        <w:tc>
          <w:tcPr>
            <w:tcW w:w="1800" w:type="dxa"/>
            <w:vAlign w:val="center"/>
          </w:tcPr>
          <w:p>
            <w:pPr>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作业环境要求</w:t>
            </w:r>
          </w:p>
        </w:tc>
        <w:tc>
          <w:tcPr>
            <w:tcW w:w="2815" w:type="dxa"/>
            <w:vAlign w:val="center"/>
          </w:tcPr>
          <w:p>
            <w:pPr>
              <w:jc w:val="center"/>
              <w:rPr>
                <w:rFonts w:hint="eastAsia" w:ascii="宋体" w:hAnsi="宋体" w:eastAsia="宋体" w:cs="宋体"/>
                <w:b/>
                <w:sz w:val="24"/>
                <w:szCs w:val="24"/>
              </w:rPr>
            </w:pPr>
            <w:r>
              <w:rPr>
                <w:rFonts w:hint="eastAsia" w:ascii="宋体" w:hAnsi="宋体" w:eastAsia="宋体" w:cs="宋体"/>
                <w:b/>
                <w:sz w:val="24"/>
                <w:szCs w:val="24"/>
                <w:lang w:eastAsia="zh-CN"/>
              </w:rPr>
              <w:t>安全操作规程</w:t>
            </w:r>
          </w:p>
        </w:tc>
        <w:tc>
          <w:tcPr>
            <w:tcW w:w="2673" w:type="dxa"/>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检查要点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1145" w:type="dxa"/>
          </w:tcPr>
          <w:p>
            <w:pPr>
              <w:jc w:val="center"/>
              <w:rPr>
                <w:rFonts w:hint="eastAsia" w:ascii="宋体" w:hAnsi="宋体" w:eastAsia="宋体" w:cs="宋体"/>
                <w:b/>
                <w:sz w:val="24"/>
                <w:szCs w:val="24"/>
              </w:rPr>
            </w:pPr>
          </w:p>
        </w:tc>
        <w:tc>
          <w:tcPr>
            <w:tcW w:w="1701" w:type="dxa"/>
          </w:tcPr>
          <w:p>
            <w:pPr>
              <w:rPr>
                <w:rFonts w:hint="eastAsia" w:ascii="宋体" w:hAnsi="宋体" w:eastAsia="宋体" w:cs="宋体"/>
                <w:color w:val="000000"/>
                <w:sz w:val="24"/>
                <w:szCs w:val="24"/>
              </w:rPr>
            </w:pPr>
          </w:p>
        </w:tc>
        <w:tc>
          <w:tcPr>
            <w:tcW w:w="1843" w:type="dxa"/>
          </w:tcPr>
          <w:p>
            <w:pPr>
              <w:rPr>
                <w:rFonts w:hint="eastAsia" w:ascii="宋体" w:hAnsi="宋体" w:eastAsia="宋体" w:cs="宋体"/>
                <w:sz w:val="24"/>
                <w:szCs w:val="24"/>
              </w:rPr>
            </w:pPr>
          </w:p>
        </w:tc>
        <w:tc>
          <w:tcPr>
            <w:tcW w:w="2047" w:type="dxa"/>
          </w:tcPr>
          <w:p>
            <w:pPr>
              <w:rPr>
                <w:rFonts w:hint="eastAsia" w:ascii="宋体" w:hAnsi="宋体" w:eastAsia="宋体" w:cs="宋体"/>
                <w:sz w:val="24"/>
                <w:szCs w:val="24"/>
              </w:rPr>
            </w:pPr>
          </w:p>
        </w:tc>
        <w:tc>
          <w:tcPr>
            <w:tcW w:w="1800" w:type="dxa"/>
          </w:tcPr>
          <w:p>
            <w:pPr>
              <w:rPr>
                <w:rFonts w:hint="eastAsia" w:ascii="宋体" w:hAnsi="宋体" w:eastAsia="宋体" w:cs="宋体"/>
                <w:sz w:val="24"/>
                <w:szCs w:val="24"/>
              </w:rPr>
            </w:pPr>
          </w:p>
        </w:tc>
        <w:tc>
          <w:tcPr>
            <w:tcW w:w="2815" w:type="dxa"/>
          </w:tcPr>
          <w:p>
            <w:pPr>
              <w:rPr>
                <w:rFonts w:hint="eastAsia" w:ascii="宋体" w:hAnsi="宋体" w:eastAsia="宋体" w:cs="宋体"/>
                <w:sz w:val="24"/>
                <w:szCs w:val="24"/>
              </w:rPr>
            </w:pPr>
          </w:p>
        </w:tc>
        <w:tc>
          <w:tcPr>
            <w:tcW w:w="2673"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1145" w:type="dxa"/>
          </w:tcPr>
          <w:p>
            <w:pPr>
              <w:jc w:val="center"/>
              <w:rPr>
                <w:rFonts w:hint="eastAsia" w:ascii="宋体" w:hAnsi="宋体" w:eastAsia="宋体" w:cs="宋体"/>
                <w:b/>
                <w:sz w:val="24"/>
                <w:szCs w:val="24"/>
              </w:rPr>
            </w:pPr>
          </w:p>
        </w:tc>
        <w:tc>
          <w:tcPr>
            <w:tcW w:w="1701" w:type="dxa"/>
          </w:tcPr>
          <w:p>
            <w:pPr>
              <w:rPr>
                <w:rFonts w:hint="eastAsia" w:ascii="宋体" w:hAnsi="宋体" w:eastAsia="宋体" w:cs="宋体"/>
                <w:color w:val="000000"/>
                <w:sz w:val="24"/>
                <w:szCs w:val="24"/>
              </w:rPr>
            </w:pPr>
          </w:p>
        </w:tc>
        <w:tc>
          <w:tcPr>
            <w:tcW w:w="1843" w:type="dxa"/>
          </w:tcPr>
          <w:p>
            <w:pPr>
              <w:rPr>
                <w:rFonts w:hint="eastAsia" w:ascii="宋体" w:hAnsi="宋体" w:eastAsia="宋体" w:cs="宋体"/>
                <w:sz w:val="24"/>
                <w:szCs w:val="24"/>
              </w:rPr>
            </w:pPr>
          </w:p>
        </w:tc>
        <w:tc>
          <w:tcPr>
            <w:tcW w:w="2047" w:type="dxa"/>
          </w:tcPr>
          <w:p>
            <w:pPr>
              <w:rPr>
                <w:rFonts w:hint="eastAsia" w:ascii="宋体" w:hAnsi="宋体" w:eastAsia="宋体" w:cs="宋体"/>
                <w:sz w:val="24"/>
                <w:szCs w:val="24"/>
              </w:rPr>
            </w:pPr>
          </w:p>
        </w:tc>
        <w:tc>
          <w:tcPr>
            <w:tcW w:w="1800" w:type="dxa"/>
          </w:tcPr>
          <w:p>
            <w:pPr>
              <w:rPr>
                <w:rFonts w:hint="eastAsia" w:ascii="宋体" w:hAnsi="宋体" w:eastAsia="宋体" w:cs="宋体"/>
                <w:sz w:val="24"/>
                <w:szCs w:val="24"/>
              </w:rPr>
            </w:pPr>
          </w:p>
        </w:tc>
        <w:tc>
          <w:tcPr>
            <w:tcW w:w="2815" w:type="dxa"/>
          </w:tcPr>
          <w:p>
            <w:pPr>
              <w:rPr>
                <w:rFonts w:hint="eastAsia" w:ascii="宋体" w:hAnsi="宋体" w:eastAsia="宋体" w:cs="宋体"/>
                <w:sz w:val="24"/>
                <w:szCs w:val="24"/>
              </w:rPr>
            </w:pPr>
          </w:p>
        </w:tc>
        <w:tc>
          <w:tcPr>
            <w:tcW w:w="2673"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1145" w:type="dxa"/>
          </w:tcPr>
          <w:p>
            <w:pPr>
              <w:jc w:val="center"/>
              <w:rPr>
                <w:rFonts w:hint="eastAsia" w:ascii="宋体" w:hAnsi="宋体" w:eastAsia="宋体" w:cs="宋体"/>
                <w:b/>
                <w:sz w:val="24"/>
                <w:szCs w:val="24"/>
              </w:rPr>
            </w:pPr>
          </w:p>
        </w:tc>
        <w:tc>
          <w:tcPr>
            <w:tcW w:w="1701" w:type="dxa"/>
          </w:tcPr>
          <w:p>
            <w:pPr>
              <w:rPr>
                <w:rFonts w:hint="eastAsia" w:ascii="宋体" w:hAnsi="宋体" w:eastAsia="宋体" w:cs="宋体"/>
                <w:color w:val="000000"/>
                <w:sz w:val="24"/>
                <w:szCs w:val="24"/>
              </w:rPr>
            </w:pPr>
          </w:p>
        </w:tc>
        <w:tc>
          <w:tcPr>
            <w:tcW w:w="1843" w:type="dxa"/>
          </w:tcPr>
          <w:p>
            <w:pPr>
              <w:rPr>
                <w:rFonts w:hint="eastAsia" w:ascii="宋体" w:hAnsi="宋体" w:eastAsia="宋体" w:cs="宋体"/>
                <w:sz w:val="24"/>
                <w:szCs w:val="24"/>
              </w:rPr>
            </w:pPr>
          </w:p>
        </w:tc>
        <w:tc>
          <w:tcPr>
            <w:tcW w:w="2047" w:type="dxa"/>
          </w:tcPr>
          <w:p>
            <w:pPr>
              <w:rPr>
                <w:rFonts w:hint="eastAsia" w:ascii="宋体" w:hAnsi="宋体" w:eastAsia="宋体" w:cs="宋体"/>
                <w:sz w:val="24"/>
                <w:szCs w:val="24"/>
              </w:rPr>
            </w:pPr>
          </w:p>
        </w:tc>
        <w:tc>
          <w:tcPr>
            <w:tcW w:w="1800" w:type="dxa"/>
          </w:tcPr>
          <w:p>
            <w:pPr>
              <w:rPr>
                <w:rFonts w:hint="eastAsia" w:ascii="宋体" w:hAnsi="宋体" w:eastAsia="宋体" w:cs="宋体"/>
                <w:sz w:val="24"/>
                <w:szCs w:val="24"/>
              </w:rPr>
            </w:pPr>
          </w:p>
        </w:tc>
        <w:tc>
          <w:tcPr>
            <w:tcW w:w="2815" w:type="dxa"/>
          </w:tcPr>
          <w:p>
            <w:pPr>
              <w:rPr>
                <w:rFonts w:hint="eastAsia" w:ascii="宋体" w:hAnsi="宋体" w:eastAsia="宋体" w:cs="宋体"/>
                <w:sz w:val="24"/>
                <w:szCs w:val="24"/>
              </w:rPr>
            </w:pPr>
          </w:p>
        </w:tc>
        <w:tc>
          <w:tcPr>
            <w:tcW w:w="2673"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1145" w:type="dxa"/>
          </w:tcPr>
          <w:p>
            <w:pPr>
              <w:jc w:val="center"/>
              <w:rPr>
                <w:rFonts w:hint="eastAsia" w:ascii="宋体" w:hAnsi="宋体" w:eastAsia="宋体" w:cs="宋体"/>
                <w:b/>
                <w:sz w:val="24"/>
                <w:szCs w:val="24"/>
              </w:rPr>
            </w:pPr>
          </w:p>
        </w:tc>
        <w:tc>
          <w:tcPr>
            <w:tcW w:w="1701" w:type="dxa"/>
          </w:tcPr>
          <w:p>
            <w:pPr>
              <w:rPr>
                <w:rFonts w:hint="eastAsia" w:ascii="宋体" w:hAnsi="宋体" w:eastAsia="宋体" w:cs="宋体"/>
                <w:color w:val="000000"/>
                <w:sz w:val="24"/>
                <w:szCs w:val="24"/>
              </w:rPr>
            </w:pPr>
          </w:p>
        </w:tc>
        <w:tc>
          <w:tcPr>
            <w:tcW w:w="1843" w:type="dxa"/>
          </w:tcPr>
          <w:p>
            <w:pPr>
              <w:rPr>
                <w:rFonts w:hint="eastAsia" w:ascii="宋体" w:hAnsi="宋体" w:eastAsia="宋体" w:cs="宋体"/>
                <w:sz w:val="24"/>
                <w:szCs w:val="24"/>
              </w:rPr>
            </w:pPr>
          </w:p>
        </w:tc>
        <w:tc>
          <w:tcPr>
            <w:tcW w:w="2047" w:type="dxa"/>
          </w:tcPr>
          <w:p>
            <w:pPr>
              <w:rPr>
                <w:rFonts w:hint="eastAsia" w:ascii="宋体" w:hAnsi="宋体" w:eastAsia="宋体" w:cs="宋体"/>
                <w:sz w:val="24"/>
                <w:szCs w:val="24"/>
              </w:rPr>
            </w:pPr>
          </w:p>
        </w:tc>
        <w:tc>
          <w:tcPr>
            <w:tcW w:w="1800" w:type="dxa"/>
          </w:tcPr>
          <w:p>
            <w:pPr>
              <w:rPr>
                <w:rFonts w:hint="eastAsia" w:ascii="宋体" w:hAnsi="宋体" w:eastAsia="宋体" w:cs="宋体"/>
                <w:sz w:val="24"/>
                <w:szCs w:val="24"/>
              </w:rPr>
            </w:pPr>
          </w:p>
        </w:tc>
        <w:tc>
          <w:tcPr>
            <w:tcW w:w="2815" w:type="dxa"/>
          </w:tcPr>
          <w:p>
            <w:pPr>
              <w:rPr>
                <w:rFonts w:hint="eastAsia" w:ascii="宋体" w:hAnsi="宋体" w:eastAsia="宋体" w:cs="宋体"/>
                <w:sz w:val="24"/>
                <w:szCs w:val="24"/>
              </w:rPr>
            </w:pPr>
          </w:p>
        </w:tc>
        <w:tc>
          <w:tcPr>
            <w:tcW w:w="2673"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1145" w:type="dxa"/>
          </w:tcPr>
          <w:p>
            <w:pPr>
              <w:jc w:val="center"/>
              <w:rPr>
                <w:rFonts w:hint="eastAsia" w:ascii="宋体" w:hAnsi="宋体" w:eastAsia="宋体" w:cs="宋体"/>
                <w:b/>
                <w:sz w:val="24"/>
                <w:szCs w:val="24"/>
              </w:rPr>
            </w:pPr>
          </w:p>
        </w:tc>
        <w:tc>
          <w:tcPr>
            <w:tcW w:w="1701" w:type="dxa"/>
          </w:tcPr>
          <w:p>
            <w:pPr>
              <w:rPr>
                <w:rFonts w:hint="eastAsia" w:ascii="宋体" w:hAnsi="宋体" w:eastAsia="宋体" w:cs="宋体"/>
                <w:color w:val="000000"/>
                <w:sz w:val="24"/>
                <w:szCs w:val="24"/>
              </w:rPr>
            </w:pPr>
          </w:p>
        </w:tc>
        <w:tc>
          <w:tcPr>
            <w:tcW w:w="1843" w:type="dxa"/>
          </w:tcPr>
          <w:p>
            <w:pPr>
              <w:rPr>
                <w:rFonts w:hint="eastAsia" w:ascii="宋体" w:hAnsi="宋体" w:eastAsia="宋体" w:cs="宋体"/>
                <w:sz w:val="24"/>
                <w:szCs w:val="24"/>
              </w:rPr>
            </w:pPr>
          </w:p>
        </w:tc>
        <w:tc>
          <w:tcPr>
            <w:tcW w:w="2047" w:type="dxa"/>
          </w:tcPr>
          <w:p>
            <w:pPr>
              <w:rPr>
                <w:rFonts w:hint="eastAsia" w:ascii="宋体" w:hAnsi="宋体" w:eastAsia="宋体" w:cs="宋体"/>
                <w:sz w:val="24"/>
                <w:szCs w:val="24"/>
              </w:rPr>
            </w:pPr>
          </w:p>
        </w:tc>
        <w:tc>
          <w:tcPr>
            <w:tcW w:w="1800" w:type="dxa"/>
          </w:tcPr>
          <w:p>
            <w:pPr>
              <w:rPr>
                <w:rFonts w:hint="eastAsia" w:ascii="宋体" w:hAnsi="宋体" w:eastAsia="宋体" w:cs="宋体"/>
                <w:sz w:val="24"/>
                <w:szCs w:val="24"/>
              </w:rPr>
            </w:pPr>
          </w:p>
        </w:tc>
        <w:tc>
          <w:tcPr>
            <w:tcW w:w="2815" w:type="dxa"/>
          </w:tcPr>
          <w:p>
            <w:pPr>
              <w:rPr>
                <w:rFonts w:hint="eastAsia" w:ascii="宋体" w:hAnsi="宋体" w:eastAsia="宋体" w:cs="宋体"/>
                <w:sz w:val="24"/>
                <w:szCs w:val="24"/>
              </w:rPr>
            </w:pPr>
          </w:p>
        </w:tc>
        <w:tc>
          <w:tcPr>
            <w:tcW w:w="2673"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145" w:type="dxa"/>
          </w:tcPr>
          <w:p>
            <w:pPr>
              <w:jc w:val="center"/>
              <w:rPr>
                <w:rFonts w:hint="eastAsia" w:ascii="宋体" w:hAnsi="宋体" w:eastAsia="宋体" w:cs="宋体"/>
                <w:b/>
                <w:sz w:val="24"/>
                <w:szCs w:val="24"/>
              </w:rPr>
            </w:pPr>
          </w:p>
        </w:tc>
        <w:tc>
          <w:tcPr>
            <w:tcW w:w="1701" w:type="dxa"/>
          </w:tcPr>
          <w:p>
            <w:pPr>
              <w:rPr>
                <w:rFonts w:hint="eastAsia" w:ascii="宋体" w:hAnsi="宋体" w:eastAsia="宋体" w:cs="宋体"/>
                <w:color w:val="000000"/>
                <w:sz w:val="24"/>
                <w:szCs w:val="24"/>
              </w:rPr>
            </w:pPr>
          </w:p>
        </w:tc>
        <w:tc>
          <w:tcPr>
            <w:tcW w:w="1843" w:type="dxa"/>
          </w:tcPr>
          <w:p>
            <w:pPr>
              <w:rPr>
                <w:rFonts w:hint="eastAsia" w:ascii="宋体" w:hAnsi="宋体" w:eastAsia="宋体" w:cs="宋体"/>
                <w:sz w:val="24"/>
                <w:szCs w:val="24"/>
              </w:rPr>
            </w:pPr>
          </w:p>
        </w:tc>
        <w:tc>
          <w:tcPr>
            <w:tcW w:w="2047" w:type="dxa"/>
          </w:tcPr>
          <w:p>
            <w:pPr>
              <w:rPr>
                <w:rFonts w:hint="eastAsia" w:ascii="宋体" w:hAnsi="宋体" w:eastAsia="宋体" w:cs="宋体"/>
                <w:sz w:val="24"/>
                <w:szCs w:val="24"/>
              </w:rPr>
            </w:pPr>
          </w:p>
        </w:tc>
        <w:tc>
          <w:tcPr>
            <w:tcW w:w="1800" w:type="dxa"/>
          </w:tcPr>
          <w:p>
            <w:pPr>
              <w:rPr>
                <w:rFonts w:hint="eastAsia" w:ascii="宋体" w:hAnsi="宋体" w:eastAsia="宋体" w:cs="宋体"/>
                <w:sz w:val="24"/>
                <w:szCs w:val="24"/>
              </w:rPr>
            </w:pPr>
          </w:p>
        </w:tc>
        <w:tc>
          <w:tcPr>
            <w:tcW w:w="2815" w:type="dxa"/>
          </w:tcPr>
          <w:p>
            <w:pPr>
              <w:rPr>
                <w:rFonts w:hint="eastAsia" w:ascii="宋体" w:hAnsi="宋体" w:eastAsia="宋体" w:cs="宋体"/>
                <w:sz w:val="24"/>
                <w:szCs w:val="24"/>
              </w:rPr>
            </w:pPr>
          </w:p>
        </w:tc>
        <w:tc>
          <w:tcPr>
            <w:tcW w:w="2673" w:type="dxa"/>
          </w:tcPr>
          <w:p>
            <w:pPr>
              <w:rPr>
                <w:rFonts w:hint="eastAsia" w:ascii="宋体" w:hAnsi="宋体" w:eastAsia="宋体" w:cs="宋体"/>
                <w:sz w:val="24"/>
                <w:szCs w:val="24"/>
              </w:rPr>
            </w:pPr>
          </w:p>
        </w:tc>
      </w:tr>
    </w:tbl>
    <w:p>
      <w:pPr>
        <w:rPr>
          <w:rFonts w:hint="eastAsia" w:ascii="宋体" w:hAnsi="宋体" w:eastAsia="宋体" w:cs="宋体"/>
          <w:sz w:val="24"/>
          <w:szCs w:val="24"/>
          <w:lang w:eastAsia="zh-CN"/>
        </w:rPr>
        <w:sectPr>
          <w:headerReference r:id="rId7" w:type="default"/>
          <w:pgSz w:w="16838" w:h="11906" w:orient="landscape"/>
          <w:pgMar w:top="1134" w:right="1418" w:bottom="1134" w:left="1418" w:header="851" w:footer="992" w:gutter="0"/>
          <w:cols w:space="425" w:num="1"/>
          <w:docGrid w:type="lines" w:linePitch="312" w:charSpace="0"/>
        </w:sectPr>
      </w:pPr>
    </w:p>
    <w:p>
      <w:pPr>
        <w:pStyle w:val="19"/>
        <w:numPr>
          <w:ilvl w:val="0"/>
          <w:numId w:val="2"/>
        </w:numPr>
        <w:ind w:firstLineChars="0"/>
        <w:outlineLvl w:val="0"/>
        <w:rPr>
          <w:rFonts w:hint="eastAsia" w:ascii="宋体" w:hAnsi="宋体" w:eastAsia="宋体" w:cs="宋体"/>
          <w:b/>
          <w:color w:val="000000"/>
          <w:sz w:val="24"/>
          <w:szCs w:val="24"/>
          <w:lang w:eastAsia="zh-CN"/>
        </w:rPr>
      </w:pPr>
      <w:bookmarkStart w:id="10" w:name="_Toc28529"/>
      <w:r>
        <w:rPr>
          <w:rFonts w:hint="eastAsia" w:ascii="宋体" w:hAnsi="宋体" w:eastAsia="宋体" w:cs="宋体"/>
          <w:b/>
          <w:color w:val="000000"/>
          <w:sz w:val="24"/>
          <w:szCs w:val="24"/>
          <w:lang w:eastAsia="zh-CN"/>
        </w:rPr>
        <w:t>知识词条</w:t>
      </w:r>
      <w:bookmarkEnd w:id="10"/>
    </w:p>
    <w:p>
      <w:pPr>
        <w:pStyle w:val="9"/>
        <w:widowControl w:val="0"/>
        <w:numPr>
          <w:ilvl w:val="0"/>
          <w:numId w:val="25"/>
        </w:numPr>
        <w:spacing w:line="240" w:lineRule="auto"/>
        <w:ind w:firstLineChars="0"/>
        <w:jc w:val="both"/>
        <w:rPr>
          <w:rFonts w:hint="eastAsia" w:ascii="宋体" w:hAnsi="宋体" w:eastAsia="宋体" w:cs="宋体"/>
          <w:sz w:val="24"/>
          <w:szCs w:val="24"/>
        </w:rPr>
      </w:pPr>
      <w:r>
        <w:rPr>
          <w:rFonts w:hint="eastAsia" w:ascii="宋体" w:hAnsi="宋体" w:eastAsia="宋体" w:cs="宋体"/>
          <w:sz w:val="24"/>
          <w:szCs w:val="24"/>
        </w:rPr>
        <w:t>安全生产：是指在生产经营活动中，为了避免造成</w:t>
      </w:r>
      <w:r>
        <w:rPr>
          <w:rFonts w:hint="eastAsia" w:ascii="宋体" w:hAnsi="宋体" w:eastAsia="宋体" w:cs="宋体"/>
          <w:sz w:val="24"/>
          <w:szCs w:val="24"/>
          <w:u w:val="single"/>
        </w:rPr>
        <w:t>人员伤亡和财产损失的事故</w:t>
      </w:r>
      <w:r>
        <w:rPr>
          <w:rFonts w:hint="eastAsia" w:ascii="宋体" w:hAnsi="宋体" w:eastAsia="宋体" w:cs="宋体"/>
          <w:sz w:val="24"/>
          <w:szCs w:val="24"/>
        </w:rPr>
        <w:t>而采取相应的事故预防和控制措施，使生产过程在符合规定的条件下进行，以保证从业人员的</w:t>
      </w:r>
      <w:r>
        <w:rPr>
          <w:rFonts w:hint="eastAsia" w:ascii="宋体" w:hAnsi="宋体" w:eastAsia="宋体" w:cs="宋体"/>
          <w:sz w:val="24"/>
          <w:szCs w:val="24"/>
          <w:u w:val="single"/>
        </w:rPr>
        <w:t>人身安全与健康、设备和设施免受损坏、环境免遭破坏、生产经营活动得以顺利进行</w:t>
      </w:r>
      <w:r>
        <w:rPr>
          <w:rFonts w:hint="eastAsia" w:ascii="宋体" w:hAnsi="宋体" w:eastAsia="宋体" w:cs="宋体"/>
          <w:sz w:val="24"/>
          <w:szCs w:val="24"/>
        </w:rPr>
        <w:t>的相关活动。</w:t>
      </w:r>
    </w:p>
    <w:p>
      <w:pPr>
        <w:pStyle w:val="28"/>
        <w:widowControl w:val="0"/>
        <w:numPr>
          <w:ilvl w:val="0"/>
          <w:numId w:val="25"/>
        </w:numPr>
        <w:snapToGrid w:val="0"/>
        <w:ind w:firstLineChars="0"/>
        <w:jc w:val="both"/>
        <w:rPr>
          <w:rFonts w:hint="eastAsia" w:ascii="宋体" w:hAnsi="宋体" w:eastAsia="宋体" w:cs="宋体"/>
          <w:sz w:val="24"/>
          <w:szCs w:val="24"/>
        </w:rPr>
      </w:pPr>
      <w:r>
        <w:rPr>
          <w:rFonts w:hint="eastAsia" w:ascii="宋体" w:hAnsi="宋体" w:eastAsia="宋体" w:cs="宋体"/>
          <w:sz w:val="24"/>
          <w:szCs w:val="24"/>
        </w:rPr>
        <w:t>安全生产</w:t>
      </w:r>
      <w:r>
        <w:rPr>
          <w:rFonts w:hint="eastAsia" w:ascii="宋体" w:hAnsi="宋体" w:eastAsia="宋体" w:cs="宋体"/>
          <w:sz w:val="24"/>
          <w:szCs w:val="24"/>
          <w:lang w:eastAsia="zh-CN"/>
        </w:rPr>
        <w:t>管理原则：</w:t>
      </w:r>
      <w:r>
        <w:rPr>
          <w:rFonts w:hint="eastAsia" w:ascii="宋体" w:hAnsi="宋体" w:eastAsia="宋体" w:cs="宋体"/>
          <w:sz w:val="24"/>
          <w:szCs w:val="24"/>
        </w:rPr>
        <w:t>各级组织应遵循</w:t>
      </w:r>
      <w:r>
        <w:rPr>
          <w:rFonts w:hint="eastAsia" w:ascii="宋体" w:hAnsi="宋体" w:eastAsia="宋体" w:cs="宋体"/>
          <w:sz w:val="24"/>
          <w:szCs w:val="24"/>
          <w:u w:val="single"/>
        </w:rPr>
        <w:t>“安全第一、预防为主”</w:t>
      </w:r>
      <w:r>
        <w:rPr>
          <w:rFonts w:hint="eastAsia" w:ascii="宋体" w:hAnsi="宋体" w:eastAsia="宋体" w:cs="宋体"/>
          <w:sz w:val="24"/>
          <w:szCs w:val="24"/>
        </w:rPr>
        <w:t>的方针，以</w:t>
      </w:r>
      <w:r>
        <w:rPr>
          <w:rFonts w:hint="eastAsia" w:ascii="宋体" w:hAnsi="宋体" w:eastAsia="宋体" w:cs="宋体"/>
          <w:sz w:val="24"/>
          <w:szCs w:val="24"/>
          <w:u w:val="single"/>
          <w:lang w:eastAsia="zh-CN"/>
        </w:rPr>
        <w:t>安全</w:t>
      </w:r>
      <w:r>
        <w:rPr>
          <w:rFonts w:hint="eastAsia" w:ascii="宋体" w:hAnsi="宋体" w:eastAsia="宋体" w:cs="宋体"/>
          <w:sz w:val="24"/>
          <w:szCs w:val="24"/>
          <w:u w:val="single"/>
        </w:rPr>
        <w:t>隐患排查与治理</w:t>
      </w:r>
      <w:r>
        <w:rPr>
          <w:rFonts w:hint="eastAsia" w:ascii="宋体" w:hAnsi="宋体" w:eastAsia="宋体" w:cs="宋体"/>
          <w:sz w:val="24"/>
          <w:szCs w:val="24"/>
        </w:rPr>
        <w:t>为基础，加强安全生产培训与宣传，提高全员安全意识与技能，预防事故发生，保障</w:t>
      </w:r>
      <w:r>
        <w:rPr>
          <w:rFonts w:hint="eastAsia" w:ascii="宋体" w:hAnsi="宋体" w:eastAsia="宋体" w:cs="宋体"/>
          <w:sz w:val="24"/>
          <w:szCs w:val="24"/>
          <w:u w:val="single"/>
        </w:rPr>
        <w:t>人身安全健康</w:t>
      </w:r>
      <w:r>
        <w:rPr>
          <w:rFonts w:hint="eastAsia" w:ascii="宋体" w:hAnsi="宋体" w:eastAsia="宋体" w:cs="宋体"/>
          <w:sz w:val="24"/>
          <w:szCs w:val="24"/>
        </w:rPr>
        <w:t>，保证</w:t>
      </w:r>
      <w:r>
        <w:rPr>
          <w:rFonts w:hint="eastAsia" w:ascii="宋体" w:hAnsi="宋体" w:eastAsia="宋体" w:cs="宋体"/>
          <w:sz w:val="24"/>
          <w:szCs w:val="24"/>
          <w:u w:val="single"/>
        </w:rPr>
        <w:t>物业服务和经营活动的顺利进行</w:t>
      </w:r>
      <w:r>
        <w:rPr>
          <w:rFonts w:hint="eastAsia" w:ascii="宋体" w:hAnsi="宋体" w:eastAsia="宋体" w:cs="宋体"/>
          <w:sz w:val="24"/>
          <w:szCs w:val="24"/>
        </w:rPr>
        <w:t>。</w:t>
      </w:r>
    </w:p>
    <w:p>
      <w:pPr>
        <w:pStyle w:val="28"/>
        <w:widowControl w:val="0"/>
        <w:numPr>
          <w:ilvl w:val="0"/>
          <w:numId w:val="25"/>
        </w:numPr>
        <w:snapToGrid w:val="0"/>
        <w:ind w:firstLineChars="0"/>
        <w:jc w:val="both"/>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服务中心总经理是本服务中心安全生产管理的责任人，对本服务中心的安全生产承担</w:t>
      </w:r>
      <w:r>
        <w:rPr>
          <w:rFonts w:hint="eastAsia" w:ascii="宋体" w:hAnsi="宋体" w:eastAsia="宋体" w:cs="宋体"/>
          <w:color w:val="000000"/>
          <w:sz w:val="24"/>
          <w:szCs w:val="24"/>
          <w:u w:val="single"/>
          <w:lang w:eastAsia="zh-CN"/>
        </w:rPr>
        <w:t>管理责任</w:t>
      </w:r>
      <w:r>
        <w:rPr>
          <w:rFonts w:hint="eastAsia" w:ascii="宋体" w:hAnsi="宋体" w:eastAsia="宋体" w:cs="宋体"/>
          <w:color w:val="000000"/>
          <w:sz w:val="24"/>
          <w:szCs w:val="24"/>
          <w:lang w:eastAsia="zh-CN"/>
        </w:rPr>
        <w:t>。</w:t>
      </w:r>
    </w:p>
    <w:p>
      <w:pPr>
        <w:pStyle w:val="28"/>
        <w:widowControl w:val="0"/>
        <w:numPr>
          <w:ilvl w:val="0"/>
          <w:numId w:val="25"/>
        </w:numPr>
        <w:snapToGrid w:val="0"/>
        <w:ind w:firstLineChars="0"/>
        <w:jc w:val="both"/>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服务中心专家合伙人是本专业安全生产管理的责任人，对本专业的安全生产承担</w:t>
      </w:r>
      <w:r>
        <w:rPr>
          <w:rFonts w:hint="eastAsia" w:ascii="宋体" w:hAnsi="宋体" w:eastAsia="宋体" w:cs="宋体"/>
          <w:color w:val="000000"/>
          <w:sz w:val="24"/>
          <w:szCs w:val="24"/>
          <w:u w:val="single"/>
          <w:lang w:eastAsia="zh-CN"/>
        </w:rPr>
        <w:t>签字责任</w:t>
      </w:r>
      <w:r>
        <w:rPr>
          <w:rFonts w:hint="eastAsia" w:ascii="宋体" w:hAnsi="宋体" w:eastAsia="宋体" w:cs="宋体"/>
          <w:color w:val="000000"/>
          <w:sz w:val="24"/>
          <w:szCs w:val="24"/>
          <w:lang w:eastAsia="zh-CN"/>
        </w:rPr>
        <w:t>。</w:t>
      </w:r>
    </w:p>
    <w:p>
      <w:pPr>
        <w:pStyle w:val="28"/>
        <w:widowControl w:val="0"/>
        <w:numPr>
          <w:ilvl w:val="0"/>
          <w:numId w:val="25"/>
        </w:numPr>
        <w:ind w:firstLineChars="0"/>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项目系统负责人是本系统安全生产管理的责任人，对本系统的安全生产承担</w:t>
      </w:r>
      <w:r>
        <w:rPr>
          <w:rFonts w:hint="eastAsia" w:ascii="宋体" w:hAnsi="宋体" w:eastAsia="宋体" w:cs="宋体"/>
          <w:color w:val="000000"/>
          <w:sz w:val="24"/>
          <w:szCs w:val="24"/>
          <w:u w:val="single"/>
          <w:lang w:eastAsia="zh-CN"/>
        </w:rPr>
        <w:t>直接责任</w:t>
      </w:r>
      <w:r>
        <w:rPr>
          <w:rFonts w:hint="eastAsia" w:ascii="宋体" w:hAnsi="宋体" w:eastAsia="宋体" w:cs="宋体"/>
          <w:color w:val="000000"/>
          <w:sz w:val="24"/>
          <w:szCs w:val="24"/>
          <w:lang w:eastAsia="zh-CN"/>
        </w:rPr>
        <w:t>。</w:t>
      </w:r>
    </w:p>
    <w:p>
      <w:pPr>
        <w:pStyle w:val="28"/>
        <w:widowControl w:val="0"/>
        <w:numPr>
          <w:ilvl w:val="0"/>
          <w:numId w:val="25"/>
        </w:numPr>
        <w:tabs>
          <w:tab w:val="left" w:pos="709"/>
        </w:tabs>
        <w:snapToGrid w:val="0"/>
        <w:ind w:firstLineChars="0"/>
        <w:jc w:val="both"/>
        <w:rPr>
          <w:rFonts w:hint="eastAsia" w:ascii="宋体" w:hAnsi="宋体" w:eastAsia="宋体" w:cs="宋体"/>
          <w:sz w:val="24"/>
          <w:szCs w:val="24"/>
        </w:rPr>
      </w:pPr>
      <w:r>
        <w:rPr>
          <w:rFonts w:hint="eastAsia" w:ascii="宋体" w:hAnsi="宋体" w:eastAsia="宋体" w:cs="宋体"/>
          <w:sz w:val="24"/>
          <w:szCs w:val="24"/>
          <w:lang w:eastAsia="zh-CN"/>
        </w:rPr>
        <w:t>服务</w:t>
      </w:r>
      <w:r>
        <w:rPr>
          <w:rFonts w:hint="eastAsia" w:ascii="宋体" w:hAnsi="宋体" w:eastAsia="宋体" w:cs="宋体"/>
          <w:sz w:val="24"/>
          <w:szCs w:val="24"/>
        </w:rPr>
        <w:t>中心应将安全生产培训计划纳入总体培训计划中，</w:t>
      </w:r>
      <w:r>
        <w:rPr>
          <w:rFonts w:hint="eastAsia" w:ascii="宋体" w:hAnsi="宋体" w:eastAsia="宋体" w:cs="宋体"/>
          <w:sz w:val="24"/>
          <w:szCs w:val="24"/>
          <w:u w:val="single"/>
          <w:lang w:eastAsia="zh-CN"/>
        </w:rPr>
        <w:t>每季度</w:t>
      </w:r>
      <w:r>
        <w:rPr>
          <w:rFonts w:hint="eastAsia" w:ascii="宋体" w:hAnsi="宋体" w:eastAsia="宋体" w:cs="宋体"/>
          <w:sz w:val="24"/>
          <w:szCs w:val="24"/>
          <w:lang w:eastAsia="zh-CN"/>
        </w:rPr>
        <w:t>至少开展一次安全生产培训，确保各岗位员工具备必要的</w:t>
      </w:r>
      <w:r>
        <w:rPr>
          <w:rFonts w:hint="eastAsia" w:ascii="宋体" w:hAnsi="宋体" w:eastAsia="宋体" w:cs="宋体"/>
          <w:sz w:val="24"/>
          <w:szCs w:val="24"/>
          <w:u w:val="single"/>
          <w:lang w:eastAsia="zh-CN"/>
        </w:rPr>
        <w:t>安全生产知识</w:t>
      </w:r>
      <w:r>
        <w:rPr>
          <w:rFonts w:hint="eastAsia" w:ascii="宋体" w:hAnsi="宋体" w:eastAsia="宋体" w:cs="宋体"/>
          <w:sz w:val="24"/>
          <w:szCs w:val="24"/>
          <w:lang w:eastAsia="zh-CN"/>
        </w:rPr>
        <w:t>，熟悉有关的</w:t>
      </w:r>
      <w:r>
        <w:rPr>
          <w:rFonts w:hint="eastAsia" w:ascii="宋体" w:hAnsi="宋体" w:eastAsia="宋体" w:cs="宋体"/>
          <w:sz w:val="24"/>
          <w:szCs w:val="24"/>
          <w:u w:val="single"/>
          <w:lang w:eastAsia="zh-CN"/>
        </w:rPr>
        <w:t>安全生产规章制度和安全操作规程</w:t>
      </w:r>
      <w:r>
        <w:rPr>
          <w:rFonts w:hint="eastAsia" w:ascii="宋体" w:hAnsi="宋体" w:eastAsia="宋体" w:cs="宋体"/>
          <w:sz w:val="24"/>
          <w:szCs w:val="24"/>
          <w:lang w:eastAsia="zh-CN"/>
        </w:rPr>
        <w:t>，掌握本岗位的</w:t>
      </w:r>
      <w:r>
        <w:rPr>
          <w:rFonts w:hint="eastAsia" w:ascii="宋体" w:hAnsi="宋体" w:eastAsia="宋体" w:cs="宋体"/>
          <w:sz w:val="24"/>
          <w:szCs w:val="24"/>
          <w:u w:val="single"/>
          <w:lang w:eastAsia="zh-CN"/>
        </w:rPr>
        <w:t>安全操作技能</w:t>
      </w:r>
      <w:r>
        <w:rPr>
          <w:rFonts w:hint="eastAsia" w:ascii="宋体" w:hAnsi="宋体" w:eastAsia="宋体" w:cs="宋体"/>
          <w:sz w:val="24"/>
          <w:szCs w:val="24"/>
        </w:rPr>
        <w:t>。</w:t>
      </w:r>
    </w:p>
    <w:p>
      <w:pPr>
        <w:pStyle w:val="28"/>
        <w:widowControl w:val="0"/>
        <w:numPr>
          <w:ilvl w:val="0"/>
          <w:numId w:val="25"/>
        </w:numPr>
        <w:tabs>
          <w:tab w:val="left" w:pos="709"/>
        </w:tabs>
        <w:snapToGrid w:val="0"/>
        <w:ind w:firstLineChars="0"/>
        <w:jc w:val="both"/>
        <w:rPr>
          <w:rFonts w:hint="eastAsia" w:ascii="宋体" w:hAnsi="宋体" w:eastAsia="宋体" w:cs="宋体"/>
          <w:sz w:val="24"/>
          <w:szCs w:val="24"/>
        </w:rPr>
      </w:pPr>
      <w:r>
        <w:rPr>
          <w:rFonts w:hint="eastAsia" w:ascii="宋体" w:hAnsi="宋体" w:eastAsia="宋体" w:cs="宋体"/>
          <w:sz w:val="24"/>
          <w:szCs w:val="24"/>
        </w:rPr>
        <w:t>新进人员</w:t>
      </w:r>
      <w:r>
        <w:rPr>
          <w:rFonts w:hint="eastAsia" w:ascii="宋体" w:hAnsi="宋体" w:eastAsia="宋体" w:cs="宋体"/>
          <w:sz w:val="24"/>
          <w:szCs w:val="24"/>
          <w:u w:val="single"/>
        </w:rPr>
        <w:t>正式上岗</w:t>
      </w:r>
      <w:r>
        <w:rPr>
          <w:rFonts w:hint="eastAsia" w:ascii="宋体" w:hAnsi="宋体" w:eastAsia="宋体" w:cs="宋体"/>
          <w:sz w:val="24"/>
          <w:szCs w:val="24"/>
        </w:rPr>
        <w:t>前必须参加安全生产相关培训</w:t>
      </w:r>
      <w:r>
        <w:rPr>
          <w:rFonts w:hint="eastAsia" w:ascii="宋体" w:hAnsi="宋体" w:eastAsia="宋体" w:cs="宋体"/>
          <w:sz w:val="24"/>
          <w:szCs w:val="24"/>
          <w:lang w:eastAsia="zh-CN"/>
        </w:rPr>
        <w:t>；</w:t>
      </w:r>
      <w:r>
        <w:rPr>
          <w:rFonts w:hint="eastAsia" w:ascii="宋体" w:hAnsi="宋体" w:eastAsia="宋体" w:cs="宋体"/>
          <w:sz w:val="24"/>
          <w:szCs w:val="24"/>
        </w:rPr>
        <w:t>特种作业人员（电工、电焊工、</w:t>
      </w:r>
      <w:r>
        <w:rPr>
          <w:rFonts w:hint="eastAsia" w:ascii="宋体" w:hAnsi="宋体" w:eastAsia="宋体" w:cs="宋体"/>
          <w:sz w:val="24"/>
          <w:szCs w:val="24"/>
          <w:lang w:eastAsia="zh-CN"/>
        </w:rPr>
        <w:t>高处作业</w:t>
      </w:r>
      <w:r>
        <w:rPr>
          <w:rFonts w:hint="eastAsia" w:ascii="宋体" w:hAnsi="宋体" w:eastAsia="宋体" w:cs="宋体"/>
          <w:sz w:val="24"/>
          <w:szCs w:val="24"/>
        </w:rPr>
        <w:t>人员等）应</w:t>
      </w:r>
      <w:r>
        <w:rPr>
          <w:rFonts w:hint="eastAsia" w:ascii="宋体" w:hAnsi="宋体" w:eastAsia="宋体" w:cs="宋体"/>
          <w:sz w:val="24"/>
          <w:szCs w:val="24"/>
          <w:u w:val="single"/>
        </w:rPr>
        <w:t>持证上岗并按国家法规要求参加继续教育培训</w:t>
      </w:r>
      <w:r>
        <w:rPr>
          <w:rFonts w:hint="eastAsia" w:ascii="宋体" w:hAnsi="宋体" w:eastAsia="宋体" w:cs="宋体"/>
          <w:sz w:val="24"/>
          <w:szCs w:val="24"/>
          <w:lang w:eastAsia="zh-CN"/>
        </w:rPr>
        <w:t>；</w:t>
      </w:r>
      <w:r>
        <w:rPr>
          <w:rFonts w:hint="eastAsia" w:ascii="宋体" w:hAnsi="宋体" w:eastAsia="宋体" w:cs="宋体"/>
          <w:sz w:val="24"/>
          <w:szCs w:val="24"/>
        </w:rPr>
        <w:t>老员工</w:t>
      </w:r>
      <w:r>
        <w:rPr>
          <w:rFonts w:hint="eastAsia" w:ascii="宋体" w:hAnsi="宋体" w:eastAsia="宋体" w:cs="宋体"/>
          <w:sz w:val="24"/>
          <w:szCs w:val="24"/>
          <w:u w:val="single"/>
        </w:rPr>
        <w:t>每年</w:t>
      </w:r>
      <w:r>
        <w:rPr>
          <w:rFonts w:hint="eastAsia" w:ascii="宋体" w:hAnsi="宋体" w:eastAsia="宋体" w:cs="宋体"/>
          <w:sz w:val="24"/>
          <w:szCs w:val="24"/>
        </w:rPr>
        <w:t>均应接受安全生产再培训。</w:t>
      </w:r>
      <w:r>
        <w:rPr>
          <w:rFonts w:hint="eastAsia" w:ascii="宋体" w:hAnsi="宋体" w:eastAsia="宋体" w:cs="宋体"/>
          <w:color w:val="000000"/>
          <w:sz w:val="24"/>
          <w:szCs w:val="24"/>
        </w:rPr>
        <w:t>未经安全生产教育和培训合格的员</w:t>
      </w:r>
      <w:r>
        <w:rPr>
          <w:rFonts w:hint="eastAsia" w:ascii="宋体" w:hAnsi="宋体" w:eastAsia="宋体" w:cs="宋体"/>
          <w:color w:val="000000"/>
          <w:sz w:val="24"/>
          <w:szCs w:val="24"/>
          <w:lang w:eastAsia="zh-CN"/>
        </w:rPr>
        <w:t>工</w:t>
      </w:r>
      <w:r>
        <w:rPr>
          <w:rFonts w:hint="eastAsia" w:ascii="宋体" w:hAnsi="宋体" w:eastAsia="宋体" w:cs="宋体"/>
          <w:color w:val="000000"/>
          <w:sz w:val="24"/>
          <w:szCs w:val="24"/>
        </w:rPr>
        <w:t>不得上岗作业。</w:t>
      </w:r>
    </w:p>
    <w:p>
      <w:pPr>
        <w:pStyle w:val="28"/>
        <w:widowControl w:val="0"/>
        <w:numPr>
          <w:ilvl w:val="0"/>
          <w:numId w:val="25"/>
        </w:numPr>
        <w:tabs>
          <w:tab w:val="left" w:pos="709"/>
        </w:tabs>
        <w:snapToGrid w:val="0"/>
        <w:ind w:firstLineChars="0"/>
        <w:jc w:val="both"/>
        <w:rPr>
          <w:rFonts w:hint="eastAsia" w:ascii="宋体" w:hAnsi="宋体" w:eastAsia="宋体" w:cs="宋体"/>
          <w:sz w:val="24"/>
          <w:szCs w:val="24"/>
        </w:rPr>
      </w:pPr>
      <w:r>
        <w:rPr>
          <w:rFonts w:hint="eastAsia" w:ascii="宋体" w:hAnsi="宋体" w:eastAsia="宋体" w:cs="宋体"/>
          <w:sz w:val="24"/>
          <w:szCs w:val="24"/>
        </w:rPr>
        <w:t>所有人员</w:t>
      </w:r>
      <w:r>
        <w:rPr>
          <w:rFonts w:hint="eastAsia" w:ascii="宋体" w:hAnsi="宋体" w:eastAsia="宋体" w:cs="宋体"/>
          <w:sz w:val="24"/>
          <w:szCs w:val="24"/>
          <w:lang w:eastAsia="zh-CN"/>
        </w:rPr>
        <w:t>参加</w:t>
      </w:r>
      <w:r>
        <w:rPr>
          <w:rFonts w:hint="eastAsia" w:ascii="宋体" w:hAnsi="宋体" w:eastAsia="宋体" w:cs="宋体"/>
          <w:sz w:val="24"/>
          <w:szCs w:val="24"/>
        </w:rPr>
        <w:t>培训</w:t>
      </w:r>
      <w:r>
        <w:rPr>
          <w:rFonts w:hint="eastAsia" w:ascii="宋体" w:hAnsi="宋体" w:eastAsia="宋体" w:cs="宋体"/>
          <w:sz w:val="24"/>
          <w:szCs w:val="24"/>
          <w:lang w:eastAsia="zh-CN"/>
        </w:rPr>
        <w:t>都必须留存</w:t>
      </w:r>
      <w:r>
        <w:rPr>
          <w:rFonts w:hint="eastAsia" w:ascii="宋体" w:hAnsi="宋体" w:eastAsia="宋体" w:cs="宋体"/>
          <w:sz w:val="24"/>
          <w:szCs w:val="24"/>
          <w:u w:val="single"/>
        </w:rPr>
        <w:t>培训签到记录</w:t>
      </w:r>
      <w:r>
        <w:rPr>
          <w:rFonts w:hint="eastAsia" w:ascii="宋体" w:hAnsi="宋体" w:eastAsia="宋体" w:cs="宋体"/>
          <w:sz w:val="24"/>
          <w:szCs w:val="24"/>
        </w:rPr>
        <w:t>。</w:t>
      </w:r>
    </w:p>
    <w:p>
      <w:pPr>
        <w:pStyle w:val="28"/>
        <w:widowControl w:val="0"/>
        <w:numPr>
          <w:ilvl w:val="0"/>
          <w:numId w:val="25"/>
        </w:numPr>
        <w:tabs>
          <w:tab w:val="left" w:pos="709"/>
        </w:tabs>
        <w:snapToGrid w:val="0"/>
        <w:ind w:firstLineChars="0"/>
        <w:jc w:val="both"/>
        <w:rPr>
          <w:rFonts w:hint="eastAsia" w:ascii="宋体" w:hAnsi="宋体" w:eastAsia="宋体" w:cs="宋体"/>
          <w:sz w:val="24"/>
          <w:szCs w:val="24"/>
        </w:rPr>
      </w:pPr>
      <w:r>
        <w:rPr>
          <w:rFonts w:hint="eastAsia" w:ascii="宋体" w:hAnsi="宋体" w:eastAsia="宋体" w:cs="宋体"/>
          <w:sz w:val="24"/>
          <w:szCs w:val="24"/>
          <w:lang w:eastAsia="zh-CN"/>
        </w:rPr>
        <w:t>服务中心</w:t>
      </w:r>
      <w:r>
        <w:rPr>
          <w:rFonts w:hint="eastAsia" w:ascii="宋体" w:hAnsi="宋体" w:eastAsia="宋体" w:cs="宋体"/>
          <w:sz w:val="24"/>
          <w:szCs w:val="24"/>
        </w:rPr>
        <w:t>应</w:t>
      </w:r>
      <w:r>
        <w:rPr>
          <w:rFonts w:hint="eastAsia" w:ascii="宋体" w:hAnsi="宋体" w:eastAsia="宋体" w:cs="宋体"/>
          <w:sz w:val="24"/>
          <w:szCs w:val="24"/>
          <w:u w:val="single"/>
        </w:rPr>
        <w:t>每半年</w:t>
      </w:r>
      <w:r>
        <w:rPr>
          <w:rFonts w:hint="eastAsia" w:ascii="宋体" w:hAnsi="宋体" w:eastAsia="宋体" w:cs="宋体"/>
          <w:sz w:val="24"/>
          <w:szCs w:val="24"/>
        </w:rPr>
        <w:t>至少开展一次安全生产宣传，宣传内容</w:t>
      </w:r>
      <w:r>
        <w:rPr>
          <w:rFonts w:hint="eastAsia" w:ascii="宋体" w:hAnsi="宋体" w:eastAsia="宋体" w:cs="宋体"/>
          <w:sz w:val="24"/>
          <w:szCs w:val="24"/>
          <w:lang w:eastAsia="zh-CN"/>
        </w:rPr>
        <w:t>应</w:t>
      </w:r>
      <w:r>
        <w:rPr>
          <w:rFonts w:hint="eastAsia" w:ascii="宋体" w:hAnsi="宋体" w:eastAsia="宋体" w:cs="宋体"/>
          <w:sz w:val="24"/>
          <w:szCs w:val="24"/>
        </w:rPr>
        <w:t>包</w:t>
      </w:r>
      <w:r>
        <w:rPr>
          <w:rFonts w:hint="eastAsia" w:ascii="宋体" w:hAnsi="宋体" w:eastAsia="宋体" w:cs="宋体"/>
          <w:sz w:val="24"/>
          <w:szCs w:val="24"/>
          <w:lang w:eastAsia="zh-CN"/>
        </w:rPr>
        <w:t>含</w:t>
      </w:r>
      <w:r>
        <w:rPr>
          <w:rFonts w:hint="eastAsia" w:ascii="宋体" w:hAnsi="宋体" w:eastAsia="宋体" w:cs="宋体"/>
          <w:sz w:val="24"/>
          <w:szCs w:val="24"/>
          <w:u w:val="single"/>
        </w:rPr>
        <w:t>安全生产法律法规、应知应会、典型案例</w:t>
      </w:r>
      <w:r>
        <w:rPr>
          <w:rFonts w:hint="eastAsia" w:ascii="宋体" w:hAnsi="宋体" w:eastAsia="宋体" w:cs="宋体"/>
          <w:sz w:val="24"/>
          <w:szCs w:val="24"/>
        </w:rPr>
        <w:t>等。</w:t>
      </w:r>
    </w:p>
    <w:p>
      <w:pPr>
        <w:pStyle w:val="28"/>
        <w:widowControl w:val="0"/>
        <w:numPr>
          <w:ilvl w:val="0"/>
          <w:numId w:val="25"/>
        </w:numPr>
        <w:tabs>
          <w:tab w:val="left" w:pos="709"/>
        </w:tabs>
        <w:snapToGrid w:val="0"/>
        <w:ind w:firstLineChars="0"/>
        <w:jc w:val="both"/>
        <w:rPr>
          <w:rFonts w:hint="eastAsia" w:ascii="宋体" w:hAnsi="宋体" w:eastAsia="宋体" w:cs="宋体"/>
          <w:sz w:val="24"/>
          <w:szCs w:val="24"/>
        </w:rPr>
      </w:pPr>
      <w:r>
        <w:rPr>
          <w:rFonts w:hint="eastAsia" w:ascii="宋体" w:hAnsi="宋体" w:eastAsia="宋体" w:cs="宋体"/>
          <w:sz w:val="24"/>
          <w:szCs w:val="24"/>
        </w:rPr>
        <w:t>服务中心应每天利用</w:t>
      </w:r>
      <w:r>
        <w:rPr>
          <w:rFonts w:hint="eastAsia" w:ascii="宋体" w:hAnsi="宋体" w:eastAsia="宋体" w:cs="宋体"/>
          <w:sz w:val="24"/>
          <w:szCs w:val="24"/>
          <w:u w:val="single"/>
          <w:lang w:eastAsia="zh-CN"/>
        </w:rPr>
        <w:t>晨</w:t>
      </w:r>
      <w:r>
        <w:rPr>
          <w:rFonts w:hint="eastAsia" w:ascii="宋体" w:hAnsi="宋体" w:eastAsia="宋体" w:cs="宋体"/>
          <w:sz w:val="24"/>
          <w:szCs w:val="24"/>
          <w:u w:val="single"/>
        </w:rPr>
        <w:t>会</w:t>
      </w:r>
      <w:r>
        <w:rPr>
          <w:rFonts w:hint="eastAsia" w:ascii="宋体" w:hAnsi="宋体" w:eastAsia="宋体" w:cs="宋体"/>
          <w:sz w:val="24"/>
          <w:szCs w:val="24"/>
          <w:u w:val="single"/>
          <w:lang w:eastAsia="zh-CN"/>
        </w:rPr>
        <w:t>、“班前十分钟”</w:t>
      </w:r>
      <w:r>
        <w:rPr>
          <w:rFonts w:hint="eastAsia" w:ascii="宋体" w:hAnsi="宋体" w:eastAsia="宋体" w:cs="宋体"/>
          <w:sz w:val="24"/>
          <w:szCs w:val="24"/>
          <w:lang w:eastAsia="zh-CN"/>
        </w:rPr>
        <w:t>对</w:t>
      </w:r>
      <w:r>
        <w:rPr>
          <w:rFonts w:hint="eastAsia" w:ascii="宋体" w:hAnsi="宋体" w:eastAsia="宋体" w:cs="宋体"/>
          <w:sz w:val="24"/>
          <w:szCs w:val="24"/>
        </w:rPr>
        <w:t>安全生产</w:t>
      </w:r>
      <w:r>
        <w:rPr>
          <w:rFonts w:hint="eastAsia" w:ascii="宋体" w:hAnsi="宋体" w:eastAsia="宋体" w:cs="宋体"/>
          <w:sz w:val="24"/>
          <w:szCs w:val="24"/>
          <w:lang w:eastAsia="zh-CN"/>
        </w:rPr>
        <w:t>要求进行</w:t>
      </w:r>
      <w:r>
        <w:rPr>
          <w:rFonts w:hint="eastAsia" w:ascii="宋体" w:hAnsi="宋体" w:eastAsia="宋体" w:cs="宋体"/>
          <w:sz w:val="24"/>
          <w:szCs w:val="24"/>
        </w:rPr>
        <w:t>宣讲与提醒。</w:t>
      </w:r>
    </w:p>
    <w:p>
      <w:pPr>
        <w:pStyle w:val="28"/>
        <w:widowControl w:val="0"/>
        <w:numPr>
          <w:ilvl w:val="0"/>
          <w:numId w:val="25"/>
        </w:numPr>
        <w:ind w:firstLineChars="0"/>
        <w:jc w:val="both"/>
        <w:rPr>
          <w:rFonts w:hint="eastAsia" w:ascii="宋体" w:hAnsi="宋体" w:eastAsia="宋体" w:cs="宋体"/>
          <w:color w:val="000000"/>
          <w:sz w:val="24"/>
          <w:szCs w:val="24"/>
          <w:lang w:eastAsia="zh-CN"/>
        </w:rPr>
      </w:pPr>
      <w:r>
        <w:rPr>
          <w:rFonts w:hint="eastAsia" w:ascii="宋体" w:hAnsi="宋体" w:eastAsia="宋体" w:cs="宋体"/>
          <w:sz w:val="24"/>
          <w:szCs w:val="24"/>
          <w:lang w:eastAsia="zh-CN"/>
        </w:rPr>
        <w:t>物业服务过程中需要用到的危险品，其购置、存储、使用等应符合</w:t>
      </w:r>
      <w:r>
        <w:rPr>
          <w:rFonts w:hint="eastAsia" w:ascii="宋体" w:hAnsi="宋体" w:eastAsia="宋体" w:cs="宋体"/>
          <w:sz w:val="24"/>
          <w:szCs w:val="24"/>
          <w:u w:val="single"/>
          <w:lang w:eastAsia="zh-CN"/>
        </w:rPr>
        <w:t>《危险品管理规范》</w:t>
      </w:r>
      <w:r>
        <w:rPr>
          <w:rFonts w:hint="eastAsia" w:ascii="宋体" w:hAnsi="宋体" w:eastAsia="宋体" w:cs="宋体"/>
          <w:sz w:val="24"/>
          <w:szCs w:val="24"/>
          <w:lang w:eastAsia="zh-CN"/>
        </w:rPr>
        <w:t>的要求。</w:t>
      </w:r>
    </w:p>
    <w:p>
      <w:pPr>
        <w:pStyle w:val="28"/>
        <w:widowControl w:val="0"/>
        <w:numPr>
          <w:ilvl w:val="0"/>
          <w:numId w:val="25"/>
        </w:numPr>
        <w:ind w:firstLineChars="0"/>
        <w:jc w:val="both"/>
        <w:rPr>
          <w:rFonts w:hint="eastAsia" w:ascii="宋体" w:hAnsi="宋体" w:eastAsia="宋体" w:cs="宋体"/>
          <w:color w:val="000000"/>
          <w:sz w:val="24"/>
          <w:szCs w:val="24"/>
          <w:lang w:eastAsia="zh-CN"/>
        </w:rPr>
      </w:pPr>
      <w:r>
        <w:rPr>
          <w:rFonts w:hint="eastAsia" w:ascii="宋体" w:hAnsi="宋体" w:eastAsia="宋体" w:cs="宋体"/>
          <w:sz w:val="24"/>
          <w:szCs w:val="24"/>
        </w:rPr>
        <w:t>在发放</w:t>
      </w:r>
      <w:r>
        <w:rPr>
          <w:rFonts w:hint="eastAsia" w:ascii="宋体" w:hAnsi="宋体" w:eastAsia="宋体" w:cs="宋体"/>
          <w:sz w:val="24"/>
          <w:szCs w:val="24"/>
          <w:lang w:eastAsia="zh-CN"/>
        </w:rPr>
        <w:t>劳动</w:t>
      </w:r>
      <w:r>
        <w:rPr>
          <w:rFonts w:hint="eastAsia" w:ascii="宋体" w:hAnsi="宋体" w:eastAsia="宋体" w:cs="宋体"/>
          <w:sz w:val="24"/>
          <w:szCs w:val="24"/>
        </w:rPr>
        <w:t>防护用品时，必须要求</w:t>
      </w:r>
      <w:r>
        <w:rPr>
          <w:rFonts w:hint="eastAsia" w:ascii="宋体" w:hAnsi="宋体" w:eastAsia="宋体" w:cs="宋体"/>
          <w:sz w:val="24"/>
          <w:szCs w:val="24"/>
          <w:u w:val="single"/>
        </w:rPr>
        <w:t>所有员工亲自在发放记录上签名</w:t>
      </w:r>
      <w:r>
        <w:rPr>
          <w:rFonts w:hint="eastAsia" w:ascii="宋体" w:hAnsi="宋体" w:eastAsia="宋体" w:cs="宋体"/>
          <w:sz w:val="24"/>
          <w:szCs w:val="24"/>
        </w:rPr>
        <w:t>，服务中心</w:t>
      </w:r>
      <w:r>
        <w:rPr>
          <w:rFonts w:hint="eastAsia" w:ascii="宋体" w:hAnsi="宋体" w:eastAsia="宋体" w:cs="宋体"/>
          <w:sz w:val="24"/>
          <w:szCs w:val="24"/>
          <w:lang w:eastAsia="zh-CN"/>
        </w:rPr>
        <w:t>存</w:t>
      </w:r>
      <w:r>
        <w:rPr>
          <w:rFonts w:hint="eastAsia" w:ascii="宋体" w:hAnsi="宋体" w:eastAsia="宋体" w:cs="宋体"/>
          <w:sz w:val="24"/>
          <w:szCs w:val="24"/>
        </w:rPr>
        <w:t>档</w:t>
      </w:r>
      <w:r>
        <w:rPr>
          <w:rFonts w:hint="eastAsia" w:ascii="宋体" w:hAnsi="宋体" w:eastAsia="宋体" w:cs="宋体"/>
          <w:sz w:val="24"/>
          <w:szCs w:val="24"/>
          <w:lang w:eastAsia="zh-CN"/>
        </w:rPr>
        <w:t>备查</w:t>
      </w:r>
      <w:r>
        <w:rPr>
          <w:rFonts w:hint="eastAsia" w:ascii="宋体" w:hAnsi="宋体" w:eastAsia="宋体" w:cs="宋体"/>
          <w:sz w:val="24"/>
          <w:szCs w:val="24"/>
        </w:rPr>
        <w:t>。</w:t>
      </w:r>
    </w:p>
    <w:p>
      <w:pPr>
        <w:pStyle w:val="28"/>
        <w:widowControl w:val="0"/>
        <w:numPr>
          <w:ilvl w:val="0"/>
          <w:numId w:val="25"/>
        </w:numPr>
        <w:ind w:firstLineChars="0"/>
        <w:jc w:val="both"/>
        <w:rPr>
          <w:rFonts w:hint="eastAsia" w:ascii="宋体" w:hAnsi="宋体" w:eastAsia="宋体" w:cs="宋体"/>
          <w:color w:val="000000"/>
          <w:sz w:val="24"/>
          <w:szCs w:val="24"/>
          <w:lang w:eastAsia="zh-CN"/>
        </w:rPr>
      </w:pPr>
      <w:r>
        <w:rPr>
          <w:rFonts w:hint="eastAsia" w:ascii="宋体" w:hAnsi="宋体" w:eastAsia="宋体" w:cs="宋体"/>
          <w:sz w:val="24"/>
          <w:szCs w:val="24"/>
          <w:lang w:eastAsia="zh-CN"/>
        </w:rPr>
        <w:t>服务中心应结合各项目施工作业类型等实际情况，建立本服务中心</w:t>
      </w:r>
      <w:r>
        <w:rPr>
          <w:rFonts w:hint="eastAsia" w:ascii="宋体" w:hAnsi="宋体" w:eastAsia="宋体" w:cs="宋体"/>
          <w:sz w:val="24"/>
          <w:szCs w:val="24"/>
          <w:u w:val="single"/>
        </w:rPr>
        <w:t>《安全</w:t>
      </w:r>
      <w:r>
        <w:rPr>
          <w:rFonts w:hint="eastAsia" w:ascii="宋体" w:hAnsi="宋体" w:eastAsia="宋体" w:cs="宋体"/>
          <w:sz w:val="24"/>
          <w:szCs w:val="24"/>
          <w:u w:val="single"/>
          <w:lang w:eastAsia="zh-CN"/>
        </w:rPr>
        <w:t>生产检查</w:t>
      </w:r>
      <w:r>
        <w:rPr>
          <w:rFonts w:hint="eastAsia" w:ascii="宋体" w:hAnsi="宋体" w:eastAsia="宋体" w:cs="宋体"/>
          <w:sz w:val="24"/>
          <w:szCs w:val="24"/>
          <w:u w:val="single"/>
        </w:rPr>
        <w:t>清单》</w:t>
      </w:r>
      <w:r>
        <w:rPr>
          <w:rFonts w:hint="eastAsia" w:ascii="宋体" w:hAnsi="宋体" w:eastAsia="宋体" w:cs="宋体"/>
          <w:sz w:val="24"/>
          <w:szCs w:val="24"/>
          <w:lang w:eastAsia="zh-CN"/>
        </w:rPr>
        <w:t>，作为服务中心、服务中心日常安全隐患排查的主要依据</w:t>
      </w:r>
      <w:r>
        <w:rPr>
          <w:rFonts w:hint="eastAsia" w:ascii="宋体" w:hAnsi="宋体" w:eastAsia="宋体" w:cs="宋体"/>
          <w:sz w:val="24"/>
          <w:szCs w:val="24"/>
        </w:rPr>
        <w:t>。</w:t>
      </w:r>
    </w:p>
    <w:p>
      <w:pPr>
        <w:pStyle w:val="28"/>
        <w:widowControl w:val="0"/>
        <w:numPr>
          <w:ilvl w:val="0"/>
          <w:numId w:val="25"/>
        </w:numPr>
        <w:ind w:firstLineChars="0"/>
        <w:jc w:val="both"/>
        <w:rPr>
          <w:rFonts w:hint="eastAsia" w:ascii="宋体" w:hAnsi="宋体" w:eastAsia="宋体" w:cs="宋体"/>
          <w:color w:val="000000"/>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t>安全</w:t>
      </w:r>
      <w:r>
        <w:rPr>
          <w:rFonts w:hint="eastAsia" w:ascii="宋体" w:hAnsi="宋体" w:eastAsia="宋体" w:cs="宋体"/>
          <w:sz w:val="24"/>
          <w:szCs w:val="24"/>
          <w:lang w:eastAsia="zh-CN"/>
        </w:rPr>
        <w:t>生产检查</w:t>
      </w:r>
      <w:r>
        <w:rPr>
          <w:rFonts w:hint="eastAsia" w:ascii="宋体" w:hAnsi="宋体" w:eastAsia="宋体" w:cs="宋体"/>
          <w:sz w:val="24"/>
          <w:szCs w:val="24"/>
        </w:rPr>
        <w:t>清单》</w:t>
      </w:r>
      <w:r>
        <w:rPr>
          <w:rFonts w:hint="eastAsia" w:ascii="宋体" w:hAnsi="宋体" w:eastAsia="宋体" w:cs="宋体"/>
          <w:sz w:val="24"/>
          <w:szCs w:val="24"/>
          <w:lang w:eastAsia="zh-CN"/>
        </w:rPr>
        <w:t>应</w:t>
      </w:r>
      <w:r>
        <w:rPr>
          <w:rFonts w:hint="eastAsia" w:ascii="宋体" w:hAnsi="宋体" w:eastAsia="宋体" w:cs="宋体"/>
          <w:sz w:val="24"/>
          <w:szCs w:val="24"/>
          <w:u w:val="single"/>
          <w:lang w:eastAsia="zh-CN"/>
        </w:rPr>
        <w:t>每季度</w:t>
      </w:r>
      <w:r>
        <w:rPr>
          <w:rFonts w:hint="eastAsia" w:ascii="宋体" w:hAnsi="宋体" w:eastAsia="宋体" w:cs="宋体"/>
          <w:sz w:val="24"/>
          <w:szCs w:val="24"/>
          <w:lang w:eastAsia="zh-CN"/>
        </w:rPr>
        <w:t>评估一次，如有新增的作业类型或需要完善相关安全操作规程等，应及时修改并重新发布。</w:t>
      </w:r>
    </w:p>
    <w:p>
      <w:pPr>
        <w:pStyle w:val="28"/>
        <w:widowControl w:val="0"/>
        <w:numPr>
          <w:ilvl w:val="0"/>
          <w:numId w:val="25"/>
        </w:numPr>
        <w:ind w:firstLineChars="0"/>
        <w:jc w:val="both"/>
        <w:rPr>
          <w:rFonts w:hint="eastAsia" w:ascii="宋体" w:hAnsi="宋体" w:eastAsia="宋体" w:cs="宋体"/>
          <w:color w:val="000000"/>
          <w:sz w:val="24"/>
          <w:szCs w:val="24"/>
          <w:lang w:eastAsia="zh-CN"/>
        </w:rPr>
      </w:pPr>
      <w:r>
        <w:rPr>
          <w:rFonts w:hint="eastAsia" w:ascii="宋体" w:hAnsi="宋体" w:eastAsia="宋体" w:cs="宋体"/>
          <w:sz w:val="24"/>
          <w:szCs w:val="24"/>
          <w:lang w:eastAsia="zh-CN"/>
        </w:rPr>
        <w:t>项目接管或进驻</w:t>
      </w:r>
      <w:r>
        <w:rPr>
          <w:rFonts w:hint="eastAsia" w:ascii="宋体" w:hAnsi="宋体" w:eastAsia="宋体" w:cs="宋体"/>
          <w:sz w:val="24"/>
          <w:szCs w:val="24"/>
          <w:u w:val="single"/>
          <w:lang w:eastAsia="zh-CN"/>
        </w:rPr>
        <w:t>三个月</w:t>
      </w:r>
      <w:r>
        <w:rPr>
          <w:rFonts w:hint="eastAsia" w:ascii="宋体" w:hAnsi="宋体" w:eastAsia="宋体" w:cs="宋体"/>
          <w:sz w:val="24"/>
          <w:szCs w:val="24"/>
          <w:lang w:eastAsia="zh-CN"/>
        </w:rPr>
        <w:t>内，服务中心应组织对项目安全隐患</w:t>
      </w:r>
      <w:r>
        <w:rPr>
          <w:rFonts w:hint="eastAsia" w:ascii="宋体" w:hAnsi="宋体" w:eastAsia="宋体" w:cs="宋体"/>
          <w:sz w:val="24"/>
          <w:szCs w:val="24"/>
        </w:rPr>
        <w:t>进行</w:t>
      </w:r>
      <w:r>
        <w:rPr>
          <w:rFonts w:hint="eastAsia" w:ascii="宋体" w:hAnsi="宋体" w:eastAsia="宋体" w:cs="宋体"/>
          <w:sz w:val="24"/>
          <w:szCs w:val="24"/>
          <w:lang w:eastAsia="zh-CN"/>
        </w:rPr>
        <w:t>全面排</w:t>
      </w:r>
      <w:r>
        <w:rPr>
          <w:rFonts w:hint="eastAsia" w:ascii="宋体" w:hAnsi="宋体" w:eastAsia="宋体" w:cs="宋体"/>
          <w:sz w:val="24"/>
          <w:szCs w:val="24"/>
        </w:rPr>
        <w:t>查，对</w:t>
      </w:r>
      <w:r>
        <w:rPr>
          <w:rFonts w:hint="eastAsia" w:ascii="宋体" w:hAnsi="宋体" w:eastAsia="宋体" w:cs="宋体"/>
          <w:sz w:val="24"/>
          <w:szCs w:val="24"/>
          <w:lang w:eastAsia="zh-CN"/>
        </w:rPr>
        <w:t>排</w:t>
      </w:r>
      <w:r>
        <w:rPr>
          <w:rFonts w:hint="eastAsia" w:ascii="宋体" w:hAnsi="宋体" w:eastAsia="宋体" w:cs="宋体"/>
          <w:sz w:val="24"/>
          <w:szCs w:val="24"/>
        </w:rPr>
        <w:t>查发现的</w:t>
      </w:r>
      <w:r>
        <w:rPr>
          <w:rFonts w:hint="eastAsia" w:ascii="宋体" w:hAnsi="宋体" w:eastAsia="宋体" w:cs="宋体"/>
          <w:sz w:val="24"/>
          <w:szCs w:val="24"/>
          <w:lang w:eastAsia="zh-CN"/>
        </w:rPr>
        <w:t>安全隐患跟进</w:t>
      </w:r>
      <w:r>
        <w:rPr>
          <w:rFonts w:hint="eastAsia" w:ascii="宋体" w:hAnsi="宋体" w:eastAsia="宋体" w:cs="宋体"/>
          <w:sz w:val="24"/>
          <w:szCs w:val="24"/>
        </w:rPr>
        <w:t>整改。</w:t>
      </w:r>
    </w:p>
    <w:p>
      <w:pPr>
        <w:pStyle w:val="28"/>
        <w:widowControl w:val="0"/>
        <w:numPr>
          <w:ilvl w:val="0"/>
          <w:numId w:val="25"/>
        </w:numPr>
        <w:ind w:firstLineChars="0"/>
        <w:jc w:val="both"/>
        <w:rPr>
          <w:rFonts w:hint="eastAsia" w:ascii="宋体" w:hAnsi="宋体" w:eastAsia="宋体" w:cs="宋体"/>
          <w:color w:val="000000"/>
          <w:sz w:val="24"/>
          <w:szCs w:val="24"/>
          <w:lang w:eastAsia="zh-CN"/>
        </w:rPr>
      </w:pPr>
      <w:r>
        <w:rPr>
          <w:rFonts w:hint="eastAsia" w:ascii="宋体" w:hAnsi="宋体" w:eastAsia="宋体" w:cs="宋体"/>
          <w:sz w:val="24"/>
          <w:szCs w:val="24"/>
          <w:lang w:eastAsia="zh-CN"/>
        </w:rPr>
        <w:t>服务中心</w:t>
      </w:r>
      <w:r>
        <w:rPr>
          <w:rFonts w:hint="eastAsia" w:ascii="宋体" w:hAnsi="宋体" w:eastAsia="宋体" w:cs="宋体"/>
          <w:sz w:val="24"/>
          <w:szCs w:val="24"/>
        </w:rPr>
        <w:t>应</w:t>
      </w:r>
      <w:r>
        <w:rPr>
          <w:rFonts w:hint="eastAsia" w:ascii="宋体" w:hAnsi="宋体" w:eastAsia="宋体" w:cs="宋体"/>
          <w:sz w:val="24"/>
          <w:szCs w:val="24"/>
          <w:u w:val="single"/>
        </w:rPr>
        <w:t>每季度</w:t>
      </w:r>
      <w:r>
        <w:rPr>
          <w:rFonts w:hint="eastAsia" w:ascii="宋体" w:hAnsi="宋体" w:eastAsia="宋体" w:cs="宋体"/>
          <w:sz w:val="24"/>
          <w:szCs w:val="24"/>
        </w:rPr>
        <w:t>至少开展一次覆盖所有项目的安全生产检查（可与项目运营检查一并开展），应全面检查</w:t>
      </w:r>
      <w:r>
        <w:rPr>
          <w:rFonts w:hint="eastAsia" w:ascii="宋体" w:hAnsi="宋体" w:eastAsia="宋体" w:cs="宋体"/>
          <w:sz w:val="24"/>
          <w:szCs w:val="24"/>
          <w:u w:val="single"/>
        </w:rPr>
        <w:t>现场施工作业、设备设施维护保养、危险品管理</w:t>
      </w:r>
      <w:r>
        <w:rPr>
          <w:rFonts w:hint="eastAsia" w:ascii="宋体" w:hAnsi="宋体" w:eastAsia="宋体" w:cs="宋体"/>
          <w:sz w:val="24"/>
          <w:szCs w:val="24"/>
        </w:rPr>
        <w:t>等是否按照安全操作规程开展，</w:t>
      </w:r>
      <w:r>
        <w:rPr>
          <w:rFonts w:hint="eastAsia" w:ascii="宋体" w:hAnsi="宋体" w:eastAsia="宋体" w:cs="宋体"/>
          <w:sz w:val="24"/>
          <w:szCs w:val="24"/>
          <w:u w:val="single"/>
        </w:rPr>
        <w:t>工具设备</w:t>
      </w:r>
      <w:r>
        <w:rPr>
          <w:rFonts w:hint="eastAsia" w:ascii="宋体" w:hAnsi="宋体" w:eastAsia="宋体" w:cs="宋体"/>
          <w:sz w:val="24"/>
          <w:szCs w:val="24"/>
        </w:rPr>
        <w:t>是否符合要求，劳</w:t>
      </w:r>
      <w:r>
        <w:rPr>
          <w:rFonts w:hint="eastAsia" w:ascii="宋体" w:hAnsi="宋体" w:eastAsia="宋体" w:cs="宋体"/>
          <w:sz w:val="24"/>
          <w:szCs w:val="24"/>
          <w:lang w:eastAsia="zh-CN"/>
        </w:rPr>
        <w:t>动防护</w:t>
      </w:r>
      <w:r>
        <w:rPr>
          <w:rFonts w:hint="eastAsia" w:ascii="宋体" w:hAnsi="宋体" w:eastAsia="宋体" w:cs="宋体"/>
          <w:sz w:val="24"/>
          <w:szCs w:val="24"/>
        </w:rPr>
        <w:t>用品配置是否齐全并按要求佩戴使用，施工作业及相关管理人员是否熟悉</w:t>
      </w:r>
      <w:r>
        <w:rPr>
          <w:rFonts w:hint="eastAsia" w:ascii="宋体" w:hAnsi="宋体" w:eastAsia="宋体" w:cs="宋体"/>
          <w:sz w:val="24"/>
          <w:szCs w:val="24"/>
          <w:u w:val="single"/>
        </w:rPr>
        <w:t>安全生产知识、安全操作要点</w:t>
      </w:r>
      <w:r>
        <w:rPr>
          <w:rFonts w:hint="eastAsia" w:ascii="宋体" w:hAnsi="宋体" w:eastAsia="宋体" w:cs="宋体"/>
          <w:sz w:val="24"/>
          <w:szCs w:val="24"/>
        </w:rPr>
        <w:t>，</w:t>
      </w:r>
      <w:r>
        <w:rPr>
          <w:rFonts w:hint="eastAsia" w:ascii="宋体" w:hAnsi="宋体" w:eastAsia="宋体" w:cs="宋体"/>
          <w:sz w:val="24"/>
          <w:szCs w:val="24"/>
          <w:u w:val="single"/>
        </w:rPr>
        <w:t>安全生产档案资料</w:t>
      </w:r>
      <w:r>
        <w:rPr>
          <w:rFonts w:hint="eastAsia" w:ascii="宋体" w:hAnsi="宋体" w:eastAsia="宋体" w:cs="宋体"/>
          <w:sz w:val="24"/>
          <w:szCs w:val="24"/>
        </w:rPr>
        <w:t>是否保存完整等。</w:t>
      </w:r>
    </w:p>
    <w:p>
      <w:pPr>
        <w:pStyle w:val="28"/>
        <w:widowControl w:val="0"/>
        <w:numPr>
          <w:ilvl w:val="0"/>
          <w:numId w:val="25"/>
        </w:numPr>
        <w:ind w:firstLineChars="0"/>
        <w:jc w:val="both"/>
        <w:rPr>
          <w:rFonts w:hint="eastAsia" w:ascii="宋体" w:hAnsi="宋体" w:eastAsia="宋体" w:cs="宋体"/>
          <w:color w:val="000000"/>
          <w:sz w:val="24"/>
          <w:szCs w:val="24"/>
          <w:lang w:eastAsia="zh-CN"/>
        </w:rPr>
      </w:pPr>
      <w:r>
        <w:rPr>
          <w:rFonts w:hint="eastAsia" w:ascii="宋体" w:hAnsi="宋体" w:eastAsia="宋体" w:cs="宋体"/>
          <w:sz w:val="24"/>
          <w:szCs w:val="24"/>
        </w:rPr>
        <w:t>服务中心</w:t>
      </w:r>
      <w:r>
        <w:rPr>
          <w:rFonts w:hint="eastAsia" w:ascii="宋体" w:hAnsi="宋体" w:eastAsia="宋体" w:cs="宋体"/>
          <w:sz w:val="24"/>
          <w:szCs w:val="24"/>
          <w:lang w:eastAsia="zh-CN"/>
        </w:rPr>
        <w:t>应</w:t>
      </w:r>
      <w:r>
        <w:rPr>
          <w:rFonts w:hint="eastAsia" w:ascii="宋体" w:hAnsi="宋体" w:eastAsia="宋体" w:cs="宋体"/>
          <w:sz w:val="24"/>
          <w:szCs w:val="24"/>
          <w:u w:val="single"/>
        </w:rPr>
        <w:t>每</w:t>
      </w:r>
      <w:r>
        <w:rPr>
          <w:rFonts w:hint="eastAsia" w:ascii="宋体" w:hAnsi="宋体" w:eastAsia="宋体" w:cs="宋体"/>
          <w:sz w:val="24"/>
          <w:szCs w:val="24"/>
          <w:u w:val="single"/>
          <w:lang w:eastAsia="zh-CN"/>
        </w:rPr>
        <w:t>月</w:t>
      </w:r>
      <w:r>
        <w:rPr>
          <w:rFonts w:hint="eastAsia" w:ascii="宋体" w:hAnsi="宋体" w:eastAsia="宋体" w:cs="宋体"/>
          <w:sz w:val="24"/>
          <w:szCs w:val="24"/>
        </w:rPr>
        <w:t>至少开展</w:t>
      </w:r>
      <w:r>
        <w:rPr>
          <w:rFonts w:hint="eastAsia" w:ascii="宋体" w:hAnsi="宋体" w:eastAsia="宋体" w:cs="宋体"/>
          <w:sz w:val="24"/>
          <w:szCs w:val="24"/>
          <w:lang w:eastAsia="zh-CN"/>
        </w:rPr>
        <w:t>一次安全</w:t>
      </w:r>
      <w:r>
        <w:rPr>
          <w:rFonts w:hint="eastAsia" w:ascii="宋体" w:hAnsi="宋体" w:eastAsia="宋体" w:cs="宋体"/>
          <w:sz w:val="24"/>
          <w:szCs w:val="24"/>
        </w:rPr>
        <w:t>生产检查，发现问题及时整改</w:t>
      </w:r>
      <w:r>
        <w:rPr>
          <w:rFonts w:hint="eastAsia" w:ascii="宋体" w:hAnsi="宋体" w:eastAsia="宋体" w:cs="宋体"/>
          <w:sz w:val="24"/>
          <w:szCs w:val="24"/>
          <w:lang w:eastAsia="zh-CN"/>
        </w:rPr>
        <w:t>，</w:t>
      </w:r>
      <w:r>
        <w:rPr>
          <w:rFonts w:hint="eastAsia" w:ascii="宋体" w:hAnsi="宋体" w:eastAsia="宋体" w:cs="宋体"/>
          <w:sz w:val="24"/>
          <w:szCs w:val="24"/>
        </w:rPr>
        <w:t>确保</w:t>
      </w:r>
      <w:r>
        <w:rPr>
          <w:rFonts w:hint="eastAsia" w:ascii="宋体" w:hAnsi="宋体" w:eastAsia="宋体" w:cs="宋体"/>
          <w:sz w:val="24"/>
          <w:szCs w:val="24"/>
          <w:lang w:eastAsia="zh-CN"/>
        </w:rPr>
        <w:t>安全生产操作规程、管理要求等得到有效</w:t>
      </w:r>
      <w:r>
        <w:rPr>
          <w:rFonts w:hint="eastAsia" w:ascii="宋体" w:hAnsi="宋体" w:eastAsia="宋体" w:cs="宋体"/>
          <w:sz w:val="24"/>
          <w:szCs w:val="24"/>
        </w:rPr>
        <w:t>落实。</w:t>
      </w:r>
    </w:p>
    <w:p>
      <w:pPr>
        <w:pStyle w:val="28"/>
        <w:widowControl w:val="0"/>
        <w:numPr>
          <w:ilvl w:val="0"/>
          <w:numId w:val="25"/>
        </w:numPr>
        <w:ind w:firstLineChars="0"/>
        <w:jc w:val="both"/>
        <w:rPr>
          <w:rFonts w:hint="eastAsia" w:ascii="宋体" w:hAnsi="宋体" w:eastAsia="宋体" w:cs="宋体"/>
          <w:color w:val="000000"/>
          <w:sz w:val="24"/>
          <w:szCs w:val="24"/>
          <w:lang w:eastAsia="zh-CN"/>
        </w:rPr>
      </w:pPr>
      <w:r>
        <w:rPr>
          <w:rFonts w:hint="eastAsia" w:ascii="宋体" w:hAnsi="宋体" w:eastAsia="宋体" w:cs="宋体"/>
          <w:sz w:val="24"/>
          <w:szCs w:val="24"/>
          <w:lang w:eastAsia="zh-CN"/>
        </w:rPr>
        <w:t>在</w:t>
      </w:r>
      <w:r>
        <w:rPr>
          <w:rFonts w:hint="eastAsia" w:ascii="宋体" w:hAnsi="宋体" w:eastAsia="宋体" w:cs="宋体"/>
          <w:sz w:val="24"/>
          <w:szCs w:val="24"/>
          <w:u w:val="single"/>
          <w:lang w:eastAsia="zh-CN"/>
        </w:rPr>
        <w:t>接到上级</w:t>
      </w:r>
      <w:r>
        <w:rPr>
          <w:rFonts w:hint="eastAsia" w:ascii="宋体" w:hAnsi="宋体" w:eastAsia="宋体" w:cs="宋体"/>
          <w:sz w:val="24"/>
          <w:szCs w:val="24"/>
          <w:u w:val="single"/>
        </w:rPr>
        <w:t>要求、政府部门要求</w:t>
      </w:r>
      <w:r>
        <w:rPr>
          <w:rFonts w:hint="eastAsia" w:ascii="宋体" w:hAnsi="宋体" w:eastAsia="宋体" w:cs="宋体"/>
          <w:sz w:val="24"/>
          <w:szCs w:val="24"/>
          <w:u w:val="single"/>
          <w:lang w:eastAsia="zh-CN"/>
        </w:rPr>
        <w:t>或</w:t>
      </w:r>
      <w:r>
        <w:rPr>
          <w:rFonts w:hint="eastAsia" w:ascii="宋体" w:hAnsi="宋体" w:eastAsia="宋体" w:cs="宋体"/>
          <w:sz w:val="24"/>
          <w:szCs w:val="24"/>
          <w:u w:val="single"/>
        </w:rPr>
        <w:t>同</w:t>
      </w:r>
      <w:r>
        <w:rPr>
          <w:rFonts w:hint="eastAsia" w:ascii="宋体" w:hAnsi="宋体" w:eastAsia="宋体" w:cs="宋体"/>
          <w:sz w:val="24"/>
          <w:szCs w:val="24"/>
          <w:u w:val="single"/>
          <w:lang w:eastAsia="zh-CN"/>
        </w:rPr>
        <w:t>行业</w:t>
      </w:r>
      <w:r>
        <w:rPr>
          <w:rFonts w:hint="eastAsia" w:ascii="宋体" w:hAnsi="宋体" w:eastAsia="宋体" w:cs="宋体"/>
          <w:sz w:val="24"/>
          <w:szCs w:val="24"/>
          <w:u w:val="single"/>
        </w:rPr>
        <w:t>发生重大生产安全事故</w:t>
      </w:r>
      <w:r>
        <w:rPr>
          <w:rFonts w:hint="eastAsia" w:ascii="宋体" w:hAnsi="宋体" w:eastAsia="宋体" w:cs="宋体"/>
          <w:sz w:val="24"/>
          <w:szCs w:val="24"/>
          <w:lang w:eastAsia="zh-CN"/>
        </w:rPr>
        <w:t>时，服务中心、服务中心应及时</w:t>
      </w:r>
      <w:r>
        <w:rPr>
          <w:rFonts w:hint="eastAsia" w:ascii="宋体" w:hAnsi="宋体" w:eastAsia="宋体" w:cs="宋体"/>
          <w:sz w:val="24"/>
          <w:szCs w:val="24"/>
        </w:rPr>
        <w:t>组织安全生产专项检查</w:t>
      </w:r>
      <w:r>
        <w:rPr>
          <w:rFonts w:hint="eastAsia" w:ascii="宋体" w:hAnsi="宋体" w:eastAsia="宋体" w:cs="宋体"/>
          <w:sz w:val="24"/>
          <w:szCs w:val="24"/>
          <w:lang w:eastAsia="zh-CN"/>
        </w:rPr>
        <w:t>。</w:t>
      </w:r>
    </w:p>
    <w:p>
      <w:pPr>
        <w:pStyle w:val="28"/>
        <w:widowControl w:val="0"/>
        <w:numPr>
          <w:ilvl w:val="0"/>
          <w:numId w:val="25"/>
        </w:numPr>
        <w:ind w:firstLineChars="0"/>
        <w:jc w:val="both"/>
        <w:rPr>
          <w:rFonts w:hint="eastAsia" w:ascii="宋体" w:hAnsi="宋体" w:eastAsia="宋体" w:cs="宋体"/>
          <w:color w:val="000000"/>
          <w:sz w:val="24"/>
          <w:szCs w:val="24"/>
          <w:lang w:eastAsia="zh-CN"/>
        </w:rPr>
      </w:pPr>
      <w:r>
        <w:rPr>
          <w:rFonts w:hint="eastAsia" w:ascii="宋体" w:hAnsi="宋体" w:eastAsia="宋体" w:cs="宋体"/>
          <w:sz w:val="24"/>
          <w:szCs w:val="24"/>
          <w:lang w:eastAsia="zh-CN"/>
        </w:rPr>
        <w:t>各类检查发现的安全隐患应</w:t>
      </w:r>
      <w:r>
        <w:rPr>
          <w:rFonts w:hint="eastAsia" w:ascii="宋体" w:hAnsi="宋体" w:eastAsia="宋体" w:cs="宋体"/>
          <w:sz w:val="24"/>
          <w:szCs w:val="24"/>
          <w:u w:val="single"/>
          <w:lang w:eastAsia="zh-CN"/>
        </w:rPr>
        <w:t>评定风险等级</w:t>
      </w:r>
      <w:r>
        <w:rPr>
          <w:rFonts w:hint="eastAsia" w:ascii="宋体" w:hAnsi="宋体" w:eastAsia="宋体" w:cs="宋体"/>
          <w:sz w:val="24"/>
          <w:szCs w:val="24"/>
          <w:lang w:eastAsia="zh-CN"/>
        </w:rPr>
        <w:t>，并按BU1业务风险管理要求及时上报。</w:t>
      </w:r>
    </w:p>
    <w:p>
      <w:pPr>
        <w:pStyle w:val="28"/>
        <w:widowControl w:val="0"/>
        <w:numPr>
          <w:ilvl w:val="0"/>
          <w:numId w:val="25"/>
        </w:numPr>
        <w:ind w:firstLineChars="0"/>
        <w:jc w:val="both"/>
        <w:rPr>
          <w:rFonts w:hint="eastAsia" w:ascii="宋体" w:hAnsi="宋体" w:eastAsia="宋体" w:cs="宋体"/>
          <w:color w:val="000000"/>
          <w:sz w:val="24"/>
          <w:szCs w:val="24"/>
          <w:lang w:eastAsia="zh-CN"/>
        </w:rPr>
      </w:pPr>
      <w:r>
        <w:rPr>
          <w:rFonts w:hint="eastAsia" w:ascii="宋体" w:hAnsi="宋体" w:eastAsia="宋体" w:cs="宋体"/>
          <w:sz w:val="24"/>
          <w:szCs w:val="24"/>
          <w:lang w:eastAsia="zh-CN"/>
        </w:rPr>
        <w:t>物业服务中心应结合项目</w:t>
      </w:r>
      <w:r>
        <w:rPr>
          <w:rFonts w:hint="eastAsia" w:ascii="宋体" w:hAnsi="宋体" w:eastAsia="宋体" w:cs="宋体"/>
          <w:sz w:val="24"/>
          <w:szCs w:val="24"/>
        </w:rPr>
        <w:t>实际</w:t>
      </w:r>
      <w:r>
        <w:rPr>
          <w:rFonts w:hint="eastAsia" w:ascii="宋体" w:hAnsi="宋体" w:eastAsia="宋体" w:cs="宋体"/>
          <w:sz w:val="24"/>
          <w:szCs w:val="24"/>
          <w:lang w:eastAsia="zh-CN"/>
        </w:rPr>
        <w:t>制定触电、</w:t>
      </w:r>
      <w:r>
        <w:rPr>
          <w:rFonts w:hint="eastAsia" w:ascii="宋体" w:hAnsi="宋体" w:eastAsia="宋体" w:cs="宋体"/>
          <w:color w:val="000000" w:themeColor="text1"/>
          <w:sz w:val="24"/>
          <w:szCs w:val="24"/>
          <w14:textFill>
            <w14:solidFill>
              <w14:schemeClr w14:val="tx1"/>
            </w14:solidFill>
          </w14:textFill>
        </w:rPr>
        <w:t>有限空间作业</w:t>
      </w:r>
      <w:r>
        <w:rPr>
          <w:rFonts w:hint="eastAsia" w:ascii="宋体" w:hAnsi="宋体" w:eastAsia="宋体" w:cs="宋体"/>
          <w:color w:val="000000" w:themeColor="text1"/>
          <w:sz w:val="24"/>
          <w:szCs w:val="24"/>
          <w:lang w:eastAsia="zh-CN"/>
          <w14:textFill>
            <w14:solidFill>
              <w14:schemeClr w14:val="tx1"/>
            </w14:solidFill>
          </w14:textFill>
        </w:rPr>
        <w:t>等</w:t>
      </w:r>
      <w:r>
        <w:rPr>
          <w:rFonts w:hint="eastAsia" w:ascii="宋体" w:hAnsi="宋体" w:eastAsia="宋体" w:cs="宋体"/>
          <w:color w:val="000000" w:themeColor="text1"/>
          <w:sz w:val="24"/>
          <w:szCs w:val="24"/>
          <w14:textFill>
            <w14:solidFill>
              <w14:schemeClr w14:val="tx1"/>
            </w14:solidFill>
          </w14:textFill>
        </w:rPr>
        <w:t>应急救援预案，</w:t>
      </w:r>
      <w:r>
        <w:rPr>
          <w:rFonts w:hint="eastAsia" w:ascii="宋体" w:hAnsi="宋体" w:eastAsia="宋体" w:cs="宋体"/>
          <w:color w:val="000000" w:themeColor="text1"/>
          <w:sz w:val="24"/>
          <w:szCs w:val="24"/>
          <w:lang w:eastAsia="zh-CN"/>
          <w14:textFill>
            <w14:solidFill>
              <w14:schemeClr w14:val="tx1"/>
            </w14:solidFill>
          </w14:textFill>
        </w:rPr>
        <w:t>并</w:t>
      </w:r>
      <w:r>
        <w:rPr>
          <w:rFonts w:hint="eastAsia" w:ascii="宋体" w:hAnsi="宋体" w:eastAsia="宋体" w:cs="宋体"/>
          <w:color w:val="000000" w:themeColor="text1"/>
          <w:sz w:val="24"/>
          <w:szCs w:val="24"/>
          <w:u w:val="single"/>
          <w14:textFill>
            <w14:solidFill>
              <w14:schemeClr w14:val="tx1"/>
            </w14:solidFill>
          </w14:textFill>
        </w:rPr>
        <w:t>每年</w:t>
      </w:r>
      <w:r>
        <w:rPr>
          <w:rFonts w:hint="eastAsia" w:ascii="宋体" w:hAnsi="宋体" w:eastAsia="宋体" w:cs="宋体"/>
          <w:color w:val="000000" w:themeColor="text1"/>
          <w:sz w:val="24"/>
          <w:szCs w:val="24"/>
          <w14:textFill>
            <w14:solidFill>
              <w14:schemeClr w14:val="tx1"/>
            </w14:solidFill>
          </w14:textFill>
        </w:rPr>
        <w:t>至少进行一次应急救援</w:t>
      </w:r>
      <w:r>
        <w:rPr>
          <w:rFonts w:hint="eastAsia" w:ascii="宋体" w:hAnsi="宋体" w:eastAsia="宋体" w:cs="宋体"/>
          <w:color w:val="000000" w:themeColor="text1"/>
          <w:sz w:val="24"/>
          <w:szCs w:val="24"/>
          <w:lang w:eastAsia="zh-CN"/>
          <w14:textFill>
            <w14:solidFill>
              <w14:schemeClr w14:val="tx1"/>
            </w14:solidFill>
          </w14:textFill>
        </w:rPr>
        <w:t>培训与</w:t>
      </w:r>
      <w:r>
        <w:rPr>
          <w:rFonts w:hint="eastAsia" w:ascii="宋体" w:hAnsi="宋体" w:eastAsia="宋体" w:cs="宋体"/>
          <w:color w:val="000000" w:themeColor="text1"/>
          <w:sz w:val="24"/>
          <w:szCs w:val="24"/>
          <w14:textFill>
            <w14:solidFill>
              <w14:schemeClr w14:val="tx1"/>
            </w14:solidFill>
          </w14:textFill>
        </w:rPr>
        <w:t>演练</w:t>
      </w:r>
      <w:r>
        <w:rPr>
          <w:rFonts w:hint="eastAsia" w:ascii="宋体" w:hAnsi="宋体" w:eastAsia="宋体" w:cs="宋体"/>
          <w:sz w:val="24"/>
          <w:szCs w:val="24"/>
        </w:rPr>
        <w:t>。</w:t>
      </w:r>
    </w:p>
    <w:p>
      <w:pPr>
        <w:pStyle w:val="28"/>
        <w:widowControl w:val="0"/>
        <w:numPr>
          <w:ilvl w:val="0"/>
          <w:numId w:val="25"/>
        </w:numPr>
        <w:ind w:firstLineChars="0"/>
        <w:jc w:val="both"/>
        <w:rPr>
          <w:rFonts w:hint="eastAsia" w:ascii="宋体" w:hAnsi="宋体" w:eastAsia="宋体" w:cs="宋体"/>
          <w:color w:val="000000"/>
          <w:sz w:val="24"/>
          <w:szCs w:val="24"/>
          <w:lang w:eastAsia="zh-CN"/>
        </w:rPr>
      </w:pPr>
      <w:r>
        <w:rPr>
          <w:rFonts w:hint="eastAsia" w:ascii="宋体" w:hAnsi="宋体" w:eastAsia="宋体" w:cs="宋体"/>
          <w:sz w:val="24"/>
          <w:szCs w:val="24"/>
        </w:rPr>
        <w:t>发生生产安全事故时，应保留相关</w:t>
      </w:r>
      <w:r>
        <w:rPr>
          <w:rFonts w:hint="eastAsia" w:ascii="宋体" w:hAnsi="宋体" w:eastAsia="宋体" w:cs="宋体"/>
          <w:sz w:val="24"/>
          <w:szCs w:val="24"/>
          <w:u w:val="single"/>
        </w:rPr>
        <w:t>事故现场照片、物证、人员记录</w:t>
      </w:r>
      <w:r>
        <w:rPr>
          <w:rFonts w:hint="eastAsia" w:ascii="宋体" w:hAnsi="宋体" w:eastAsia="宋体" w:cs="宋体"/>
          <w:sz w:val="24"/>
          <w:szCs w:val="24"/>
        </w:rPr>
        <w:t>等事故相关记录以便后续事故调查及整改。</w:t>
      </w:r>
    </w:p>
    <w:p>
      <w:pPr>
        <w:pStyle w:val="28"/>
        <w:widowControl w:val="0"/>
        <w:numPr>
          <w:ilvl w:val="0"/>
          <w:numId w:val="25"/>
        </w:numPr>
        <w:ind w:firstLineChars="0"/>
        <w:jc w:val="both"/>
        <w:rPr>
          <w:rFonts w:hint="eastAsia" w:ascii="宋体" w:hAnsi="宋体" w:eastAsia="宋体" w:cs="宋体"/>
          <w:color w:val="000000"/>
          <w:sz w:val="24"/>
          <w:szCs w:val="24"/>
          <w:lang w:eastAsia="zh-CN"/>
        </w:rPr>
      </w:pPr>
      <w:r>
        <w:rPr>
          <w:rFonts w:hint="eastAsia" w:ascii="宋体" w:hAnsi="宋体" w:eastAsia="宋体" w:cs="宋体"/>
          <w:sz w:val="24"/>
          <w:szCs w:val="24"/>
        </w:rPr>
        <w:t>发生人员</w:t>
      </w:r>
      <w:r>
        <w:rPr>
          <w:rFonts w:hint="eastAsia" w:ascii="宋体" w:hAnsi="宋体" w:eastAsia="宋体" w:cs="宋体"/>
          <w:sz w:val="24"/>
          <w:szCs w:val="24"/>
          <w:u w:val="single"/>
        </w:rPr>
        <w:t>轻微伤</w:t>
      </w:r>
      <w:r>
        <w:rPr>
          <w:rFonts w:hint="eastAsia" w:ascii="宋体" w:hAnsi="宋体" w:eastAsia="宋体" w:cs="宋体"/>
          <w:sz w:val="24"/>
          <w:szCs w:val="24"/>
          <w:u w:val="single"/>
          <w:lang w:eastAsia="zh-CN"/>
        </w:rPr>
        <w:t>、轻伤或直接经济损失20万元以下</w:t>
      </w:r>
      <w:r>
        <w:rPr>
          <w:rFonts w:hint="eastAsia" w:ascii="宋体" w:hAnsi="宋体" w:eastAsia="宋体" w:cs="宋体"/>
          <w:sz w:val="24"/>
          <w:szCs w:val="24"/>
        </w:rPr>
        <w:t>的事故，由</w:t>
      </w:r>
      <w:r>
        <w:rPr>
          <w:rFonts w:hint="eastAsia" w:ascii="宋体" w:hAnsi="宋体" w:eastAsia="宋体" w:cs="宋体"/>
          <w:sz w:val="24"/>
          <w:szCs w:val="24"/>
          <w:lang w:eastAsia="zh-CN"/>
        </w:rPr>
        <w:t>服务中心</w:t>
      </w:r>
      <w:r>
        <w:rPr>
          <w:rFonts w:hint="eastAsia" w:ascii="宋体" w:hAnsi="宋体" w:eastAsia="宋体" w:cs="宋体"/>
          <w:sz w:val="24"/>
          <w:szCs w:val="24"/>
        </w:rPr>
        <w:t>组织完成事故内部调查，查明事故原因并</w:t>
      </w:r>
      <w:r>
        <w:rPr>
          <w:rFonts w:hint="eastAsia" w:ascii="宋体" w:hAnsi="宋体" w:eastAsia="宋体" w:cs="宋体"/>
          <w:sz w:val="24"/>
          <w:szCs w:val="24"/>
          <w:lang w:eastAsia="zh-CN"/>
        </w:rPr>
        <w:t>跟进</w:t>
      </w:r>
      <w:r>
        <w:rPr>
          <w:rFonts w:hint="eastAsia" w:ascii="宋体" w:hAnsi="宋体" w:eastAsia="宋体" w:cs="宋体"/>
          <w:sz w:val="24"/>
          <w:szCs w:val="24"/>
        </w:rPr>
        <w:t>整改</w:t>
      </w:r>
      <w:r>
        <w:rPr>
          <w:rFonts w:hint="eastAsia" w:ascii="宋体" w:hAnsi="宋体" w:eastAsia="宋体" w:cs="宋体"/>
          <w:sz w:val="24"/>
          <w:szCs w:val="24"/>
          <w:lang w:eastAsia="zh-CN"/>
        </w:rPr>
        <w:t>。</w:t>
      </w:r>
    </w:p>
    <w:p>
      <w:pPr>
        <w:pStyle w:val="28"/>
        <w:widowControl w:val="0"/>
        <w:numPr>
          <w:ilvl w:val="0"/>
          <w:numId w:val="25"/>
        </w:numPr>
        <w:ind w:firstLineChars="0"/>
        <w:jc w:val="both"/>
        <w:rPr>
          <w:rFonts w:hint="eastAsia" w:ascii="宋体" w:hAnsi="宋体" w:eastAsia="宋体" w:cs="宋体"/>
          <w:color w:val="000000"/>
          <w:sz w:val="24"/>
          <w:szCs w:val="24"/>
          <w:lang w:eastAsia="zh-CN"/>
        </w:rPr>
      </w:pPr>
      <w:r>
        <w:rPr>
          <w:rFonts w:hint="eastAsia" w:ascii="宋体" w:hAnsi="宋体" w:eastAsia="宋体" w:cs="宋体"/>
          <w:sz w:val="24"/>
          <w:szCs w:val="24"/>
          <w:lang w:eastAsia="zh-CN"/>
        </w:rPr>
        <w:t>服务中心</w:t>
      </w:r>
      <w:r>
        <w:rPr>
          <w:rFonts w:hint="eastAsia" w:ascii="宋体" w:hAnsi="宋体" w:eastAsia="宋体" w:cs="宋体"/>
          <w:sz w:val="24"/>
          <w:szCs w:val="24"/>
        </w:rPr>
        <w:t>应</w:t>
      </w:r>
      <w:r>
        <w:rPr>
          <w:rFonts w:hint="eastAsia" w:ascii="宋体" w:hAnsi="宋体" w:eastAsia="宋体" w:cs="宋体"/>
          <w:sz w:val="24"/>
          <w:szCs w:val="24"/>
          <w:u w:val="single"/>
        </w:rPr>
        <w:t>每季度</w:t>
      </w:r>
      <w:r>
        <w:rPr>
          <w:rFonts w:hint="eastAsia" w:ascii="宋体" w:hAnsi="宋体" w:eastAsia="宋体" w:cs="宋体"/>
          <w:sz w:val="24"/>
          <w:szCs w:val="24"/>
          <w:lang w:eastAsia="zh-CN"/>
        </w:rPr>
        <w:t>对</w:t>
      </w:r>
      <w:r>
        <w:rPr>
          <w:rFonts w:hint="eastAsia" w:ascii="宋体" w:hAnsi="宋体" w:eastAsia="宋体" w:cs="宋体"/>
          <w:sz w:val="24"/>
          <w:szCs w:val="24"/>
        </w:rPr>
        <w:t>安全生产</w:t>
      </w:r>
      <w:r>
        <w:rPr>
          <w:rFonts w:hint="eastAsia" w:ascii="宋体" w:hAnsi="宋体" w:eastAsia="宋体" w:cs="宋体"/>
          <w:sz w:val="24"/>
          <w:szCs w:val="24"/>
          <w:lang w:eastAsia="zh-CN"/>
        </w:rPr>
        <w:t>工作进行一次</w:t>
      </w:r>
      <w:r>
        <w:rPr>
          <w:rFonts w:hint="eastAsia" w:ascii="宋体" w:hAnsi="宋体" w:eastAsia="宋体" w:cs="宋体"/>
          <w:sz w:val="24"/>
          <w:szCs w:val="24"/>
        </w:rPr>
        <w:t>总结，回顾目标及计划达成情况</w:t>
      </w:r>
      <w:r>
        <w:rPr>
          <w:rFonts w:hint="eastAsia" w:ascii="宋体" w:hAnsi="宋体" w:eastAsia="宋体" w:cs="宋体"/>
          <w:sz w:val="24"/>
          <w:szCs w:val="24"/>
          <w:lang w:eastAsia="zh-CN"/>
        </w:rPr>
        <w:t>，对</w:t>
      </w:r>
      <w:r>
        <w:rPr>
          <w:rFonts w:hint="eastAsia" w:ascii="宋体" w:hAnsi="宋体" w:eastAsia="宋体" w:cs="宋体"/>
          <w:sz w:val="24"/>
          <w:szCs w:val="24"/>
        </w:rPr>
        <w:t>安全生产管理</w:t>
      </w:r>
      <w:r>
        <w:rPr>
          <w:rFonts w:hint="eastAsia" w:ascii="宋体" w:hAnsi="宋体" w:eastAsia="宋体" w:cs="宋体"/>
          <w:sz w:val="24"/>
          <w:szCs w:val="24"/>
          <w:lang w:eastAsia="zh-CN"/>
        </w:rPr>
        <w:t>中的</w:t>
      </w:r>
      <w:r>
        <w:rPr>
          <w:rFonts w:hint="eastAsia" w:ascii="宋体" w:hAnsi="宋体" w:eastAsia="宋体" w:cs="宋体"/>
          <w:sz w:val="24"/>
          <w:szCs w:val="24"/>
        </w:rPr>
        <w:t>不足</w:t>
      </w:r>
      <w:r>
        <w:rPr>
          <w:rFonts w:hint="eastAsia" w:ascii="宋体" w:hAnsi="宋体" w:eastAsia="宋体" w:cs="宋体"/>
          <w:sz w:val="24"/>
          <w:szCs w:val="24"/>
          <w:lang w:eastAsia="zh-CN"/>
        </w:rPr>
        <w:t>制定落实改进措施</w:t>
      </w:r>
      <w:r>
        <w:rPr>
          <w:rFonts w:hint="eastAsia" w:ascii="宋体" w:hAnsi="宋体" w:eastAsia="宋体" w:cs="宋体"/>
          <w:sz w:val="24"/>
          <w:szCs w:val="24"/>
        </w:rPr>
        <w:t>。</w:t>
      </w:r>
    </w:p>
    <w:p>
      <w:pPr>
        <w:pStyle w:val="28"/>
        <w:widowControl w:val="0"/>
        <w:numPr>
          <w:ilvl w:val="0"/>
          <w:numId w:val="25"/>
        </w:numPr>
        <w:ind w:firstLineChars="0"/>
        <w:jc w:val="both"/>
        <w:rPr>
          <w:rFonts w:hint="eastAsia" w:ascii="宋体" w:hAnsi="宋体" w:eastAsia="宋体" w:cs="宋体"/>
          <w:color w:val="000000"/>
          <w:sz w:val="24"/>
          <w:szCs w:val="24"/>
          <w:lang w:eastAsia="zh-CN"/>
        </w:rPr>
      </w:pPr>
      <w:r>
        <w:rPr>
          <w:rFonts w:hint="eastAsia" w:ascii="宋体" w:hAnsi="宋体" w:eastAsia="宋体" w:cs="宋体"/>
          <w:sz w:val="24"/>
          <w:szCs w:val="24"/>
          <w:lang w:eastAsia="zh-CN"/>
        </w:rPr>
        <w:t>服务中心</w:t>
      </w:r>
      <w:r>
        <w:rPr>
          <w:rFonts w:hint="eastAsia" w:ascii="宋体" w:hAnsi="宋体" w:eastAsia="宋体" w:cs="宋体"/>
          <w:sz w:val="24"/>
          <w:szCs w:val="24"/>
        </w:rPr>
        <w:t>至少</w:t>
      </w:r>
      <w:r>
        <w:rPr>
          <w:rFonts w:hint="eastAsia" w:ascii="宋体" w:hAnsi="宋体" w:eastAsia="宋体" w:cs="宋体"/>
          <w:sz w:val="24"/>
          <w:szCs w:val="24"/>
          <w:u w:val="single"/>
        </w:rPr>
        <w:t>每半年</w:t>
      </w:r>
      <w:r>
        <w:rPr>
          <w:rFonts w:hint="eastAsia" w:ascii="宋体" w:hAnsi="宋体" w:eastAsia="宋体" w:cs="宋体"/>
          <w:sz w:val="24"/>
          <w:szCs w:val="24"/>
        </w:rPr>
        <w:t>对</w:t>
      </w:r>
      <w:r>
        <w:rPr>
          <w:rFonts w:hint="eastAsia" w:ascii="宋体" w:hAnsi="宋体" w:eastAsia="宋体" w:cs="宋体"/>
          <w:sz w:val="24"/>
          <w:szCs w:val="24"/>
          <w:lang w:eastAsia="zh-CN"/>
        </w:rPr>
        <w:t>各项目安全生产</w:t>
      </w:r>
      <w:r>
        <w:rPr>
          <w:rFonts w:hint="eastAsia" w:ascii="宋体" w:hAnsi="宋体" w:eastAsia="宋体" w:cs="宋体"/>
          <w:sz w:val="24"/>
          <w:szCs w:val="24"/>
        </w:rPr>
        <w:t>管理资料进行一次核查，以保证资料的完整性</w:t>
      </w:r>
      <w:r>
        <w:rPr>
          <w:rFonts w:hint="eastAsia" w:ascii="宋体" w:hAnsi="宋体" w:eastAsia="宋体" w:cs="宋体"/>
          <w:sz w:val="24"/>
          <w:szCs w:val="24"/>
          <w:lang w:eastAsia="zh-CN"/>
        </w:rPr>
        <w:t>与合规性</w:t>
      </w:r>
      <w:r>
        <w:rPr>
          <w:rFonts w:hint="eastAsia" w:ascii="宋体" w:hAnsi="宋体" w:eastAsia="宋体" w:cs="宋体"/>
          <w:sz w:val="24"/>
          <w:szCs w:val="24"/>
        </w:rPr>
        <w:t>。</w:t>
      </w:r>
    </w:p>
    <w:p>
      <w:pPr>
        <w:pStyle w:val="28"/>
        <w:widowControl w:val="0"/>
        <w:ind w:firstLine="0" w:firstLineChars="0"/>
        <w:jc w:val="both"/>
        <w:rPr>
          <w:rFonts w:hint="eastAsia" w:ascii="宋体" w:hAnsi="宋体" w:eastAsia="宋体" w:cs="宋体"/>
          <w:color w:val="000000"/>
          <w:sz w:val="24"/>
          <w:szCs w:val="24"/>
          <w:lang w:eastAsia="zh-CN"/>
        </w:rPr>
      </w:pPr>
    </w:p>
    <w:p>
      <w:pPr>
        <w:pStyle w:val="19"/>
        <w:numPr>
          <w:ilvl w:val="0"/>
          <w:numId w:val="2"/>
        </w:numPr>
        <w:ind w:firstLineChars="0"/>
        <w:outlineLvl w:val="0"/>
        <w:rPr>
          <w:rFonts w:hint="eastAsia" w:ascii="宋体" w:hAnsi="宋体" w:eastAsia="宋体" w:cs="宋体"/>
          <w:b/>
          <w:color w:val="000000"/>
          <w:sz w:val="24"/>
          <w:szCs w:val="24"/>
          <w:lang w:eastAsia="zh-CN"/>
        </w:rPr>
      </w:pPr>
      <w:bookmarkStart w:id="11" w:name="_Toc23091"/>
      <w:r>
        <w:rPr>
          <w:rFonts w:hint="eastAsia" w:ascii="宋体" w:hAnsi="宋体" w:eastAsia="宋体" w:cs="宋体"/>
          <w:b/>
          <w:color w:val="000000"/>
          <w:sz w:val="24"/>
          <w:szCs w:val="24"/>
          <w:lang w:eastAsia="zh-CN"/>
        </w:rPr>
        <w:t>修订记录</w:t>
      </w:r>
      <w:bookmarkEnd w:id="11"/>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本文件为新增文件，暂无修订记录。</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textAlignment w:val="auto"/>
        <w:rPr>
          <w:rFonts w:hint="default"/>
          <w:lang w:val="en-US" w:eastAsia="zh-CN"/>
        </w:rPr>
      </w:pPr>
      <w:bookmarkStart w:id="12" w:name="_GoBack"/>
      <w:bookmarkEnd w:id="12"/>
    </w:p>
    <w:sectPr>
      <w:footerReference r:id="rId8" w:type="default"/>
      <w:pgSz w:w="11906" w:h="16838"/>
      <w:pgMar w:top="1440" w:right="1083" w:bottom="1440" w:left="1083" w:header="851" w:footer="992" w:gutter="0"/>
      <w:pgBorders>
        <w:top w:val="none" w:sz="0" w:space="0"/>
        <w:left w:val="none" w:sz="0" w:space="0"/>
        <w:bottom w:val="none" w:sz="0" w:space="0"/>
        <w:right w:val="none" w:sz="0" w:space="0"/>
      </w:pgBorders>
      <w:pgNumType w:fmt="decimal"/>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TimesTen Roman">
    <w:altName w:val="Times New Roman"/>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华康行楷体 W5">
    <w:panose1 w:val="03000509000000000000"/>
    <w:charset w:val="86"/>
    <w:family w:val="auto"/>
    <w:pitch w:val="default"/>
    <w:sig w:usb0="A00002BF" w:usb1="3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5"/>
      <w:tblW w:w="9388" w:type="dxa"/>
      <w:jc w:val="center"/>
      <w:tblLayout w:type="fixed"/>
      <w:tblCellMar>
        <w:top w:w="0" w:type="dxa"/>
        <w:left w:w="0" w:type="dxa"/>
        <w:bottom w:w="0" w:type="dxa"/>
        <w:right w:w="0" w:type="dxa"/>
      </w:tblCellMar>
    </w:tblPr>
    <w:tblGrid>
      <w:gridCol w:w="966"/>
      <w:gridCol w:w="800"/>
      <w:gridCol w:w="950"/>
      <w:gridCol w:w="917"/>
      <w:gridCol w:w="1050"/>
      <w:gridCol w:w="735"/>
      <w:gridCol w:w="862"/>
      <w:gridCol w:w="936"/>
      <w:gridCol w:w="2172"/>
    </w:tblGrid>
    <w:tr>
      <w:tblPrEx>
        <w:tblCellMar>
          <w:top w:w="0" w:type="dxa"/>
          <w:left w:w="0" w:type="dxa"/>
          <w:bottom w:w="0" w:type="dxa"/>
          <w:right w:w="0" w:type="dxa"/>
        </w:tblCellMar>
      </w:tblPrEx>
      <w:trPr>
        <w:cantSplit/>
        <w:trHeight w:val="269" w:hRule="atLeast"/>
        <w:jc w:val="center"/>
      </w:trPr>
      <w:tc>
        <w:tcPr>
          <w:tcW w:w="5418" w:type="dxa"/>
          <w:gridSpan w:val="6"/>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both"/>
            <w:rPr>
              <w:b/>
              <w:bCs/>
              <w:szCs w:val="21"/>
            </w:rPr>
          </w:pPr>
          <w:r>
            <w:rPr>
              <w:rFonts w:hint="eastAsia" w:ascii="等线" w:hAnsi="等线" w:cs="仿宋"/>
              <w:sz w:val="20"/>
              <w:szCs w:val="20"/>
            </w:rPr>
            <w:t>成都万科物业服务有限公司南充分公司</w:t>
          </w:r>
          <w:r>
            <w:rPr>
              <w:rFonts w:hint="eastAsia" w:ascii="等线" w:hAnsi="等线" w:cs="仿宋"/>
              <w:sz w:val="20"/>
              <w:szCs w:val="20"/>
              <w:lang w:val="en-US" w:eastAsia="zh-CN"/>
            </w:rPr>
            <w:t>安全生产</w:t>
          </w:r>
          <w:r>
            <w:rPr>
              <w:rFonts w:hint="eastAsia" w:ascii="等线" w:hAnsi="等线" w:cs="仿宋"/>
              <w:sz w:val="20"/>
              <w:szCs w:val="20"/>
            </w:rPr>
            <w:t>管理制度</w:t>
          </w:r>
        </w:p>
      </w:tc>
      <w:tc>
        <w:tcPr>
          <w:tcW w:w="86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编号</w:t>
          </w:r>
        </w:p>
      </w:tc>
      <w:tc>
        <w:tcPr>
          <w:tcW w:w="3108"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jc w:val="center"/>
            <w:rPr>
              <w:rFonts w:hint="eastAsia" w:ascii="宋体" w:hAnsi="宋体" w:eastAsiaTheme="minorEastAsia"/>
              <w:szCs w:val="21"/>
              <w:lang w:val="en-US" w:eastAsia="zh-CN"/>
            </w:rPr>
          </w:pPr>
          <w:r>
            <w:rPr>
              <w:rFonts w:ascii="宋体" w:hAnsi="宋体"/>
            </w:rPr>
            <w:t>NCHF-</w:t>
          </w:r>
          <w:r>
            <w:rPr>
              <w:rFonts w:hint="eastAsia" w:ascii="宋体" w:hAnsi="宋体"/>
              <w:lang w:val="en-US" w:eastAsia="zh-CN"/>
            </w:rPr>
            <w:t>AQSCHYZD-2023</w:t>
          </w:r>
          <w:r>
            <w:rPr>
              <w:rFonts w:ascii="宋体" w:hAnsi="宋体"/>
            </w:rPr>
            <w:t>-00</w:t>
          </w:r>
          <w:r>
            <w:rPr>
              <w:rFonts w:hint="eastAsia" w:ascii="宋体" w:hAnsi="宋体"/>
              <w:lang w:val="en-US" w:eastAsia="zh-CN"/>
            </w:rPr>
            <w:t>1</w:t>
          </w:r>
        </w:p>
      </w:tc>
    </w:tr>
    <w:tr>
      <w:tblPrEx>
        <w:tblCellMar>
          <w:top w:w="0" w:type="dxa"/>
          <w:left w:w="0" w:type="dxa"/>
          <w:bottom w:w="0" w:type="dxa"/>
          <w:right w:w="0" w:type="dxa"/>
        </w:tblCellMar>
      </w:tblPrEx>
      <w:trPr>
        <w:cantSplit/>
        <w:trHeight w:val="90" w:hRule="atLeast"/>
        <w:jc w:val="center"/>
      </w:trPr>
      <w:tc>
        <w:tcPr>
          <w:tcW w:w="96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名称</w:t>
          </w:r>
        </w:p>
      </w:tc>
      <w:tc>
        <w:tcPr>
          <w:tcW w:w="4452"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jc w:val="center"/>
            <w:rPr>
              <w:rFonts w:hint="default" w:ascii="宋体" w:hAnsi="宋体" w:eastAsiaTheme="minorEastAsia"/>
              <w:szCs w:val="21"/>
              <w:lang w:val="en-US" w:eastAsia="zh-CN"/>
            </w:rPr>
          </w:pPr>
          <w:r>
            <w:rPr>
              <w:rFonts w:hint="eastAsia"/>
              <w:b/>
              <w:bCs/>
              <w:sz w:val="20"/>
              <w:szCs w:val="20"/>
            </w:rPr>
            <w:t>安全生产</w:t>
          </w:r>
          <w:r>
            <w:rPr>
              <w:rFonts w:hint="eastAsia"/>
              <w:b/>
              <w:bCs/>
              <w:sz w:val="20"/>
              <w:szCs w:val="20"/>
              <w:lang w:val="en-US" w:eastAsia="zh-CN"/>
            </w:rPr>
            <w:t>奖惩</w:t>
          </w:r>
          <w:r>
            <w:rPr>
              <w:rFonts w:hint="eastAsia"/>
              <w:b/>
              <w:bCs/>
              <w:sz w:val="20"/>
              <w:szCs w:val="20"/>
            </w:rPr>
            <w:t>制度</w:t>
          </w:r>
        </w:p>
      </w:tc>
      <w:tc>
        <w:tcPr>
          <w:tcW w:w="86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版本</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pPr>
          <w:r>
            <w:rPr>
              <w:rFonts w:hint="eastAsia"/>
            </w:rPr>
            <w:t>A/0</w:t>
          </w:r>
        </w:p>
      </w:tc>
      <w:tc>
        <w:tcPr>
          <w:tcW w:w="217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 xml:space="preserve">第 </w:t>
          </w:r>
          <w:r>
            <w:rPr>
              <w:rFonts w:hint="eastAsia"/>
              <w:b/>
              <w:bCs/>
            </w:rPr>
            <w:fldChar w:fldCharType="begin"/>
          </w:r>
          <w:r>
            <w:rPr>
              <w:rFonts w:hint="eastAsia"/>
              <w:b/>
              <w:bCs/>
            </w:rPr>
            <w:instrText xml:space="preserve"> PAGE   \* MERGEFORMAT </w:instrText>
          </w:r>
          <w:r>
            <w:rPr>
              <w:rFonts w:hint="eastAsia"/>
              <w:b/>
              <w:bCs/>
            </w:rPr>
            <w:fldChar w:fldCharType="separate"/>
          </w:r>
          <w:r>
            <w:rPr>
              <w:b/>
              <w:bCs/>
            </w:rPr>
            <w:t>4</w:t>
          </w:r>
          <w:r>
            <w:rPr>
              <w:rFonts w:hint="eastAsia"/>
              <w:b/>
              <w:bCs/>
            </w:rPr>
            <w:fldChar w:fldCharType="end"/>
          </w:r>
          <w:r>
            <w:rPr>
              <w:rFonts w:hint="eastAsia"/>
              <w:b/>
              <w:bCs/>
            </w:rPr>
            <w:t xml:space="preserve"> 页 共</w:t>
          </w:r>
          <w:r>
            <w:rPr>
              <w:rFonts w:hint="eastAsia"/>
              <w:b/>
              <w:bCs/>
              <w:lang w:val="en-US" w:eastAsia="zh-CN"/>
            </w:rPr>
            <w:t>10</w:t>
          </w:r>
          <w:r>
            <w:rPr>
              <w:rFonts w:hint="eastAsia"/>
              <w:b/>
              <w:bCs/>
            </w:rPr>
            <w:t>页</w:t>
          </w:r>
        </w:p>
      </w:tc>
    </w:tr>
    <w:tr>
      <w:tblPrEx>
        <w:tblCellMar>
          <w:top w:w="0" w:type="dxa"/>
          <w:left w:w="0" w:type="dxa"/>
          <w:bottom w:w="0" w:type="dxa"/>
          <w:right w:w="0" w:type="dxa"/>
        </w:tblCellMar>
      </w:tblPrEx>
      <w:trPr>
        <w:cantSplit/>
        <w:trHeight w:val="537" w:hRule="atLeast"/>
        <w:jc w:val="center"/>
      </w:trPr>
      <w:tc>
        <w:tcPr>
          <w:tcW w:w="96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编制</w:t>
          </w:r>
        </w:p>
      </w:tc>
      <w:tc>
        <w:tcPr>
          <w:tcW w:w="800" w:type="dxa"/>
          <w:tcBorders>
            <w:top w:val="nil"/>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ind w:firstLine="105" w:firstLineChars="0"/>
            <w:jc w:val="center"/>
            <w:rPr>
              <w:rFonts w:hint="eastAsia" w:ascii="宋体" w:hAnsi="宋体" w:eastAsiaTheme="minorEastAsia"/>
              <w:szCs w:val="21"/>
              <w:lang w:eastAsia="zh-CN"/>
            </w:rPr>
          </w:pPr>
          <w:r>
            <w:rPr>
              <w:rFonts w:hint="eastAsia" w:ascii="宋体" w:hAnsi="宋体"/>
              <w:szCs w:val="21"/>
              <w:lang w:val="en-US" w:eastAsia="zh-CN"/>
            </w:rPr>
            <w:t>任佳</w:t>
          </w:r>
        </w:p>
      </w:tc>
      <w:tc>
        <w:tcPr>
          <w:tcW w:w="95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审核</w:t>
          </w:r>
        </w:p>
      </w:tc>
      <w:tc>
        <w:tcPr>
          <w:tcW w:w="91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pPr>
          <w:r>
            <w:rPr>
              <w:rFonts w:hint="eastAsia"/>
              <w:lang w:val="en-US" w:eastAsia="zh-CN"/>
            </w:rPr>
            <w:t>谌永忠</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批准</w:t>
          </w:r>
        </w:p>
      </w:tc>
      <w:tc>
        <w:tcPr>
          <w:tcW w:w="735" w:type="dxa"/>
          <w:tcBorders>
            <w:top w:val="nil"/>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jc w:val="center"/>
          </w:pPr>
          <w:r>
            <w:rPr>
              <w:rFonts w:hint="eastAsia"/>
              <w:lang w:val="en-US" w:eastAsia="zh-CN"/>
            </w:rPr>
            <w:t>夏勇</w:t>
          </w:r>
        </w:p>
      </w:tc>
      <w:tc>
        <w:tcPr>
          <w:tcW w:w="86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生效期</w:t>
          </w:r>
        </w:p>
      </w:tc>
      <w:tc>
        <w:tcPr>
          <w:tcW w:w="310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pPr>
          <w:r>
            <w:rPr>
              <w:rFonts w:hint="eastAsia"/>
              <w:b/>
              <w:bCs/>
            </w:rPr>
            <w:t>202</w:t>
          </w:r>
          <w:r>
            <w:rPr>
              <w:rFonts w:hint="eastAsia"/>
              <w:b/>
              <w:bCs/>
              <w:lang w:val="en-US" w:eastAsia="zh-CN"/>
            </w:rPr>
            <w:t>3</w:t>
          </w:r>
          <w:r>
            <w:rPr>
              <w:rFonts w:hint="eastAsia"/>
              <w:b/>
              <w:bCs/>
            </w:rPr>
            <w:t>年</w:t>
          </w:r>
          <w:r>
            <w:rPr>
              <w:rFonts w:hint="eastAsia"/>
              <w:b/>
              <w:bCs/>
              <w:lang w:val="en-US" w:eastAsia="zh-CN"/>
            </w:rPr>
            <w:t>06</w:t>
          </w:r>
          <w:r>
            <w:rPr>
              <w:rFonts w:hint="eastAsia"/>
              <w:b/>
              <w:bCs/>
            </w:rPr>
            <w:t>月</w:t>
          </w:r>
          <w:r>
            <w:rPr>
              <w:rFonts w:hint="eastAsia"/>
              <w:b/>
              <w:bCs/>
              <w:lang w:val="en-US" w:eastAsia="zh-CN"/>
            </w:rPr>
            <w:t>30</w:t>
          </w:r>
          <w:r>
            <w:rPr>
              <w:rFonts w:hint="eastAsia"/>
              <w:b/>
              <w:bCs/>
            </w:rPr>
            <w:t>日</w:t>
          </w:r>
        </w:p>
      </w:tc>
    </w:tr>
  </w:tbl>
  <w:p>
    <w:pPr>
      <w:pStyle w:val="12"/>
      <w:pBdr>
        <w:bottom w:val="none" w:color="auto" w:sz="0" w:space="1"/>
      </w:pBdr>
      <w:jc w:val="both"/>
      <w:rPr>
        <w:rFonts w:hint="default" w:eastAsiaTheme="minorEastAsia"/>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5"/>
      <w:tblW w:w="9388" w:type="dxa"/>
      <w:jc w:val="center"/>
      <w:tblLayout w:type="fixed"/>
      <w:tblCellMar>
        <w:top w:w="0" w:type="dxa"/>
        <w:left w:w="0" w:type="dxa"/>
        <w:bottom w:w="0" w:type="dxa"/>
        <w:right w:w="0" w:type="dxa"/>
      </w:tblCellMar>
    </w:tblPr>
    <w:tblGrid>
      <w:gridCol w:w="966"/>
      <w:gridCol w:w="800"/>
      <w:gridCol w:w="950"/>
      <w:gridCol w:w="917"/>
      <w:gridCol w:w="1050"/>
      <w:gridCol w:w="735"/>
      <w:gridCol w:w="862"/>
      <w:gridCol w:w="936"/>
      <w:gridCol w:w="2172"/>
    </w:tblGrid>
    <w:tr>
      <w:trPr>
        <w:cantSplit/>
        <w:trHeight w:val="269" w:hRule="atLeast"/>
        <w:jc w:val="center"/>
      </w:trPr>
      <w:tc>
        <w:tcPr>
          <w:tcW w:w="5418" w:type="dxa"/>
          <w:gridSpan w:val="6"/>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both"/>
            <w:rPr>
              <w:b/>
              <w:bCs/>
              <w:szCs w:val="21"/>
            </w:rPr>
          </w:pPr>
          <w:r>
            <w:rPr>
              <w:rFonts w:hint="eastAsia" w:ascii="等线" w:hAnsi="等线" w:cs="仿宋"/>
              <w:sz w:val="20"/>
              <w:szCs w:val="20"/>
            </w:rPr>
            <w:t>成都万科物业服务有限公司南充分公司</w:t>
          </w:r>
          <w:r>
            <w:rPr>
              <w:rFonts w:hint="eastAsia" w:ascii="等线" w:hAnsi="等线" w:cs="仿宋"/>
              <w:sz w:val="20"/>
              <w:szCs w:val="20"/>
              <w:lang w:val="en-US" w:eastAsia="zh-CN"/>
            </w:rPr>
            <w:t>安全生产</w:t>
          </w:r>
          <w:r>
            <w:rPr>
              <w:rFonts w:hint="eastAsia" w:ascii="等线" w:hAnsi="等线" w:cs="仿宋"/>
              <w:sz w:val="20"/>
              <w:szCs w:val="20"/>
            </w:rPr>
            <w:t>管理制度</w:t>
          </w:r>
        </w:p>
      </w:tc>
      <w:tc>
        <w:tcPr>
          <w:tcW w:w="86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编号</w:t>
          </w:r>
        </w:p>
      </w:tc>
      <w:tc>
        <w:tcPr>
          <w:tcW w:w="3108"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jc w:val="center"/>
            <w:rPr>
              <w:rFonts w:hint="eastAsia" w:ascii="宋体" w:hAnsi="宋体" w:eastAsiaTheme="minorEastAsia"/>
              <w:szCs w:val="21"/>
              <w:lang w:val="en-US" w:eastAsia="zh-CN"/>
            </w:rPr>
          </w:pPr>
          <w:r>
            <w:rPr>
              <w:rFonts w:ascii="宋体" w:hAnsi="宋体"/>
            </w:rPr>
            <w:t>NCHF-</w:t>
          </w:r>
          <w:r>
            <w:rPr>
              <w:rFonts w:hint="eastAsia" w:ascii="宋体" w:hAnsi="宋体"/>
              <w:lang w:val="en-US" w:eastAsia="zh-CN"/>
            </w:rPr>
            <w:t>AQSCGL-2023</w:t>
          </w:r>
          <w:r>
            <w:rPr>
              <w:rFonts w:ascii="宋体" w:hAnsi="宋体"/>
            </w:rPr>
            <w:t>-00</w:t>
          </w:r>
          <w:r>
            <w:rPr>
              <w:rFonts w:hint="eastAsia" w:ascii="宋体" w:hAnsi="宋体"/>
              <w:lang w:val="en-US" w:eastAsia="zh-CN"/>
            </w:rPr>
            <w:t>1</w:t>
          </w:r>
        </w:p>
      </w:tc>
    </w:tr>
    <w:tr>
      <w:tblPrEx>
        <w:tblCellMar>
          <w:top w:w="0" w:type="dxa"/>
          <w:left w:w="0" w:type="dxa"/>
          <w:bottom w:w="0" w:type="dxa"/>
          <w:right w:w="0" w:type="dxa"/>
        </w:tblCellMar>
      </w:tblPrEx>
      <w:trPr>
        <w:cantSplit/>
        <w:trHeight w:val="90" w:hRule="atLeast"/>
        <w:jc w:val="center"/>
      </w:trPr>
      <w:tc>
        <w:tcPr>
          <w:tcW w:w="96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名称</w:t>
          </w:r>
        </w:p>
      </w:tc>
      <w:tc>
        <w:tcPr>
          <w:tcW w:w="4452"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jc w:val="center"/>
            <w:rPr>
              <w:rFonts w:hint="default" w:ascii="宋体" w:hAnsi="宋体" w:eastAsiaTheme="minorEastAsia"/>
              <w:szCs w:val="21"/>
              <w:lang w:val="en-US" w:eastAsia="zh-CN"/>
            </w:rPr>
          </w:pPr>
          <w:r>
            <w:rPr>
              <w:rFonts w:hint="eastAsia"/>
              <w:b/>
              <w:bCs/>
              <w:sz w:val="20"/>
              <w:szCs w:val="20"/>
            </w:rPr>
            <w:t>安全生产</w:t>
          </w:r>
          <w:r>
            <w:rPr>
              <w:rFonts w:hint="eastAsia"/>
              <w:b/>
              <w:bCs/>
              <w:sz w:val="20"/>
              <w:szCs w:val="20"/>
              <w:lang w:val="en-US" w:eastAsia="zh-CN"/>
            </w:rPr>
            <w:t>管理</w:t>
          </w:r>
          <w:r>
            <w:rPr>
              <w:rFonts w:hint="eastAsia"/>
              <w:b/>
              <w:bCs/>
              <w:sz w:val="20"/>
              <w:szCs w:val="20"/>
            </w:rPr>
            <w:t>制度</w:t>
          </w:r>
        </w:p>
      </w:tc>
      <w:tc>
        <w:tcPr>
          <w:tcW w:w="86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版本</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pPr>
          <w:r>
            <w:rPr>
              <w:rFonts w:hint="eastAsia"/>
            </w:rPr>
            <w:t>A/0</w:t>
          </w:r>
        </w:p>
      </w:tc>
      <w:tc>
        <w:tcPr>
          <w:tcW w:w="217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 xml:space="preserve">第 </w:t>
          </w:r>
          <w:r>
            <w:rPr>
              <w:rFonts w:hint="eastAsia"/>
              <w:b/>
              <w:bCs/>
            </w:rPr>
            <w:fldChar w:fldCharType="begin"/>
          </w:r>
          <w:r>
            <w:rPr>
              <w:rFonts w:hint="eastAsia"/>
              <w:b/>
              <w:bCs/>
            </w:rPr>
            <w:instrText xml:space="preserve"> PAGE   \* MERGEFORMAT </w:instrText>
          </w:r>
          <w:r>
            <w:rPr>
              <w:rFonts w:hint="eastAsia"/>
              <w:b/>
              <w:bCs/>
            </w:rPr>
            <w:fldChar w:fldCharType="separate"/>
          </w:r>
          <w:r>
            <w:rPr>
              <w:b/>
              <w:bCs/>
            </w:rPr>
            <w:t>4</w:t>
          </w:r>
          <w:r>
            <w:rPr>
              <w:rFonts w:hint="eastAsia"/>
              <w:b/>
              <w:bCs/>
            </w:rPr>
            <w:fldChar w:fldCharType="end"/>
          </w:r>
          <w:r>
            <w:rPr>
              <w:rFonts w:hint="eastAsia"/>
              <w:b/>
              <w:bCs/>
            </w:rPr>
            <w:t xml:space="preserve"> 页 共</w:t>
          </w:r>
          <w:r>
            <w:rPr>
              <w:rFonts w:hint="eastAsia"/>
              <w:b/>
              <w:bCs/>
              <w:lang w:val="en-US" w:eastAsia="zh-CN"/>
            </w:rPr>
            <w:t>13</w:t>
          </w:r>
          <w:r>
            <w:rPr>
              <w:rFonts w:hint="eastAsia"/>
              <w:b/>
              <w:bCs/>
            </w:rPr>
            <w:t>页</w:t>
          </w:r>
        </w:p>
      </w:tc>
    </w:tr>
    <w:tr>
      <w:tblPrEx>
        <w:tblCellMar>
          <w:top w:w="0" w:type="dxa"/>
          <w:left w:w="0" w:type="dxa"/>
          <w:bottom w:w="0" w:type="dxa"/>
          <w:right w:w="0" w:type="dxa"/>
        </w:tblCellMar>
      </w:tblPrEx>
      <w:trPr>
        <w:cantSplit/>
        <w:trHeight w:val="537" w:hRule="atLeast"/>
        <w:jc w:val="center"/>
      </w:trPr>
      <w:tc>
        <w:tcPr>
          <w:tcW w:w="96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编制</w:t>
          </w:r>
        </w:p>
      </w:tc>
      <w:tc>
        <w:tcPr>
          <w:tcW w:w="800" w:type="dxa"/>
          <w:tcBorders>
            <w:top w:val="nil"/>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ind w:firstLine="105" w:firstLineChars="0"/>
            <w:jc w:val="center"/>
            <w:rPr>
              <w:rFonts w:hint="eastAsia" w:ascii="宋体" w:hAnsi="宋体" w:eastAsiaTheme="minorEastAsia"/>
              <w:szCs w:val="21"/>
              <w:lang w:eastAsia="zh-CN"/>
            </w:rPr>
          </w:pPr>
          <w:r>
            <w:rPr>
              <w:rFonts w:hint="eastAsia" w:ascii="宋体" w:hAnsi="宋体"/>
              <w:szCs w:val="21"/>
              <w:lang w:val="en-US" w:eastAsia="zh-CN"/>
            </w:rPr>
            <w:t>任佳</w:t>
          </w:r>
        </w:p>
      </w:tc>
      <w:tc>
        <w:tcPr>
          <w:tcW w:w="95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审核</w:t>
          </w:r>
        </w:p>
      </w:tc>
      <w:tc>
        <w:tcPr>
          <w:tcW w:w="91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pPr>
          <w:r>
            <w:rPr>
              <w:rFonts w:hint="eastAsia"/>
              <w:lang w:val="en-US" w:eastAsia="zh-CN"/>
            </w:rPr>
            <w:t>谌永忠</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批准</w:t>
          </w:r>
        </w:p>
      </w:tc>
      <w:tc>
        <w:tcPr>
          <w:tcW w:w="735" w:type="dxa"/>
          <w:tcBorders>
            <w:top w:val="nil"/>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jc w:val="center"/>
          </w:pPr>
          <w:r>
            <w:rPr>
              <w:rFonts w:hint="eastAsia"/>
              <w:lang w:val="en-US" w:eastAsia="zh-CN"/>
            </w:rPr>
            <w:t>夏勇</w:t>
          </w:r>
        </w:p>
      </w:tc>
      <w:tc>
        <w:tcPr>
          <w:tcW w:w="86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生效期</w:t>
          </w:r>
        </w:p>
      </w:tc>
      <w:tc>
        <w:tcPr>
          <w:tcW w:w="310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pPr>
          <w:r>
            <w:rPr>
              <w:rFonts w:hint="eastAsia"/>
              <w:b/>
              <w:bCs/>
            </w:rPr>
            <w:t>202</w:t>
          </w:r>
          <w:r>
            <w:rPr>
              <w:rFonts w:hint="eastAsia"/>
              <w:b/>
              <w:bCs/>
              <w:lang w:val="en-US" w:eastAsia="zh-CN"/>
            </w:rPr>
            <w:t>3</w:t>
          </w:r>
          <w:r>
            <w:rPr>
              <w:rFonts w:hint="eastAsia"/>
              <w:b/>
              <w:bCs/>
            </w:rPr>
            <w:t>年</w:t>
          </w:r>
          <w:r>
            <w:rPr>
              <w:rFonts w:hint="eastAsia"/>
              <w:b/>
              <w:bCs/>
              <w:lang w:val="en-US" w:eastAsia="zh-CN"/>
            </w:rPr>
            <w:t>06</w:t>
          </w:r>
          <w:r>
            <w:rPr>
              <w:rFonts w:hint="eastAsia"/>
              <w:b/>
              <w:bCs/>
            </w:rPr>
            <w:t>月</w:t>
          </w:r>
          <w:r>
            <w:rPr>
              <w:rFonts w:hint="eastAsia"/>
              <w:b/>
              <w:bCs/>
              <w:lang w:val="en-US" w:eastAsia="zh-CN"/>
            </w:rPr>
            <w:t>30</w:t>
          </w:r>
          <w:r>
            <w:rPr>
              <w:rFonts w:hint="eastAsia"/>
              <w:b/>
              <w:bCs/>
            </w:rPr>
            <w:t>日</w:t>
          </w:r>
        </w:p>
      </w:tc>
    </w:tr>
  </w:tbl>
  <w:p>
    <w:pPr>
      <w:pStyle w:val="12"/>
      <w:pBdr>
        <w:bottom w:val="none" w:color="auto" w:sz="0" w:space="0"/>
      </w:pBdr>
      <w:rPr>
        <w:rFonts w:hint="eastAsia"/>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5"/>
      <w:tblW w:w="9388" w:type="dxa"/>
      <w:jc w:val="center"/>
      <w:tblLayout w:type="fixed"/>
      <w:tblCellMar>
        <w:top w:w="0" w:type="dxa"/>
        <w:left w:w="0" w:type="dxa"/>
        <w:bottom w:w="0" w:type="dxa"/>
        <w:right w:w="0" w:type="dxa"/>
      </w:tblCellMar>
    </w:tblPr>
    <w:tblGrid>
      <w:gridCol w:w="966"/>
      <w:gridCol w:w="800"/>
      <w:gridCol w:w="950"/>
      <w:gridCol w:w="917"/>
      <w:gridCol w:w="1050"/>
      <w:gridCol w:w="735"/>
      <w:gridCol w:w="862"/>
      <w:gridCol w:w="936"/>
      <w:gridCol w:w="2172"/>
    </w:tblGrid>
    <w:tr>
      <w:trPr>
        <w:cantSplit/>
        <w:trHeight w:val="269" w:hRule="atLeast"/>
        <w:jc w:val="center"/>
      </w:trPr>
      <w:tc>
        <w:tcPr>
          <w:tcW w:w="5418" w:type="dxa"/>
          <w:gridSpan w:val="6"/>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both"/>
            <w:rPr>
              <w:b/>
              <w:bCs/>
              <w:szCs w:val="21"/>
            </w:rPr>
          </w:pPr>
          <w:r>
            <w:rPr>
              <w:rFonts w:hint="eastAsia" w:ascii="等线" w:hAnsi="等线" w:cs="仿宋"/>
              <w:sz w:val="20"/>
              <w:szCs w:val="20"/>
            </w:rPr>
            <w:t>成都万科物业服务有限公司南充分公司</w:t>
          </w:r>
          <w:r>
            <w:rPr>
              <w:rFonts w:hint="eastAsia" w:ascii="等线" w:hAnsi="等线" w:cs="仿宋"/>
              <w:sz w:val="20"/>
              <w:szCs w:val="20"/>
              <w:lang w:val="en-US" w:eastAsia="zh-CN"/>
            </w:rPr>
            <w:t>安全生产</w:t>
          </w:r>
          <w:r>
            <w:rPr>
              <w:rFonts w:hint="eastAsia" w:ascii="等线" w:hAnsi="等线" w:cs="仿宋"/>
              <w:sz w:val="20"/>
              <w:szCs w:val="20"/>
            </w:rPr>
            <w:t>管理制度</w:t>
          </w:r>
        </w:p>
      </w:tc>
      <w:tc>
        <w:tcPr>
          <w:tcW w:w="86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编号</w:t>
          </w:r>
        </w:p>
      </w:tc>
      <w:tc>
        <w:tcPr>
          <w:tcW w:w="3108"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jc w:val="center"/>
            <w:rPr>
              <w:rFonts w:hint="eastAsia" w:ascii="宋体" w:hAnsi="宋体" w:eastAsiaTheme="minorEastAsia"/>
              <w:szCs w:val="21"/>
              <w:lang w:val="en-US" w:eastAsia="zh-CN"/>
            </w:rPr>
          </w:pPr>
          <w:r>
            <w:rPr>
              <w:rFonts w:ascii="宋体" w:hAnsi="宋体"/>
            </w:rPr>
            <w:t>NCHF-</w:t>
          </w:r>
          <w:r>
            <w:rPr>
              <w:rFonts w:hint="eastAsia" w:ascii="宋体" w:hAnsi="宋体"/>
              <w:lang w:val="en-US" w:eastAsia="zh-CN"/>
            </w:rPr>
            <w:t>AQSCGL-2023</w:t>
          </w:r>
          <w:r>
            <w:rPr>
              <w:rFonts w:ascii="宋体" w:hAnsi="宋体"/>
            </w:rPr>
            <w:t>-00</w:t>
          </w:r>
          <w:r>
            <w:rPr>
              <w:rFonts w:hint="eastAsia" w:ascii="宋体" w:hAnsi="宋体"/>
              <w:lang w:val="en-US" w:eastAsia="zh-CN"/>
            </w:rPr>
            <w:t>1</w:t>
          </w:r>
        </w:p>
      </w:tc>
    </w:tr>
    <w:tr>
      <w:trPr>
        <w:cantSplit/>
        <w:trHeight w:val="90" w:hRule="atLeast"/>
        <w:jc w:val="center"/>
      </w:trPr>
      <w:tc>
        <w:tcPr>
          <w:tcW w:w="96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名称</w:t>
          </w:r>
        </w:p>
      </w:tc>
      <w:tc>
        <w:tcPr>
          <w:tcW w:w="4452"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jc w:val="center"/>
            <w:rPr>
              <w:rFonts w:hint="default" w:ascii="宋体" w:hAnsi="宋体" w:eastAsiaTheme="minorEastAsia"/>
              <w:szCs w:val="21"/>
              <w:lang w:val="en-US" w:eastAsia="zh-CN"/>
            </w:rPr>
          </w:pPr>
          <w:r>
            <w:rPr>
              <w:rFonts w:hint="eastAsia"/>
              <w:b/>
              <w:bCs/>
              <w:sz w:val="20"/>
              <w:szCs w:val="20"/>
            </w:rPr>
            <w:t>安全生产</w:t>
          </w:r>
          <w:r>
            <w:rPr>
              <w:rFonts w:hint="eastAsia"/>
              <w:b/>
              <w:bCs/>
              <w:sz w:val="20"/>
              <w:szCs w:val="20"/>
              <w:lang w:val="en-US" w:eastAsia="zh-CN"/>
            </w:rPr>
            <w:t>管理</w:t>
          </w:r>
          <w:r>
            <w:rPr>
              <w:rFonts w:hint="eastAsia"/>
              <w:b/>
              <w:bCs/>
              <w:sz w:val="20"/>
              <w:szCs w:val="20"/>
            </w:rPr>
            <w:t>制度</w:t>
          </w:r>
        </w:p>
      </w:tc>
      <w:tc>
        <w:tcPr>
          <w:tcW w:w="86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版本</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pPr>
          <w:r>
            <w:rPr>
              <w:rFonts w:hint="eastAsia"/>
            </w:rPr>
            <w:t>A/0</w:t>
          </w:r>
        </w:p>
      </w:tc>
      <w:tc>
        <w:tcPr>
          <w:tcW w:w="217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 xml:space="preserve">第 </w:t>
          </w:r>
          <w:r>
            <w:rPr>
              <w:rFonts w:hint="eastAsia"/>
              <w:b/>
              <w:bCs/>
            </w:rPr>
            <w:fldChar w:fldCharType="begin"/>
          </w:r>
          <w:r>
            <w:rPr>
              <w:rFonts w:hint="eastAsia"/>
              <w:b/>
              <w:bCs/>
            </w:rPr>
            <w:instrText xml:space="preserve"> PAGE   \* MERGEFORMAT </w:instrText>
          </w:r>
          <w:r>
            <w:rPr>
              <w:rFonts w:hint="eastAsia"/>
              <w:b/>
              <w:bCs/>
            </w:rPr>
            <w:fldChar w:fldCharType="separate"/>
          </w:r>
          <w:r>
            <w:rPr>
              <w:b/>
              <w:bCs/>
            </w:rPr>
            <w:t>4</w:t>
          </w:r>
          <w:r>
            <w:rPr>
              <w:rFonts w:hint="eastAsia"/>
              <w:b/>
              <w:bCs/>
            </w:rPr>
            <w:fldChar w:fldCharType="end"/>
          </w:r>
          <w:r>
            <w:rPr>
              <w:rFonts w:hint="eastAsia"/>
              <w:b/>
              <w:bCs/>
            </w:rPr>
            <w:t xml:space="preserve"> 页 共</w:t>
          </w:r>
          <w:r>
            <w:rPr>
              <w:rFonts w:hint="eastAsia"/>
              <w:b/>
              <w:bCs/>
              <w:lang w:val="en-US" w:eastAsia="zh-CN"/>
            </w:rPr>
            <w:t>12</w:t>
          </w:r>
          <w:r>
            <w:rPr>
              <w:rFonts w:hint="eastAsia"/>
              <w:b/>
              <w:bCs/>
            </w:rPr>
            <w:t>页</w:t>
          </w:r>
        </w:p>
      </w:tc>
    </w:tr>
    <w:tr>
      <w:trPr>
        <w:cantSplit/>
        <w:trHeight w:val="537" w:hRule="atLeast"/>
        <w:jc w:val="center"/>
      </w:trPr>
      <w:tc>
        <w:tcPr>
          <w:tcW w:w="96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编制</w:t>
          </w:r>
        </w:p>
      </w:tc>
      <w:tc>
        <w:tcPr>
          <w:tcW w:w="800" w:type="dxa"/>
          <w:tcBorders>
            <w:top w:val="nil"/>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ind w:firstLine="105" w:firstLineChars="0"/>
            <w:jc w:val="center"/>
            <w:rPr>
              <w:rFonts w:hint="eastAsia" w:ascii="宋体" w:hAnsi="宋体" w:eastAsiaTheme="minorEastAsia"/>
              <w:szCs w:val="21"/>
              <w:lang w:eastAsia="zh-CN"/>
            </w:rPr>
          </w:pPr>
          <w:r>
            <w:rPr>
              <w:rFonts w:hint="eastAsia" w:ascii="宋体" w:hAnsi="宋体"/>
              <w:szCs w:val="21"/>
              <w:lang w:val="en-US" w:eastAsia="zh-CN"/>
            </w:rPr>
            <w:t>任佳</w:t>
          </w:r>
        </w:p>
      </w:tc>
      <w:tc>
        <w:tcPr>
          <w:tcW w:w="95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审核</w:t>
          </w:r>
        </w:p>
      </w:tc>
      <w:tc>
        <w:tcPr>
          <w:tcW w:w="91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pPr>
          <w:r>
            <w:rPr>
              <w:rFonts w:hint="eastAsia"/>
              <w:lang w:val="en-US" w:eastAsia="zh-CN"/>
            </w:rPr>
            <w:t>谌永忠</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批准</w:t>
          </w:r>
        </w:p>
      </w:tc>
      <w:tc>
        <w:tcPr>
          <w:tcW w:w="735" w:type="dxa"/>
          <w:tcBorders>
            <w:top w:val="nil"/>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jc w:val="center"/>
          </w:pPr>
          <w:r>
            <w:rPr>
              <w:rFonts w:hint="eastAsia"/>
              <w:lang w:val="en-US" w:eastAsia="zh-CN"/>
            </w:rPr>
            <w:t>夏勇</w:t>
          </w:r>
        </w:p>
      </w:tc>
      <w:tc>
        <w:tcPr>
          <w:tcW w:w="86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生效期</w:t>
          </w:r>
        </w:p>
      </w:tc>
      <w:tc>
        <w:tcPr>
          <w:tcW w:w="310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pPr>
          <w:r>
            <w:rPr>
              <w:rFonts w:hint="eastAsia"/>
              <w:b/>
              <w:bCs/>
            </w:rPr>
            <w:t>202</w:t>
          </w:r>
          <w:r>
            <w:rPr>
              <w:rFonts w:hint="eastAsia"/>
              <w:b/>
              <w:bCs/>
              <w:lang w:val="en-US" w:eastAsia="zh-CN"/>
            </w:rPr>
            <w:t>3</w:t>
          </w:r>
          <w:r>
            <w:rPr>
              <w:rFonts w:hint="eastAsia"/>
              <w:b/>
              <w:bCs/>
            </w:rPr>
            <w:t>年</w:t>
          </w:r>
          <w:r>
            <w:rPr>
              <w:rFonts w:hint="eastAsia"/>
              <w:b/>
              <w:bCs/>
              <w:lang w:val="en-US" w:eastAsia="zh-CN"/>
            </w:rPr>
            <w:t>06</w:t>
          </w:r>
          <w:r>
            <w:rPr>
              <w:rFonts w:hint="eastAsia"/>
              <w:b/>
              <w:bCs/>
            </w:rPr>
            <w:t>月</w:t>
          </w:r>
          <w:r>
            <w:rPr>
              <w:rFonts w:hint="eastAsia"/>
              <w:b/>
              <w:bCs/>
              <w:lang w:val="en-US" w:eastAsia="zh-CN"/>
            </w:rPr>
            <w:t>30</w:t>
          </w:r>
          <w:r>
            <w:rPr>
              <w:rFonts w:hint="eastAsia"/>
              <w:b/>
              <w:bCs/>
            </w:rPr>
            <w:t>日</w:t>
          </w:r>
        </w:p>
      </w:tc>
    </w:tr>
  </w:tbl>
  <w:p>
    <w:pPr>
      <w:pStyle w:val="12"/>
      <w:pBdr>
        <w:bottom w:val="none" w:color="auto" w:sz="0" w:space="0"/>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620C01"/>
    <w:multiLevelType w:val="multilevel"/>
    <w:tmpl w:val="CE620C01"/>
    <w:lvl w:ilvl="0" w:tentative="0">
      <w:start w:val="1"/>
      <w:numFmt w:val="decimal"/>
      <w:lvlText w:val="%1)"/>
      <w:lvlJc w:val="left"/>
      <w:pPr>
        <w:ind w:left="420" w:hanging="420"/>
      </w:pPr>
      <w:rPr>
        <w:rFonts w:hint="eastAsia"/>
        <w:b w:val="0"/>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E96C5BF3"/>
    <w:multiLevelType w:val="multilevel"/>
    <w:tmpl w:val="E96C5BF3"/>
    <w:lvl w:ilvl="0" w:tentative="0">
      <w:start w:val="1"/>
      <w:numFmt w:val="decimal"/>
      <w:lvlText w:val="%1)"/>
      <w:lvlJc w:val="left"/>
      <w:pPr>
        <w:ind w:left="420" w:hanging="420"/>
      </w:pPr>
      <w:rPr>
        <w:rFonts w:hint="eastAsia"/>
        <w:b w:val="0"/>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ED5C5165"/>
    <w:multiLevelType w:val="multilevel"/>
    <w:tmpl w:val="ED5C5165"/>
    <w:lvl w:ilvl="0" w:tentative="0">
      <w:start w:val="1"/>
      <w:numFmt w:val="decimal"/>
      <w:lvlText w:val="%1)"/>
      <w:lvlJc w:val="left"/>
      <w:pPr>
        <w:ind w:left="420" w:hanging="420"/>
      </w:pPr>
      <w:rPr>
        <w:rFonts w:hint="eastAsia"/>
        <w:b w:val="0"/>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3685A8E"/>
    <w:multiLevelType w:val="multilevel"/>
    <w:tmpl w:val="03685A8E"/>
    <w:lvl w:ilvl="0" w:tentative="0">
      <w:start w:val="1"/>
      <w:numFmt w:val="decimal"/>
      <w:lvlText w:val="%1)"/>
      <w:lvlJc w:val="left"/>
      <w:pPr>
        <w:ind w:left="420" w:hanging="420"/>
      </w:pPr>
      <w:rPr>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BD238EC"/>
    <w:multiLevelType w:val="multilevel"/>
    <w:tmpl w:val="0BD238EC"/>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0E4A67B2"/>
    <w:multiLevelType w:val="multilevel"/>
    <w:tmpl w:val="0E4A67B2"/>
    <w:lvl w:ilvl="0" w:tentative="0">
      <w:start w:val="1"/>
      <w:numFmt w:val="decimal"/>
      <w:lvlText w:val="%1)"/>
      <w:lvlJc w:val="left"/>
      <w:pPr>
        <w:ind w:left="900" w:hanging="420"/>
      </w:pPr>
      <w:rPr>
        <w:rFonts w:hint="eastAsia"/>
        <w:b w:val="0"/>
        <w:i w:val="0"/>
        <w:sz w:val="21"/>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21D47DDA"/>
    <w:multiLevelType w:val="multilevel"/>
    <w:tmpl w:val="21D47DDA"/>
    <w:lvl w:ilvl="0" w:tentative="0">
      <w:start w:val="1"/>
      <w:numFmt w:val="decimal"/>
      <w:lvlText w:val="5.%1."/>
      <w:lvlJc w:val="left"/>
      <w:pPr>
        <w:ind w:left="720" w:hanging="7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2542B92"/>
    <w:multiLevelType w:val="multilevel"/>
    <w:tmpl w:val="22542B92"/>
    <w:lvl w:ilvl="0" w:tentative="0">
      <w:start w:val="1"/>
      <w:numFmt w:val="decimal"/>
      <w:lvlText w:val="5.4.%1"/>
      <w:lvlJc w:val="left"/>
      <w:pPr>
        <w:ind w:left="900" w:hanging="420"/>
      </w:pPr>
      <w:rPr>
        <w:rFonts w:hint="default"/>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8">
    <w:nsid w:val="2DBF337C"/>
    <w:multiLevelType w:val="multilevel"/>
    <w:tmpl w:val="2DBF337C"/>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5.6.%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9">
    <w:nsid w:val="30F57624"/>
    <w:multiLevelType w:val="multilevel"/>
    <w:tmpl w:val="30F57624"/>
    <w:lvl w:ilvl="0" w:tentative="0">
      <w:start w:val="1"/>
      <w:numFmt w:val="decimal"/>
      <w:lvlText w:val="%1)"/>
      <w:lvlJc w:val="left"/>
      <w:pPr>
        <w:ind w:left="900" w:hanging="420"/>
      </w:pPr>
      <w:rPr>
        <w:rFonts w:hint="eastAsia"/>
        <w:b w:val="0"/>
        <w:i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31302D61"/>
    <w:multiLevelType w:val="multilevel"/>
    <w:tmpl w:val="31302D61"/>
    <w:lvl w:ilvl="0" w:tentative="0">
      <w:start w:val="1"/>
      <w:numFmt w:val="decimal"/>
      <w:lvlText w:val="%1)"/>
      <w:lvlJc w:val="left"/>
      <w:pPr>
        <w:ind w:left="420" w:hanging="420"/>
      </w:pPr>
      <w:rPr>
        <w:rFonts w:hint="eastAsia"/>
        <w:b w:val="0"/>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19E45FD"/>
    <w:multiLevelType w:val="multilevel"/>
    <w:tmpl w:val="319E45FD"/>
    <w:lvl w:ilvl="0" w:tentative="0">
      <w:start w:val="1"/>
      <w:numFmt w:val="decimal"/>
      <w:lvlText w:val="%1)"/>
      <w:lvlJc w:val="left"/>
      <w:pPr>
        <w:ind w:left="420" w:hanging="420"/>
      </w:pPr>
      <w:rPr>
        <w:rFonts w:hint="eastAsia"/>
        <w:b w:val="0"/>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40F2C9C"/>
    <w:multiLevelType w:val="multilevel"/>
    <w:tmpl w:val="440F2C9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B720F7B"/>
    <w:multiLevelType w:val="multilevel"/>
    <w:tmpl w:val="4B720F7B"/>
    <w:lvl w:ilvl="0" w:tentative="0">
      <w:start w:val="1"/>
      <w:numFmt w:val="decimal"/>
      <w:lvlText w:val="%1)"/>
      <w:lvlJc w:val="left"/>
      <w:pPr>
        <w:ind w:left="420" w:hanging="420"/>
      </w:pPr>
      <w:rPr>
        <w:rFonts w:hint="eastAsia"/>
        <w:b w:val="0"/>
        <w:i w:val="0"/>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DF128A8"/>
    <w:multiLevelType w:val="multilevel"/>
    <w:tmpl w:val="4DF128A8"/>
    <w:lvl w:ilvl="0" w:tentative="0">
      <w:start w:val="1"/>
      <w:numFmt w:val="decimal"/>
      <w:lvlText w:val="%1)"/>
      <w:lvlJc w:val="left"/>
      <w:pPr>
        <w:ind w:left="420" w:hanging="420"/>
      </w:pPr>
      <w:rPr>
        <w:rFonts w:hint="eastAsia"/>
        <w:b w:val="0"/>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02860DF"/>
    <w:multiLevelType w:val="multilevel"/>
    <w:tmpl w:val="502860DF"/>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5.7.%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6">
    <w:nsid w:val="5582285E"/>
    <w:multiLevelType w:val="multilevel"/>
    <w:tmpl w:val="5582285E"/>
    <w:lvl w:ilvl="0" w:tentative="0">
      <w:start w:val="1"/>
      <w:numFmt w:val="decimal"/>
      <w:lvlText w:val="%1)"/>
      <w:lvlJc w:val="left"/>
      <w:pPr>
        <w:ind w:left="987" w:hanging="420"/>
      </w:pPr>
      <w:rPr>
        <w:rFonts w:hint="eastAsia"/>
        <w:b w:val="0"/>
        <w:i w:val="0"/>
        <w:sz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7">
    <w:nsid w:val="5B0466FD"/>
    <w:multiLevelType w:val="multilevel"/>
    <w:tmpl w:val="5B0466FD"/>
    <w:lvl w:ilvl="0" w:tentative="0">
      <w:start w:val="1"/>
      <w:numFmt w:val="decimal"/>
      <w:lvlText w:val="%1)"/>
      <w:lvlJc w:val="left"/>
      <w:pPr>
        <w:ind w:left="420" w:hanging="420"/>
      </w:pPr>
      <w:rPr>
        <w:rFonts w:hint="eastAsia"/>
        <w:b w:val="0"/>
        <w:i w:val="0"/>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5BF76535"/>
    <w:multiLevelType w:val="multilevel"/>
    <w:tmpl w:val="5BF76535"/>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5.9.%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9">
    <w:nsid w:val="623970DB"/>
    <w:multiLevelType w:val="multilevel"/>
    <w:tmpl w:val="623970DB"/>
    <w:lvl w:ilvl="0" w:tentative="0">
      <w:start w:val="1"/>
      <w:numFmt w:val="decimal"/>
      <w:lvlText w:val="%1)"/>
      <w:lvlJc w:val="left"/>
      <w:pPr>
        <w:ind w:left="900" w:hanging="420"/>
      </w:pPr>
      <w:rPr>
        <w:rFonts w:hint="eastAsia"/>
        <w:b w:val="0"/>
        <w:i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0">
    <w:nsid w:val="62C0279B"/>
    <w:multiLevelType w:val="multilevel"/>
    <w:tmpl w:val="62C0279B"/>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5.8.%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1">
    <w:nsid w:val="6A8966F1"/>
    <w:multiLevelType w:val="multilevel"/>
    <w:tmpl w:val="6A8966F1"/>
    <w:lvl w:ilvl="0" w:tentative="0">
      <w:start w:val="1"/>
      <w:numFmt w:val="decimal"/>
      <w:lvlText w:val="%1."/>
      <w:lvlJc w:val="left"/>
      <w:pPr>
        <w:ind w:left="425" w:hanging="425"/>
      </w:pPr>
      <w:rPr>
        <w:b/>
      </w:r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2">
    <w:nsid w:val="73B4174C"/>
    <w:multiLevelType w:val="multilevel"/>
    <w:tmpl w:val="73B4174C"/>
    <w:lvl w:ilvl="0" w:tentative="0">
      <w:start w:val="1"/>
      <w:numFmt w:val="decimal"/>
      <w:suff w:val="space"/>
      <w:lvlText w:val="%1"/>
      <w:lvlJc w:val="left"/>
      <w:pPr>
        <w:ind w:left="210" w:hanging="210"/>
      </w:pPr>
      <w:rPr>
        <w:rFonts w:hint="eastAsia" w:ascii="Arial" w:hAnsi="Arial" w:eastAsia="宋体"/>
        <w:b/>
        <w:i w:val="0"/>
        <w:sz w:val="24"/>
      </w:rPr>
    </w:lvl>
    <w:lvl w:ilvl="1" w:tentative="0">
      <w:start w:val="1"/>
      <w:numFmt w:val="decimal"/>
      <w:pStyle w:val="4"/>
      <w:suff w:val="space"/>
      <w:lvlText w:val="%1.%2"/>
      <w:lvlJc w:val="left"/>
      <w:pPr>
        <w:ind w:left="397" w:hanging="397"/>
      </w:pPr>
      <w:rPr>
        <w:rFonts w:hint="eastAsia"/>
      </w:rPr>
    </w:lvl>
    <w:lvl w:ilvl="2" w:tentative="0">
      <w:start w:val="1"/>
      <w:numFmt w:val="decimal"/>
      <w:suff w:val="space"/>
      <w:lvlText w:val="%1.%2.%3"/>
      <w:lvlJc w:val="left"/>
      <w:pPr>
        <w:ind w:left="607" w:hanging="607"/>
      </w:pPr>
      <w:rPr>
        <w:rFonts w:hint="eastAsia"/>
      </w:rPr>
    </w:lvl>
    <w:lvl w:ilvl="3" w:tentative="0">
      <w:start w:val="1"/>
      <w:numFmt w:val="decimal"/>
      <w:pStyle w:val="22"/>
      <w:suff w:val="space"/>
      <w:lvlText w:val="(%4)"/>
      <w:lvlJc w:val="left"/>
      <w:pPr>
        <w:ind w:left="527" w:hanging="357"/>
      </w:pPr>
      <w:rPr>
        <w:rFonts w:hint="eastAsia"/>
      </w:rPr>
    </w:lvl>
    <w:lvl w:ilvl="4" w:tentative="0">
      <w:start w:val="1"/>
      <w:numFmt w:val="upperLetter"/>
      <w:suff w:val="space"/>
      <w:lvlText w:val="%5."/>
      <w:lvlJc w:val="left"/>
      <w:pPr>
        <w:ind w:left="629" w:hanging="289"/>
      </w:pPr>
      <w:rPr>
        <w:rFonts w:hint="eastAsia"/>
      </w:rPr>
    </w:lvl>
    <w:lvl w:ilvl="5" w:tentative="0">
      <w:start w:val="1"/>
      <w:numFmt w:val="none"/>
      <w:lvlText w:val=""/>
      <w:lvlJc w:val="left"/>
      <w:pPr>
        <w:ind w:left="340" w:firstLine="0"/>
      </w:pPr>
      <w:rPr>
        <w:rFonts w:hint="eastAsia"/>
      </w:rPr>
    </w:lvl>
    <w:lvl w:ilvl="6" w:tentative="0">
      <w:start w:val="1"/>
      <w:numFmt w:val="none"/>
      <w:lvlText w:val=""/>
      <w:lvlJc w:val="left"/>
      <w:pPr>
        <w:ind w:left="340" w:firstLine="0"/>
      </w:pPr>
      <w:rPr>
        <w:rFonts w:hint="eastAsia"/>
      </w:rPr>
    </w:lvl>
    <w:lvl w:ilvl="7" w:tentative="0">
      <w:start w:val="1"/>
      <w:numFmt w:val="none"/>
      <w:lvlText w:val=""/>
      <w:lvlJc w:val="left"/>
      <w:pPr>
        <w:ind w:left="340" w:firstLine="0"/>
      </w:pPr>
      <w:rPr>
        <w:rFonts w:hint="eastAsia"/>
      </w:rPr>
    </w:lvl>
    <w:lvl w:ilvl="8" w:tentative="0">
      <w:start w:val="1"/>
      <w:numFmt w:val="none"/>
      <w:lvlText w:val=""/>
      <w:lvlJc w:val="left"/>
      <w:pPr>
        <w:ind w:left="340" w:firstLine="0"/>
      </w:pPr>
      <w:rPr>
        <w:rFonts w:hint="eastAsia"/>
      </w:rPr>
    </w:lvl>
  </w:abstractNum>
  <w:abstractNum w:abstractNumId="23">
    <w:nsid w:val="740C49F1"/>
    <w:multiLevelType w:val="multilevel"/>
    <w:tmpl w:val="740C49F1"/>
    <w:lvl w:ilvl="0" w:tentative="0">
      <w:start w:val="1"/>
      <w:numFmt w:val="decimal"/>
      <w:lvlText w:val="%1)"/>
      <w:lvlJc w:val="left"/>
      <w:pPr>
        <w:ind w:left="420" w:hanging="420"/>
      </w:pPr>
      <w:rPr>
        <w:rFonts w:hint="eastAsia"/>
        <w:b w:val="0"/>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78117F63"/>
    <w:multiLevelType w:val="multilevel"/>
    <w:tmpl w:val="78117F63"/>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5.5.%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num w:numId="1">
    <w:abstractNumId w:val="22"/>
  </w:num>
  <w:num w:numId="2">
    <w:abstractNumId w:val="21"/>
  </w:num>
  <w:num w:numId="3">
    <w:abstractNumId w:val="23"/>
  </w:num>
  <w:num w:numId="4">
    <w:abstractNumId w:val="10"/>
  </w:num>
  <w:num w:numId="5">
    <w:abstractNumId w:val="1"/>
  </w:num>
  <w:num w:numId="6">
    <w:abstractNumId w:val="14"/>
  </w:num>
  <w:num w:numId="7">
    <w:abstractNumId w:val="2"/>
  </w:num>
  <w:num w:numId="8">
    <w:abstractNumId w:val="0"/>
  </w:num>
  <w:num w:numId="9">
    <w:abstractNumId w:val="12"/>
  </w:num>
  <w:num w:numId="10">
    <w:abstractNumId w:val="6"/>
  </w:num>
  <w:num w:numId="11">
    <w:abstractNumId w:val="11"/>
  </w:num>
  <w:num w:numId="12">
    <w:abstractNumId w:val="7"/>
  </w:num>
  <w:num w:numId="13">
    <w:abstractNumId w:val="24"/>
  </w:num>
  <w:num w:numId="14">
    <w:abstractNumId w:val="8"/>
  </w:num>
  <w:num w:numId="15">
    <w:abstractNumId w:val="13"/>
  </w:num>
  <w:num w:numId="16">
    <w:abstractNumId w:val="17"/>
  </w:num>
  <w:num w:numId="17">
    <w:abstractNumId w:val="5"/>
  </w:num>
  <w:num w:numId="18">
    <w:abstractNumId w:val="16"/>
  </w:num>
  <w:num w:numId="19">
    <w:abstractNumId w:val="15"/>
  </w:num>
  <w:num w:numId="20">
    <w:abstractNumId w:val="19"/>
  </w:num>
  <w:num w:numId="21">
    <w:abstractNumId w:val="9"/>
  </w:num>
  <w:num w:numId="22">
    <w:abstractNumId w:val="20"/>
  </w:num>
  <w:num w:numId="23">
    <w:abstractNumId w:val="18"/>
  </w:num>
  <w:num w:numId="24">
    <w:abstractNumId w:val="4"/>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lYjhjOGE4ZjNmOWNjMWY2YzY3NzIzNmNjMjRlNTAifQ=="/>
  </w:docVars>
  <w:rsids>
    <w:rsidRoot w:val="7C852B1A"/>
    <w:rsid w:val="004505B6"/>
    <w:rsid w:val="00C33403"/>
    <w:rsid w:val="01850F77"/>
    <w:rsid w:val="024A6B88"/>
    <w:rsid w:val="04A43DC5"/>
    <w:rsid w:val="04BC5D9C"/>
    <w:rsid w:val="065E65CE"/>
    <w:rsid w:val="09AE56A8"/>
    <w:rsid w:val="09E541DD"/>
    <w:rsid w:val="0B743BC9"/>
    <w:rsid w:val="0B98046A"/>
    <w:rsid w:val="0FD141C3"/>
    <w:rsid w:val="11A706B9"/>
    <w:rsid w:val="11D334FB"/>
    <w:rsid w:val="11F600D7"/>
    <w:rsid w:val="13145075"/>
    <w:rsid w:val="17E8173E"/>
    <w:rsid w:val="19475930"/>
    <w:rsid w:val="1B715B45"/>
    <w:rsid w:val="1C540E62"/>
    <w:rsid w:val="1EA60393"/>
    <w:rsid w:val="202C0FB4"/>
    <w:rsid w:val="213C4FC9"/>
    <w:rsid w:val="22A7542C"/>
    <w:rsid w:val="260E2B09"/>
    <w:rsid w:val="26473ED0"/>
    <w:rsid w:val="2DAD42EB"/>
    <w:rsid w:val="2DD41286"/>
    <w:rsid w:val="2EE971D6"/>
    <w:rsid w:val="2FAC16F6"/>
    <w:rsid w:val="31F87619"/>
    <w:rsid w:val="32B94714"/>
    <w:rsid w:val="33021B8B"/>
    <w:rsid w:val="33237387"/>
    <w:rsid w:val="34A640F4"/>
    <w:rsid w:val="35377ED2"/>
    <w:rsid w:val="374F76FB"/>
    <w:rsid w:val="38D25620"/>
    <w:rsid w:val="3CF01CCF"/>
    <w:rsid w:val="3F6D0A65"/>
    <w:rsid w:val="3FBA776C"/>
    <w:rsid w:val="414A7C46"/>
    <w:rsid w:val="41FC66A4"/>
    <w:rsid w:val="42267595"/>
    <w:rsid w:val="42522137"/>
    <w:rsid w:val="42892A33"/>
    <w:rsid w:val="429955FF"/>
    <w:rsid w:val="432F3B2D"/>
    <w:rsid w:val="43CC3AB9"/>
    <w:rsid w:val="44160433"/>
    <w:rsid w:val="44BB575E"/>
    <w:rsid w:val="47533CBC"/>
    <w:rsid w:val="48A907DA"/>
    <w:rsid w:val="499800C1"/>
    <w:rsid w:val="4B257199"/>
    <w:rsid w:val="4C87182C"/>
    <w:rsid w:val="4D633F8B"/>
    <w:rsid w:val="4DCA4FE6"/>
    <w:rsid w:val="4EDB3540"/>
    <w:rsid w:val="4F2828FA"/>
    <w:rsid w:val="51000C05"/>
    <w:rsid w:val="539D78BB"/>
    <w:rsid w:val="56355A77"/>
    <w:rsid w:val="59A958FF"/>
    <w:rsid w:val="59B209F8"/>
    <w:rsid w:val="5A3E57E0"/>
    <w:rsid w:val="5C273FB3"/>
    <w:rsid w:val="5D727568"/>
    <w:rsid w:val="5ED36EC0"/>
    <w:rsid w:val="5F650707"/>
    <w:rsid w:val="5FCA5376"/>
    <w:rsid w:val="60FD01C3"/>
    <w:rsid w:val="6157146B"/>
    <w:rsid w:val="623969F3"/>
    <w:rsid w:val="62E9411A"/>
    <w:rsid w:val="668579AF"/>
    <w:rsid w:val="6BE7740C"/>
    <w:rsid w:val="6C004B0A"/>
    <w:rsid w:val="6C0F0CED"/>
    <w:rsid w:val="6C2E204E"/>
    <w:rsid w:val="6CE71124"/>
    <w:rsid w:val="6CF438D5"/>
    <w:rsid w:val="6D25144D"/>
    <w:rsid w:val="6E5864B7"/>
    <w:rsid w:val="6F867812"/>
    <w:rsid w:val="70620E64"/>
    <w:rsid w:val="706F589F"/>
    <w:rsid w:val="710B44B6"/>
    <w:rsid w:val="73BD355B"/>
    <w:rsid w:val="741E2752"/>
    <w:rsid w:val="76922A9F"/>
    <w:rsid w:val="78363B67"/>
    <w:rsid w:val="78A91184"/>
    <w:rsid w:val="79616112"/>
    <w:rsid w:val="7A3420E8"/>
    <w:rsid w:val="7A820227"/>
    <w:rsid w:val="7B2F3497"/>
    <w:rsid w:val="7C852B1A"/>
    <w:rsid w:val="7D626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1"/>
    <w:pPr>
      <w:keepNext/>
      <w:keepLines/>
      <w:spacing w:before="340" w:after="330" w:line="578" w:lineRule="auto"/>
      <w:outlineLvl w:val="0"/>
    </w:pPr>
    <w:rPr>
      <w:b/>
      <w:bCs/>
      <w:kern w:val="44"/>
      <w:sz w:val="44"/>
      <w:szCs w:val="44"/>
    </w:rPr>
  </w:style>
  <w:style w:type="paragraph" w:styleId="4">
    <w:name w:val="heading 2"/>
    <w:next w:val="1"/>
    <w:qFormat/>
    <w:uiPriority w:val="99"/>
    <w:pPr>
      <w:numPr>
        <w:ilvl w:val="1"/>
        <w:numId w:val="1"/>
      </w:numPr>
      <w:spacing w:line="360" w:lineRule="auto"/>
      <w:outlineLvl w:val="1"/>
    </w:pPr>
    <w:rPr>
      <w:rFonts w:ascii="Arial" w:hAnsi="Arial" w:eastAsia="宋体" w:cs="Times New Roman"/>
      <w:b/>
      <w:snapToGrid w:val="0"/>
      <w:sz w:val="24"/>
      <w:szCs w:val="24"/>
      <w:lang w:val="en-US" w:eastAsia="zh-CN" w:bidi="ar-SA"/>
    </w:rPr>
  </w:style>
  <w:style w:type="paragraph" w:styleId="5">
    <w:name w:val="heading 3"/>
    <w:basedOn w:val="1"/>
    <w:next w:val="1"/>
    <w:qFormat/>
    <w:uiPriority w:val="0"/>
    <w:pPr>
      <w:keepNext/>
      <w:keepLines/>
      <w:widowControl w:val="0"/>
      <w:spacing w:before="260" w:after="260" w:line="416" w:lineRule="auto"/>
      <w:jc w:val="both"/>
      <w:outlineLvl w:val="2"/>
    </w:pPr>
    <w:rPr>
      <w:rFonts w:ascii="Times New Roman" w:hAnsi="Times New Roman"/>
      <w:b/>
      <w:bCs/>
      <w:kern w:val="2"/>
      <w:sz w:val="32"/>
      <w:szCs w:val="32"/>
      <w:lang w:val="en-US" w:eastAsia="zh-CN"/>
    </w:rPr>
  </w:style>
  <w:style w:type="paragraph" w:styleId="6">
    <w:name w:val="heading 4"/>
    <w:basedOn w:val="1"/>
    <w:next w:val="1"/>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autoSpaceDE w:val="0"/>
      <w:autoSpaceDN w:val="0"/>
      <w:jc w:val="left"/>
    </w:pPr>
    <w:rPr>
      <w:rFonts w:ascii="宋体" w:hAnsi="宋体" w:eastAsia="宋体" w:cs="宋体"/>
      <w:kern w:val="0"/>
      <w:szCs w:val="21"/>
      <w:lang w:val="zh-CN" w:bidi="zh-CN"/>
    </w:rPr>
  </w:style>
  <w:style w:type="paragraph" w:styleId="7">
    <w:name w:val="Body Text Indent"/>
    <w:basedOn w:val="1"/>
    <w:qFormat/>
    <w:uiPriority w:val="0"/>
    <w:pPr>
      <w:spacing w:line="360" w:lineRule="auto"/>
      <w:ind w:firstLine="482" w:firstLineChars="200"/>
    </w:pPr>
    <w:rPr>
      <w:rFonts w:ascii="宋体" w:hAnsi="宋体"/>
      <w:b/>
      <w:sz w:val="24"/>
    </w:rPr>
  </w:style>
  <w:style w:type="paragraph" w:styleId="8">
    <w:name w:val="toc 3"/>
    <w:basedOn w:val="1"/>
    <w:next w:val="1"/>
    <w:qFormat/>
    <w:uiPriority w:val="0"/>
    <w:pPr>
      <w:ind w:left="840" w:leftChars="400"/>
    </w:pPr>
  </w:style>
  <w:style w:type="paragraph" w:styleId="9">
    <w:name w:val="Plain Text"/>
    <w:basedOn w:val="1"/>
    <w:qFormat/>
    <w:uiPriority w:val="0"/>
    <w:rPr>
      <w:rFonts w:ascii="宋体" w:hAnsi="Courier New"/>
      <w:szCs w:val="20"/>
    </w:rPr>
  </w:style>
  <w:style w:type="paragraph" w:styleId="10">
    <w:name w:val="Body Text Indent 2"/>
    <w:basedOn w:val="1"/>
    <w:qFormat/>
    <w:uiPriority w:val="0"/>
    <w:pPr>
      <w:widowControl/>
      <w:spacing w:after="120" w:line="480" w:lineRule="auto"/>
      <w:ind w:left="420" w:leftChars="200"/>
      <w:jc w:val="left"/>
    </w:pPr>
    <w:rPr>
      <w:kern w:val="0"/>
      <w:sz w:val="22"/>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unhideWhenUsed/>
    <w:qFormat/>
    <w:uiPriority w:val="39"/>
    <w:pPr>
      <w:widowControl/>
      <w:spacing w:after="100" w:line="259" w:lineRule="auto"/>
      <w:jc w:val="left"/>
    </w:pPr>
    <w:rPr>
      <w:rFonts w:cs="Times New Roman"/>
      <w:kern w:val="0"/>
      <w:sz w:val="22"/>
    </w:rPr>
  </w:style>
  <w:style w:type="paragraph" w:styleId="14">
    <w:name w:val="toc 2"/>
    <w:basedOn w:val="1"/>
    <w:next w:val="1"/>
    <w:unhideWhenUsed/>
    <w:qFormat/>
    <w:uiPriority w:val="39"/>
    <w:pPr>
      <w:widowControl/>
      <w:spacing w:after="100" w:line="259" w:lineRule="auto"/>
      <w:ind w:left="220"/>
      <w:jc w:val="left"/>
    </w:pPr>
    <w:rPr>
      <w:rFonts w:cs="Times New Roman"/>
      <w:kern w:val="0"/>
      <w:sz w:val="22"/>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styleId="19">
    <w:name w:val="List Paragraph"/>
    <w:basedOn w:val="1"/>
    <w:qFormat/>
    <w:uiPriority w:val="1"/>
    <w:pPr>
      <w:ind w:firstLine="420" w:firstLineChars="200"/>
    </w:pPr>
  </w:style>
  <w:style w:type="paragraph" w:customStyle="1" w:styleId="20">
    <w:name w:val="Table Paragraph"/>
    <w:basedOn w:val="1"/>
    <w:qFormat/>
    <w:uiPriority w:val="1"/>
    <w:pPr>
      <w:autoSpaceDE w:val="0"/>
      <w:autoSpaceDN w:val="0"/>
      <w:jc w:val="left"/>
    </w:pPr>
    <w:rPr>
      <w:rFonts w:ascii="宋体" w:hAnsi="宋体" w:eastAsia="宋体" w:cs="宋体"/>
      <w:kern w:val="0"/>
      <w:sz w:val="22"/>
      <w:lang w:val="zh-CN" w:bidi="zh-CN"/>
    </w:rPr>
  </w:style>
  <w:style w:type="table" w:customStyle="1" w:styleId="21">
    <w:name w:val="Table Normal"/>
    <w:semiHidden/>
    <w:unhideWhenUsed/>
    <w:qFormat/>
    <w:uiPriority w:val="0"/>
    <w:tblPr>
      <w:tblCellMar>
        <w:top w:w="0" w:type="dxa"/>
        <w:left w:w="0" w:type="dxa"/>
        <w:bottom w:w="0" w:type="dxa"/>
        <w:right w:w="0" w:type="dxa"/>
      </w:tblCellMar>
    </w:tblPr>
  </w:style>
  <w:style w:type="paragraph" w:customStyle="1" w:styleId="22">
    <w:name w:val="标题 4_NM"/>
    <w:basedOn w:val="6"/>
    <w:qFormat/>
    <w:uiPriority w:val="0"/>
    <w:pPr>
      <w:keepNext w:val="0"/>
      <w:keepLines w:val="0"/>
      <w:widowControl/>
      <w:numPr>
        <w:ilvl w:val="3"/>
        <w:numId w:val="1"/>
      </w:numPr>
      <w:spacing w:before="0" w:after="0" w:line="360" w:lineRule="auto"/>
      <w:ind w:left="1680" w:hanging="420"/>
      <w:jc w:val="left"/>
      <w:outlineLvl w:val="9"/>
    </w:pPr>
    <w:rPr>
      <w:rFonts w:ascii="Arial" w:hAnsi="Arial" w:eastAsia="宋体" w:cs="Times New Roman"/>
      <w:b w:val="0"/>
      <w:bCs w:val="0"/>
      <w:kern w:val="0"/>
      <w:sz w:val="24"/>
      <w:szCs w:val="24"/>
    </w:rPr>
  </w:style>
  <w:style w:type="paragraph" w:customStyle="1" w:styleId="23">
    <w:name w:val="标题 2_NM"/>
    <w:basedOn w:val="4"/>
    <w:qFormat/>
    <w:uiPriority w:val="0"/>
    <w:pPr>
      <w:outlineLvl w:val="9"/>
    </w:pPr>
    <w:rPr>
      <w:b w:val="0"/>
      <w:lang w:val="zh-CN"/>
    </w:rPr>
  </w:style>
  <w:style w:type="character" w:customStyle="1" w:styleId="24">
    <w:name w:val="Book Title"/>
    <w:basedOn w:val="17"/>
    <w:qFormat/>
    <w:uiPriority w:val="33"/>
    <w:rPr>
      <w:b/>
      <w:bCs/>
      <w:i/>
      <w:iCs/>
      <w:spacing w:val="5"/>
    </w:rPr>
  </w:style>
  <w:style w:type="paragraph" w:customStyle="1" w:styleId="25">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6">
    <w:name w:val="WPSOffice手动目录 1"/>
    <w:qFormat/>
    <w:uiPriority w:val="0"/>
    <w:pPr>
      <w:ind w:leftChars="0"/>
    </w:pPr>
    <w:rPr>
      <w:rFonts w:ascii="Times New Roman" w:hAnsi="Times New Roman" w:eastAsia="宋体" w:cs="Times New Roman"/>
      <w:sz w:val="20"/>
      <w:szCs w:val="20"/>
    </w:rPr>
  </w:style>
  <w:style w:type="paragraph" w:customStyle="1" w:styleId="27">
    <w:name w:val="WPSOffice手动目录 2"/>
    <w:qFormat/>
    <w:uiPriority w:val="0"/>
    <w:pPr>
      <w:ind w:leftChars="200"/>
    </w:pPr>
    <w:rPr>
      <w:rFonts w:ascii="Times New Roman" w:hAnsi="Times New Roman" w:eastAsia="宋体" w:cs="Times New Roman"/>
      <w:sz w:val="20"/>
      <w:szCs w:val="20"/>
    </w:rPr>
  </w:style>
  <w:style w:type="paragraph" w:customStyle="1" w:styleId="28">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6810</Words>
  <Characters>6931</Characters>
  <Lines>0</Lines>
  <Paragraphs>0</Paragraphs>
  <TotalTime>1</TotalTime>
  <ScaleCrop>false</ScaleCrop>
  <LinksUpToDate>false</LinksUpToDate>
  <CharactersWithSpaces>7266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2020-09-16T01:50:00Z</dcterms:created>
  <dc:creator>renj08</dc:creator>
  <cp:lastModifiedBy>雨后埰虹</cp:lastModifiedBy>
  <cp:lastPrinted>2022-11-17T12:12:00Z</cp:lastPrinted>
  <dcterms:modified xsi:type="dcterms:W3CDTF">2023-07-31T08:35:15Z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F796E2788B8846328B12B4F563E7B353</vt:lpwstr>
  </property>
</Properties>
</file>