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C3" w:rsidRDefault="00EF249B" w:rsidP="00EF249B">
      <w:pPr>
        <w:jc w:val="center"/>
        <w:rPr>
          <w:b/>
          <w:sz w:val="48"/>
          <w:szCs w:val="48"/>
        </w:rPr>
      </w:pPr>
      <w:r w:rsidRPr="00EF249B">
        <w:rPr>
          <w:rFonts w:hint="eastAsia"/>
          <w:b/>
          <w:sz w:val="48"/>
          <w:szCs w:val="48"/>
        </w:rPr>
        <w:t>南运集团仪陇分公司</w:t>
      </w:r>
      <w:r w:rsidRPr="00EF249B">
        <w:rPr>
          <w:rFonts w:hint="eastAsia"/>
          <w:b/>
          <w:sz w:val="48"/>
          <w:szCs w:val="48"/>
        </w:rPr>
        <w:t>88</w:t>
      </w:r>
      <w:r w:rsidRPr="00EF249B">
        <w:rPr>
          <w:rFonts w:hint="eastAsia"/>
          <w:b/>
          <w:sz w:val="48"/>
          <w:szCs w:val="48"/>
        </w:rPr>
        <w:t>队大修厂安全生产管理责任体系</w:t>
      </w:r>
    </w:p>
    <w:p w:rsidR="00EF249B" w:rsidRPr="00EF249B" w:rsidRDefault="00C3547C" w:rsidP="00EF249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rect id="_x0000_s1038" style="position:absolute;left:0;text-align:left;margin-left:568.65pt;margin-top:321.6pt;width:90.75pt;height:131.45pt;z-index:251667456">
            <v:textbox>
              <w:txbxContent>
                <w:p w:rsidR="009D6316" w:rsidRDefault="009D6316" w:rsidP="009D6316">
                  <w:pPr>
                    <w:spacing w:after="100" w:afterAutospacing="1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9D631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黄油加注组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曹吉胜</w:t>
                  </w:r>
                </w:p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7.8pt;margin-top:295.75pt;width:544.65pt;height:.05pt;z-index:251665408" o:connectortype="straight"/>
        </w:pict>
      </w:r>
      <w:r>
        <w:rPr>
          <w:b/>
          <w:noProof/>
          <w:sz w:val="48"/>
          <w:szCs w:val="48"/>
        </w:rPr>
        <w:pict>
          <v:shape id="_x0000_s1044" type="#_x0000_t32" style="position:absolute;left:0;text-align:left;margin-left:612.45pt;margin-top:295.75pt;width:.05pt;height:25.85pt;z-index:251673600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shape id="_x0000_s1043" type="#_x0000_t32" style="position:absolute;left:0;text-align:left;margin-left:430.85pt;margin-top:295.75pt;width:.05pt;height:25.85pt;z-index:251672576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shape id="_x0000_s1042" type="#_x0000_t32" style="position:absolute;left:0;text-align:left;margin-left:255.55pt;margin-top:295.75pt;width:.05pt;height:25.85pt;z-index:251671552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shape id="_x0000_s1041" type="#_x0000_t32" style="position:absolute;left:0;text-align:left;margin-left:67.75pt;margin-top:295.75pt;width:.05pt;height:25.85pt;z-index:251670528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rect id="_x0000_s1039" style="position:absolute;left:0;text-align:left;margin-left:208.1pt;margin-top:321.6pt;width:90.75pt;height:131.45pt;z-index:251668480">
            <v:textbox style="mso-next-textbox:#_x0000_s1039">
              <w:txbxContent>
                <w:p w:rsidR="009D6316" w:rsidRDefault="009D6316" w:rsidP="009D6316">
                  <w:pPr>
                    <w:spacing w:after="100" w:afterAutospacing="1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电工</w:t>
                  </w:r>
                  <w:r w:rsidRPr="009D631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组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何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9D6316">
                    <w:rPr>
                      <w:rFonts w:hint="eastAsia"/>
                      <w:sz w:val="28"/>
                      <w:szCs w:val="28"/>
                    </w:rPr>
                    <w:t>兵</w:t>
                  </w:r>
                </w:p>
                <w:p w:rsidR="009D6316" w:rsidRDefault="009D6316"/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rect id="_x0000_s1040" style="position:absolute;left:0;text-align:left;margin-left:387.55pt;margin-top:321.6pt;width:90.75pt;height:131.45pt;z-index:251669504">
            <v:textbox>
              <w:txbxContent>
                <w:p w:rsidR="009D6316" w:rsidRDefault="009D6316" w:rsidP="009D6316">
                  <w:pPr>
                    <w:spacing w:after="100" w:afterAutospacing="1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机床</w:t>
                  </w:r>
                  <w:r w:rsidRPr="009D631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组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邓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9D6316">
                    <w:rPr>
                      <w:rFonts w:hint="eastAsia"/>
                      <w:sz w:val="28"/>
                      <w:szCs w:val="28"/>
                    </w:rPr>
                    <w:t>萍</w:t>
                  </w:r>
                </w:p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rect id="_x0000_s1034" style="position:absolute;left:0;text-align:left;margin-left:27.8pt;margin-top:321.6pt;width:90.75pt;height:131.45pt;z-index:251666432">
            <v:textbox>
              <w:txbxContent>
                <w:p w:rsidR="009D6316" w:rsidRDefault="009D6316" w:rsidP="009D6316">
                  <w:pPr>
                    <w:spacing w:after="100" w:afterAutospacing="1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9D6316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机修组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张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9D6316">
                    <w:rPr>
                      <w:rFonts w:hint="eastAsia"/>
                      <w:sz w:val="28"/>
                      <w:szCs w:val="28"/>
                    </w:rPr>
                    <w:t>鹏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罗德宝</w:t>
                  </w:r>
                </w:p>
                <w:p w:rsidR="009D6316" w:rsidRPr="009D6316" w:rsidRDefault="009D6316" w:rsidP="009D6316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9D6316">
                    <w:rPr>
                      <w:rFonts w:hint="eastAsia"/>
                      <w:sz w:val="28"/>
                      <w:szCs w:val="28"/>
                    </w:rPr>
                    <w:t>严太波</w:t>
                  </w:r>
                </w:p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rect id="_x0000_s1030" style="position:absolute;left:0;text-align:left;margin-left:27.8pt;margin-top:201.55pt;width:631.6pt;height:75.4pt;z-index:251662336">
            <v:textbox>
              <w:txbxContent>
                <w:p w:rsidR="00CD42E9" w:rsidRPr="00CD42E9" w:rsidRDefault="00CD42E9" w:rsidP="00CD42E9">
                  <w:pPr>
                    <w:spacing w:line="400" w:lineRule="exact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质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量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检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验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科</w:t>
                  </w:r>
                </w:p>
                <w:p w:rsidR="00CD42E9" w:rsidRPr="00CD42E9" w:rsidRDefault="00CD42E9" w:rsidP="00CD42E9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科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长：</w:t>
                  </w:r>
                  <w:r w:rsidRPr="00CD42E9">
                    <w:rPr>
                      <w:rFonts w:hint="eastAsia"/>
                      <w:sz w:val="28"/>
                      <w:szCs w:val="28"/>
                    </w:rPr>
                    <w:t>梁月平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</w:t>
                  </w: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检验人员：</w:t>
                  </w:r>
                  <w:r w:rsidRPr="00CD42E9">
                    <w:rPr>
                      <w:rFonts w:hint="eastAsia"/>
                      <w:sz w:val="28"/>
                      <w:szCs w:val="28"/>
                    </w:rPr>
                    <w:t>许尔轩、廖中志、陈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CD42E9">
                    <w:rPr>
                      <w:rFonts w:hint="eastAsia"/>
                      <w:sz w:val="28"/>
                      <w:szCs w:val="28"/>
                    </w:rPr>
                    <w:t>军</w:t>
                  </w:r>
                </w:p>
                <w:p w:rsidR="00CD42E9" w:rsidRPr="00CD42E9" w:rsidRDefault="00CD42E9" w:rsidP="00CD42E9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CD42E9">
                    <w:rPr>
                      <w:rFonts w:hint="eastAsia"/>
                      <w:sz w:val="28"/>
                      <w:szCs w:val="28"/>
                    </w:rPr>
                    <w:t>职责：</w:t>
                  </w:r>
                  <w:r w:rsidR="00AA5C00">
                    <w:rPr>
                      <w:rFonts w:hint="eastAsia"/>
                      <w:sz w:val="28"/>
                      <w:szCs w:val="28"/>
                    </w:rPr>
                    <w:t>做好各车辆</w:t>
                  </w:r>
                  <w:r w:rsidRPr="00CD42E9">
                    <w:rPr>
                      <w:rFonts w:hint="eastAsia"/>
                      <w:sz w:val="28"/>
                      <w:szCs w:val="28"/>
                    </w:rPr>
                    <w:t>维修</w:t>
                  </w:r>
                  <w:r w:rsidR="00AA5C00">
                    <w:rPr>
                      <w:rFonts w:hint="eastAsia"/>
                      <w:sz w:val="28"/>
                      <w:szCs w:val="28"/>
                    </w:rPr>
                    <w:t>生产、安全、质量</w:t>
                  </w:r>
                  <w:r w:rsidRPr="00CD42E9">
                    <w:rPr>
                      <w:rFonts w:hint="eastAsia"/>
                      <w:sz w:val="28"/>
                      <w:szCs w:val="28"/>
                    </w:rPr>
                    <w:t>全方位、全过程的管理</w:t>
                  </w:r>
                </w:p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shape id="_x0000_s1032" type="#_x0000_t32" style="position:absolute;left:0;text-align:left;margin-left:343.65pt;margin-top:276.95pt;width:.05pt;height:18.8pt;z-index:251664384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shape id="_x0000_s1031" type="#_x0000_t32" style="position:absolute;left:0;text-align:left;margin-left:343.65pt;margin-top:276.95pt;width:0;height:0;z-index:251663360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rect id="_x0000_s1026" style="position:absolute;left:0;text-align:left;margin-left:135.4pt;margin-top:16.85pt;width:417.55pt;height:73.55pt;z-index:251658240">
            <v:textbox>
              <w:txbxContent>
                <w:p w:rsidR="00EF249B" w:rsidRPr="00CD42E9" w:rsidRDefault="00EF249B" w:rsidP="00EF249B">
                  <w:pPr>
                    <w:spacing w:line="400" w:lineRule="exact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CD42E9">
                    <w:rPr>
                      <w:rFonts w:hint="eastAsia"/>
                      <w:b/>
                      <w:color w:val="FF0000"/>
                      <w:sz w:val="30"/>
                      <w:szCs w:val="30"/>
                    </w:rPr>
                    <w:t>安全生产领导小组</w:t>
                  </w:r>
                </w:p>
                <w:p w:rsidR="00EF249B" w:rsidRPr="00EF249B" w:rsidRDefault="00EF249B" w:rsidP="00EF249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组</w:t>
                  </w:r>
                  <w:r w:rsidR="00CD42E9" w:rsidRPr="00CD42E9"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长：</w:t>
                  </w:r>
                  <w:r w:rsidR="00A94816" w:rsidRPr="00EF249B">
                    <w:rPr>
                      <w:rFonts w:hint="eastAsia"/>
                      <w:sz w:val="28"/>
                      <w:szCs w:val="28"/>
                    </w:rPr>
                    <w:t>何劲松</w:t>
                  </w:r>
                </w:p>
                <w:p w:rsidR="00EF249B" w:rsidRPr="00EF249B" w:rsidRDefault="00EF249B" w:rsidP="00EF249B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成</w:t>
                  </w:r>
                  <w:r w:rsidR="00CD42E9" w:rsidRPr="00CD42E9"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Pr="00CD42E9">
                    <w:rPr>
                      <w:rFonts w:hint="eastAsia"/>
                      <w:b/>
                      <w:sz w:val="28"/>
                      <w:szCs w:val="28"/>
                    </w:rPr>
                    <w:t>员：</w:t>
                  </w:r>
                  <w:r w:rsidR="00AA5C00">
                    <w:rPr>
                      <w:rFonts w:hint="eastAsia"/>
                      <w:sz w:val="28"/>
                      <w:szCs w:val="28"/>
                    </w:rPr>
                    <w:t>、梁月平、许尔轩、廖忠</w:t>
                  </w:r>
                  <w:r w:rsidRPr="00EF249B">
                    <w:rPr>
                      <w:rFonts w:hint="eastAsia"/>
                      <w:sz w:val="28"/>
                      <w:szCs w:val="28"/>
                    </w:rPr>
                    <w:t>志</w:t>
                  </w:r>
                </w:p>
              </w:txbxContent>
            </v:textbox>
          </v:rect>
        </w:pict>
      </w:r>
      <w:r>
        <w:rPr>
          <w:b/>
          <w:noProof/>
          <w:sz w:val="48"/>
          <w:szCs w:val="48"/>
        </w:rPr>
        <w:pict>
          <v:shape id="_x0000_s1027" type="#_x0000_t32" style="position:absolute;left:0;text-align:left;margin-left:343.6pt;margin-top:90.4pt;width:0;height:20.35pt;z-index:251659264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shape id="_x0000_s1029" type="#_x0000_t32" style="position:absolute;left:0;text-align:left;margin-left:343.6pt;margin-top:180.4pt;width:.05pt;height:21.15pt;flip:x;z-index:251661312" o:connectortype="straight">
            <v:stroke endarrow="block"/>
          </v:shape>
        </w:pict>
      </w:r>
      <w:r>
        <w:rPr>
          <w:b/>
          <w:noProof/>
          <w:sz w:val="48"/>
          <w:szCs w:val="48"/>
        </w:rPr>
        <w:pict>
          <v:rect id="_x0000_s1028" style="position:absolute;left:0;text-align:left;margin-left:87.65pt;margin-top:110.75pt;width:511.85pt;height:69.65pt;z-index:251660288">
            <v:textbox>
              <w:txbxContent>
                <w:p w:rsidR="00EF249B" w:rsidRDefault="00AA5C00" w:rsidP="00EF249B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厂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长</w:t>
                  </w:r>
                  <w:r w:rsidR="00EF249B" w:rsidRPr="00CD42E9"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何劲松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EF249B">
                    <w:rPr>
                      <w:rFonts w:hint="eastAsia"/>
                      <w:sz w:val="28"/>
                      <w:szCs w:val="28"/>
                    </w:rPr>
                    <w:t>安全生产第一责任人，对安全生产工作负全面领导管理责任</w:t>
                  </w:r>
                </w:p>
                <w:p w:rsidR="00EF249B" w:rsidRDefault="00AA5C00" w:rsidP="00AA5C0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副</w:t>
                  </w:r>
                  <w:r w:rsidR="00EF249B" w:rsidRPr="00CD42E9">
                    <w:rPr>
                      <w:rFonts w:hint="eastAsia"/>
                      <w:b/>
                      <w:sz w:val="28"/>
                      <w:szCs w:val="28"/>
                    </w:rPr>
                    <w:t>厂</w:t>
                  </w:r>
                  <w:r w:rsidR="00CD42E9" w:rsidRPr="00CD42E9">
                    <w:rPr>
                      <w:rFonts w:hint="eastAsia"/>
                      <w:b/>
                      <w:sz w:val="28"/>
                      <w:szCs w:val="28"/>
                    </w:rPr>
                    <w:t>长</w:t>
                  </w:r>
                  <w:r w:rsidR="00CD42E9">
                    <w:rPr>
                      <w:rFonts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梁月平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EF249B">
                    <w:rPr>
                      <w:rFonts w:hint="eastAsia"/>
                      <w:sz w:val="28"/>
                      <w:szCs w:val="28"/>
                    </w:rPr>
                    <w:t>安全生产第二责任人，对安全生产工作负综合管理及监督责任</w:t>
                  </w:r>
                </w:p>
                <w:p w:rsidR="00EF249B" w:rsidRPr="00EF249B" w:rsidRDefault="00AA5C00" w:rsidP="00EF249B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安全员</w:t>
                  </w:r>
                  <w:r w:rsidR="00EF249B" w:rsidRPr="00CD42E9"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>廖忠志</w:t>
                  </w:r>
                  <w:r w:rsidR="00EF249B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EF249B">
                    <w:rPr>
                      <w:rFonts w:hint="eastAsia"/>
                      <w:sz w:val="28"/>
                      <w:szCs w:val="28"/>
                    </w:rPr>
                    <w:t>安全生产第三责任人，对安全生产工作负直接</w:t>
                  </w:r>
                  <w:r>
                    <w:rPr>
                      <w:rFonts w:hint="eastAsia"/>
                      <w:sz w:val="28"/>
                      <w:szCs w:val="28"/>
                    </w:rPr>
                    <w:t>管理</w:t>
                  </w:r>
                  <w:r w:rsidR="00EF249B">
                    <w:rPr>
                      <w:rFonts w:hint="eastAsia"/>
                      <w:sz w:val="28"/>
                      <w:szCs w:val="28"/>
                    </w:rPr>
                    <w:t>责任</w:t>
                  </w:r>
                </w:p>
              </w:txbxContent>
            </v:textbox>
          </v:rect>
        </w:pict>
      </w:r>
    </w:p>
    <w:sectPr w:rsidR="00EF249B" w:rsidRPr="00EF249B" w:rsidSect="00EF249B">
      <w:pgSz w:w="16838" w:h="11906" w:orient="landscape"/>
      <w:pgMar w:top="1021" w:right="1134" w:bottom="45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49B"/>
    <w:rsid w:val="000A2511"/>
    <w:rsid w:val="002836C2"/>
    <w:rsid w:val="005D29AF"/>
    <w:rsid w:val="008A6C4B"/>
    <w:rsid w:val="009D6316"/>
    <w:rsid w:val="00A94816"/>
    <w:rsid w:val="00AA5C00"/>
    <w:rsid w:val="00AC7409"/>
    <w:rsid w:val="00C3547C"/>
    <w:rsid w:val="00C63CD8"/>
    <w:rsid w:val="00CD42E9"/>
    <w:rsid w:val="00DF77CF"/>
    <w:rsid w:val="00EF249B"/>
    <w:rsid w:val="00F8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1"/>
        <o:r id="V:Rule11" type="connector" idref="#_x0000_s1044"/>
        <o:r id="V:Rule12" type="connector" idref="#_x0000_s1027"/>
        <o:r id="V:Rule13" type="connector" idref="#_x0000_s1033"/>
        <o:r id="V:Rule14" type="connector" idref="#_x0000_s1031"/>
        <o:r id="V:Rule15" type="connector" idref="#_x0000_s1042"/>
        <o:r id="V:Rule16" type="connector" idref="#_x0000_s1032"/>
        <o:r id="V:Rule17" type="connector" idref="#_x0000_s1029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DF60D-D34A-47A2-8FC7-B80D327D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2023-02-23T09:48:00Z</dcterms:created>
  <dcterms:modified xsi:type="dcterms:W3CDTF">2023-02-23T09:48:00Z</dcterms:modified>
</cp:coreProperties>
</file>