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line="180" w:lineRule="auto"/>
        <w:jc w:val="center"/>
        <w:rPr>
          <w:rFonts w:ascii="微软雅黑" w:hAnsi="微软雅黑" w:eastAsia="微软雅黑" w:cs="微软雅黑"/>
          <w:sz w:val="36"/>
          <w:szCs w:val="36"/>
        </w:rPr>
      </w:pPr>
      <w:r>
        <w:rPr>
          <w:rFonts w:ascii="微软雅黑" w:hAnsi="微软雅黑" w:eastAsia="微软雅黑" w:cs="微软雅黑"/>
          <w:spacing w:val="-16"/>
          <w:sz w:val="36"/>
          <w:szCs w:val="36"/>
        </w:rPr>
        <w:t>物业企业安全生产主体责任清单</w:t>
      </w:r>
    </w:p>
    <w:p>
      <w:pPr>
        <w:spacing w:before="152" w:line="192" w:lineRule="auto"/>
        <w:ind w:firstLine="5151"/>
        <w:rPr>
          <w:rFonts w:ascii="楷体" w:hAnsi="楷体" w:eastAsia="楷体" w:cs="楷体"/>
          <w:spacing w:val="-5"/>
          <w:sz w:val="32"/>
          <w:szCs w:val="32"/>
        </w:rPr>
      </w:pPr>
      <w:r>
        <w:rPr>
          <w:rFonts w:ascii="楷体" w:hAnsi="楷体" w:eastAsia="楷体" w:cs="楷体"/>
          <w:spacing w:val="-5"/>
          <w:sz w:val="32"/>
          <w:szCs w:val="32"/>
        </w:rPr>
        <w:t>（参考模板</w:t>
      </w:r>
      <w:r>
        <w:rPr>
          <w:rFonts w:ascii="楷体" w:hAnsi="楷体" w:eastAsia="楷体" w:cs="楷体"/>
          <w:spacing w:val="-70"/>
          <w:sz w:val="32"/>
          <w:szCs w:val="32"/>
        </w:rPr>
        <w:t xml:space="preserve"> </w:t>
      </w:r>
      <w:r>
        <w:rPr>
          <w:rFonts w:ascii="Times New Roman" w:hAnsi="Times New Roman" w:eastAsia="Times New Roman" w:cs="Times New Roman"/>
          <w:spacing w:val="-5"/>
          <w:sz w:val="32"/>
          <w:szCs w:val="32"/>
        </w:rPr>
        <w:t>2.0</w:t>
      </w:r>
      <w:r>
        <w:rPr>
          <w:rFonts w:ascii="Times New Roman" w:hAnsi="Times New Roman" w:eastAsia="Times New Roman" w:cs="Times New Roman"/>
          <w:spacing w:val="6"/>
          <w:sz w:val="32"/>
          <w:szCs w:val="32"/>
        </w:rPr>
        <w:t xml:space="preserve"> </w:t>
      </w:r>
      <w:r>
        <w:rPr>
          <w:rFonts w:ascii="楷体" w:hAnsi="楷体" w:eastAsia="楷体" w:cs="楷体"/>
          <w:spacing w:val="-5"/>
          <w:sz w:val="32"/>
          <w:szCs w:val="32"/>
        </w:rPr>
        <w:t>版）</w:t>
      </w:r>
    </w:p>
    <w:p>
      <w:pPr>
        <w:spacing w:before="152" w:line="192" w:lineRule="auto"/>
        <w:ind w:firstLine="5151"/>
        <w:rPr>
          <w:rFonts w:ascii="楷体" w:hAnsi="楷体" w:eastAsia="楷体" w:cs="楷体"/>
          <w:spacing w:val="-5"/>
          <w:sz w:val="32"/>
          <w:szCs w:val="32"/>
        </w:rPr>
      </w:pPr>
    </w:p>
    <w:p>
      <w:pPr>
        <w:spacing w:before="152" w:line="192" w:lineRule="auto"/>
        <w:jc w:val="left"/>
        <w:rPr>
          <w:rFonts w:hint="eastAsia" w:ascii="楷体" w:hAnsi="楷体" w:eastAsia="楷体" w:cs="楷体"/>
          <w:b/>
          <w:bCs/>
          <w:spacing w:val="-5"/>
          <w:sz w:val="44"/>
          <w:szCs w:val="44"/>
          <w:lang w:val="en-US" w:eastAsia="zh-CN"/>
        </w:rPr>
      </w:pPr>
      <w:r>
        <w:rPr>
          <w:rFonts w:hint="eastAsia" w:ascii="楷体" w:hAnsi="楷体" w:eastAsia="楷体" w:cs="楷体"/>
          <w:b/>
          <w:bCs/>
          <w:spacing w:val="-5"/>
          <w:sz w:val="44"/>
          <w:szCs w:val="44"/>
          <w:lang w:val="en-US" w:eastAsia="zh-CN"/>
        </w:rPr>
        <w:t>企业基本情况</w:t>
      </w:r>
    </w:p>
    <w:p>
      <w:pPr>
        <w:spacing w:before="152" w:line="192" w:lineRule="auto"/>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企业名称：</w:t>
      </w:r>
      <w:r>
        <w:rPr>
          <w:rFonts w:hint="eastAsia" w:ascii="仿宋" w:hAnsi="仿宋" w:eastAsia="仿宋" w:cs="仿宋"/>
          <w:b w:val="0"/>
          <w:bCs w:val="0"/>
          <w:sz w:val="32"/>
          <w:szCs w:val="32"/>
          <w:lang w:val="en-US" w:eastAsia="zh-CN"/>
        </w:rPr>
        <w:t>四川鑫尚品物业管理有限公司</w:t>
      </w:r>
    </w:p>
    <w:p>
      <w:pPr>
        <w:spacing w:before="152" w:line="192" w:lineRule="auto"/>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营业执照号：9151 1325 MA62 966K 76</w:t>
      </w:r>
    </w:p>
    <w:p>
      <w:pPr>
        <w:spacing w:before="152" w:line="192" w:lineRule="auto"/>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经营范围：物业管理、房屋租赁</w:t>
      </w:r>
    </w:p>
    <w:p>
      <w:pPr>
        <w:spacing w:line="55" w:lineRule="exact"/>
        <w:rPr>
          <w:rFonts w:hint="eastAsia" w:ascii="仿宋" w:hAnsi="仿宋" w:eastAsia="仿宋" w:cs="仿宋"/>
          <w:b w:val="0"/>
          <w:bCs w:val="0"/>
          <w:sz w:val="32"/>
          <w:szCs w:val="32"/>
          <w:lang w:val="en-US" w:eastAsia="zh-CN"/>
        </w:rPr>
      </w:pPr>
    </w:p>
    <w:p>
      <w:pPr>
        <w:spacing w:line="55" w:lineRule="exact"/>
        <w:rPr>
          <w:rFonts w:hint="eastAsia" w:ascii="仿宋" w:hAnsi="仿宋" w:eastAsia="仿宋" w:cs="仿宋"/>
          <w:b w:val="0"/>
          <w:bCs w:val="0"/>
          <w:sz w:val="32"/>
          <w:szCs w:val="32"/>
          <w:lang w:val="en-US" w:eastAsia="zh-CN"/>
        </w:rPr>
      </w:pPr>
    </w:p>
    <w:p>
      <w:pPr>
        <w:spacing w:line="55" w:lineRule="exact"/>
        <w:rPr>
          <w:rFonts w:hint="eastAsia" w:ascii="仿宋" w:hAnsi="仿宋" w:eastAsia="仿宋" w:cs="仿宋"/>
          <w:b w:val="0"/>
          <w:bCs w:val="0"/>
          <w:sz w:val="32"/>
          <w:szCs w:val="32"/>
          <w:lang w:val="en-US" w:eastAsia="zh-CN"/>
        </w:rPr>
      </w:pPr>
    </w:p>
    <w:tbl>
      <w:tblPr>
        <w:tblStyle w:val="4"/>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vAlign w:val="top"/>
          </w:tcPr>
          <w:p>
            <w:pPr>
              <w:spacing w:line="268"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78"/>
              <w:ind w:firstLine="438"/>
              <w:rPr>
                <w:rFonts w:ascii="黑体" w:hAnsi="黑体" w:eastAsia="黑体" w:cs="黑体"/>
                <w:sz w:val="24"/>
                <w:szCs w:val="24"/>
              </w:rPr>
            </w:pPr>
            <w:r>
              <w:rPr>
                <w:rFonts w:ascii="黑体" w:hAnsi="黑体" w:eastAsia="黑体" w:cs="黑体"/>
                <w:spacing w:val="-5"/>
                <w:sz w:val="24"/>
                <w:szCs w:val="24"/>
              </w:rPr>
              <w:t>物业</w:t>
            </w:r>
          </w:p>
          <w:p>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0823" w:type="dxa"/>
            <w:vAlign w:val="top"/>
          </w:tcPr>
          <w:p>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pPr>
        <w:sectPr>
          <w:footerReference r:id="rId3" w:type="default"/>
          <w:pgSz w:w="16839" w:h="11906"/>
          <w:pgMar w:top="1012" w:right="1990" w:bottom="400" w:left="1815" w:header="0" w:footer="0" w:gutter="0"/>
          <w:cols w:space="720" w:num="1"/>
        </w:sectPr>
      </w:pPr>
    </w:p>
    <w:p>
      <w:bookmarkStart w:id="0" w:name="_GoBack"/>
      <w:bookmarkEnd w:id="0"/>
    </w:p>
    <w:p/>
    <w:p>
      <w:pPr>
        <w:spacing w:line="92" w:lineRule="exact"/>
      </w:pPr>
    </w:p>
    <w:tbl>
      <w:tblPr>
        <w:tblStyle w:val="4"/>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vAlign w:val="top"/>
          </w:tcPr>
          <w:p>
            <w:pPr>
              <w:rPr>
                <w:rFonts w:ascii="宋体"/>
                <w:sz w:val="21"/>
              </w:rPr>
            </w:pPr>
          </w:p>
        </w:tc>
        <w:tc>
          <w:tcPr>
            <w:tcW w:w="1346" w:type="dxa"/>
            <w:vAlign w:val="top"/>
          </w:tcPr>
          <w:p>
            <w:pPr>
              <w:rPr>
                <w:rFonts w:ascii="宋体"/>
                <w:sz w:val="21"/>
              </w:rPr>
            </w:pPr>
          </w:p>
        </w:tc>
        <w:tc>
          <w:tcPr>
            <w:tcW w:w="10823" w:type="dxa"/>
            <w:vAlign w:val="top"/>
          </w:tcPr>
          <w:p>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28"/>
                <w:sz w:val="24"/>
                <w:szCs w:val="24"/>
              </w:rPr>
              <w:t xml:space="preserve"> </w:t>
            </w:r>
            <w:r>
              <w:rPr>
                <w:rFonts w:ascii="仿宋" w:hAnsi="仿宋" w:eastAsia="仿宋" w:cs="仿宋"/>
                <w:spacing w:val="-11"/>
                <w:sz w:val="24"/>
                <w:szCs w:val="24"/>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36605"/>
    <w:rsid w:val="2C53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2023-04-22T00:33:00Z</dcterms:created>
  <dc:creator>SN</dc:creator>
  <cp:lastModifiedBy>SN</cp:lastModifiedBy>
  <dcterms:modified xsi:type="dcterms:W3CDTF">2023-04-22T00:44:38Z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