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营山县</w:t>
      </w:r>
      <w:r>
        <w:rPr>
          <w:rFonts w:hint="eastAsia" w:ascii="方正小标宋简体" w:hAnsi="方正小标宋简体" w:eastAsia="方正小标宋简体" w:cs="方正小标宋简体"/>
          <w:b/>
          <w:bCs/>
          <w:sz w:val="52"/>
          <w:szCs w:val="52"/>
          <w:lang w:val="en-US" w:eastAsia="zh-CN"/>
        </w:rPr>
        <w:t>圣新</w:t>
      </w:r>
      <w:r>
        <w:rPr>
          <w:rFonts w:hint="eastAsia" w:ascii="方正小标宋简体" w:hAnsi="方正小标宋简体" w:eastAsia="方正小标宋简体" w:cs="方正小标宋简体"/>
          <w:b/>
          <w:bCs/>
          <w:sz w:val="52"/>
          <w:szCs w:val="52"/>
        </w:rPr>
        <w:t>天然气</w:t>
      </w:r>
      <w:r>
        <w:rPr>
          <w:rFonts w:hint="eastAsia" w:ascii="方正小标宋简体" w:hAnsi="方正小标宋简体" w:eastAsia="方正小标宋简体" w:cs="方正小标宋简体"/>
          <w:b/>
          <w:bCs/>
          <w:sz w:val="52"/>
          <w:szCs w:val="52"/>
          <w:lang w:val="en-US" w:eastAsia="zh-CN"/>
        </w:rPr>
        <w:t>有限</w:t>
      </w:r>
      <w:r>
        <w:rPr>
          <w:rFonts w:hint="eastAsia" w:ascii="方正小标宋简体" w:hAnsi="方正小标宋简体" w:eastAsia="方正小标宋简体" w:cs="方正小标宋简体"/>
          <w:b/>
          <w:bCs/>
          <w:sz w:val="52"/>
          <w:szCs w:val="52"/>
        </w:rPr>
        <w:t>公司</w:t>
      </w:r>
    </w:p>
    <w:p>
      <w:pPr>
        <w:pStyle w:val="34"/>
        <w:keepNext w:val="0"/>
        <w:keepLines w:val="0"/>
        <w:pageBreakBefore w:val="0"/>
        <w:widowControl w:val="0"/>
        <w:kinsoku/>
        <w:wordWrap/>
        <w:overflowPunct/>
        <w:topLinePunct w:val="0"/>
        <w:autoSpaceDE/>
        <w:autoSpaceDN/>
        <w:bidi w:val="0"/>
        <w:adjustRightInd/>
        <w:snapToGrid/>
        <w:spacing w:before="240" w:line="1000" w:lineRule="exact"/>
        <w:ind w:firstLine="0" w:firstLineChars="0"/>
        <w:jc w:val="center"/>
        <w:textAlignment w:val="auto"/>
        <w:rPr>
          <w:rFonts w:hint="eastAsia" w:ascii="方正隶书简体" w:hAnsi="方正隶书简体" w:eastAsia="方正隶书简体" w:cs="方正隶书简体"/>
          <w:b w:val="0"/>
          <w:bCs w:val="0"/>
          <w:sz w:val="96"/>
          <w:szCs w:val="96"/>
        </w:rPr>
      </w:pPr>
    </w:p>
    <w:p>
      <w:pPr>
        <w:pStyle w:val="34"/>
        <w:keepNext w:val="0"/>
        <w:keepLines w:val="0"/>
        <w:pageBreakBefore w:val="0"/>
        <w:widowControl w:val="0"/>
        <w:kinsoku/>
        <w:wordWrap/>
        <w:overflowPunct/>
        <w:topLinePunct w:val="0"/>
        <w:autoSpaceDE/>
        <w:autoSpaceDN/>
        <w:bidi w:val="0"/>
        <w:adjustRightInd/>
        <w:snapToGrid/>
        <w:spacing w:before="240" w:line="1000" w:lineRule="exact"/>
        <w:ind w:firstLine="0" w:firstLineChars="0"/>
        <w:jc w:val="center"/>
        <w:textAlignment w:val="auto"/>
        <w:rPr>
          <w:rFonts w:hint="eastAsia" w:ascii="方正隶书简体" w:hAnsi="方正隶书简体" w:eastAsia="方正隶书简体" w:cs="方正隶书简体"/>
          <w:b w:val="0"/>
          <w:bCs w:val="0"/>
          <w:sz w:val="120"/>
          <w:szCs w:val="120"/>
        </w:rPr>
      </w:pPr>
      <w:r>
        <w:rPr>
          <w:rFonts w:hint="eastAsia" w:ascii="方正隶书简体" w:hAnsi="方正隶书简体" w:eastAsia="方正隶书简体" w:cs="方正隶书简体"/>
          <w:b w:val="0"/>
          <w:bCs w:val="0"/>
          <w:sz w:val="120"/>
          <w:szCs w:val="120"/>
        </w:rPr>
        <w:t>安全生产责任清单</w:t>
      </w:r>
    </w:p>
    <w:p>
      <w:pPr>
        <w:pStyle w:val="34"/>
        <w:ind w:firstLine="0" w:firstLineChars="0"/>
        <w:jc w:val="center"/>
        <w:rPr>
          <w:rFonts w:ascii="黑体"/>
          <w:szCs w:val="32"/>
        </w:rPr>
      </w:pPr>
    </w:p>
    <w:p>
      <w:pPr>
        <w:pStyle w:val="34"/>
        <w:ind w:firstLine="0" w:firstLineChars="0"/>
        <w:jc w:val="center"/>
        <w:rPr>
          <w:rFonts w:ascii="黑体"/>
          <w:szCs w:val="32"/>
        </w:rPr>
      </w:pPr>
    </w:p>
    <w:p>
      <w:pPr>
        <w:pStyle w:val="34"/>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jc w:val="center"/>
        <w:textAlignment w:val="auto"/>
        <w:rPr>
          <w:rFonts w:hint="eastAsia" w:ascii="楷体" w:hAnsi="楷体" w:eastAsia="楷体" w:cs="楷体"/>
          <w:sz w:val="44"/>
          <w:szCs w:val="44"/>
        </w:rPr>
      </w:pPr>
      <w:r>
        <w:rPr>
          <w:rFonts w:hint="eastAsia" w:ascii="黑体"/>
          <w:sz w:val="44"/>
          <w:szCs w:val="44"/>
        </w:rPr>
        <w:t>编</w:t>
      </w:r>
      <w:r>
        <w:rPr>
          <w:rFonts w:hint="eastAsia" w:ascii="黑体"/>
          <w:sz w:val="44"/>
          <w:szCs w:val="44"/>
          <w:lang w:eastAsia="zh-CN"/>
        </w:rPr>
        <w:t>　</w:t>
      </w:r>
      <w:r>
        <w:rPr>
          <w:rFonts w:hint="eastAsia" w:ascii="黑体"/>
          <w:sz w:val="44"/>
          <w:szCs w:val="44"/>
        </w:rPr>
        <w:t>写：</w:t>
      </w:r>
      <w:r>
        <w:rPr>
          <w:rFonts w:hint="eastAsia" w:ascii="楷体" w:hAnsi="楷体" w:eastAsia="楷体" w:cs="楷体"/>
          <w:sz w:val="44"/>
          <w:szCs w:val="44"/>
        </w:rPr>
        <w:t>安监科</w:t>
      </w:r>
    </w:p>
    <w:p>
      <w:pPr>
        <w:pStyle w:val="31"/>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jc w:val="center"/>
        <w:textAlignment w:val="auto"/>
        <w:rPr>
          <w:rFonts w:hint="default" w:ascii="楷体" w:hAnsi="楷体" w:eastAsia="黑体" w:cs="楷体"/>
          <w:sz w:val="44"/>
          <w:szCs w:val="44"/>
          <w:lang w:val="en-US" w:eastAsia="zh-CN"/>
        </w:rPr>
      </w:pPr>
      <w:r>
        <w:rPr>
          <w:rFonts w:hint="eastAsia" w:ascii="黑体" w:eastAsia="黑体"/>
          <w:sz w:val="44"/>
          <w:szCs w:val="44"/>
        </w:rPr>
        <w:t>审</w:t>
      </w:r>
      <w:r>
        <w:rPr>
          <w:rFonts w:hint="eastAsia" w:ascii="黑体" w:eastAsia="黑体"/>
          <w:sz w:val="44"/>
          <w:szCs w:val="44"/>
          <w:lang w:eastAsia="zh-CN"/>
        </w:rPr>
        <w:t>　</w:t>
      </w:r>
      <w:r>
        <w:rPr>
          <w:rFonts w:hint="eastAsia" w:ascii="黑体" w:eastAsia="黑体"/>
          <w:sz w:val="44"/>
          <w:szCs w:val="44"/>
        </w:rPr>
        <w:t>核：</w:t>
      </w:r>
      <w:r>
        <w:rPr>
          <w:rFonts w:hint="eastAsia" w:ascii="楷体" w:hAnsi="楷体" w:eastAsia="楷体" w:cs="楷体"/>
          <w:sz w:val="44"/>
          <w:szCs w:val="44"/>
          <w:lang w:val="en-US" w:eastAsia="zh-CN"/>
        </w:rPr>
        <w:t>伍万强</w:t>
      </w:r>
    </w:p>
    <w:p>
      <w:pPr>
        <w:pStyle w:val="31"/>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jc w:val="center"/>
        <w:textAlignment w:val="auto"/>
        <w:rPr>
          <w:rFonts w:hint="eastAsia" w:ascii="楷体" w:hAnsi="楷体" w:eastAsia="黑体" w:cs="楷体"/>
          <w:sz w:val="44"/>
          <w:szCs w:val="44"/>
          <w:lang w:val="en-US" w:eastAsia="zh-CN"/>
        </w:rPr>
      </w:pPr>
      <w:r>
        <w:rPr>
          <w:rFonts w:hint="eastAsia" w:ascii="黑体" w:eastAsia="黑体"/>
          <w:sz w:val="44"/>
          <w:szCs w:val="44"/>
        </w:rPr>
        <w:t>批</w:t>
      </w:r>
      <w:r>
        <w:rPr>
          <w:rFonts w:hint="eastAsia" w:ascii="黑体" w:eastAsia="黑体"/>
          <w:sz w:val="44"/>
          <w:szCs w:val="44"/>
          <w:lang w:eastAsia="zh-CN"/>
        </w:rPr>
        <w:t>　</w:t>
      </w:r>
      <w:r>
        <w:rPr>
          <w:rFonts w:hint="eastAsia" w:ascii="黑体" w:eastAsia="黑体"/>
          <w:sz w:val="44"/>
          <w:szCs w:val="44"/>
        </w:rPr>
        <w:t>准：</w:t>
      </w:r>
      <w:r>
        <w:rPr>
          <w:rFonts w:hint="eastAsia" w:ascii="楷体" w:hAnsi="楷体" w:eastAsia="楷体" w:cs="楷体"/>
          <w:sz w:val="44"/>
          <w:szCs w:val="44"/>
          <w:lang w:val="en-US" w:eastAsia="zh-CN"/>
        </w:rPr>
        <w:t>张  波</w:t>
      </w:r>
    </w:p>
    <w:p>
      <w:pPr>
        <w:pStyle w:val="31"/>
        <w:keepNext w:val="0"/>
        <w:keepLines w:val="0"/>
        <w:pageBreakBefore w:val="0"/>
        <w:widowControl w:val="0"/>
        <w:kinsoku/>
        <w:wordWrap/>
        <w:overflowPunct/>
        <w:topLinePunct w:val="0"/>
        <w:autoSpaceDE/>
        <w:autoSpaceDN/>
        <w:bidi w:val="0"/>
        <w:adjustRightInd/>
        <w:snapToGrid/>
        <w:spacing w:line="500" w:lineRule="exact"/>
        <w:ind w:firstLine="4960" w:firstLineChars="1550"/>
        <w:textAlignment w:val="auto"/>
      </w:pPr>
    </w:p>
    <w:p>
      <w:pPr>
        <w:pStyle w:val="31"/>
        <w:keepNext w:val="0"/>
        <w:keepLines w:val="0"/>
        <w:pageBreakBefore w:val="0"/>
        <w:widowControl w:val="0"/>
        <w:kinsoku/>
        <w:wordWrap/>
        <w:overflowPunct/>
        <w:topLinePunct w:val="0"/>
        <w:autoSpaceDE/>
        <w:autoSpaceDN/>
        <w:bidi w:val="0"/>
        <w:adjustRightInd/>
        <w:snapToGrid/>
        <w:spacing w:line="500" w:lineRule="exact"/>
        <w:ind w:firstLine="4979" w:firstLineChars="1550"/>
        <w:textAlignment w:val="auto"/>
        <w:rPr>
          <w:rFonts w:hint="default" w:ascii="Times New Roman" w:hAnsi="Times New Roman" w:eastAsia="楷体" w:cs="Times New Roman"/>
          <w:b/>
          <w:bCs/>
        </w:rPr>
      </w:pPr>
      <w:r>
        <w:rPr>
          <w:rFonts w:hint="default" w:ascii="Times New Roman" w:hAnsi="Times New Roman" w:eastAsia="楷体" w:cs="Times New Roman"/>
          <w:b/>
          <w:bCs/>
        </w:rPr>
        <w:t>发    布：202</w:t>
      </w:r>
      <w:r>
        <w:rPr>
          <w:rFonts w:hint="eastAsia" w:eastAsia="楷体" w:cs="Times New Roman"/>
          <w:b/>
          <w:bCs/>
          <w:lang w:val="en-US" w:eastAsia="zh-CN"/>
        </w:rPr>
        <w:t>3</w:t>
      </w:r>
      <w:r>
        <w:rPr>
          <w:rFonts w:hint="default" w:ascii="Times New Roman" w:hAnsi="Times New Roman" w:eastAsia="楷体" w:cs="Times New Roman"/>
          <w:b/>
          <w:bCs/>
        </w:rPr>
        <w:t>年</w:t>
      </w:r>
      <w:r>
        <w:rPr>
          <w:rFonts w:hint="eastAsia" w:eastAsia="楷体" w:cs="Times New Roman"/>
          <w:b/>
          <w:bCs/>
          <w:lang w:val="en-US" w:eastAsia="zh-CN"/>
        </w:rPr>
        <w:t>2</w:t>
      </w:r>
      <w:r>
        <w:rPr>
          <w:rFonts w:hint="default" w:ascii="Times New Roman" w:hAnsi="Times New Roman" w:eastAsia="楷体" w:cs="Times New Roman"/>
          <w:b/>
          <w:bCs/>
        </w:rPr>
        <w:t>月</w:t>
      </w:r>
      <w:r>
        <w:rPr>
          <w:rFonts w:hint="eastAsia" w:eastAsia="楷体" w:cs="Times New Roman"/>
          <w:b/>
          <w:bCs/>
          <w:lang w:val="en-US" w:eastAsia="zh-CN"/>
        </w:rPr>
        <w:t>10</w:t>
      </w:r>
      <w:r>
        <w:rPr>
          <w:rFonts w:hint="default" w:ascii="Times New Roman" w:hAnsi="Times New Roman" w:eastAsia="楷体" w:cs="Times New Roman"/>
          <w:b/>
          <w:bCs/>
        </w:rPr>
        <w:t>日</w:t>
      </w:r>
    </w:p>
    <w:p>
      <w:pPr>
        <w:pStyle w:val="31"/>
        <w:ind w:firstLine="5012" w:firstLineChars="1560"/>
        <w:rPr>
          <w:rFonts w:hint="default" w:ascii="Times New Roman" w:hAnsi="Times New Roman" w:eastAsia="楷体" w:cs="Times New Roman"/>
          <w:b/>
          <w:bCs/>
        </w:rPr>
      </w:pPr>
      <w:r>
        <w:rPr>
          <w:rFonts w:hint="default" w:ascii="Times New Roman" w:hAnsi="Times New Roman" w:eastAsia="楷体" w:cs="Times New Roman"/>
          <w:b/>
          <w:bCs/>
        </w:rPr>
        <w:t>执行日期：202</w:t>
      </w:r>
      <w:r>
        <w:rPr>
          <w:rFonts w:hint="eastAsia" w:eastAsia="楷体" w:cs="Times New Roman"/>
          <w:b/>
          <w:bCs/>
          <w:lang w:val="en-US" w:eastAsia="zh-CN"/>
        </w:rPr>
        <w:t>3</w:t>
      </w:r>
      <w:r>
        <w:rPr>
          <w:rFonts w:hint="default" w:ascii="Times New Roman" w:hAnsi="Times New Roman" w:eastAsia="楷体" w:cs="Times New Roman"/>
          <w:b/>
          <w:bCs/>
        </w:rPr>
        <w:t>年</w:t>
      </w:r>
      <w:r>
        <w:rPr>
          <w:rFonts w:hint="eastAsia" w:eastAsia="楷体" w:cs="Times New Roman"/>
          <w:b/>
          <w:bCs/>
          <w:lang w:val="en-US" w:eastAsia="zh-CN"/>
        </w:rPr>
        <w:t>2</w:t>
      </w:r>
      <w:r>
        <w:rPr>
          <w:rFonts w:hint="default" w:ascii="Times New Roman" w:hAnsi="Times New Roman" w:eastAsia="楷体" w:cs="Times New Roman"/>
          <w:b/>
          <w:bCs/>
        </w:rPr>
        <w:t>月</w:t>
      </w:r>
      <w:r>
        <w:rPr>
          <w:rFonts w:hint="eastAsia" w:eastAsia="楷体" w:cs="Times New Roman"/>
          <w:b/>
          <w:bCs/>
          <w:lang w:val="en-US" w:eastAsia="zh-CN"/>
        </w:rPr>
        <w:t>13</w:t>
      </w:r>
      <w:r>
        <w:rPr>
          <w:rFonts w:hint="default" w:ascii="Times New Roman" w:hAnsi="Times New Roman" w:eastAsia="楷体" w:cs="Times New Roman"/>
          <w:b/>
          <w:bCs/>
        </w:rPr>
        <w:t>日</w:t>
      </w:r>
    </w:p>
    <w:p>
      <w:pPr>
        <w:jc w:val="center"/>
        <w:rPr>
          <w:rFonts w:hint="eastAsia" w:ascii="方正小标宋简体" w:hAnsi="方正小标宋简体" w:eastAsia="方正小标宋简体" w:cs="方正小标宋简体"/>
          <w:b w:val="0"/>
          <w:bCs/>
          <w:sz w:val="44"/>
          <w:szCs w:val="44"/>
        </w:rPr>
        <w:sectPr>
          <w:pgSz w:w="16838" w:h="11906" w:orient="landscape"/>
          <w:pgMar w:top="1984" w:right="1531" w:bottom="1417" w:left="1531" w:header="851" w:footer="992" w:gutter="0"/>
          <w:cols w:space="720" w:num="1"/>
          <w:docGrid w:linePitch="312" w:charSpace="0"/>
        </w:sectPr>
      </w:pPr>
    </w:p>
    <w:p>
      <w:pPr>
        <w:keepNext w:val="0"/>
        <w:keepLines w:val="0"/>
        <w:pageBreakBefore w:val="0"/>
        <w:widowControl/>
        <w:kinsoku/>
        <w:wordWrap/>
        <w:overflowPunct/>
        <w:topLinePunct w:val="0"/>
        <w:autoSpaceDE/>
        <w:autoSpaceDN/>
        <w:bidi w:val="0"/>
        <w:adjustRightInd/>
        <w:snapToGrid/>
        <w:spacing w:line="700" w:lineRule="exact"/>
        <w:jc w:val="both"/>
        <w:textAlignment w:val="auto"/>
        <w:rPr>
          <w:rFonts w:hint="default" w:ascii="Times New Roman" w:hAnsi="Times New Roman" w:eastAsia="方正仿宋简体" w:cs="Times New Roman"/>
          <w:b/>
          <w:bCs/>
          <w:sz w:val="32"/>
          <w:szCs w:val="32"/>
        </w:rPr>
      </w:pPr>
      <w:r>
        <w:rPr>
          <w:rFonts w:hint="eastAsia" w:ascii="方正小标宋简体" w:hAnsi="方正小标宋简体" w:eastAsia="方正小标宋简体" w:cs="方正小标宋简体"/>
          <w:b/>
          <w:bCs/>
          <w:sz w:val="44"/>
          <w:szCs w:val="44"/>
          <w:lang w:eastAsia="zh-CN"/>
        </w:rPr>
        <w:t>　　　　　　　　　　</w:t>
      </w:r>
      <w:r>
        <w:rPr>
          <w:rFonts w:hint="eastAsia" w:ascii="方正小标宋简体" w:hAnsi="方正小标宋简体" w:eastAsia="方正小标宋简体" w:cs="方正小标宋简体"/>
          <w:b/>
          <w:bCs/>
          <w:sz w:val="44"/>
          <w:szCs w:val="44"/>
        </w:rPr>
        <w:t>营山县</w:t>
      </w:r>
      <w:r>
        <w:rPr>
          <w:rFonts w:hint="eastAsia" w:ascii="方正小标宋简体" w:hAnsi="方正小标宋简体" w:eastAsia="方正小标宋简体" w:cs="方正小标宋简体"/>
          <w:b/>
          <w:bCs/>
          <w:sz w:val="44"/>
          <w:szCs w:val="44"/>
          <w:lang w:val="en-US" w:eastAsia="zh-CN"/>
        </w:rPr>
        <w:t>圣新</w:t>
      </w:r>
      <w:r>
        <w:rPr>
          <w:rFonts w:hint="eastAsia" w:ascii="方正小标宋简体" w:hAnsi="方正小标宋简体" w:eastAsia="方正小标宋简体" w:cs="方正小标宋简体"/>
          <w:b/>
          <w:bCs/>
          <w:sz w:val="44"/>
          <w:szCs w:val="44"/>
        </w:rPr>
        <w:t>天然气</w:t>
      </w:r>
      <w:r>
        <w:rPr>
          <w:rFonts w:hint="eastAsia" w:ascii="方正小标宋简体" w:hAnsi="方正小标宋简体" w:eastAsia="方正小标宋简体" w:cs="方正小标宋简体"/>
          <w:b/>
          <w:bCs/>
          <w:sz w:val="44"/>
          <w:szCs w:val="44"/>
          <w:lang w:val="en-US" w:eastAsia="zh-CN"/>
        </w:rPr>
        <w:t>有限</w:t>
      </w:r>
      <w:r>
        <w:rPr>
          <w:rFonts w:hint="eastAsia" w:ascii="方正小标宋简体" w:hAnsi="方正小标宋简体" w:eastAsia="方正小标宋简体" w:cs="方正小标宋简体"/>
          <w:b/>
          <w:bCs/>
          <w:sz w:val="44"/>
          <w:szCs w:val="44"/>
        </w:rPr>
        <w:t>公司发布令</w:t>
      </w:r>
      <w:r>
        <w:rPr>
          <w:rFonts w:hint="eastAsia" w:ascii="方正小标宋简体" w:hAnsi="方正小标宋简体" w:eastAsia="方正小标宋简体" w:cs="方正小标宋简体"/>
          <w:b/>
          <w:bCs/>
          <w:sz w:val="44"/>
          <w:szCs w:val="44"/>
        </w:rPr>
        <w:br w:type="textWrapping"/>
      </w:r>
      <w:r>
        <w:rPr>
          <w:rFonts w:ascii="宋体" w:hAnsi="宋体" w:eastAsia="宋体" w:cs="宋体"/>
          <w:sz w:val="24"/>
          <w:szCs w:val="24"/>
        </w:rPr>
        <w:br w:type="textWrapping"/>
      </w:r>
      <w:r>
        <w:rPr>
          <w:rFonts w:hint="eastAsia" w:ascii="宋体" w:hAnsi="宋体" w:cs="宋体"/>
          <w:sz w:val="24"/>
          <w:szCs w:val="24"/>
          <w:lang w:eastAsia="zh-CN"/>
        </w:rPr>
        <w:t>　　</w:t>
      </w:r>
      <w:r>
        <w:rPr>
          <w:rFonts w:hint="default" w:ascii="Times New Roman" w:hAnsi="Times New Roman" w:eastAsia="方正仿宋简体" w:cs="Times New Roman"/>
          <w:b/>
          <w:bCs/>
          <w:sz w:val="32"/>
          <w:szCs w:val="32"/>
        </w:rPr>
        <w:t>《营山县</w:t>
      </w:r>
      <w:r>
        <w:rPr>
          <w:rFonts w:hint="eastAsia" w:eastAsia="方正仿宋简体" w:cs="Times New Roman"/>
          <w:b/>
          <w:bCs/>
          <w:sz w:val="32"/>
          <w:szCs w:val="32"/>
          <w:lang w:val="en-US" w:eastAsia="zh-CN"/>
        </w:rPr>
        <w:t>圣新</w:t>
      </w:r>
      <w:r>
        <w:rPr>
          <w:rFonts w:hint="default" w:ascii="Times New Roman" w:hAnsi="Times New Roman" w:eastAsia="方正仿宋简体" w:cs="Times New Roman"/>
          <w:b/>
          <w:bCs/>
          <w:sz w:val="32"/>
          <w:szCs w:val="32"/>
        </w:rPr>
        <w:t>天然气</w:t>
      </w:r>
      <w:r>
        <w:rPr>
          <w:rFonts w:hint="eastAsia" w:eastAsia="方正仿宋简体" w:cs="Times New Roman"/>
          <w:b/>
          <w:bCs/>
          <w:sz w:val="32"/>
          <w:szCs w:val="32"/>
          <w:lang w:val="en-US" w:eastAsia="zh-CN"/>
        </w:rPr>
        <w:t>有限</w:t>
      </w:r>
      <w:r>
        <w:rPr>
          <w:rFonts w:hint="default" w:ascii="Times New Roman" w:hAnsi="Times New Roman" w:eastAsia="方正仿宋简体" w:cs="Times New Roman"/>
          <w:b/>
          <w:bCs/>
          <w:sz w:val="32"/>
          <w:szCs w:val="32"/>
        </w:rPr>
        <w:t>公司安全生产责任清单》已由公司党政</w:t>
      </w:r>
      <w:r>
        <w:rPr>
          <w:rFonts w:hint="eastAsia" w:eastAsia="方正仿宋简体" w:cs="Times New Roman"/>
          <w:b/>
          <w:bCs/>
          <w:sz w:val="32"/>
          <w:szCs w:val="32"/>
          <w:lang w:val="en-US" w:eastAsia="zh-CN"/>
        </w:rPr>
        <w:t>联席</w:t>
      </w:r>
      <w:r>
        <w:rPr>
          <w:rFonts w:hint="default" w:ascii="Times New Roman" w:hAnsi="Times New Roman" w:eastAsia="方正仿宋简体" w:cs="Times New Roman"/>
          <w:b/>
          <w:bCs/>
          <w:sz w:val="32"/>
          <w:szCs w:val="32"/>
        </w:rPr>
        <w:t>会议于202</w:t>
      </w:r>
      <w:r>
        <w:rPr>
          <w:rFonts w:hint="eastAsia"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年</w:t>
      </w:r>
      <w:r>
        <w:rPr>
          <w:rFonts w:hint="eastAsia"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月</w:t>
      </w:r>
      <w:r>
        <w:rPr>
          <w:rFonts w:hint="eastAsia" w:eastAsia="方正仿宋简体" w:cs="Times New Roman"/>
          <w:b/>
          <w:bCs/>
          <w:sz w:val="32"/>
          <w:szCs w:val="32"/>
          <w:lang w:val="en-US" w:eastAsia="zh-CN"/>
        </w:rPr>
        <w:t>10</w:t>
      </w:r>
      <w:r>
        <w:rPr>
          <w:rFonts w:hint="default" w:ascii="Times New Roman" w:hAnsi="Times New Roman" w:eastAsia="方正仿宋简体" w:cs="Times New Roman"/>
          <w:b/>
          <w:bCs/>
          <w:sz w:val="32"/>
          <w:szCs w:val="32"/>
        </w:rPr>
        <w:t>日通过，现予发布，自202</w:t>
      </w:r>
      <w:r>
        <w:rPr>
          <w:rFonts w:hint="eastAsia"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年</w:t>
      </w:r>
      <w:r>
        <w:rPr>
          <w:rFonts w:hint="eastAsia"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月</w:t>
      </w:r>
      <w:r>
        <w:rPr>
          <w:rFonts w:hint="eastAsia" w:eastAsia="方正仿宋简体" w:cs="Times New Roman"/>
          <w:b/>
          <w:bCs/>
          <w:sz w:val="32"/>
          <w:szCs w:val="32"/>
          <w:lang w:val="en-US" w:eastAsia="zh-CN"/>
        </w:rPr>
        <w:t>13</w:t>
      </w:r>
      <w:r>
        <w:rPr>
          <w:rFonts w:hint="default" w:ascii="Times New Roman" w:hAnsi="Times New Roman" w:eastAsia="方正仿宋简体" w:cs="Times New Roman"/>
          <w:b/>
          <w:bCs/>
          <w:sz w:val="32"/>
          <w:szCs w:val="32"/>
        </w:rPr>
        <w:t>日起实施。</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br w:type="textWrapping"/>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
          <w:bCs/>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
          <w:bCs/>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
          <w:bCs/>
          <w:sz w:val="32"/>
          <w:szCs w:val="32"/>
        </w:rPr>
      </w:pPr>
      <w:r>
        <w:rPr>
          <w:rFonts w:hint="eastAsia" w:eastAsia="方正仿宋简体" w:cs="Times New Roman"/>
          <w:b/>
          <w:bCs/>
          <w:sz w:val="32"/>
          <w:szCs w:val="32"/>
          <w:lang w:eastAsia="zh-CN"/>
        </w:rPr>
        <w:t>　　　</w:t>
      </w:r>
      <w:r>
        <w:rPr>
          <w:rFonts w:hint="default" w:ascii="Times New Roman" w:hAnsi="Times New Roman" w:eastAsia="方正仿宋简体" w:cs="Times New Roman"/>
          <w:b/>
          <w:bCs/>
          <w:sz w:val="32"/>
          <w:szCs w:val="32"/>
        </w:rPr>
        <w:t>法定代表人签字：</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            </w:t>
      </w:r>
      <w:r>
        <w:rPr>
          <w:rFonts w:hint="eastAsia" w:eastAsia="方正仿宋简体" w:cs="Times New Roman"/>
          <w:b/>
          <w:bCs/>
          <w:sz w:val="32"/>
          <w:szCs w:val="32"/>
          <w:lang w:eastAsia="zh-CN"/>
        </w:rPr>
        <w:t>　　　　　　　　　　　</w:t>
      </w:r>
      <w:r>
        <w:rPr>
          <w:rFonts w:hint="default" w:ascii="Times New Roman" w:hAnsi="Times New Roman" w:eastAsia="方正仿宋简体" w:cs="Times New Roman"/>
          <w:b/>
          <w:bCs/>
          <w:sz w:val="32"/>
          <w:szCs w:val="32"/>
        </w:rPr>
        <w:t> 202</w:t>
      </w:r>
      <w:r>
        <w:rPr>
          <w:rFonts w:hint="eastAsia"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年</w:t>
      </w:r>
      <w:r>
        <w:rPr>
          <w:rFonts w:hint="eastAsia"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月</w:t>
      </w:r>
      <w:r>
        <w:rPr>
          <w:rFonts w:hint="eastAsia" w:eastAsia="方正仿宋简体" w:cs="Times New Roman"/>
          <w:b/>
          <w:bCs/>
          <w:sz w:val="32"/>
          <w:szCs w:val="32"/>
          <w:lang w:val="en-US" w:eastAsia="zh-CN"/>
        </w:rPr>
        <w:t>10</w:t>
      </w:r>
      <w:r>
        <w:rPr>
          <w:rFonts w:hint="default" w:ascii="Times New Roman" w:hAnsi="Times New Roman" w:eastAsia="方正仿宋简体" w:cs="Times New Roman"/>
          <w:b/>
          <w:bCs/>
          <w:sz w:val="32"/>
          <w:szCs w:val="32"/>
        </w:rPr>
        <w:t>日</w:t>
      </w:r>
    </w:p>
    <w:p>
      <w:pPr>
        <w:widowControl/>
        <w:spacing w:line="520" w:lineRule="exact"/>
        <w:ind w:firstLine="5523" w:firstLineChars="2300"/>
        <w:rPr>
          <w:rFonts w:hint="default" w:ascii="Times New Roman" w:hAnsi="Times New Roman" w:eastAsia="方正仿宋简体" w:cs="Times New Roman"/>
          <w:b/>
          <w:bCs/>
          <w:color w:val="000000"/>
          <w:sz w:val="24"/>
          <w:szCs w:val="24"/>
        </w:rPr>
      </w:pPr>
    </w:p>
    <w:p>
      <w:pPr>
        <w:spacing w:line="580" w:lineRule="exact"/>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一、营山县</w:t>
      </w:r>
      <w:r>
        <w:rPr>
          <w:rFonts w:hint="eastAsia" w:ascii="方正小标宋简体" w:hAnsi="方正小标宋简体" w:eastAsia="方正小标宋简体" w:cs="方正小标宋简体"/>
          <w:b/>
          <w:bCs/>
          <w:sz w:val="36"/>
          <w:szCs w:val="36"/>
          <w:lang w:val="en-US" w:eastAsia="zh-CN"/>
        </w:rPr>
        <w:t>圣新</w:t>
      </w:r>
      <w:r>
        <w:rPr>
          <w:rFonts w:hint="eastAsia" w:ascii="方正小标宋简体" w:hAnsi="方正小标宋简体" w:eastAsia="方正小标宋简体" w:cs="方正小标宋简体"/>
          <w:b/>
          <w:bCs/>
          <w:sz w:val="36"/>
          <w:szCs w:val="36"/>
        </w:rPr>
        <w:t>天然气</w:t>
      </w:r>
      <w:r>
        <w:rPr>
          <w:rFonts w:hint="eastAsia" w:ascii="方正小标宋简体" w:hAnsi="方正小标宋简体" w:eastAsia="方正小标宋简体" w:cs="方正小标宋简体"/>
          <w:b/>
          <w:bCs/>
          <w:sz w:val="36"/>
          <w:szCs w:val="36"/>
          <w:lang w:val="en-US" w:eastAsia="zh-CN"/>
        </w:rPr>
        <w:t>有限</w:t>
      </w:r>
      <w:r>
        <w:rPr>
          <w:rFonts w:hint="eastAsia" w:ascii="方正小标宋简体" w:hAnsi="方正小标宋简体" w:eastAsia="方正小标宋简体" w:cs="方正小标宋简体"/>
          <w:b/>
          <w:bCs/>
          <w:sz w:val="36"/>
          <w:szCs w:val="36"/>
        </w:rPr>
        <w:t>公司安全生产主体责任清单</w:t>
      </w:r>
    </w:p>
    <w:p>
      <w:pPr>
        <w:spacing w:line="580" w:lineRule="exact"/>
        <w:ind w:left="720"/>
        <w:rPr>
          <w:rFonts w:hint="default" w:ascii="Times New Roman" w:hAnsi="Times New Roman" w:eastAsia="方正仿宋简体" w:cs="Times New Roman"/>
          <w:b/>
          <w:bCs/>
          <w:sz w:val="24"/>
          <w:szCs w:val="24"/>
        </w:rPr>
      </w:pPr>
    </w:p>
    <w:tbl>
      <w:tblPr>
        <w:tblStyle w:val="15"/>
        <w:tblW w:w="14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275"/>
        <w:gridCol w:w="2497"/>
        <w:gridCol w:w="10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73" w:type="dxa"/>
          </w:tcPr>
          <w:p>
            <w:pPr>
              <w:widowControl/>
              <w:adjustRightInd w:val="0"/>
              <w:snapToGrid w:val="0"/>
              <w:spacing w:line="400" w:lineRule="exact"/>
              <w:jc w:val="center"/>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序号</w:t>
            </w:r>
          </w:p>
        </w:tc>
        <w:tc>
          <w:tcPr>
            <w:tcW w:w="1275" w:type="dxa"/>
          </w:tcPr>
          <w:p>
            <w:pPr>
              <w:widowControl/>
              <w:adjustRightInd w:val="0"/>
              <w:snapToGrid w:val="0"/>
              <w:spacing w:line="400" w:lineRule="exact"/>
              <w:jc w:val="center"/>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sz w:val="24"/>
                <w:szCs w:val="24"/>
              </w:rPr>
              <w:t>行业类别</w:t>
            </w:r>
          </w:p>
        </w:tc>
        <w:tc>
          <w:tcPr>
            <w:tcW w:w="12860" w:type="dxa"/>
            <w:gridSpan w:val="2"/>
          </w:tcPr>
          <w:p>
            <w:pPr>
              <w:widowControl/>
              <w:adjustRightInd w:val="0"/>
              <w:snapToGrid w:val="0"/>
              <w:spacing w:line="400" w:lineRule="exact"/>
              <w:jc w:val="center"/>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773" w:type="dxa"/>
            <w:vMerge w:val="restart"/>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1-1</w:t>
            </w:r>
          </w:p>
        </w:tc>
        <w:tc>
          <w:tcPr>
            <w:tcW w:w="1275" w:type="dxa"/>
            <w:vMerge w:val="restart"/>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燃气经营企业</w:t>
            </w:r>
          </w:p>
        </w:tc>
        <w:tc>
          <w:tcPr>
            <w:tcW w:w="2497" w:type="dxa"/>
            <w:vAlign w:val="center"/>
          </w:tcPr>
          <w:p>
            <w:pP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一、具备安全生产条件</w:t>
            </w:r>
          </w:p>
        </w:tc>
        <w:tc>
          <w:tcPr>
            <w:tcW w:w="10363" w:type="dxa"/>
            <w:vAlign w:val="center"/>
          </w:tcPr>
          <w:p>
            <w:pPr>
              <w:autoSpaceDE w:val="0"/>
              <w:autoSpaceDN w:val="0"/>
              <w:adjustRightInd w:val="0"/>
              <w:spacing w:line="260" w:lineRule="exact"/>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1．企业从事生产经营活动必须符合法律、法规和国家标准或者行业标准规定的安全生产条件。</w:t>
            </w:r>
          </w:p>
          <w:p>
            <w:pPr>
              <w:autoSpaceDE w:val="0"/>
              <w:autoSpaceDN w:val="0"/>
              <w:adjustRightInd w:val="0"/>
              <w:spacing w:line="260" w:lineRule="exact"/>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2．依法取得相关生产经营许可，在许可范围内从事生产经营。</w:t>
            </w:r>
          </w:p>
          <w:p>
            <w:pPr>
              <w:autoSpaceDE w:val="0"/>
              <w:autoSpaceDN w:val="0"/>
              <w:adjustRightInd w:val="0"/>
              <w:spacing w:line="260" w:lineRule="exact"/>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3．推进安全生产标准化建设。</w:t>
            </w:r>
          </w:p>
          <w:p>
            <w:pPr>
              <w:autoSpaceDE w:val="0"/>
              <w:autoSpaceDN w:val="0"/>
              <w:adjustRightInd w:val="0"/>
              <w:spacing w:line="260" w:lineRule="exact"/>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4．新建、改建、扩建工程建设项目严格执行相关建设程序，依法合规建设，安全设施和职业病防护设施必须与主体工程同时设计、同时施工、同时投入生产和使用。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73" w:type="dxa"/>
            <w:vMerge w:val="continue"/>
            <w:vAlign w:val="center"/>
          </w:tcPr>
          <w:p>
            <w:pPr>
              <w:jc w:val="center"/>
              <w:rPr>
                <w:rFonts w:hint="default" w:ascii="Times New Roman" w:hAnsi="Times New Roman" w:eastAsia="方正仿宋简体" w:cs="Times New Roman"/>
                <w:b/>
                <w:bCs/>
                <w:sz w:val="24"/>
                <w:szCs w:val="24"/>
              </w:rPr>
            </w:pPr>
          </w:p>
        </w:tc>
        <w:tc>
          <w:tcPr>
            <w:tcW w:w="1275" w:type="dxa"/>
            <w:vMerge w:val="continue"/>
            <w:vAlign w:val="center"/>
          </w:tcPr>
          <w:p>
            <w:pPr>
              <w:jc w:val="center"/>
              <w:rPr>
                <w:rFonts w:hint="default" w:ascii="Times New Roman" w:hAnsi="Times New Roman" w:eastAsia="方正仿宋简体" w:cs="Times New Roman"/>
                <w:b/>
                <w:bCs/>
                <w:sz w:val="24"/>
                <w:szCs w:val="24"/>
              </w:rPr>
            </w:pPr>
          </w:p>
        </w:tc>
        <w:tc>
          <w:tcPr>
            <w:tcW w:w="2497" w:type="dxa"/>
            <w:vAlign w:val="center"/>
          </w:tcPr>
          <w:p>
            <w:pP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二、建立健全安全生产责任制</w:t>
            </w:r>
          </w:p>
        </w:tc>
        <w:tc>
          <w:tcPr>
            <w:tcW w:w="10363" w:type="dxa"/>
            <w:vAlign w:val="center"/>
          </w:tcPr>
          <w:p>
            <w:pPr>
              <w:autoSpaceDE w:val="0"/>
              <w:autoSpaceDN w:val="0"/>
              <w:adjustRightInd w:val="0"/>
              <w:spacing w:line="260" w:lineRule="exact"/>
              <w:rPr>
                <w:rFonts w:hint="default" w:ascii="Times New Roman" w:hAnsi="Times New Roman" w:eastAsia="方正仿宋简体" w:cs="Times New Roman"/>
                <w:b/>
                <w:bCs/>
                <w:color w:val="000000"/>
                <w:kern w:val="0"/>
                <w:sz w:val="24"/>
                <w:szCs w:val="24"/>
              </w:rPr>
            </w:pPr>
            <w:r>
              <w:rPr>
                <w:rFonts w:hint="default" w:ascii="Times New Roman" w:hAnsi="Times New Roman" w:eastAsia="方正仿宋简体" w:cs="Times New Roman"/>
                <w:b/>
                <w:bCs/>
                <w:kern w:val="0"/>
                <w:sz w:val="24"/>
                <w:szCs w:val="24"/>
              </w:rPr>
              <w:t>1．建立覆盖企业各层级、各部门、各类人员的全员岗位安全生产责任制，层层签订安全生产责</w:t>
            </w:r>
            <w:r>
              <w:rPr>
                <w:rFonts w:hint="default" w:ascii="Times New Roman" w:hAnsi="Times New Roman" w:eastAsia="方正仿宋简体" w:cs="Times New Roman"/>
                <w:b/>
                <w:bCs/>
                <w:color w:val="000000"/>
                <w:kern w:val="0"/>
                <w:sz w:val="24"/>
                <w:szCs w:val="24"/>
              </w:rPr>
              <w:t>任书，明确各岗位责任人员、责任范围、责任内容等事项。</w:t>
            </w:r>
          </w:p>
          <w:p>
            <w:pPr>
              <w:autoSpaceDE w:val="0"/>
              <w:autoSpaceDN w:val="0"/>
              <w:adjustRightInd w:val="0"/>
              <w:spacing w:line="260" w:lineRule="exact"/>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2．加强对安全生产责任制落实情况的监督考核，保证安全生产责任制和目标的落实。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continue"/>
            <w:vAlign w:val="center"/>
          </w:tcPr>
          <w:p>
            <w:pPr>
              <w:jc w:val="center"/>
              <w:rPr>
                <w:rFonts w:hint="default" w:ascii="Times New Roman" w:hAnsi="Times New Roman" w:eastAsia="方正仿宋简体" w:cs="Times New Roman"/>
                <w:b/>
                <w:bCs/>
                <w:sz w:val="24"/>
                <w:szCs w:val="24"/>
              </w:rPr>
            </w:pPr>
          </w:p>
        </w:tc>
        <w:tc>
          <w:tcPr>
            <w:tcW w:w="1275" w:type="dxa"/>
            <w:vMerge w:val="continue"/>
            <w:vAlign w:val="center"/>
          </w:tcPr>
          <w:p>
            <w:pPr>
              <w:jc w:val="center"/>
              <w:rPr>
                <w:rFonts w:hint="default" w:ascii="Times New Roman" w:hAnsi="Times New Roman" w:eastAsia="方正仿宋简体" w:cs="Times New Roman"/>
                <w:b/>
                <w:bCs/>
                <w:sz w:val="24"/>
                <w:szCs w:val="24"/>
              </w:rPr>
            </w:pPr>
          </w:p>
        </w:tc>
        <w:tc>
          <w:tcPr>
            <w:tcW w:w="2497" w:type="dxa"/>
            <w:vAlign w:val="center"/>
          </w:tcPr>
          <w:p>
            <w:pP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三、设置安全生产管理机构和配置专（兼）职安全生产管理人员</w:t>
            </w:r>
          </w:p>
        </w:tc>
        <w:tc>
          <w:tcPr>
            <w:tcW w:w="10363" w:type="dxa"/>
            <w:vAlign w:val="center"/>
          </w:tcPr>
          <w:p>
            <w:pPr>
              <w:autoSpaceDE w:val="0"/>
              <w:autoSpaceDN w:val="0"/>
              <w:adjustRightInd w:val="0"/>
              <w:spacing w:line="260" w:lineRule="exact"/>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1．按照有关规定设立安全生产委员会，设置安全生产管理机构，配备专职或兼职安全生产管理人员。</w:t>
            </w:r>
          </w:p>
          <w:p>
            <w:pPr>
              <w:autoSpaceDE w:val="0"/>
              <w:autoSpaceDN w:val="0"/>
              <w:adjustRightInd w:val="0"/>
              <w:spacing w:line="260" w:lineRule="exact"/>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2．安全生产管理机构以及安全生产管理人员应当恪尽职守，依法履行职责。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773" w:type="dxa"/>
            <w:vMerge w:val="continue"/>
            <w:vAlign w:val="center"/>
          </w:tcPr>
          <w:p>
            <w:pPr>
              <w:jc w:val="center"/>
              <w:rPr>
                <w:rFonts w:hint="default" w:ascii="Times New Roman" w:hAnsi="Times New Roman" w:eastAsia="方正仿宋简体" w:cs="Times New Roman"/>
                <w:b/>
                <w:bCs/>
                <w:sz w:val="24"/>
                <w:szCs w:val="24"/>
              </w:rPr>
            </w:pPr>
          </w:p>
        </w:tc>
        <w:tc>
          <w:tcPr>
            <w:tcW w:w="1275" w:type="dxa"/>
            <w:vMerge w:val="continue"/>
            <w:vAlign w:val="center"/>
          </w:tcPr>
          <w:p>
            <w:pPr>
              <w:jc w:val="center"/>
              <w:rPr>
                <w:rFonts w:hint="default" w:ascii="Times New Roman" w:hAnsi="Times New Roman" w:eastAsia="方正仿宋简体" w:cs="Times New Roman"/>
                <w:b/>
                <w:bCs/>
                <w:sz w:val="24"/>
                <w:szCs w:val="24"/>
              </w:rPr>
            </w:pPr>
          </w:p>
        </w:tc>
        <w:tc>
          <w:tcPr>
            <w:tcW w:w="2497" w:type="dxa"/>
            <w:vAlign w:val="center"/>
          </w:tcPr>
          <w:p>
            <w:pP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四、制定安全生产规章制度和操作规程</w:t>
            </w:r>
          </w:p>
        </w:tc>
        <w:tc>
          <w:tcPr>
            <w:tcW w:w="10363" w:type="dxa"/>
            <w:vAlign w:val="center"/>
          </w:tcPr>
          <w:p>
            <w:pPr>
              <w:autoSpaceDE w:val="0"/>
              <w:autoSpaceDN w:val="0"/>
              <w:adjustRightInd w:val="0"/>
              <w:spacing w:line="260" w:lineRule="exact"/>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1．依据法律、法规、规章以及国家、行业或地方标准，制定涵盖本单位生产经营活动全范围、全过程的安全生产管理制度。</w:t>
            </w:r>
          </w:p>
          <w:p>
            <w:pPr>
              <w:autoSpaceDE w:val="0"/>
              <w:autoSpaceDN w:val="0"/>
              <w:adjustRightInd w:val="0"/>
              <w:spacing w:line="260" w:lineRule="exact"/>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2．根据本企业特点，分专业、分工艺制定各岗位安全操作规程。</w:t>
            </w:r>
          </w:p>
          <w:p>
            <w:pPr>
              <w:autoSpaceDE w:val="0"/>
              <w:autoSpaceDN w:val="0"/>
              <w:adjustRightInd w:val="0"/>
              <w:spacing w:line="260" w:lineRule="exact"/>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3．督促从业人员严格执行本单位的安全生产规章制度和安全操作规程。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773" w:type="dxa"/>
            <w:vMerge w:val="continue"/>
            <w:vAlign w:val="center"/>
          </w:tcPr>
          <w:p>
            <w:pPr>
              <w:jc w:val="center"/>
              <w:rPr>
                <w:rFonts w:hint="default" w:ascii="Times New Roman" w:hAnsi="Times New Roman" w:eastAsia="方正仿宋简体" w:cs="Times New Roman"/>
                <w:b/>
                <w:bCs/>
                <w:sz w:val="24"/>
                <w:szCs w:val="24"/>
              </w:rPr>
            </w:pPr>
          </w:p>
        </w:tc>
        <w:tc>
          <w:tcPr>
            <w:tcW w:w="1275" w:type="dxa"/>
            <w:vMerge w:val="continue"/>
            <w:vAlign w:val="center"/>
          </w:tcPr>
          <w:p>
            <w:pPr>
              <w:jc w:val="center"/>
              <w:rPr>
                <w:rFonts w:hint="default" w:ascii="Times New Roman" w:hAnsi="Times New Roman" w:eastAsia="方正仿宋简体" w:cs="Times New Roman"/>
                <w:b/>
                <w:bCs/>
                <w:sz w:val="24"/>
                <w:szCs w:val="24"/>
              </w:rPr>
            </w:pPr>
          </w:p>
        </w:tc>
        <w:tc>
          <w:tcPr>
            <w:tcW w:w="2497" w:type="dxa"/>
            <w:vAlign w:val="center"/>
          </w:tcPr>
          <w:p>
            <w:pP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五、保障安全生产投入</w:t>
            </w:r>
          </w:p>
        </w:tc>
        <w:tc>
          <w:tcPr>
            <w:tcW w:w="10363" w:type="dxa"/>
            <w:vAlign w:val="center"/>
          </w:tcPr>
          <w:p>
            <w:pPr>
              <w:autoSpaceDE w:val="0"/>
              <w:autoSpaceDN w:val="0"/>
              <w:adjustRightInd w:val="0"/>
              <w:spacing w:line="260" w:lineRule="exact"/>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1.保证企业应当具备的安全生产条件所必需的资金投入。</w:t>
            </w:r>
          </w:p>
          <w:p>
            <w:pPr>
              <w:autoSpaceDE w:val="0"/>
              <w:autoSpaceDN w:val="0"/>
              <w:adjustRightInd w:val="0"/>
              <w:spacing w:line="260" w:lineRule="exact"/>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2.按照有关规定及时足额提取和使用安全生产费用，专门用于改善安全生产条件。</w:t>
            </w:r>
          </w:p>
          <w:p>
            <w:pPr>
              <w:autoSpaceDE w:val="0"/>
              <w:autoSpaceDN w:val="0"/>
              <w:adjustRightInd w:val="0"/>
              <w:spacing w:line="260" w:lineRule="exact"/>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3.依法为</w:t>
            </w:r>
            <w:r>
              <w:rPr>
                <w:rFonts w:hint="default" w:ascii="Times New Roman" w:hAnsi="Times New Roman" w:eastAsia="方正仿宋简体" w:cs="Times New Roman"/>
                <w:b/>
                <w:bCs/>
                <w:color w:val="000000"/>
                <w:kern w:val="0"/>
                <w:sz w:val="24"/>
                <w:szCs w:val="24"/>
              </w:rPr>
              <w:t>所有从业人员</w:t>
            </w:r>
            <w:r>
              <w:rPr>
                <w:rFonts w:hint="default" w:ascii="Times New Roman" w:hAnsi="Times New Roman" w:eastAsia="方正仿宋简体" w:cs="Times New Roman"/>
                <w:b/>
                <w:bCs/>
                <w:kern w:val="0"/>
                <w:sz w:val="24"/>
                <w:szCs w:val="24"/>
              </w:rPr>
              <w:t>缴纳工伤保险费，并为从事高危作业的员工投保意外伤害险。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jc w:val="center"/>
        </w:trPr>
        <w:tc>
          <w:tcPr>
            <w:tcW w:w="773" w:type="dxa"/>
            <w:vMerge w:val="continue"/>
            <w:vAlign w:val="center"/>
          </w:tcPr>
          <w:p>
            <w:pPr>
              <w:jc w:val="center"/>
              <w:rPr>
                <w:rFonts w:hint="default" w:ascii="Times New Roman" w:hAnsi="Times New Roman" w:eastAsia="方正仿宋简体" w:cs="Times New Roman"/>
                <w:b/>
                <w:bCs/>
                <w:sz w:val="24"/>
                <w:szCs w:val="24"/>
              </w:rPr>
            </w:pPr>
          </w:p>
        </w:tc>
        <w:tc>
          <w:tcPr>
            <w:tcW w:w="1275" w:type="dxa"/>
            <w:vMerge w:val="continue"/>
            <w:vAlign w:val="center"/>
          </w:tcPr>
          <w:p>
            <w:pPr>
              <w:jc w:val="center"/>
              <w:rPr>
                <w:rFonts w:hint="default" w:ascii="Times New Roman" w:hAnsi="Times New Roman" w:eastAsia="方正仿宋简体" w:cs="Times New Roman"/>
                <w:b/>
                <w:bCs/>
                <w:sz w:val="24"/>
                <w:szCs w:val="24"/>
              </w:rPr>
            </w:pPr>
          </w:p>
        </w:tc>
        <w:tc>
          <w:tcPr>
            <w:tcW w:w="2497" w:type="dxa"/>
            <w:vAlign w:val="center"/>
          </w:tcPr>
          <w:p>
            <w:pP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六、组织安全生产教育培训</w:t>
            </w:r>
          </w:p>
        </w:tc>
        <w:tc>
          <w:tcPr>
            <w:tcW w:w="10363"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1.制定并实施本单位安全生产教育和培训计划：</w:t>
            </w: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（1）主要负责人、安全管理人员应经有关主管部门培训考核合格，取得安全管理资格证书。</w:t>
            </w: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（2）所有特种作业人员应经专门的安全作业培训，取得特种作业人员操作证。</w:t>
            </w: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（3）所有运行、维护和抢修人员应经培训考核，方可上岗。</w:t>
            </w: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（4）对新进从业人员、离岗一年以上的或者换岗的从业人员，以及采用新工艺、新技术、新材料、新设备前的有关从业人员，应当进行上岗前安全生产教育和培训。</w:t>
            </w: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（5）所有在岗从业人员（含被派遣劳动者、实习学生）应定期接受安全生产教育培训。</w:t>
            </w: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2.建立安全生产教育培训档案，如实记录从业人员参加安全生产教育和培训的时间、内容和考核结果的情况。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773" w:type="dxa"/>
            <w:vMerge w:val="continue"/>
            <w:vAlign w:val="center"/>
          </w:tcPr>
          <w:p>
            <w:pPr>
              <w:jc w:val="center"/>
              <w:rPr>
                <w:rFonts w:hint="default" w:ascii="Times New Roman" w:hAnsi="Times New Roman" w:eastAsia="方正仿宋简体" w:cs="Times New Roman"/>
                <w:b/>
                <w:bCs/>
                <w:sz w:val="24"/>
                <w:szCs w:val="24"/>
              </w:rPr>
            </w:pPr>
          </w:p>
        </w:tc>
        <w:tc>
          <w:tcPr>
            <w:tcW w:w="1275" w:type="dxa"/>
            <w:vMerge w:val="continue"/>
            <w:vAlign w:val="center"/>
          </w:tcPr>
          <w:p>
            <w:pPr>
              <w:jc w:val="center"/>
              <w:rPr>
                <w:rFonts w:hint="default" w:ascii="Times New Roman" w:hAnsi="Times New Roman" w:eastAsia="方正仿宋简体" w:cs="Times New Roman"/>
                <w:b/>
                <w:bCs/>
                <w:sz w:val="24"/>
                <w:szCs w:val="24"/>
              </w:rPr>
            </w:pPr>
          </w:p>
        </w:tc>
        <w:tc>
          <w:tcPr>
            <w:tcW w:w="2497" w:type="dxa"/>
            <w:vAlign w:val="center"/>
          </w:tcPr>
          <w:p>
            <w:pP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七、保障从业人员职业健康</w:t>
            </w:r>
          </w:p>
        </w:tc>
        <w:tc>
          <w:tcPr>
            <w:tcW w:w="10363"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1.定期开展职业病危害因素检测和现状评价；安排接触职业危害员工接受岗前、岗中、转岗、离岗等职业体检，体检结果告知员工。</w:t>
            </w: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2.为从业人员配备与岗位安全风险相适应的、符合国家标准或行业标准要求的个体防护装备与用品，并监督、指导从业人员按照有关规定正确佩戴和使用。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continue"/>
            <w:vAlign w:val="center"/>
          </w:tcPr>
          <w:p>
            <w:pPr>
              <w:jc w:val="center"/>
              <w:rPr>
                <w:rFonts w:hint="default" w:ascii="Times New Roman" w:hAnsi="Times New Roman" w:eastAsia="方正仿宋简体" w:cs="Times New Roman"/>
                <w:b/>
                <w:bCs/>
                <w:sz w:val="24"/>
                <w:szCs w:val="24"/>
              </w:rPr>
            </w:pPr>
          </w:p>
        </w:tc>
        <w:tc>
          <w:tcPr>
            <w:tcW w:w="1275" w:type="dxa"/>
            <w:vMerge w:val="continue"/>
            <w:vAlign w:val="center"/>
          </w:tcPr>
          <w:p>
            <w:pPr>
              <w:jc w:val="center"/>
              <w:rPr>
                <w:rFonts w:hint="default" w:ascii="Times New Roman" w:hAnsi="Times New Roman" w:eastAsia="方正仿宋简体" w:cs="Times New Roman"/>
                <w:b/>
                <w:bCs/>
                <w:sz w:val="24"/>
                <w:szCs w:val="24"/>
              </w:rPr>
            </w:pPr>
          </w:p>
        </w:tc>
        <w:tc>
          <w:tcPr>
            <w:tcW w:w="2497" w:type="dxa"/>
            <w:vAlign w:val="center"/>
          </w:tcPr>
          <w:p>
            <w:pP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八、建立安全风险分级管控与隐患排查治理预防机制</w:t>
            </w:r>
          </w:p>
        </w:tc>
        <w:tc>
          <w:tcPr>
            <w:tcW w:w="10363"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（一）安全风险管控</w:t>
            </w: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1.定期组织开展危险源辨识与评价，对作业活动和设备设施进行危险、有害因素识别和风险评价，制定落实控制措施，并告知相关从业人员。</w:t>
            </w: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2.在具有较大危险因素的生产经营场所、设施、设备及其四周，设置明显的安全警示标志；对重大危险源建立管理档案，定期检测、评估、监控，将重大危险源及相关安全措施、应急预案报送政府有关部门备案。</w:t>
            </w: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3. 建立燃气场站设备设施档案；对设备设施进行经常性的检查、维护、保养；对特种设备及安全附件进行定期校验、检修；消防设施设备配置数量、类型符合实际需求，设置位置合理，定期检查、测试、维护保养。</w:t>
            </w: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4.建立燃气管线及附属设施实时更新的基础信息库；定期对燃气管线及附属设施进行巡查、监测、维护、保养、检修、更新；对特种设备及安全附件进行定期校验、检修。</w:t>
            </w: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5.定期开展用户用气安全检查；发现燃气用户违反安全用气规定或者存在安全隐患的，应当及时告知燃气用户并提出书面整改建议；对燃气用户进行安全教育和指导，发放各类安全用气宣传资料，开展安全用气宣传活动。</w:t>
            </w: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6.对高处作业、密闭空间作业、动火作业、深基坑作业、吊装等高危作业实施作业许可管理，并安排专门人员进行现场安全管理，确保操作规程的遵守和安全措施的落实。</w:t>
            </w: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7.工程施工方、监理方、材料及设备供应方、专项工程外包方等相关方应具有相应的资质；与相关方签订安全生产管理协议，明确各自的安全生产管理职责；履行对相关方的安全监督管理责任。</w:t>
            </w: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default" w:ascii="Times New Roman" w:hAnsi="Times New Roman" w:eastAsia="方正仿宋简体" w:cs="Times New Roman"/>
                <w:b/>
                <w:bCs/>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（二）隐患排查治理</w:t>
            </w: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1.制定并落实安全检查计划，组织开展专项安全生产检查、季节性专项检查、节假日专项检查、事故专项检查等。</w:t>
            </w: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kern w:val="0"/>
                <w:sz w:val="24"/>
                <w:szCs w:val="24"/>
              </w:rPr>
              <w:t>2.对排查出的事故隐患，制定并落实整治措施，形成闭环管理。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continue"/>
            <w:vAlign w:val="center"/>
          </w:tcPr>
          <w:p>
            <w:pPr>
              <w:jc w:val="center"/>
              <w:rPr>
                <w:rFonts w:hint="default" w:ascii="Times New Roman" w:hAnsi="Times New Roman" w:eastAsia="方正仿宋简体" w:cs="Times New Roman"/>
                <w:b/>
                <w:bCs/>
                <w:sz w:val="24"/>
                <w:szCs w:val="24"/>
              </w:rPr>
            </w:pPr>
          </w:p>
        </w:tc>
        <w:tc>
          <w:tcPr>
            <w:tcW w:w="1275" w:type="dxa"/>
            <w:vMerge w:val="continue"/>
            <w:vAlign w:val="center"/>
          </w:tcPr>
          <w:p>
            <w:pPr>
              <w:jc w:val="center"/>
              <w:rPr>
                <w:rFonts w:hint="default" w:ascii="Times New Roman" w:hAnsi="Times New Roman" w:eastAsia="方正仿宋简体" w:cs="Times New Roman"/>
                <w:b/>
                <w:bCs/>
                <w:sz w:val="24"/>
                <w:szCs w:val="24"/>
              </w:rPr>
            </w:pPr>
          </w:p>
        </w:tc>
        <w:tc>
          <w:tcPr>
            <w:tcW w:w="2497" w:type="dxa"/>
            <w:vAlign w:val="center"/>
          </w:tcPr>
          <w:p>
            <w:pP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九、建立应急救援机制</w:t>
            </w:r>
          </w:p>
        </w:tc>
        <w:tc>
          <w:tcPr>
            <w:tcW w:w="10363"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1.设立24小时应急报修热线电话并向社会公布；设立燃气专业抢险队伍，配备必要的抢险急修装备，抢险急修人员24小时待命  。</w:t>
            </w: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default" w:ascii="Times New Roman" w:hAnsi="Times New Roman" w:eastAsia="方正仿宋简体" w:cs="Times New Roman"/>
                <w:b/>
                <w:bCs/>
                <w:kern w:val="0"/>
                <w:sz w:val="24"/>
                <w:szCs w:val="24"/>
              </w:rPr>
            </w:pPr>
            <w:r>
              <w:rPr>
                <w:rFonts w:hint="default" w:ascii="Times New Roman" w:hAnsi="Times New Roman" w:eastAsia="方正仿宋简体" w:cs="Times New Roman"/>
                <w:b/>
                <w:bCs/>
                <w:kern w:val="0"/>
                <w:sz w:val="24"/>
                <w:szCs w:val="24"/>
              </w:rPr>
              <w:t>2.制定应急救援预案，建立应急组织机构，完善应急程序，配备必要的应急物资装备，定期组织开展应急演练。</w:t>
            </w:r>
          </w:p>
          <w:p>
            <w:pPr>
              <w:pStyle w:val="53"/>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3.发生生产安全事故后，迅速启动相应的应急救援预案，积极组织抢险与救援，妥善处置，控制事态，减少人员伤亡和财产损失；按照有关规定及时、如实向当地政府及有关部门报告。</w:t>
            </w:r>
          </w:p>
          <w:p>
            <w:pPr>
              <w:pStyle w:val="53"/>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4.</w:t>
            </w:r>
            <w:r>
              <w:rPr>
                <w:rFonts w:hint="default" w:ascii="Times New Roman" w:hAnsi="Times New Roman" w:eastAsia="方正仿宋简体" w:cs="Times New Roman"/>
                <w:b/>
                <w:bCs/>
                <w:sz w:val="24"/>
                <w:szCs w:val="24"/>
              </w:rPr>
              <w:t>按照事故处理的“四不放过”原则，查清事故原因、处理事故责任人、教育相关人员、落实事故整改和预防措施。</w:t>
            </w:r>
          </w:p>
        </w:tc>
      </w:tr>
    </w:tbl>
    <w:p>
      <w:pPr>
        <w:pStyle w:val="31"/>
        <w:ind w:firstLine="0" w:firstLineChars="0"/>
        <w:rPr>
          <w:rFonts w:hint="default" w:ascii="Times New Roman" w:hAnsi="Times New Roman" w:eastAsia="方正仿宋简体" w:cs="Times New Roman"/>
          <w:b/>
          <w:bCs/>
          <w:sz w:val="24"/>
          <w:szCs w:val="24"/>
        </w:rPr>
      </w:pPr>
    </w:p>
    <w:p>
      <w:pPr>
        <w:pStyle w:val="31"/>
        <w:ind w:firstLine="0" w:firstLineChars="0"/>
        <w:rPr>
          <w:rFonts w:hint="default" w:ascii="Times New Roman" w:hAnsi="Times New Roman" w:eastAsia="方正仿宋简体" w:cs="Times New Roman"/>
          <w:b/>
          <w:bCs/>
          <w:sz w:val="24"/>
          <w:szCs w:val="24"/>
        </w:rPr>
      </w:pPr>
    </w:p>
    <w:p>
      <w:pPr>
        <w:pStyle w:val="31"/>
        <w:ind w:firstLine="0" w:firstLineChars="0"/>
        <w:rPr>
          <w:rFonts w:hint="default" w:ascii="Times New Roman" w:hAnsi="Times New Roman" w:eastAsia="方正仿宋简体" w:cs="Times New Roman"/>
          <w:b/>
          <w:bCs/>
          <w:sz w:val="24"/>
          <w:szCs w:val="24"/>
        </w:rPr>
      </w:pPr>
    </w:p>
    <w:p>
      <w:pPr>
        <w:spacing w:line="580" w:lineRule="exact"/>
        <w:jc w:val="center"/>
        <w:rPr>
          <w:rFonts w:hint="eastAsia" w:ascii="方正小标宋简体" w:hAnsi="方正小标宋简体" w:eastAsia="方正小标宋简体" w:cs="方正小标宋简体"/>
          <w:b/>
          <w:bCs/>
          <w:color w:val="FF0000"/>
          <w:sz w:val="36"/>
          <w:szCs w:val="36"/>
        </w:rPr>
      </w:pPr>
      <w:r>
        <w:rPr>
          <w:rFonts w:hint="eastAsia" w:ascii="方正小标宋简体" w:hAnsi="方正小标宋简体" w:eastAsia="方正小标宋简体" w:cs="方正小标宋简体"/>
          <w:b/>
          <w:bCs/>
          <w:sz w:val="36"/>
          <w:szCs w:val="36"/>
        </w:rPr>
        <w:t>二、营山县</w:t>
      </w:r>
      <w:r>
        <w:rPr>
          <w:rFonts w:hint="eastAsia" w:ascii="方正小标宋简体" w:hAnsi="方正小标宋简体" w:eastAsia="方正小标宋简体" w:cs="方正小标宋简体"/>
          <w:b/>
          <w:bCs/>
          <w:sz w:val="36"/>
          <w:szCs w:val="36"/>
          <w:lang w:val="en-US" w:eastAsia="zh-CN"/>
        </w:rPr>
        <w:t>圣新</w:t>
      </w:r>
      <w:r>
        <w:rPr>
          <w:rFonts w:hint="eastAsia" w:ascii="方正小标宋简体" w:hAnsi="方正小标宋简体" w:eastAsia="方正小标宋简体" w:cs="方正小标宋简体"/>
          <w:b/>
          <w:bCs/>
          <w:sz w:val="36"/>
          <w:szCs w:val="36"/>
        </w:rPr>
        <w:t>天然气</w:t>
      </w:r>
      <w:r>
        <w:rPr>
          <w:rFonts w:hint="eastAsia" w:ascii="方正小标宋简体" w:hAnsi="方正小标宋简体" w:eastAsia="方正小标宋简体" w:cs="方正小标宋简体"/>
          <w:b/>
          <w:bCs/>
          <w:sz w:val="36"/>
          <w:szCs w:val="36"/>
          <w:lang w:val="en-US" w:eastAsia="zh-CN"/>
        </w:rPr>
        <w:t>有限</w:t>
      </w:r>
      <w:r>
        <w:rPr>
          <w:rFonts w:hint="eastAsia" w:ascii="方正小标宋简体" w:hAnsi="方正小标宋简体" w:eastAsia="方正小标宋简体" w:cs="方正小标宋简体"/>
          <w:b/>
          <w:bCs/>
          <w:sz w:val="36"/>
          <w:szCs w:val="36"/>
        </w:rPr>
        <w:t>公司安全生产岗位责任清单</w:t>
      </w:r>
    </w:p>
    <w:p>
      <w:pPr>
        <w:spacing w:line="580" w:lineRule="exact"/>
        <w:rPr>
          <w:rFonts w:hint="default" w:ascii="Times New Roman" w:hAnsi="Times New Roman" w:eastAsia="方正仿宋简体" w:cs="Times New Roman"/>
          <w:b/>
          <w:bCs/>
          <w:sz w:val="24"/>
          <w:szCs w:val="24"/>
        </w:rPr>
      </w:pPr>
    </w:p>
    <w:tbl>
      <w:tblPr>
        <w:tblStyle w:val="15"/>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795"/>
        <w:gridCol w:w="4704"/>
        <w:gridCol w:w="5389"/>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blHeader/>
          <w:jc w:val="center"/>
        </w:trPr>
        <w:tc>
          <w:tcPr>
            <w:tcW w:w="1013"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序号</w:t>
            </w:r>
          </w:p>
        </w:tc>
        <w:tc>
          <w:tcPr>
            <w:tcW w:w="1795"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岗位名称</w:t>
            </w:r>
          </w:p>
        </w:tc>
        <w:tc>
          <w:tcPr>
            <w:tcW w:w="4704"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责任清单</w:t>
            </w:r>
          </w:p>
        </w:tc>
        <w:tc>
          <w:tcPr>
            <w:tcW w:w="5389"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履职清单</w:t>
            </w:r>
          </w:p>
        </w:tc>
        <w:tc>
          <w:tcPr>
            <w:tcW w:w="1841"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13"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2-1</w:t>
            </w:r>
          </w:p>
        </w:tc>
        <w:tc>
          <w:tcPr>
            <w:tcW w:w="1795" w:type="dxa"/>
            <w:vAlign w:val="center"/>
          </w:tcPr>
          <w:p>
            <w:pPr>
              <w:spacing w:line="400" w:lineRule="exact"/>
              <w:jc w:val="center"/>
              <w:rPr>
                <w:rFonts w:hint="default" w:ascii="Times New Roman" w:hAnsi="Times New Roman" w:eastAsia="方正仿宋简体" w:cs="Times New Roman"/>
                <w:b/>
                <w:bCs/>
                <w:sz w:val="24"/>
                <w:szCs w:val="24"/>
              </w:rPr>
            </w:pPr>
            <w:r>
              <w:rPr>
                <w:rFonts w:hint="eastAsia" w:eastAsia="方正仿宋简体" w:cs="Times New Roman"/>
                <w:b/>
                <w:bCs/>
                <w:sz w:val="24"/>
                <w:szCs w:val="24"/>
                <w:lang w:val="en-US" w:eastAsia="zh-CN"/>
              </w:rPr>
              <w:t>党委书记、董事长、</w:t>
            </w:r>
            <w:r>
              <w:rPr>
                <w:rFonts w:hint="default" w:ascii="Times New Roman" w:hAnsi="Times New Roman" w:eastAsia="方正仿宋简体" w:cs="Times New Roman"/>
                <w:b/>
                <w:bCs/>
                <w:sz w:val="24"/>
                <w:szCs w:val="24"/>
              </w:rPr>
              <w:t>经理</w:t>
            </w:r>
          </w:p>
        </w:tc>
        <w:tc>
          <w:tcPr>
            <w:tcW w:w="4704" w:type="dxa"/>
            <w:vAlign w:val="center"/>
          </w:tcPr>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1.负责全面落实“党政同责、一岗双责、齐抓共管”要求，对企业安全生产负全面领导责任。</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2.负责确保企业生产经营活动具备符合法律、法规和国家标准或者行业标准规定的安全生产条件。</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3.负责建立健全企业安全生产责任制。</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4.负责设置安全生产管理机构和配置专（兼）职安全生产管理人员；建立企业安全生产委员会；研究、拟定企业中、长期安全工作整体规划及年度安全工作实施计划；研究解决有关安全生产的重大问题。</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5.负责组织制定企业安全生产规章制度和操作规程。</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6.负责保证企业安全生产投入的有效实施。</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7.负责组织制定并实施企业安全生产教育和培训计划。</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8.负责保障从业人员职业健康。</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9.负责组织建立安全风险分级管控与隐患排查治理预防机制，督促、检查企业的安全生产工作，及时消除生产安全事故隐患。</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10.负责组织建立应急救援机制。组织制定并实施企业的生产安全事故应急救援预案；组织开展事故应急救援工作；及时、如实报告生产安全事故。</w:t>
            </w:r>
          </w:p>
        </w:tc>
        <w:tc>
          <w:tcPr>
            <w:tcW w:w="5389" w:type="dxa"/>
            <w:vAlign w:val="center"/>
          </w:tcPr>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1.落实“党政同责、一岗双责、齐抓共管”要求。</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2.健全企业安全生产责任制，组织层层签订安全生产责任书，分解落实安全生产责任。</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3.设立安全生产管理机构，配置专兼职安全生产管理人员；建立企业安全生产委员会，定期召开会议，研究解决有关安全生产的重大问题。</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4.批准安全生产目标、任务、制度、规程、应急救援预案、培训计划、预算和决算，建立安全保障、保险、激励机制。</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5.取得安全生产知识和管理能力考核合格证，并参加复训（1次/年）。</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6.定期带队开展安全检查，开展企业安全生产目标考核。</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7.定期向职工代表大会报告安全生产工作。</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8.及时、如实报告生产安全事故，全面指挥应急救援工作。</w:t>
            </w:r>
          </w:p>
          <w:p>
            <w:pPr>
              <w:pStyle w:val="61"/>
              <w:spacing w:line="260" w:lineRule="exact"/>
              <w:ind w:firstLine="0" w:firstLineChars="0"/>
              <w:rPr>
                <w:rFonts w:hint="default" w:ascii="Times New Roman" w:hAnsi="Times New Roman" w:eastAsia="方正仿宋简体" w:cs="Times New Roman"/>
                <w:b/>
                <w:bCs/>
                <w:sz w:val="24"/>
                <w:szCs w:val="24"/>
              </w:rPr>
            </w:pPr>
          </w:p>
        </w:tc>
        <w:tc>
          <w:tcPr>
            <w:tcW w:w="1841" w:type="dxa"/>
            <w:vAlign w:val="center"/>
          </w:tcPr>
          <w:p>
            <w:pPr>
              <w:spacing w:line="260" w:lineRule="exact"/>
              <w:jc w:val="center"/>
              <w:rPr>
                <w:rFonts w:hint="eastAsia" w:ascii="Times New Roman" w:hAnsi="Times New Roman" w:eastAsia="方正仿宋简体" w:cs="Times New Roman"/>
                <w:b/>
                <w:bCs/>
                <w:sz w:val="24"/>
                <w:szCs w:val="24"/>
                <w:lang w:eastAsia="zh-CN"/>
              </w:rPr>
            </w:pPr>
            <w:r>
              <w:rPr>
                <w:rFonts w:hint="eastAsia" w:eastAsia="方正仿宋简体" w:cs="Times New Roman"/>
                <w:b/>
                <w:bCs/>
                <w:sz w:val="24"/>
                <w:szCs w:val="24"/>
                <w:lang w:val="en-US" w:eastAsia="zh-CN"/>
              </w:rPr>
              <w:t>张波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0" w:hRule="atLeast"/>
          <w:jc w:val="center"/>
        </w:trPr>
        <w:tc>
          <w:tcPr>
            <w:tcW w:w="1013" w:type="dxa"/>
            <w:vAlign w:val="center"/>
          </w:tcPr>
          <w:p>
            <w:pPr>
              <w:spacing w:line="400" w:lineRule="exact"/>
              <w:jc w:val="center"/>
              <w:rPr>
                <w:rFonts w:hint="default" w:ascii="Times New Roman" w:hAnsi="Times New Roman" w:eastAsia="方正仿宋简体" w:cs="Times New Roman"/>
                <w:b/>
                <w:bCs/>
                <w:sz w:val="24"/>
                <w:szCs w:val="24"/>
                <w:lang w:val="en-US" w:eastAsia="zh-CN"/>
              </w:rPr>
            </w:pPr>
            <w:r>
              <w:rPr>
                <w:rFonts w:hint="eastAsia" w:eastAsia="方正仿宋简体" w:cs="Times New Roman"/>
                <w:b/>
                <w:bCs/>
                <w:sz w:val="24"/>
                <w:szCs w:val="24"/>
                <w:lang w:val="en-US" w:eastAsia="zh-CN"/>
              </w:rPr>
              <w:t>2-2</w:t>
            </w:r>
          </w:p>
        </w:tc>
        <w:tc>
          <w:tcPr>
            <w:tcW w:w="1795" w:type="dxa"/>
            <w:vAlign w:val="center"/>
          </w:tcPr>
          <w:p>
            <w:pPr>
              <w:spacing w:line="400" w:lineRule="exact"/>
              <w:jc w:val="center"/>
              <w:rPr>
                <w:rFonts w:hint="default" w:ascii="Times New Roman" w:hAnsi="Times New Roman" w:eastAsia="方正仿宋简体" w:cs="Times New Roman"/>
                <w:b/>
                <w:bCs/>
                <w:sz w:val="24"/>
                <w:szCs w:val="24"/>
                <w:lang w:val="en-US" w:eastAsia="zh-CN"/>
              </w:rPr>
            </w:pPr>
            <w:r>
              <w:rPr>
                <w:rFonts w:hint="default" w:ascii="Times New Roman" w:hAnsi="Times New Roman" w:eastAsia="方正仿宋简体" w:cs="Times New Roman"/>
                <w:b/>
                <w:bCs/>
                <w:sz w:val="24"/>
                <w:szCs w:val="24"/>
              </w:rPr>
              <w:t>党</w:t>
            </w:r>
            <w:r>
              <w:rPr>
                <w:rFonts w:hint="eastAsia" w:eastAsia="方正仿宋简体" w:cs="Times New Roman"/>
                <w:b/>
                <w:bCs/>
                <w:sz w:val="24"/>
                <w:szCs w:val="24"/>
                <w:lang w:val="en-US" w:eastAsia="zh-CN"/>
              </w:rPr>
              <w:t>委副</w:t>
            </w:r>
            <w:r>
              <w:rPr>
                <w:rFonts w:hint="default" w:ascii="Times New Roman" w:hAnsi="Times New Roman" w:eastAsia="方正仿宋简体" w:cs="Times New Roman"/>
                <w:b/>
                <w:bCs/>
                <w:sz w:val="24"/>
                <w:szCs w:val="24"/>
              </w:rPr>
              <w:t>书记</w:t>
            </w:r>
            <w:r>
              <w:rPr>
                <w:rFonts w:hint="eastAsia" w:eastAsia="方正仿宋简体" w:cs="Times New Roman"/>
                <w:b/>
                <w:bCs/>
                <w:sz w:val="24"/>
                <w:szCs w:val="24"/>
                <w:lang w:eastAsia="zh-CN"/>
              </w:rPr>
              <w:t>、</w:t>
            </w:r>
            <w:r>
              <w:rPr>
                <w:rFonts w:hint="eastAsia" w:eastAsia="方正仿宋简体" w:cs="Times New Roman"/>
                <w:b/>
                <w:bCs/>
                <w:sz w:val="24"/>
                <w:szCs w:val="24"/>
                <w:lang w:val="en-US" w:eastAsia="zh-CN"/>
              </w:rPr>
              <w:t>副董事长，分管乡镇供气所、物资供应科</w:t>
            </w:r>
          </w:p>
        </w:tc>
        <w:tc>
          <w:tcPr>
            <w:tcW w:w="4704" w:type="dxa"/>
            <w:vAlign w:val="center"/>
          </w:tcPr>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1.宣传贯彻党和国家的安全生产方针、政策。</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2.自觉执行国家安全生产法律法规，协助经理搞好安全生产方针、政策、法律、法规、制度等的宣传教育，提高干部员工的安全意识</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3.组织制定本单位安全生产规章制度和操作规程。</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4.督促、检查本单位的安全生产工作，及时消除生产安全事故隐患。</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5.组织制定并实施本单位的生产安全事故应急预案 。</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6.发挥公司党组织在企业安全生产中的保证监督作用，发动群众民主管理安全生产，切实保护员工生命安全。</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7.对公司基层和部门负责人履行安全职责情况进行检查考核、责任追究。</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8.对公司健康、安全与环境项目的实施、及新、改、扩建项目“三同时”制度的执行、员工劳动保护等工作实行有效监督，改善员工劳动条件和工作环境。</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9.主持工会、团委开展安全生产劳动竞赛、评比活动。</w:t>
            </w:r>
          </w:p>
        </w:tc>
        <w:tc>
          <w:tcPr>
            <w:tcW w:w="5389" w:type="dxa"/>
            <w:vAlign w:val="center"/>
          </w:tcPr>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 落实“党政同责、一岗双责、齐抓共管”要求。</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 自觉执行国家安全生产法律法规，协助经理搞好安全生产方针、政策、法律、法规、制度等的宣传教育，提高干部员工的安全意识.</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 组织制定本单位安全生产规章制度和操作规程。</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4定期开展安全检查，督促、检查本单位的安全生产工作，及时消除生产安全事故隐患。</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5. 发挥公司党组织、工会在企业安全生产中的保证监督作用，发动群众民主管理安全生产，切实保护员工生命安全。</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6. 主持工会、团委开展安全生产劳动竞赛、评比活动。</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7.定期向职工代表大会报告安全生产工作。</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8.及时、如实报告生产安全事故，指挥应急救援工作。</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p>
        </w:tc>
        <w:tc>
          <w:tcPr>
            <w:tcW w:w="1841" w:type="dxa"/>
            <w:vAlign w:val="center"/>
          </w:tcPr>
          <w:p>
            <w:pPr>
              <w:spacing w:line="26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胡海权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5" w:hRule="atLeast"/>
          <w:jc w:val="center"/>
        </w:trPr>
        <w:tc>
          <w:tcPr>
            <w:tcW w:w="1013" w:type="dxa"/>
            <w:vAlign w:val="center"/>
          </w:tcPr>
          <w:p>
            <w:pPr>
              <w:spacing w:line="400" w:lineRule="exact"/>
              <w:jc w:val="center"/>
              <w:rPr>
                <w:rFonts w:hint="default" w:ascii="Times New Roman" w:hAnsi="Times New Roman" w:eastAsia="方正仿宋简体" w:cs="Times New Roman"/>
                <w:b/>
                <w:bCs/>
                <w:sz w:val="24"/>
                <w:szCs w:val="24"/>
                <w:lang w:val="en-US" w:eastAsia="zh-CN"/>
              </w:rPr>
            </w:pPr>
            <w:r>
              <w:rPr>
                <w:rFonts w:hint="eastAsia" w:eastAsia="方正仿宋简体" w:cs="Times New Roman"/>
                <w:b/>
                <w:bCs/>
                <w:sz w:val="24"/>
                <w:szCs w:val="24"/>
                <w:lang w:val="en-US" w:eastAsia="zh-CN"/>
              </w:rPr>
              <w:t>2-3</w:t>
            </w:r>
          </w:p>
        </w:tc>
        <w:tc>
          <w:tcPr>
            <w:tcW w:w="1795" w:type="dxa"/>
            <w:vAlign w:val="center"/>
          </w:tcPr>
          <w:p>
            <w:pPr>
              <w:spacing w:line="400" w:lineRule="exact"/>
              <w:rPr>
                <w:rFonts w:hint="default" w:ascii="黑体" w:hAnsi="黑体" w:eastAsia="黑体" w:cs="黑体"/>
                <w:b/>
                <w:bCs/>
                <w:kern w:val="2"/>
                <w:sz w:val="24"/>
                <w:szCs w:val="24"/>
                <w:lang w:val="en-US" w:eastAsia="zh-CN" w:bidi="ar-SA"/>
              </w:rPr>
            </w:pPr>
            <w:r>
              <w:rPr>
                <w:rFonts w:hint="eastAsia" w:ascii="Times New Roman" w:hAnsi="Times New Roman" w:eastAsia="方正仿宋简体" w:cs="Times New Roman"/>
                <w:b/>
                <w:bCs/>
                <w:sz w:val="24"/>
                <w:szCs w:val="24"/>
                <w:lang w:val="en-US" w:eastAsia="zh-CN"/>
              </w:rPr>
              <w:t xml:space="preserve">党委委员、董事、副经理   </w:t>
            </w:r>
            <w:r>
              <w:rPr>
                <w:rFonts w:hint="eastAsia" w:ascii="Times New Roman" w:hAnsi="Times New Roman" w:eastAsia="方正仿宋简体" w:cs="Times New Roman"/>
                <w:b/>
                <w:bCs/>
                <w:sz w:val="24"/>
                <w:szCs w:val="24"/>
              </w:rPr>
              <w:t>分管营销科、城市供气所、微机中心副经理</w:t>
            </w:r>
          </w:p>
        </w:tc>
        <w:tc>
          <w:tcPr>
            <w:tcW w:w="4704" w:type="dxa"/>
            <w:vAlign w:val="center"/>
          </w:tcPr>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1.贯彻执行国家、行业的安全生产方针、政策、法律、法规、标准、规程及上级各项安全生产要求。</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2.组织分管系统建立健全业务相关安全管理制度、安全规程、安全责任制，制订远期以及年度/月度安全目标、计划，并督促检查、评价</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3.负责组织分管业务的危害因素辨识及风险评价。</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 xml:space="preserve">4.负责组织分管业务的隐患排查及整改落实，隐患闭环管理。      </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5.负责分管业务安全教育培训和考核，保障分管范围内从业人员职业健康。</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6.考核分管业务部门安全环保履职情况。</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7.负责分管业务突发事件的应急处置，协助分管业务突发事件的调查处理。</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8、定期向经理办公会和安全生产委员会通报分管业务的QHSE运行情况。</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p>
          <w:p>
            <w:pPr>
              <w:pStyle w:val="61"/>
              <w:widowControl/>
              <w:adjustRightInd w:val="0"/>
              <w:snapToGrid w:val="0"/>
              <w:spacing w:line="260" w:lineRule="exact"/>
              <w:ind w:firstLine="0" w:firstLineChars="0"/>
              <w:rPr>
                <w:rFonts w:hint="default" w:ascii="Times New Roman" w:hAnsi="Times New Roman" w:eastAsia="方正仿宋简体" w:cs="Times New Roman"/>
                <w:b/>
                <w:bCs/>
                <w:kern w:val="2"/>
                <w:sz w:val="24"/>
                <w:szCs w:val="24"/>
                <w:lang w:val="en-US" w:eastAsia="zh-CN" w:bidi="ar-SA"/>
              </w:rPr>
            </w:pPr>
          </w:p>
        </w:tc>
        <w:tc>
          <w:tcPr>
            <w:tcW w:w="5389" w:type="dxa"/>
            <w:vAlign w:val="center"/>
          </w:tcPr>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1.建立健全并督促落实分管范围内的安全生产责任制。明确各级的安全职责，分级分类承担责任，全员逐级签订安全生产责任书，形成横向到边、纵向到底的责任体系。</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2.根据可持续发展原则，研究、拟定分管范围内中、长期安全工作整体规划及年度安全工作实施计划；研究解决分管范围内安全生产重大问题。</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3.组织制订并组织实施分管范围内的安全生产制度、操作规程、安全技术措施计划、安全生产教育和培训计划；监督并保证分管范围内安全生产投入的有效实施。</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4.取得安全生产知识和管理能力考核合格证，并参加复训（1次/年）。</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5.组织建立健全分管范围内的安全风险分级管控和隐患排查治理双重预防体系；有效管控重大安全风险，及时发现并消除安全事故隐患，隐患管理形成闭环。</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6.负责分管范围内的应急管理，完善应急救援组织，建立健全专项应急预案，并动态修编和演练。</w:t>
            </w:r>
          </w:p>
          <w:p>
            <w:pPr>
              <w:pStyle w:val="61"/>
              <w:widowControl/>
              <w:adjustRightInd w:val="0"/>
              <w:snapToGrid w:val="0"/>
              <w:spacing w:line="260" w:lineRule="exact"/>
              <w:ind w:firstLine="0" w:firstLineChars="0"/>
              <w:rPr>
                <w:rFonts w:hint="default" w:ascii="Times New Roman" w:hAnsi="Times New Roman" w:eastAsia="方正仿宋简体" w:cs="Times New Roman"/>
                <w:b/>
                <w:bCs/>
                <w:kern w:val="2"/>
                <w:sz w:val="24"/>
                <w:szCs w:val="24"/>
                <w:lang w:val="en-US" w:eastAsia="zh-CN" w:bidi="ar-SA"/>
              </w:rPr>
            </w:pPr>
          </w:p>
        </w:tc>
        <w:tc>
          <w:tcPr>
            <w:tcW w:w="1841" w:type="dxa"/>
            <w:vAlign w:val="center"/>
          </w:tcPr>
          <w:p>
            <w:pPr>
              <w:spacing w:line="260" w:lineRule="exact"/>
              <w:jc w:val="center"/>
              <w:rPr>
                <w:rFonts w:hint="eastAsia" w:ascii="Times New Roman" w:hAnsi="Times New Roman" w:eastAsia="方正仿宋简体" w:cs="Times New Roman"/>
                <w:b/>
                <w:bCs/>
                <w:kern w:val="2"/>
                <w:sz w:val="24"/>
                <w:szCs w:val="24"/>
                <w:lang w:val="en-US" w:eastAsia="zh-CN" w:bidi="ar-SA"/>
              </w:rPr>
            </w:pPr>
            <w:r>
              <w:rPr>
                <w:rFonts w:hint="eastAsia" w:eastAsia="方正仿宋简体" w:cs="Times New Roman"/>
                <w:b/>
                <w:bCs/>
                <w:sz w:val="24"/>
                <w:szCs w:val="24"/>
                <w:lang w:val="en-US" w:eastAsia="zh-CN"/>
              </w:rPr>
              <w:t>李强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5" w:hRule="atLeast"/>
          <w:jc w:val="center"/>
        </w:trPr>
        <w:tc>
          <w:tcPr>
            <w:tcW w:w="1013" w:type="dxa"/>
            <w:vAlign w:val="center"/>
          </w:tcPr>
          <w:p>
            <w:pPr>
              <w:spacing w:line="400" w:lineRule="exact"/>
              <w:jc w:val="center"/>
              <w:rPr>
                <w:rFonts w:hint="default" w:ascii="Times New Roman" w:hAnsi="Times New Roman" w:eastAsia="方正仿宋简体" w:cs="Times New Roman"/>
                <w:b/>
                <w:bCs/>
                <w:sz w:val="24"/>
                <w:szCs w:val="24"/>
                <w:lang w:val="en-US" w:eastAsia="zh-CN"/>
              </w:rPr>
            </w:pPr>
            <w:r>
              <w:rPr>
                <w:rFonts w:hint="eastAsia" w:eastAsia="方正仿宋简体" w:cs="Times New Roman"/>
                <w:b/>
                <w:bCs/>
                <w:sz w:val="24"/>
                <w:szCs w:val="24"/>
                <w:lang w:val="en-US" w:eastAsia="zh-CN"/>
              </w:rPr>
              <w:t>2-4</w:t>
            </w:r>
          </w:p>
        </w:tc>
        <w:tc>
          <w:tcPr>
            <w:tcW w:w="1795" w:type="dxa"/>
            <w:vAlign w:val="center"/>
          </w:tcPr>
          <w:p>
            <w:pPr>
              <w:spacing w:line="400" w:lineRule="exact"/>
              <w:jc w:val="center"/>
              <w:rPr>
                <w:rFonts w:hint="eastAsia" w:ascii="Times New Roman" w:hAnsi="Times New Roman" w:eastAsia="方正仿宋简体" w:cs="Times New Roman"/>
                <w:b/>
                <w:bCs/>
                <w:sz w:val="24"/>
                <w:szCs w:val="24"/>
                <w:lang w:val="en-US" w:eastAsia="zh-CN"/>
              </w:rPr>
            </w:pPr>
          </w:p>
          <w:p>
            <w:pPr>
              <w:spacing w:line="400" w:lineRule="exact"/>
              <w:jc w:val="both"/>
              <w:rPr>
                <w:rFonts w:hint="eastAsia" w:ascii="Times New Roman" w:hAnsi="Times New Roman" w:eastAsia="方正仿宋简体" w:cs="Times New Roman"/>
                <w:b/>
                <w:bCs/>
                <w:sz w:val="24"/>
                <w:szCs w:val="24"/>
                <w:lang w:val="en-US" w:eastAsia="zh-CN"/>
              </w:rPr>
            </w:pPr>
          </w:p>
          <w:p>
            <w:pPr>
              <w:spacing w:line="400" w:lineRule="exact"/>
              <w:jc w:val="center"/>
              <w:rPr>
                <w:rFonts w:hint="default" w:ascii="Times New Roman" w:hAnsi="Times New Roman" w:eastAsia="方正仿宋简体" w:cs="Times New Roman"/>
                <w:b/>
                <w:bCs/>
                <w:sz w:val="24"/>
                <w:szCs w:val="24"/>
                <w:lang w:val="en-US" w:eastAsia="zh-CN"/>
              </w:rPr>
            </w:pPr>
            <w:r>
              <w:rPr>
                <w:rFonts w:hint="eastAsia" w:ascii="Times New Roman" w:hAnsi="Times New Roman" w:eastAsia="方正仿宋简体" w:cs="Times New Roman"/>
                <w:b/>
                <w:bCs/>
                <w:sz w:val="24"/>
                <w:szCs w:val="24"/>
                <w:lang w:val="en-US" w:eastAsia="zh-CN"/>
              </w:rPr>
              <w:t>分管</w:t>
            </w:r>
            <w:r>
              <w:rPr>
                <w:rFonts w:hint="eastAsia" w:eastAsia="方正仿宋简体" w:cs="Times New Roman"/>
                <w:b/>
                <w:bCs/>
                <w:sz w:val="24"/>
                <w:szCs w:val="24"/>
                <w:lang w:val="en-US" w:eastAsia="zh-CN"/>
              </w:rPr>
              <w:t>室内安装经营部、纪检监察室</w:t>
            </w:r>
            <w:r>
              <w:rPr>
                <w:rFonts w:hint="eastAsia" w:eastAsia="方正仿宋简体" w:cs="Times New Roman"/>
                <w:b/>
                <w:bCs/>
                <w:sz w:val="24"/>
                <w:szCs w:val="24"/>
                <w:lang w:eastAsia="zh-CN"/>
              </w:rPr>
              <w:t>，</w:t>
            </w:r>
            <w:r>
              <w:rPr>
                <w:rFonts w:hint="eastAsia" w:eastAsia="方正仿宋简体" w:cs="Times New Roman"/>
                <w:b/>
                <w:bCs/>
                <w:sz w:val="24"/>
                <w:szCs w:val="24"/>
                <w:lang w:val="en-US" w:eastAsia="zh-CN"/>
              </w:rPr>
              <w:t>党委委员、纪委书记、监事会主席</w:t>
            </w:r>
          </w:p>
          <w:p>
            <w:pPr>
              <w:spacing w:line="400" w:lineRule="exact"/>
              <w:jc w:val="center"/>
              <w:rPr>
                <w:rFonts w:hint="default" w:ascii="Times New Roman" w:hAnsi="Times New Roman" w:eastAsia="方正仿宋简体" w:cs="Times New Roman"/>
                <w:b/>
                <w:bCs/>
                <w:kern w:val="2"/>
                <w:sz w:val="24"/>
                <w:szCs w:val="24"/>
                <w:lang w:val="en-US" w:eastAsia="zh-CN" w:bidi="ar-SA"/>
              </w:rPr>
            </w:pPr>
          </w:p>
        </w:tc>
        <w:tc>
          <w:tcPr>
            <w:tcW w:w="4704" w:type="dxa"/>
            <w:vAlign w:val="center"/>
          </w:tcPr>
          <w:p>
            <w:pPr>
              <w:pStyle w:val="61"/>
              <w:keepNext w:val="0"/>
              <w:keepLines w:val="0"/>
              <w:pageBreakBefore w:val="0"/>
              <w:widowControl/>
              <w:numPr>
                <w:ilvl w:val="0"/>
                <w:numId w:val="0"/>
              </w:numPr>
              <w:kinsoku/>
              <w:wordWrap/>
              <w:overflowPunct/>
              <w:topLinePunct w:val="0"/>
              <w:autoSpaceDE/>
              <w:autoSpaceDN/>
              <w:bidi w:val="0"/>
              <w:adjustRightInd w:val="0"/>
              <w:snapToGrid w:val="0"/>
              <w:spacing w:line="300" w:lineRule="exact"/>
              <w:textAlignment w:val="auto"/>
              <w:rPr>
                <w:rFonts w:hint="eastAsia" w:ascii="Times New Roman" w:hAnsi="Times New Roman" w:eastAsia="方正仿宋简体" w:cs="Times New Roman"/>
                <w:b/>
                <w:bCs/>
                <w:sz w:val="24"/>
                <w:szCs w:val="24"/>
              </w:rPr>
            </w:pPr>
          </w:p>
          <w:p>
            <w:pPr>
              <w:pStyle w:val="61"/>
              <w:keepNext w:val="0"/>
              <w:keepLines w:val="0"/>
              <w:pageBreakBefore w:val="0"/>
              <w:widowControl/>
              <w:numPr>
                <w:ilvl w:val="0"/>
                <w:numId w:val="0"/>
              </w:numPr>
              <w:kinsoku/>
              <w:wordWrap/>
              <w:overflowPunct/>
              <w:topLinePunct w:val="0"/>
              <w:autoSpaceDE/>
              <w:autoSpaceDN/>
              <w:bidi w:val="0"/>
              <w:adjustRightInd w:val="0"/>
              <w:snapToGrid w:val="0"/>
              <w:spacing w:line="300" w:lineRule="exact"/>
              <w:textAlignment w:val="auto"/>
              <w:rPr>
                <w:rFonts w:hint="eastAsia" w:ascii="Times New Roman" w:hAnsi="Times New Roman" w:eastAsia="方正仿宋简体" w:cs="Times New Roman"/>
                <w:b/>
                <w:bCs/>
                <w:sz w:val="24"/>
                <w:szCs w:val="24"/>
              </w:rPr>
            </w:pPr>
          </w:p>
          <w:p>
            <w:pPr>
              <w:pStyle w:val="61"/>
              <w:keepNext w:val="0"/>
              <w:keepLines w:val="0"/>
              <w:pageBreakBefore w:val="0"/>
              <w:widowControl/>
              <w:numPr>
                <w:ilvl w:val="0"/>
                <w:numId w:val="1"/>
              </w:numPr>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贯彻执行国家、行业的安全生产方针、政策、法律、法规、标准、规程及上级各项安全生产要求。</w:t>
            </w:r>
          </w:p>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简体" w:cs="Times New Roman"/>
                <w:b/>
                <w:bCs/>
                <w:sz w:val="24"/>
                <w:szCs w:val="24"/>
              </w:rPr>
            </w:pPr>
            <w:r>
              <w:rPr>
                <w:rFonts w:hint="eastAsia" w:ascii="Times New Roman" w:hAnsi="Times New Roman" w:eastAsia="方正仿宋简体" w:cs="Times New Roman"/>
                <w:b/>
                <w:bCs/>
                <w:sz w:val="24"/>
                <w:szCs w:val="24"/>
                <w:lang w:val="en-US" w:eastAsia="zh-CN"/>
              </w:rPr>
              <w:t>2</w:t>
            </w:r>
            <w:r>
              <w:rPr>
                <w:rFonts w:hint="default" w:ascii="Times New Roman" w:hAnsi="Times New Roman" w:eastAsia="方正仿宋简体" w:cs="Times New Roman"/>
                <w:b/>
                <w:bCs/>
                <w:sz w:val="24"/>
                <w:szCs w:val="24"/>
              </w:rPr>
              <w:t>.组织分管系统建立健全业务相关安全管理制度、安全规程、安全责任制，制订远期以及年度/月度安全目标、计划，并督促检查、评价</w:t>
            </w:r>
          </w:p>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简体" w:cs="Times New Roman"/>
                <w:b/>
                <w:bCs/>
                <w:sz w:val="24"/>
                <w:szCs w:val="24"/>
              </w:rPr>
            </w:pPr>
            <w:r>
              <w:rPr>
                <w:rFonts w:hint="eastAsia" w:ascii="Times New Roman" w:hAnsi="Times New Roman" w:eastAsia="方正仿宋简体" w:cs="Times New Roman"/>
                <w:b/>
                <w:bCs/>
                <w:sz w:val="24"/>
                <w:szCs w:val="24"/>
                <w:lang w:val="en-US" w:eastAsia="zh-CN"/>
              </w:rPr>
              <w:t>3</w:t>
            </w:r>
            <w:r>
              <w:rPr>
                <w:rFonts w:hint="default" w:ascii="Times New Roman" w:hAnsi="Times New Roman" w:eastAsia="方正仿宋简体" w:cs="Times New Roman"/>
                <w:b/>
                <w:bCs/>
                <w:sz w:val="24"/>
                <w:szCs w:val="24"/>
              </w:rPr>
              <w:t>.负责组织分管业务的危害因素辨识及风险评价。</w:t>
            </w:r>
          </w:p>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简体" w:cs="Times New Roman"/>
                <w:b/>
                <w:bCs/>
                <w:sz w:val="24"/>
                <w:szCs w:val="24"/>
              </w:rPr>
            </w:pPr>
            <w:r>
              <w:rPr>
                <w:rFonts w:hint="eastAsia" w:ascii="Times New Roman" w:hAnsi="Times New Roman" w:eastAsia="方正仿宋简体" w:cs="Times New Roman"/>
                <w:b/>
                <w:bCs/>
                <w:sz w:val="24"/>
                <w:szCs w:val="24"/>
                <w:lang w:val="en-US" w:eastAsia="zh-CN"/>
              </w:rPr>
              <w:t>4</w:t>
            </w:r>
            <w:r>
              <w:rPr>
                <w:rFonts w:hint="default" w:ascii="Times New Roman" w:hAnsi="Times New Roman" w:eastAsia="方正仿宋简体" w:cs="Times New Roman"/>
                <w:b/>
                <w:bCs/>
                <w:sz w:val="24"/>
                <w:szCs w:val="24"/>
              </w:rPr>
              <w:t xml:space="preserve">.负责组织分管业务的隐患排查及整改落实，隐患闭环管理。      </w:t>
            </w:r>
          </w:p>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简体" w:cs="Times New Roman"/>
                <w:b/>
                <w:bCs/>
                <w:sz w:val="24"/>
                <w:szCs w:val="24"/>
              </w:rPr>
            </w:pPr>
            <w:r>
              <w:rPr>
                <w:rFonts w:hint="eastAsia" w:ascii="Times New Roman" w:hAnsi="Times New Roman" w:eastAsia="方正仿宋简体" w:cs="Times New Roman"/>
                <w:b/>
                <w:bCs/>
                <w:sz w:val="24"/>
                <w:szCs w:val="24"/>
                <w:lang w:val="en-US" w:eastAsia="zh-CN"/>
              </w:rPr>
              <w:t>5</w:t>
            </w:r>
            <w:r>
              <w:rPr>
                <w:rFonts w:hint="default" w:ascii="Times New Roman" w:hAnsi="Times New Roman" w:eastAsia="方正仿宋简体" w:cs="Times New Roman"/>
                <w:b/>
                <w:bCs/>
                <w:sz w:val="24"/>
                <w:szCs w:val="24"/>
              </w:rPr>
              <w:t>负责分管业务安全教育培训和考核，保障分管范围内从业人员职业健康。</w:t>
            </w:r>
          </w:p>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简体" w:cs="Times New Roman"/>
                <w:b/>
                <w:bCs/>
                <w:sz w:val="24"/>
                <w:szCs w:val="24"/>
              </w:rPr>
            </w:pPr>
            <w:r>
              <w:rPr>
                <w:rFonts w:hint="eastAsia" w:ascii="Times New Roman" w:hAnsi="Times New Roman" w:eastAsia="方正仿宋简体" w:cs="Times New Roman"/>
                <w:b/>
                <w:bCs/>
                <w:sz w:val="24"/>
                <w:szCs w:val="24"/>
                <w:lang w:val="en-US" w:eastAsia="zh-CN"/>
              </w:rPr>
              <w:t>6</w:t>
            </w:r>
            <w:r>
              <w:rPr>
                <w:rFonts w:hint="default" w:ascii="Times New Roman" w:hAnsi="Times New Roman" w:eastAsia="方正仿宋简体" w:cs="Times New Roman"/>
                <w:b/>
                <w:bCs/>
                <w:sz w:val="24"/>
                <w:szCs w:val="24"/>
              </w:rPr>
              <w:t>.考核分管业务部门安全环保履职情况。</w:t>
            </w:r>
          </w:p>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eastAsia" w:ascii="Times New Roman" w:hAnsi="Times New Roman" w:eastAsia="方正仿宋简体" w:cs="Times New Roman"/>
                <w:b/>
                <w:bCs/>
                <w:sz w:val="24"/>
                <w:szCs w:val="24"/>
                <w:lang w:val="en-US" w:eastAsia="zh-CN"/>
              </w:rPr>
            </w:pPr>
            <w:r>
              <w:rPr>
                <w:rFonts w:hint="eastAsia" w:ascii="Times New Roman" w:hAnsi="Times New Roman" w:eastAsia="方正仿宋简体" w:cs="Times New Roman"/>
                <w:b/>
                <w:bCs/>
                <w:sz w:val="24"/>
                <w:szCs w:val="24"/>
                <w:lang w:val="en-US" w:eastAsia="zh-CN"/>
              </w:rPr>
              <w:t>7</w:t>
            </w:r>
            <w:r>
              <w:rPr>
                <w:rFonts w:hint="default" w:ascii="Times New Roman" w:hAnsi="Times New Roman" w:eastAsia="方正仿宋简体" w:cs="Times New Roman"/>
                <w:b/>
                <w:bCs/>
                <w:sz w:val="24"/>
                <w:szCs w:val="24"/>
              </w:rPr>
              <w:t>.负责分管业务突发事件的应急处置，协助分管业务突发事件的调查处理。</w:t>
            </w:r>
          </w:p>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简体" w:cs="Times New Roman"/>
                <w:b/>
                <w:bCs/>
                <w:sz w:val="24"/>
                <w:szCs w:val="24"/>
              </w:rPr>
            </w:pPr>
            <w:r>
              <w:rPr>
                <w:rFonts w:hint="eastAsia" w:ascii="Times New Roman" w:hAnsi="Times New Roman" w:eastAsia="方正仿宋简体" w:cs="Times New Roman"/>
                <w:b/>
                <w:bCs/>
                <w:sz w:val="24"/>
                <w:szCs w:val="24"/>
                <w:lang w:val="en-US" w:eastAsia="zh-CN"/>
              </w:rPr>
              <w:t>8</w:t>
            </w:r>
            <w:r>
              <w:rPr>
                <w:rFonts w:hint="default" w:ascii="Times New Roman" w:hAnsi="Times New Roman" w:eastAsia="方正仿宋简体" w:cs="Times New Roman"/>
                <w:b/>
                <w:bCs/>
                <w:sz w:val="24"/>
                <w:szCs w:val="24"/>
              </w:rPr>
              <w:t>、定期向经理办公会和安全生产委员会通报分管业务的QHSE运行情况。</w:t>
            </w:r>
          </w:p>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简体" w:cs="Times New Roman"/>
                <w:b/>
                <w:bCs/>
                <w:kern w:val="2"/>
                <w:sz w:val="24"/>
                <w:szCs w:val="24"/>
                <w:lang w:val="en-US" w:eastAsia="zh-CN" w:bidi="ar-SA"/>
              </w:rPr>
            </w:pPr>
          </w:p>
        </w:tc>
        <w:tc>
          <w:tcPr>
            <w:tcW w:w="5389" w:type="dxa"/>
            <w:vAlign w:val="center"/>
          </w:tcPr>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简体" w:cs="Times New Roman"/>
                <w:b/>
                <w:bCs/>
                <w:sz w:val="24"/>
                <w:szCs w:val="24"/>
              </w:rPr>
            </w:pPr>
          </w:p>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简体" w:cs="Times New Roman"/>
                <w:b/>
                <w:bCs/>
                <w:sz w:val="24"/>
                <w:szCs w:val="24"/>
              </w:rPr>
            </w:pPr>
          </w:p>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1.建立健全并督促落实分管范围内的安全生产责任制。明确各级的安全职责，分级分类承担责任，全员逐级签订安全生产责任书，形成横向到边、纵向到底的责任体系。</w:t>
            </w:r>
          </w:p>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2.根据可持续发展原则，研究、拟定分管范围内中、长期安全工作整体规划及年度安全工作实施计划；研究解决分管范围内安全生产重大问题。</w:t>
            </w:r>
          </w:p>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3.组织制订并组织实施分管范围内的安全生产制度、操作规程、安全技术措施计划、安全生产教育和培训计划；监督并保证分管范围内安全生产投入的有效实施。</w:t>
            </w:r>
          </w:p>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4.取得安全生产知识和管理能力考核合格证，并参加复训（1次/年）。</w:t>
            </w:r>
          </w:p>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5.组织建立健全分管范围内的安全风险分级管控和隐患排查治理双重预防体系；有效管控重大安全风险，及时发现并消除安全事故隐患，隐患管理形成闭环。</w:t>
            </w:r>
          </w:p>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简体" w:cs="Times New Roman"/>
                <w:b/>
                <w:bCs/>
                <w:kern w:val="2"/>
                <w:sz w:val="24"/>
                <w:szCs w:val="24"/>
                <w:lang w:val="en-US" w:eastAsia="zh-CN" w:bidi="ar-SA"/>
              </w:rPr>
            </w:pPr>
            <w:r>
              <w:rPr>
                <w:rFonts w:hint="default" w:ascii="Times New Roman" w:hAnsi="Times New Roman" w:eastAsia="方正仿宋简体" w:cs="Times New Roman"/>
                <w:b/>
                <w:bCs/>
                <w:sz w:val="24"/>
                <w:szCs w:val="24"/>
              </w:rPr>
              <w:t>6.负责分管范围内的应急管理，完善应急救援组织，建立健全各专项应急预案，并动态修编和演练。</w:t>
            </w:r>
          </w:p>
        </w:tc>
        <w:tc>
          <w:tcPr>
            <w:tcW w:w="1841" w:type="dxa"/>
            <w:vAlign w:val="center"/>
          </w:tcPr>
          <w:p>
            <w:pPr>
              <w:spacing w:line="260" w:lineRule="exact"/>
              <w:jc w:val="both"/>
              <w:rPr>
                <w:rFonts w:hint="eastAsia" w:ascii="Times New Roman" w:hAnsi="Times New Roman" w:eastAsia="方正仿宋简体" w:cs="Times New Roman"/>
                <w:b/>
                <w:bCs/>
                <w:sz w:val="24"/>
                <w:szCs w:val="24"/>
              </w:rPr>
            </w:pPr>
          </w:p>
          <w:p>
            <w:pPr>
              <w:spacing w:line="260" w:lineRule="exact"/>
              <w:jc w:val="center"/>
              <w:rPr>
                <w:rFonts w:hint="eastAsia" w:ascii="Times New Roman" w:hAnsi="Times New Roman" w:eastAsia="方正仿宋简体" w:cs="Times New Roman"/>
                <w:b/>
                <w:bCs/>
                <w:kern w:val="2"/>
                <w:sz w:val="24"/>
                <w:szCs w:val="24"/>
                <w:lang w:val="en-US" w:eastAsia="zh-CN" w:bidi="ar-SA"/>
              </w:rPr>
            </w:pPr>
            <w:r>
              <w:rPr>
                <w:rFonts w:hint="eastAsia" w:ascii="Times New Roman" w:hAnsi="Times New Roman" w:eastAsia="方正仿宋简体" w:cs="Times New Roman"/>
                <w:b/>
                <w:bCs/>
                <w:sz w:val="24"/>
                <w:szCs w:val="24"/>
              </w:rPr>
              <w:t xml:space="preserve"> 魏勇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0" w:hRule="atLeast"/>
          <w:jc w:val="center"/>
        </w:trPr>
        <w:tc>
          <w:tcPr>
            <w:tcW w:w="1013" w:type="dxa"/>
            <w:vAlign w:val="center"/>
          </w:tcPr>
          <w:p>
            <w:pPr>
              <w:spacing w:line="400" w:lineRule="exact"/>
              <w:jc w:val="center"/>
              <w:rPr>
                <w:rFonts w:hint="default" w:ascii="Times New Roman" w:hAnsi="Times New Roman" w:eastAsia="方正仿宋简体" w:cs="Times New Roman"/>
                <w:b/>
                <w:bCs/>
                <w:sz w:val="24"/>
                <w:szCs w:val="24"/>
                <w:lang w:val="en-US" w:eastAsia="zh-CN"/>
              </w:rPr>
            </w:pPr>
            <w:r>
              <w:rPr>
                <w:rFonts w:hint="eastAsia" w:eastAsia="方正仿宋简体" w:cs="Times New Roman"/>
                <w:b/>
                <w:bCs/>
                <w:sz w:val="24"/>
                <w:szCs w:val="24"/>
                <w:lang w:val="en-US" w:eastAsia="zh-CN"/>
              </w:rPr>
              <w:t>2-5</w:t>
            </w:r>
          </w:p>
        </w:tc>
        <w:tc>
          <w:tcPr>
            <w:tcW w:w="1795" w:type="dxa"/>
            <w:vAlign w:val="center"/>
          </w:tcPr>
          <w:p>
            <w:pPr>
              <w:spacing w:line="400" w:lineRule="exact"/>
              <w:jc w:val="center"/>
              <w:rPr>
                <w:rFonts w:hint="default" w:ascii="黑体" w:hAnsi="黑体" w:eastAsia="黑体" w:cs="黑体"/>
                <w:b/>
                <w:bCs/>
                <w:kern w:val="2"/>
                <w:sz w:val="24"/>
                <w:szCs w:val="24"/>
                <w:lang w:val="en-US" w:eastAsia="zh-CN" w:bidi="ar-SA"/>
              </w:rPr>
            </w:pPr>
            <w:r>
              <w:rPr>
                <w:rFonts w:hint="eastAsia" w:ascii="Times New Roman" w:hAnsi="Times New Roman" w:eastAsia="方正仿宋简体" w:cs="Times New Roman"/>
                <w:b/>
                <w:bCs/>
                <w:sz w:val="24"/>
                <w:szCs w:val="24"/>
              </w:rPr>
              <w:t>分管</w:t>
            </w:r>
            <w:r>
              <w:rPr>
                <w:rFonts w:hint="eastAsia" w:eastAsia="方正仿宋简体" w:cs="Times New Roman"/>
                <w:b/>
                <w:bCs/>
                <w:sz w:val="24"/>
                <w:szCs w:val="24"/>
                <w:lang w:val="en-US" w:eastAsia="zh-CN"/>
              </w:rPr>
              <w:t>生技科（含政务窗口）、</w:t>
            </w:r>
            <w:r>
              <w:rPr>
                <w:rFonts w:hint="eastAsia" w:ascii="Times New Roman" w:hAnsi="Times New Roman" w:eastAsia="方正仿宋简体" w:cs="Times New Roman"/>
                <w:b/>
                <w:bCs/>
                <w:sz w:val="24"/>
                <w:szCs w:val="24"/>
              </w:rPr>
              <w:t>安装科、巡检科、配气站</w:t>
            </w:r>
            <w:r>
              <w:rPr>
                <w:rFonts w:hint="eastAsia" w:eastAsia="方正仿宋简体" w:cs="Times New Roman"/>
                <w:b/>
                <w:bCs/>
                <w:sz w:val="24"/>
                <w:szCs w:val="24"/>
                <w:lang w:eastAsia="zh-CN"/>
              </w:rPr>
              <w:t>，</w:t>
            </w:r>
            <w:r>
              <w:rPr>
                <w:rFonts w:hint="eastAsia" w:eastAsia="方正仿宋简体" w:cs="Times New Roman"/>
                <w:b/>
                <w:bCs/>
                <w:sz w:val="24"/>
                <w:szCs w:val="24"/>
                <w:lang w:val="en-US" w:eastAsia="zh-CN"/>
              </w:rPr>
              <w:t>党委委员、</w:t>
            </w:r>
            <w:r>
              <w:rPr>
                <w:rFonts w:hint="eastAsia" w:ascii="Times New Roman" w:hAnsi="Times New Roman" w:eastAsia="方正仿宋简体" w:cs="Times New Roman"/>
                <w:b/>
                <w:bCs/>
                <w:sz w:val="24"/>
                <w:szCs w:val="24"/>
                <w:lang w:val="en-US" w:eastAsia="zh-CN"/>
              </w:rPr>
              <w:t>副</w:t>
            </w:r>
            <w:r>
              <w:rPr>
                <w:rFonts w:hint="eastAsia" w:ascii="Times New Roman" w:hAnsi="Times New Roman" w:eastAsia="方正仿宋简体" w:cs="Times New Roman"/>
                <w:b/>
                <w:bCs/>
                <w:sz w:val="24"/>
                <w:szCs w:val="24"/>
              </w:rPr>
              <w:t>经理</w:t>
            </w:r>
          </w:p>
        </w:tc>
        <w:tc>
          <w:tcPr>
            <w:tcW w:w="4704" w:type="dxa"/>
            <w:vAlign w:val="center"/>
          </w:tcPr>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1.贯彻执行国家、行业的安全生产方针、法律法规和上级部门有关质量健康安全环保工作的要求。</w:t>
            </w:r>
          </w:p>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2.具体负责分管范围内全过程的安全管理。</w:t>
            </w:r>
          </w:p>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3.具体负责分管系统的安全制度、规程、安全责任制的建立、健全，以及年度和远期安全目标、计划，并定期检查、评价和考核履职情况。</w:t>
            </w:r>
          </w:p>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4.具体负责分管范围内安全技术措施计划的编制和安全应急预案的建立健全，发生重大事故应及时到现场组织抢险，制订防范措施，参与事故调查。</w:t>
            </w:r>
          </w:p>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简体" w:cs="Times New Roman"/>
                <w:b/>
                <w:bCs/>
                <w:sz w:val="24"/>
                <w:szCs w:val="24"/>
              </w:rPr>
            </w:pPr>
            <w:r>
              <w:rPr>
                <w:rFonts w:hint="eastAsia" w:ascii="Times New Roman" w:hAnsi="Times New Roman" w:eastAsia="方正仿宋简体" w:cs="Times New Roman"/>
                <w:b/>
                <w:bCs/>
                <w:sz w:val="24"/>
                <w:szCs w:val="24"/>
                <w:lang w:val="en-US" w:eastAsia="zh-CN"/>
              </w:rPr>
              <w:t>5</w:t>
            </w:r>
            <w:r>
              <w:rPr>
                <w:rFonts w:hint="default" w:ascii="Times New Roman" w:hAnsi="Times New Roman" w:eastAsia="方正仿宋简体" w:cs="Times New Roman"/>
                <w:b/>
                <w:bCs/>
                <w:sz w:val="24"/>
                <w:szCs w:val="24"/>
              </w:rPr>
              <w:t>.具体负责组织分管范围内的安全检查和落实隐患整改，隐患闭环管理。</w:t>
            </w:r>
          </w:p>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简体" w:cs="Times New Roman"/>
                <w:b/>
                <w:bCs/>
                <w:sz w:val="24"/>
                <w:szCs w:val="24"/>
              </w:rPr>
            </w:pPr>
            <w:r>
              <w:rPr>
                <w:rFonts w:hint="eastAsia" w:ascii="Times New Roman" w:hAnsi="Times New Roman" w:eastAsia="方正仿宋简体" w:cs="Times New Roman"/>
                <w:b/>
                <w:bCs/>
                <w:sz w:val="24"/>
                <w:szCs w:val="24"/>
                <w:lang w:val="en-US" w:eastAsia="zh-CN"/>
              </w:rPr>
              <w:t>6</w:t>
            </w:r>
            <w:r>
              <w:rPr>
                <w:rFonts w:hint="default" w:ascii="Times New Roman" w:hAnsi="Times New Roman" w:eastAsia="方正仿宋简体" w:cs="Times New Roman"/>
                <w:b/>
                <w:bCs/>
                <w:sz w:val="24"/>
                <w:szCs w:val="24"/>
              </w:rPr>
              <w:t>.负责组织分管业务的安全教育培训和考核，保障分管范围内从业人员职业健康。</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eastAsia" w:ascii="Times New Roman" w:hAnsi="Times New Roman" w:eastAsia="方正仿宋简体" w:cs="Times New Roman"/>
                <w:b/>
                <w:bCs/>
                <w:sz w:val="24"/>
                <w:szCs w:val="24"/>
                <w:lang w:val="en-US" w:eastAsia="zh-CN"/>
              </w:rPr>
              <w:t>7</w:t>
            </w:r>
            <w:r>
              <w:rPr>
                <w:rFonts w:hint="default" w:ascii="Times New Roman" w:hAnsi="Times New Roman" w:eastAsia="方正仿宋简体" w:cs="Times New Roman"/>
                <w:b/>
                <w:bCs/>
                <w:sz w:val="24"/>
                <w:szCs w:val="24"/>
              </w:rPr>
              <w:t>.定期向经理办公会和安全生产委员会通报分管系统的安全情况。</w:t>
            </w:r>
          </w:p>
          <w:p>
            <w:pPr>
              <w:pStyle w:val="61"/>
              <w:widowControl/>
              <w:adjustRightInd w:val="0"/>
              <w:snapToGrid w:val="0"/>
              <w:spacing w:line="260" w:lineRule="exact"/>
              <w:ind w:firstLine="0" w:firstLineChars="0"/>
              <w:rPr>
                <w:rFonts w:hint="default" w:ascii="Times New Roman" w:hAnsi="Times New Roman" w:eastAsia="方正仿宋简体" w:cs="Times New Roman"/>
                <w:b/>
                <w:bCs/>
                <w:kern w:val="2"/>
                <w:sz w:val="24"/>
                <w:szCs w:val="24"/>
                <w:lang w:val="en-US" w:eastAsia="zh-CN" w:bidi="ar-SA"/>
              </w:rPr>
            </w:pPr>
          </w:p>
        </w:tc>
        <w:tc>
          <w:tcPr>
            <w:tcW w:w="5389" w:type="dxa"/>
            <w:vAlign w:val="center"/>
          </w:tcPr>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1.建立健全并督促落实分管范围内的安全生产责任制。明确各级的安全职责，分级分类承担责任，全员逐级签订安全生产责任书，形成横向到边、纵向到底的责任体系。</w:t>
            </w:r>
          </w:p>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2.根据可持续发展原则，研究、拟定分管范围内中、长期安全工作整体规划及年度安全工作实施计划；研究解决分管范围内安全生产重大问题。</w:t>
            </w:r>
          </w:p>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3.组织制订并组织实施分管范围内的安全生产制度、操作规程、安全技术措施计划、安全生产教育和培训计划；监督并保证分管范围内安全生产投入的有效实施。</w:t>
            </w:r>
          </w:p>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4.负责公司生产安全经费的筹措,保证公司安全生产投入。</w:t>
            </w:r>
          </w:p>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5.组织建立健全分管范围内的安全风险分级管控和隐患排查治理双重预防体系；有效管控重大安全风险，及时发现并消除安全事故隐患，隐患管理形成闭环。</w:t>
            </w:r>
          </w:p>
          <w:p>
            <w:pPr>
              <w:spacing w:line="260" w:lineRule="exact"/>
              <w:rPr>
                <w:rFonts w:hint="default" w:ascii="Times New Roman" w:hAnsi="Times New Roman" w:eastAsia="方正仿宋简体" w:cs="Times New Roman"/>
                <w:b/>
                <w:bCs/>
                <w:kern w:val="2"/>
                <w:sz w:val="24"/>
                <w:szCs w:val="24"/>
                <w:lang w:val="en-US" w:eastAsia="zh-CN" w:bidi="ar-SA"/>
              </w:rPr>
            </w:pPr>
            <w:r>
              <w:rPr>
                <w:rFonts w:hint="default" w:ascii="Times New Roman" w:hAnsi="Times New Roman" w:eastAsia="方正仿宋简体" w:cs="Times New Roman"/>
                <w:b/>
                <w:bCs/>
                <w:sz w:val="24"/>
                <w:szCs w:val="24"/>
              </w:rPr>
              <w:t>6.负责分管范围内的应急管理，完善应急救援组织，建立健全各专项应急预案，并动态修编和演练。</w:t>
            </w:r>
          </w:p>
        </w:tc>
        <w:tc>
          <w:tcPr>
            <w:tcW w:w="1841" w:type="dxa"/>
            <w:vAlign w:val="center"/>
          </w:tcPr>
          <w:p>
            <w:pPr>
              <w:spacing w:line="260" w:lineRule="exact"/>
              <w:ind w:firstLine="480" w:firstLineChars="200"/>
              <w:jc w:val="both"/>
              <w:rPr>
                <w:rFonts w:hint="eastAsia" w:ascii="Times New Roman" w:hAnsi="Times New Roman" w:eastAsia="方正仿宋简体" w:cs="Times New Roman"/>
                <w:b/>
                <w:bCs/>
                <w:kern w:val="2"/>
                <w:sz w:val="24"/>
                <w:szCs w:val="24"/>
                <w:lang w:val="en-US" w:eastAsia="zh-CN" w:bidi="ar-SA"/>
              </w:rPr>
            </w:pPr>
            <w:r>
              <w:rPr>
                <w:rFonts w:hint="default" w:ascii="Times New Roman" w:hAnsi="Times New Roman" w:eastAsia="方正仿宋简体" w:cs="Times New Roman"/>
                <w:b/>
                <w:bCs/>
                <w:sz w:val="24"/>
                <w:szCs w:val="24"/>
              </w:rPr>
              <w:t>刘晓波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5" w:hRule="atLeast"/>
          <w:jc w:val="center"/>
        </w:trPr>
        <w:tc>
          <w:tcPr>
            <w:tcW w:w="1013" w:type="dxa"/>
            <w:vAlign w:val="center"/>
          </w:tcPr>
          <w:p>
            <w:pPr>
              <w:spacing w:line="400" w:lineRule="exact"/>
              <w:jc w:val="center"/>
              <w:rPr>
                <w:rFonts w:hint="default" w:ascii="Times New Roman" w:hAnsi="Times New Roman" w:eastAsia="方正仿宋简体" w:cs="Times New Roman"/>
                <w:b/>
                <w:bCs/>
                <w:sz w:val="24"/>
                <w:szCs w:val="24"/>
                <w:lang w:val="en-US" w:eastAsia="zh-CN"/>
              </w:rPr>
            </w:pPr>
            <w:r>
              <w:rPr>
                <w:rFonts w:hint="eastAsia" w:eastAsia="方正仿宋简体" w:cs="Times New Roman"/>
                <w:b/>
                <w:bCs/>
                <w:sz w:val="24"/>
                <w:szCs w:val="24"/>
                <w:lang w:val="en-US" w:eastAsia="zh-CN"/>
              </w:rPr>
              <w:t>2-6</w:t>
            </w:r>
          </w:p>
        </w:tc>
        <w:tc>
          <w:tcPr>
            <w:tcW w:w="1795" w:type="dxa"/>
            <w:vAlign w:val="center"/>
          </w:tcPr>
          <w:p>
            <w:pPr>
              <w:spacing w:line="400" w:lineRule="exact"/>
              <w:rPr>
                <w:rFonts w:hint="default" w:ascii="黑体" w:hAnsi="黑体" w:eastAsia="黑体" w:cs="黑体"/>
                <w:b/>
                <w:bCs/>
                <w:kern w:val="2"/>
                <w:sz w:val="24"/>
                <w:szCs w:val="24"/>
                <w:lang w:val="en-US" w:eastAsia="zh-CN" w:bidi="ar-SA"/>
              </w:rPr>
            </w:pPr>
            <w:r>
              <w:rPr>
                <w:rFonts w:hint="eastAsia" w:ascii="Times New Roman" w:hAnsi="Times New Roman" w:eastAsia="方正仿宋简体" w:cs="Times New Roman"/>
                <w:b/>
                <w:bCs/>
                <w:sz w:val="24"/>
                <w:szCs w:val="24"/>
              </w:rPr>
              <w:t>分管财务科、服务大厅</w:t>
            </w:r>
            <w:r>
              <w:rPr>
                <w:rFonts w:hint="eastAsia" w:eastAsia="方正仿宋简体" w:cs="Times New Roman"/>
                <w:b/>
                <w:bCs/>
                <w:sz w:val="24"/>
                <w:szCs w:val="24"/>
                <w:lang w:eastAsia="zh-CN"/>
              </w:rPr>
              <w:t>、</w:t>
            </w:r>
            <w:r>
              <w:rPr>
                <w:rFonts w:hint="eastAsia" w:eastAsia="方正仿宋简体" w:cs="Times New Roman"/>
                <w:b/>
                <w:bCs/>
                <w:sz w:val="24"/>
                <w:szCs w:val="24"/>
                <w:lang w:val="en-US" w:eastAsia="zh-CN"/>
              </w:rPr>
              <w:t>驻村工作队，党委委员、</w:t>
            </w:r>
            <w:r>
              <w:rPr>
                <w:rFonts w:hint="eastAsia" w:ascii="Times New Roman" w:hAnsi="Times New Roman" w:eastAsia="方正仿宋简体" w:cs="Times New Roman"/>
                <w:b/>
                <w:bCs/>
                <w:sz w:val="24"/>
                <w:szCs w:val="24"/>
              </w:rPr>
              <w:t>副经理</w:t>
            </w:r>
          </w:p>
        </w:tc>
        <w:tc>
          <w:tcPr>
            <w:tcW w:w="4704" w:type="dxa"/>
            <w:vAlign w:val="center"/>
          </w:tcPr>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1.贯彻执行国家、行业的安全生产方针、政策、法律、法规、标准、规程及上级各项安全生产要求。</w:t>
            </w:r>
          </w:p>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eastAsia" w:ascii="Times New Roman" w:hAnsi="Times New Roman" w:eastAsia="方正仿宋简体" w:cs="Times New Roman"/>
                <w:b/>
                <w:bCs/>
                <w:sz w:val="24"/>
                <w:szCs w:val="24"/>
                <w:lang w:eastAsia="zh-CN"/>
              </w:rPr>
            </w:pPr>
            <w:r>
              <w:rPr>
                <w:rFonts w:hint="default" w:ascii="Times New Roman" w:hAnsi="Times New Roman" w:eastAsia="方正仿宋简体" w:cs="Times New Roman"/>
                <w:b/>
                <w:bCs/>
                <w:sz w:val="24"/>
                <w:szCs w:val="24"/>
              </w:rPr>
              <w:t>2.组织分管系统建立健全业务相关安全管理制度、安全规程、安全责任制，制订远期以及年度/月度安全目标、计划，并督促检查、评价</w:t>
            </w:r>
            <w:r>
              <w:rPr>
                <w:rFonts w:hint="eastAsia" w:ascii="Times New Roman" w:hAnsi="Times New Roman" w:eastAsia="方正仿宋简体" w:cs="Times New Roman"/>
                <w:b/>
                <w:bCs/>
                <w:sz w:val="24"/>
                <w:szCs w:val="24"/>
                <w:lang w:eastAsia="zh-CN"/>
              </w:rPr>
              <w:t>。</w:t>
            </w:r>
          </w:p>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3.负责组织分管业务的危害因素辨识及风险评价。</w:t>
            </w:r>
          </w:p>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 xml:space="preserve">4.负责组织分管业务的隐患排查及整改落实，隐患闭环管理。 </w:t>
            </w:r>
          </w:p>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简体" w:cs="Times New Roman"/>
                <w:b/>
                <w:bCs/>
                <w:sz w:val="24"/>
                <w:szCs w:val="24"/>
              </w:rPr>
            </w:pPr>
            <w:r>
              <w:rPr>
                <w:rFonts w:hint="eastAsia" w:ascii="Times New Roman" w:hAnsi="Times New Roman" w:eastAsia="方正仿宋简体" w:cs="Times New Roman"/>
                <w:b/>
                <w:bCs/>
                <w:sz w:val="24"/>
                <w:szCs w:val="24"/>
                <w:lang w:val="en-US" w:eastAsia="zh-CN"/>
              </w:rPr>
              <w:t>5.</w:t>
            </w:r>
            <w:r>
              <w:rPr>
                <w:rFonts w:hint="default" w:ascii="Times New Roman" w:hAnsi="Times New Roman" w:eastAsia="方正仿宋简体" w:cs="Times New Roman"/>
                <w:b/>
                <w:bCs/>
                <w:sz w:val="24"/>
                <w:szCs w:val="24"/>
              </w:rPr>
              <w:t xml:space="preserve">具体负责公司生产安全经费的筹措。     </w:t>
            </w:r>
          </w:p>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简体" w:cs="Times New Roman"/>
                <w:b/>
                <w:bCs/>
                <w:sz w:val="24"/>
                <w:szCs w:val="24"/>
              </w:rPr>
            </w:pPr>
            <w:r>
              <w:rPr>
                <w:rFonts w:hint="eastAsia" w:ascii="Times New Roman" w:hAnsi="Times New Roman" w:eastAsia="方正仿宋简体" w:cs="Times New Roman"/>
                <w:b/>
                <w:bCs/>
                <w:sz w:val="24"/>
                <w:szCs w:val="24"/>
                <w:lang w:val="en-US" w:eastAsia="zh-CN"/>
              </w:rPr>
              <w:t>6</w:t>
            </w:r>
            <w:r>
              <w:rPr>
                <w:rFonts w:hint="default" w:ascii="Times New Roman" w:hAnsi="Times New Roman" w:eastAsia="方正仿宋简体" w:cs="Times New Roman"/>
                <w:b/>
                <w:bCs/>
                <w:sz w:val="24"/>
                <w:szCs w:val="24"/>
              </w:rPr>
              <w:t>.负责分管业务安全教育培训和考核，保障分管范围内从业人员职业健康。</w:t>
            </w:r>
          </w:p>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简体" w:cs="Times New Roman"/>
                <w:b/>
                <w:bCs/>
                <w:sz w:val="24"/>
                <w:szCs w:val="24"/>
              </w:rPr>
            </w:pPr>
            <w:r>
              <w:rPr>
                <w:rFonts w:hint="eastAsia" w:ascii="Times New Roman" w:hAnsi="Times New Roman" w:eastAsia="方正仿宋简体" w:cs="Times New Roman"/>
                <w:b/>
                <w:bCs/>
                <w:sz w:val="24"/>
                <w:szCs w:val="24"/>
                <w:lang w:val="en-US" w:eastAsia="zh-CN"/>
              </w:rPr>
              <w:t>7</w:t>
            </w:r>
            <w:r>
              <w:rPr>
                <w:rFonts w:hint="default" w:ascii="Times New Roman" w:hAnsi="Times New Roman" w:eastAsia="方正仿宋简体" w:cs="Times New Roman"/>
                <w:b/>
                <w:bCs/>
                <w:sz w:val="24"/>
                <w:szCs w:val="24"/>
              </w:rPr>
              <w:t>.考核分管业务部门安全环保履职情况。</w:t>
            </w:r>
          </w:p>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简体" w:cs="Times New Roman"/>
                <w:b/>
                <w:bCs/>
                <w:sz w:val="24"/>
                <w:szCs w:val="24"/>
              </w:rPr>
            </w:pPr>
            <w:r>
              <w:rPr>
                <w:rFonts w:hint="eastAsia" w:ascii="Times New Roman" w:hAnsi="Times New Roman" w:eastAsia="方正仿宋简体" w:cs="Times New Roman"/>
                <w:b/>
                <w:bCs/>
                <w:sz w:val="24"/>
                <w:szCs w:val="24"/>
                <w:lang w:val="en-US" w:eastAsia="zh-CN"/>
              </w:rPr>
              <w:t>8</w:t>
            </w:r>
            <w:r>
              <w:rPr>
                <w:rFonts w:hint="default" w:ascii="Times New Roman" w:hAnsi="Times New Roman" w:eastAsia="方正仿宋简体" w:cs="Times New Roman"/>
                <w:b/>
                <w:bCs/>
                <w:sz w:val="24"/>
                <w:szCs w:val="24"/>
              </w:rPr>
              <w:t>.负责分管业务突发事件的应急处置，协助分管业务突发事件的调查处理。</w:t>
            </w:r>
          </w:p>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简体" w:cs="Times New Roman"/>
                <w:b/>
                <w:bCs/>
                <w:sz w:val="24"/>
                <w:szCs w:val="24"/>
              </w:rPr>
            </w:pPr>
            <w:r>
              <w:rPr>
                <w:rFonts w:hint="eastAsia" w:ascii="Times New Roman" w:hAnsi="Times New Roman" w:eastAsia="方正仿宋简体" w:cs="Times New Roman"/>
                <w:b/>
                <w:bCs/>
                <w:sz w:val="24"/>
                <w:szCs w:val="24"/>
                <w:lang w:val="en-US" w:eastAsia="zh-CN"/>
              </w:rPr>
              <w:t>9.</w:t>
            </w:r>
            <w:r>
              <w:rPr>
                <w:rFonts w:hint="default" w:ascii="Times New Roman" w:hAnsi="Times New Roman" w:eastAsia="方正仿宋简体" w:cs="Times New Roman"/>
                <w:b/>
                <w:bCs/>
                <w:sz w:val="24"/>
                <w:szCs w:val="24"/>
              </w:rPr>
              <w:t>定期向经理办公会和安全生产委员会通报分管业务的QHSE运行情况。</w:t>
            </w:r>
          </w:p>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简体" w:cs="Times New Roman"/>
                <w:b/>
                <w:bCs/>
                <w:sz w:val="24"/>
                <w:szCs w:val="24"/>
              </w:rPr>
            </w:pPr>
          </w:p>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简体" w:cs="Times New Roman"/>
                <w:b/>
                <w:bCs/>
                <w:kern w:val="2"/>
                <w:sz w:val="24"/>
                <w:szCs w:val="24"/>
                <w:lang w:val="en-US" w:eastAsia="zh-CN" w:bidi="ar-SA"/>
              </w:rPr>
            </w:pPr>
          </w:p>
        </w:tc>
        <w:tc>
          <w:tcPr>
            <w:tcW w:w="5389" w:type="dxa"/>
            <w:vAlign w:val="center"/>
          </w:tcPr>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1.建立健全并督促落实分管范围内的安全生产责任制。明确各级的安全职责，分级分类承担责任，全员逐级签订安全生产责任书，形成横向到边、纵向到底的责任体系。</w:t>
            </w:r>
          </w:p>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2.根据可持续发展原则，研究、拟定分管范围内中、长期安全工作整体规划及年度安全工作实施计划；研究解决分管范围内安全生产重大问题。</w:t>
            </w:r>
          </w:p>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3.组织制订并组织实施分管范围内的安全生产制度、操作规程、安全技术措施计划、安全生产教育和培训计划；监督并保证分管范围内安全生产投入的有效实施。</w:t>
            </w:r>
          </w:p>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4.取得安全生产知识和管理能力考核合格证，并参加复训（1次/年）。</w:t>
            </w:r>
          </w:p>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5.组织建立健全分管范围内的安全风险分级管控和隐患排查治理双重预防体系；有效管控重大安全风险，及时发现并消除安全事故隐患，隐患管理形成闭环。</w:t>
            </w:r>
          </w:p>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6.负责分管范围内的应急管理，完善应急救援组织，建立健全各专项应急预案，并动态修编和演练。</w:t>
            </w:r>
          </w:p>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简体" w:cs="Times New Roman"/>
                <w:b/>
                <w:bCs/>
                <w:kern w:val="2"/>
                <w:sz w:val="24"/>
                <w:szCs w:val="24"/>
                <w:lang w:val="en-US" w:eastAsia="zh-CN" w:bidi="ar-SA"/>
              </w:rPr>
            </w:pPr>
          </w:p>
        </w:tc>
        <w:tc>
          <w:tcPr>
            <w:tcW w:w="1841" w:type="dxa"/>
            <w:vAlign w:val="center"/>
          </w:tcPr>
          <w:p>
            <w:pPr>
              <w:spacing w:line="260" w:lineRule="exact"/>
              <w:jc w:val="center"/>
              <w:rPr>
                <w:rFonts w:hint="eastAsia" w:ascii="Times New Roman" w:hAnsi="Times New Roman" w:eastAsia="方正仿宋简体" w:cs="Times New Roman"/>
                <w:b/>
                <w:bCs/>
                <w:kern w:val="2"/>
                <w:sz w:val="24"/>
                <w:szCs w:val="24"/>
                <w:lang w:val="en-US" w:eastAsia="zh-CN" w:bidi="ar-SA"/>
              </w:rPr>
            </w:pPr>
            <w:r>
              <w:rPr>
                <w:rFonts w:hint="eastAsia" w:eastAsia="方正仿宋简体" w:cs="Times New Roman"/>
                <w:b/>
                <w:bCs/>
                <w:sz w:val="24"/>
                <w:szCs w:val="24"/>
                <w:lang w:val="en-US" w:eastAsia="zh-CN"/>
              </w:rPr>
              <w:t>刘奕宏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5" w:hRule="atLeast"/>
          <w:jc w:val="center"/>
        </w:trPr>
        <w:tc>
          <w:tcPr>
            <w:tcW w:w="1013" w:type="dxa"/>
            <w:vAlign w:val="center"/>
          </w:tcPr>
          <w:p>
            <w:pPr>
              <w:spacing w:line="400" w:lineRule="exact"/>
              <w:jc w:val="center"/>
              <w:rPr>
                <w:rFonts w:hint="default" w:ascii="Times New Roman" w:hAnsi="Times New Roman" w:eastAsia="方正仿宋简体" w:cs="Times New Roman"/>
                <w:b/>
                <w:bCs/>
                <w:sz w:val="24"/>
                <w:szCs w:val="24"/>
                <w:lang w:val="en-US" w:eastAsia="zh-CN"/>
              </w:rPr>
            </w:pPr>
            <w:r>
              <w:rPr>
                <w:rFonts w:hint="eastAsia" w:eastAsia="方正仿宋简体" w:cs="Times New Roman"/>
                <w:b/>
                <w:bCs/>
                <w:sz w:val="24"/>
                <w:szCs w:val="24"/>
                <w:lang w:val="en-US" w:eastAsia="zh-CN"/>
              </w:rPr>
              <w:t>2-7</w:t>
            </w:r>
          </w:p>
        </w:tc>
        <w:tc>
          <w:tcPr>
            <w:tcW w:w="1795" w:type="dxa"/>
            <w:vAlign w:val="center"/>
          </w:tcPr>
          <w:p>
            <w:pPr>
              <w:spacing w:line="400" w:lineRule="exact"/>
              <w:jc w:val="both"/>
              <w:rPr>
                <w:rFonts w:hint="eastAsia" w:ascii="黑体" w:hAnsi="黑体" w:eastAsia="黑体" w:cs="黑体"/>
                <w:b/>
                <w:bCs/>
                <w:sz w:val="24"/>
                <w:szCs w:val="24"/>
              </w:rPr>
            </w:pPr>
          </w:p>
          <w:p>
            <w:pPr>
              <w:spacing w:line="400" w:lineRule="exact"/>
              <w:jc w:val="center"/>
              <w:rPr>
                <w:rFonts w:hint="default" w:ascii="黑体" w:hAnsi="黑体" w:eastAsia="黑体" w:cs="黑体"/>
                <w:b/>
                <w:bCs/>
                <w:kern w:val="2"/>
                <w:sz w:val="24"/>
                <w:szCs w:val="24"/>
                <w:lang w:val="en-US" w:eastAsia="zh-CN" w:bidi="ar-SA"/>
              </w:rPr>
            </w:pPr>
            <w:r>
              <w:rPr>
                <w:rFonts w:hint="eastAsia" w:eastAsia="方正仿宋简体" w:cs="Times New Roman"/>
                <w:b/>
                <w:bCs/>
                <w:sz w:val="24"/>
                <w:szCs w:val="24"/>
                <w:lang w:val="en-US" w:eastAsia="zh-CN"/>
              </w:rPr>
              <w:t>分管党群办、行政科、劳资科副经理</w:t>
            </w:r>
          </w:p>
        </w:tc>
        <w:tc>
          <w:tcPr>
            <w:tcW w:w="4704" w:type="dxa"/>
            <w:vAlign w:val="center"/>
          </w:tcPr>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1.贯彻执行国家、行业的安全生产方针、法律法规和上级部门有关质量健康安全环保工作的要求。</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2.协助经理建立健全安全生产责任制。</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3.组织分管业务的危害因素辨识风险评价及风险控制措施的制定。</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4.组织制定分管业务的QHSE督促计划的编制并组织实施。</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5.组织分管业务的安全隐患排查，下达安全隐患整治计划并督促实施。</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6.负责组织分管业务安全教育培训和考核，保障分管范围内从业人员职业健康。</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7.及时、如实报告生产安全事故，参与事故事件的调查与处理。</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8.定期向经理办公会和安全生产委员会通报分管业务的QHSE运行情况。</w:t>
            </w:r>
          </w:p>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简体" w:cs="Times New Roman"/>
                <w:b/>
                <w:bCs/>
                <w:kern w:val="2"/>
                <w:sz w:val="24"/>
                <w:szCs w:val="24"/>
                <w:lang w:val="en-US" w:eastAsia="zh-CN" w:bidi="ar-SA"/>
              </w:rPr>
            </w:pPr>
          </w:p>
        </w:tc>
        <w:tc>
          <w:tcPr>
            <w:tcW w:w="5389" w:type="dxa"/>
            <w:vAlign w:val="center"/>
          </w:tcPr>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1.建立健全并督促落实分管范围内的安全生产责任制。明确各级的安全职责，分级分类承担责任，全员逐级签订安全生产责任书，形成横向到边、纵向到底的责任体系。</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2.根据可持续发展原则，研究、拟定分管范围内中、长期安全工作整体规划及年度安全工作实施计划；研究解决分管范围内安全生产重大问题。</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3.组织制订并组织实施分管范围内的安全生产制度、操作规程、安全技术措施计划、安全生产教育和培训计划；监督并保证分管范围内安全生产投入的有效实施。</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4.取得安全生产知识和管理能力考核合格证，并参加复训（1次/年）。</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5.组织建立健全分管范围内的安全风险分级管控和隐患排查治理双重预防体系；有效管控重大安全风险，及时发现并消除安全事故隐患，隐患管理形成闭环。</w:t>
            </w:r>
          </w:p>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6.负责分管范围内的应急管理，完善应急救援组织，建立健全各专项应急预案，并动态修编和演练。</w:t>
            </w:r>
          </w:p>
          <w:p>
            <w:pPr>
              <w:pStyle w:val="61"/>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简体" w:cs="Times New Roman"/>
                <w:b/>
                <w:bCs/>
                <w:kern w:val="2"/>
                <w:sz w:val="24"/>
                <w:szCs w:val="24"/>
                <w:lang w:val="en-US" w:eastAsia="zh-CN" w:bidi="ar-SA"/>
              </w:rPr>
            </w:pPr>
          </w:p>
        </w:tc>
        <w:tc>
          <w:tcPr>
            <w:tcW w:w="1841" w:type="dxa"/>
            <w:vAlign w:val="center"/>
          </w:tcPr>
          <w:p>
            <w:pPr>
              <w:spacing w:line="260" w:lineRule="exact"/>
              <w:jc w:val="both"/>
              <w:rPr>
                <w:rFonts w:hint="eastAsia" w:eastAsia="方正仿宋简体" w:cs="Times New Roman"/>
                <w:b/>
                <w:bCs/>
                <w:sz w:val="24"/>
                <w:szCs w:val="24"/>
                <w:lang w:val="en-US" w:eastAsia="zh-CN"/>
              </w:rPr>
            </w:pPr>
          </w:p>
          <w:p>
            <w:pPr>
              <w:spacing w:line="260" w:lineRule="exact"/>
              <w:jc w:val="both"/>
              <w:rPr>
                <w:rFonts w:hint="eastAsia" w:eastAsia="方正仿宋简体" w:cs="Times New Roman"/>
                <w:b/>
                <w:bCs/>
                <w:sz w:val="24"/>
                <w:szCs w:val="24"/>
                <w:lang w:val="en-US" w:eastAsia="zh-CN"/>
              </w:rPr>
            </w:pPr>
          </w:p>
          <w:p>
            <w:pPr>
              <w:spacing w:line="260" w:lineRule="exact"/>
              <w:jc w:val="center"/>
              <w:rPr>
                <w:rFonts w:hint="eastAsia" w:ascii="Times New Roman" w:hAnsi="Times New Roman" w:eastAsia="方正仿宋简体" w:cs="Times New Roman"/>
                <w:b/>
                <w:bCs/>
                <w:kern w:val="2"/>
                <w:sz w:val="24"/>
                <w:szCs w:val="24"/>
                <w:lang w:val="en-US" w:eastAsia="zh-CN" w:bidi="ar-SA"/>
              </w:rPr>
            </w:pPr>
            <w:r>
              <w:rPr>
                <w:rFonts w:hint="eastAsia" w:eastAsia="方正仿宋简体" w:cs="Times New Roman"/>
                <w:b/>
                <w:bCs/>
                <w:sz w:val="24"/>
                <w:szCs w:val="24"/>
                <w:lang w:val="en-US" w:eastAsia="zh-CN"/>
              </w:rPr>
              <w:t>邓正富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5" w:hRule="atLeast"/>
          <w:jc w:val="center"/>
        </w:trPr>
        <w:tc>
          <w:tcPr>
            <w:tcW w:w="1013" w:type="dxa"/>
            <w:vAlign w:val="center"/>
          </w:tcPr>
          <w:p>
            <w:pPr>
              <w:spacing w:line="400" w:lineRule="exact"/>
              <w:jc w:val="center"/>
              <w:rPr>
                <w:rFonts w:hint="default" w:ascii="Times New Roman" w:hAnsi="Times New Roman" w:eastAsia="方正仿宋简体" w:cs="Times New Roman"/>
                <w:b/>
                <w:bCs/>
                <w:sz w:val="24"/>
                <w:szCs w:val="24"/>
                <w:lang w:val="en-US" w:eastAsia="zh-CN"/>
              </w:rPr>
            </w:pPr>
            <w:r>
              <w:rPr>
                <w:rFonts w:hint="eastAsia" w:eastAsia="方正仿宋简体" w:cs="Times New Roman"/>
                <w:b/>
                <w:bCs/>
                <w:sz w:val="24"/>
                <w:szCs w:val="24"/>
                <w:lang w:val="en-US" w:eastAsia="zh-CN"/>
              </w:rPr>
              <w:t>2-8</w:t>
            </w:r>
          </w:p>
        </w:tc>
        <w:tc>
          <w:tcPr>
            <w:tcW w:w="1795" w:type="dxa"/>
            <w:vAlign w:val="center"/>
          </w:tcPr>
          <w:p>
            <w:pPr>
              <w:spacing w:line="400" w:lineRule="exact"/>
              <w:jc w:val="both"/>
              <w:rPr>
                <w:rFonts w:hint="default" w:ascii="Times New Roman" w:hAnsi="Times New Roman" w:eastAsia="方正仿宋简体" w:cs="Times New Roman"/>
                <w:b/>
                <w:bCs/>
                <w:sz w:val="24"/>
                <w:szCs w:val="24"/>
              </w:rPr>
            </w:pPr>
          </w:p>
          <w:p>
            <w:pPr>
              <w:spacing w:line="400" w:lineRule="exact"/>
              <w:jc w:val="center"/>
              <w:rPr>
                <w:rFonts w:hint="default" w:ascii="Times New Roman" w:hAnsi="Times New Roman" w:eastAsia="黑体" w:cs="Times New Roman"/>
                <w:b/>
                <w:bCs/>
                <w:sz w:val="24"/>
                <w:szCs w:val="24"/>
                <w:lang w:val="en-US" w:eastAsia="zh-CN"/>
              </w:rPr>
            </w:pPr>
            <w:r>
              <w:rPr>
                <w:rFonts w:hint="default" w:ascii="Times New Roman" w:hAnsi="Times New Roman" w:eastAsia="方正仿宋简体" w:cs="Times New Roman"/>
                <w:b/>
                <w:bCs/>
                <w:sz w:val="24"/>
                <w:szCs w:val="24"/>
              </w:rPr>
              <w:t>分管</w:t>
            </w:r>
            <w:r>
              <w:rPr>
                <w:rFonts w:hint="eastAsia" w:ascii="Times New Roman" w:hAnsi="Times New Roman" w:eastAsia="方正仿宋简体" w:cs="Times New Roman"/>
                <w:b/>
                <w:bCs/>
                <w:sz w:val="24"/>
                <w:szCs w:val="24"/>
              </w:rPr>
              <w:t>安监科</w:t>
            </w:r>
            <w:r>
              <w:rPr>
                <w:rFonts w:hint="eastAsia" w:ascii="Times New Roman" w:hAnsi="Times New Roman" w:eastAsia="方正仿宋简体" w:cs="Times New Roman"/>
                <w:b/>
                <w:bCs/>
                <w:sz w:val="24"/>
                <w:szCs w:val="24"/>
                <w:lang w:eastAsia="zh-CN"/>
              </w:rPr>
              <w:t>，</w:t>
            </w:r>
            <w:r>
              <w:rPr>
                <w:rFonts w:hint="eastAsia" w:eastAsia="方正仿宋简体" w:cs="Times New Roman"/>
                <w:b/>
                <w:bCs/>
                <w:sz w:val="24"/>
                <w:szCs w:val="24"/>
                <w:lang w:val="en-US" w:eastAsia="zh-CN"/>
              </w:rPr>
              <w:t>党委委员、安全总监</w:t>
            </w:r>
          </w:p>
        </w:tc>
        <w:tc>
          <w:tcPr>
            <w:tcW w:w="4704" w:type="dxa"/>
            <w:vAlign w:val="center"/>
          </w:tcPr>
          <w:p>
            <w:pPr>
              <w:pStyle w:val="61"/>
              <w:widowControl/>
              <w:adjustRightInd w:val="0"/>
              <w:snapToGrid w:val="0"/>
              <w:spacing w:line="24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1.对企业安全生产负综合监管责任，对分管范围内安全生产工作负直接领导责任。</w:t>
            </w:r>
          </w:p>
          <w:p>
            <w:pPr>
              <w:pStyle w:val="61"/>
              <w:widowControl/>
              <w:adjustRightInd w:val="0"/>
              <w:snapToGrid w:val="0"/>
              <w:spacing w:line="24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2.负责确保企业生产经营活动具备符合法律、法规和国家标准或者行业标准规定的安全生产条件。</w:t>
            </w:r>
          </w:p>
          <w:p>
            <w:pPr>
              <w:pStyle w:val="61"/>
              <w:widowControl/>
              <w:adjustRightInd w:val="0"/>
              <w:snapToGrid w:val="0"/>
              <w:spacing w:line="24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3.负责组织建立健全企业安全生产责任制。</w:t>
            </w:r>
          </w:p>
          <w:p>
            <w:pPr>
              <w:pStyle w:val="61"/>
              <w:widowControl/>
              <w:adjustRightInd w:val="0"/>
              <w:snapToGrid w:val="0"/>
              <w:spacing w:line="24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4.负责建立健全安全生产管理机构和配置专（兼）职安全生产管理人员；组织落实安全工作决议、决定。</w:t>
            </w:r>
          </w:p>
          <w:p>
            <w:pPr>
              <w:pStyle w:val="61"/>
              <w:widowControl/>
              <w:adjustRightInd w:val="0"/>
              <w:snapToGrid w:val="0"/>
              <w:spacing w:line="24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5.负责组织制订、实施企业安全生产制度和操作规程。</w:t>
            </w:r>
          </w:p>
          <w:p>
            <w:pPr>
              <w:pStyle w:val="61"/>
              <w:widowControl/>
              <w:adjustRightInd w:val="0"/>
              <w:snapToGrid w:val="0"/>
              <w:spacing w:line="24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6.负责组织编制企业年度安全生产费用计划，保证企业安全生产投入的有效实施，并对其合理使用进行监督。</w:t>
            </w:r>
          </w:p>
          <w:p>
            <w:pPr>
              <w:pStyle w:val="61"/>
              <w:widowControl/>
              <w:adjustRightInd w:val="0"/>
              <w:snapToGrid w:val="0"/>
              <w:spacing w:line="24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7.负责组织制定并实施企业安全生产教育和培训计划，保证从业人员具备必要的安全生产知识。</w:t>
            </w:r>
          </w:p>
          <w:p>
            <w:pPr>
              <w:pStyle w:val="61"/>
              <w:widowControl/>
              <w:adjustRightInd w:val="0"/>
              <w:snapToGrid w:val="0"/>
              <w:spacing w:line="24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8.负责保障从业人员职业健康。</w:t>
            </w:r>
          </w:p>
          <w:p>
            <w:pPr>
              <w:pStyle w:val="61"/>
              <w:widowControl/>
              <w:adjustRightInd w:val="0"/>
              <w:snapToGrid w:val="0"/>
              <w:spacing w:line="24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9.负责组织建立健全企业的安全风险分级管控和隐患排查治理双重预防体系；有效管控重大安全风险，及时发现并消除安全事故隐患，隐患管理形成闭环。</w:t>
            </w:r>
          </w:p>
          <w:p>
            <w:pPr>
              <w:pStyle w:val="61"/>
              <w:widowControl/>
              <w:adjustRightInd w:val="0"/>
              <w:snapToGrid w:val="0"/>
              <w:spacing w:line="24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10.负责组织制定并实施企业的生产安全事故应急救援预案；保证应急救援所必需的人力、物力和财力，完善应急救援组织；定期组织开展应急救援演练，对预案进行动态修编；组织开展事故应急救援工作；及时、如实报告生产安全事故。</w:t>
            </w:r>
          </w:p>
          <w:p>
            <w:pPr>
              <w:pStyle w:val="61"/>
              <w:widowControl/>
              <w:adjustRightInd w:val="0"/>
              <w:snapToGrid w:val="0"/>
              <w:spacing w:line="240" w:lineRule="exact"/>
              <w:ind w:firstLine="0" w:firstLineChars="0"/>
              <w:rPr>
                <w:rFonts w:hint="default" w:ascii="Times New Roman" w:hAnsi="Times New Roman" w:eastAsia="方正仿宋简体" w:cs="Times New Roman"/>
                <w:b/>
                <w:bCs/>
                <w:sz w:val="24"/>
                <w:szCs w:val="24"/>
              </w:rPr>
            </w:pPr>
          </w:p>
        </w:tc>
        <w:tc>
          <w:tcPr>
            <w:tcW w:w="5389" w:type="dxa"/>
            <w:vAlign w:val="center"/>
          </w:tcPr>
          <w:p>
            <w:pPr>
              <w:pStyle w:val="61"/>
              <w:widowControl/>
              <w:adjustRightInd w:val="0"/>
              <w:snapToGrid w:val="0"/>
              <w:spacing w:line="24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1.建立健全并督促落实公司安全生产责任制。明确各级的安全职责，分级分类承担责任，全员逐级签订安全生产责任书，形成横向到边、纵向到底的责任体系。</w:t>
            </w:r>
          </w:p>
          <w:p>
            <w:pPr>
              <w:pStyle w:val="61"/>
              <w:widowControl/>
              <w:adjustRightInd w:val="0"/>
              <w:snapToGrid w:val="0"/>
              <w:spacing w:line="24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2.健全完善公司安全生产领导机构、组织机构；配备相应的专（兼）职安全生产管理人员；主持公司安委会日常工作，研究解决有关安全生产的重大问题；定期组织召开安全生产会议，安排部署安全生产工作。</w:t>
            </w:r>
          </w:p>
          <w:p>
            <w:pPr>
              <w:pStyle w:val="61"/>
              <w:widowControl/>
              <w:adjustRightInd w:val="0"/>
              <w:snapToGrid w:val="0"/>
              <w:spacing w:line="24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3.组织制订、实施公司安全生产制度、操作规程、安全技术措施计划、安全生产教育和培训计划；按规定审批公司年度安全措施费用，保证公司安全生产投入的有效实施，并对其合理使用进行监督。</w:t>
            </w:r>
          </w:p>
          <w:p>
            <w:pPr>
              <w:pStyle w:val="61"/>
              <w:widowControl/>
              <w:adjustRightInd w:val="0"/>
              <w:snapToGrid w:val="0"/>
              <w:spacing w:line="24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4.取得安全生产知识和管理能力考核合格证，并参加复训（1次/年）。</w:t>
            </w:r>
          </w:p>
          <w:p>
            <w:pPr>
              <w:pStyle w:val="61"/>
              <w:widowControl/>
              <w:adjustRightInd w:val="0"/>
              <w:snapToGrid w:val="0"/>
              <w:spacing w:line="24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5.组织建立健全企业的安全风险分级管控和隐患排查治理双重预防体系；有效管控重大安全风险；定期带队开展安全检查，开展企业安全生产目标考核。</w:t>
            </w:r>
          </w:p>
          <w:p>
            <w:pPr>
              <w:pStyle w:val="61"/>
              <w:widowControl/>
              <w:adjustRightInd w:val="0"/>
              <w:snapToGrid w:val="0"/>
              <w:spacing w:line="24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6.组织建立健全公司应急救援体系。</w:t>
            </w:r>
          </w:p>
          <w:p>
            <w:pPr>
              <w:pStyle w:val="61"/>
              <w:widowControl/>
              <w:adjustRightInd w:val="0"/>
              <w:snapToGrid w:val="0"/>
              <w:spacing w:line="24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7.落实安全生产报告制度，定期向公司党政、安委会、职工代表大会报告安全生产情况。</w:t>
            </w:r>
          </w:p>
          <w:p>
            <w:pPr>
              <w:pStyle w:val="61"/>
              <w:widowControl/>
              <w:adjustRightInd w:val="0"/>
              <w:snapToGrid w:val="0"/>
              <w:spacing w:line="24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 xml:space="preserve">8.及时、如实报告生产安全事故，现场指挥应急救援工作。    </w:t>
            </w:r>
          </w:p>
          <w:p>
            <w:pPr>
              <w:spacing w:line="240" w:lineRule="exact"/>
              <w:rPr>
                <w:rFonts w:hint="default" w:ascii="Times New Roman" w:hAnsi="Times New Roman" w:eastAsia="方正仿宋简体" w:cs="Times New Roman"/>
                <w:b/>
                <w:bCs/>
                <w:sz w:val="24"/>
                <w:szCs w:val="24"/>
              </w:rPr>
            </w:pPr>
          </w:p>
        </w:tc>
        <w:tc>
          <w:tcPr>
            <w:tcW w:w="1841" w:type="dxa"/>
            <w:vAlign w:val="center"/>
          </w:tcPr>
          <w:p>
            <w:pPr>
              <w:spacing w:line="260" w:lineRule="exact"/>
              <w:jc w:val="both"/>
              <w:rPr>
                <w:rFonts w:hint="default" w:ascii="Times New Roman" w:hAnsi="Times New Roman" w:eastAsia="方正仿宋简体" w:cs="Times New Roman"/>
                <w:b/>
                <w:bCs/>
                <w:sz w:val="24"/>
                <w:szCs w:val="24"/>
              </w:rPr>
            </w:pPr>
          </w:p>
          <w:p>
            <w:pPr>
              <w:spacing w:line="260" w:lineRule="exact"/>
              <w:jc w:val="center"/>
              <w:rPr>
                <w:rFonts w:hint="default" w:ascii="Times New Roman" w:hAnsi="Times New Roman" w:eastAsia="方正仿宋简体" w:cs="Times New Roman"/>
                <w:b/>
                <w:bCs/>
                <w:sz w:val="24"/>
                <w:szCs w:val="24"/>
              </w:rPr>
            </w:pPr>
          </w:p>
          <w:p>
            <w:pPr>
              <w:spacing w:line="260" w:lineRule="exact"/>
              <w:jc w:val="center"/>
              <w:rPr>
                <w:rFonts w:hint="default" w:ascii="Times New Roman" w:hAnsi="Times New Roman" w:eastAsia="方正仿宋简体" w:cs="Times New Roman"/>
                <w:b/>
                <w:bCs/>
                <w:sz w:val="24"/>
                <w:szCs w:val="24"/>
                <w:lang w:val="en-US" w:eastAsia="zh-CN"/>
              </w:rPr>
            </w:pPr>
            <w:r>
              <w:rPr>
                <w:rFonts w:hint="eastAsia" w:eastAsia="方正仿宋简体" w:cs="Times New Roman"/>
                <w:b/>
                <w:bCs/>
                <w:sz w:val="24"/>
                <w:szCs w:val="24"/>
                <w:lang w:val="en-US" w:eastAsia="zh-CN"/>
              </w:rPr>
              <w:t>伍万强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0" w:hRule="atLeast"/>
          <w:jc w:val="center"/>
        </w:trPr>
        <w:tc>
          <w:tcPr>
            <w:tcW w:w="1013" w:type="dxa"/>
            <w:vAlign w:val="center"/>
          </w:tcPr>
          <w:p>
            <w:pPr>
              <w:spacing w:line="400" w:lineRule="exact"/>
              <w:jc w:val="center"/>
              <w:rPr>
                <w:rFonts w:hint="default" w:ascii="Times New Roman" w:hAnsi="Times New Roman" w:eastAsia="方正仿宋简体" w:cs="Times New Roman"/>
                <w:b/>
                <w:bCs/>
                <w:sz w:val="24"/>
                <w:szCs w:val="24"/>
                <w:lang w:val="en-US" w:eastAsia="zh-CN"/>
              </w:rPr>
            </w:pPr>
            <w:r>
              <w:rPr>
                <w:rFonts w:hint="eastAsia" w:eastAsia="方正仿宋简体" w:cs="Times New Roman"/>
                <w:b/>
                <w:bCs/>
                <w:sz w:val="24"/>
                <w:szCs w:val="24"/>
                <w:lang w:val="en-US" w:eastAsia="zh-CN"/>
              </w:rPr>
              <w:t>2-9</w:t>
            </w:r>
          </w:p>
        </w:tc>
        <w:tc>
          <w:tcPr>
            <w:tcW w:w="1795"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安全管理机构负责人</w:t>
            </w:r>
          </w:p>
        </w:tc>
        <w:tc>
          <w:tcPr>
            <w:tcW w:w="4704" w:type="dxa"/>
            <w:vAlign w:val="center"/>
          </w:tcPr>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1.对</w:t>
            </w:r>
            <w:r>
              <w:rPr>
                <w:rFonts w:hint="eastAsia" w:ascii="Times New Roman" w:hAnsi="Times New Roman" w:eastAsia="方正仿宋简体" w:cs="Times New Roman"/>
                <w:b/>
                <w:bCs/>
                <w:sz w:val="24"/>
                <w:szCs w:val="24"/>
                <w:lang w:val="en-US" w:eastAsia="zh-CN"/>
              </w:rPr>
              <w:t>公司</w:t>
            </w:r>
            <w:r>
              <w:rPr>
                <w:rFonts w:hint="default" w:ascii="Times New Roman" w:hAnsi="Times New Roman" w:eastAsia="方正仿宋简体" w:cs="Times New Roman"/>
                <w:b/>
                <w:bCs/>
                <w:sz w:val="24"/>
                <w:szCs w:val="24"/>
              </w:rPr>
              <w:t>安全生产负综合监管责任。</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2.负责落实</w:t>
            </w:r>
            <w:r>
              <w:rPr>
                <w:rFonts w:hint="eastAsia" w:ascii="Times New Roman" w:hAnsi="Times New Roman" w:eastAsia="方正仿宋简体" w:cs="Times New Roman"/>
                <w:b/>
                <w:bCs/>
                <w:sz w:val="24"/>
                <w:szCs w:val="24"/>
                <w:lang w:val="en-US" w:eastAsia="zh-CN"/>
              </w:rPr>
              <w:t>公司</w:t>
            </w:r>
            <w:r>
              <w:rPr>
                <w:rFonts w:hint="default" w:ascii="Times New Roman" w:hAnsi="Times New Roman" w:eastAsia="方正仿宋简体" w:cs="Times New Roman"/>
                <w:b/>
                <w:bCs/>
                <w:sz w:val="24"/>
                <w:szCs w:val="24"/>
              </w:rPr>
              <w:t>安全生产条件；组织推进安全生产标准化建设。</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3.负责组织落实</w:t>
            </w:r>
            <w:r>
              <w:rPr>
                <w:rFonts w:hint="eastAsia" w:ascii="Times New Roman" w:hAnsi="Times New Roman" w:eastAsia="方正仿宋简体" w:cs="Times New Roman"/>
                <w:b/>
                <w:bCs/>
                <w:sz w:val="24"/>
                <w:szCs w:val="24"/>
                <w:lang w:val="en-US" w:eastAsia="zh-CN"/>
              </w:rPr>
              <w:t>公司</w:t>
            </w:r>
            <w:r>
              <w:rPr>
                <w:rFonts w:hint="default" w:ascii="Times New Roman" w:hAnsi="Times New Roman" w:eastAsia="方正仿宋简体" w:cs="Times New Roman"/>
                <w:b/>
                <w:bCs/>
                <w:sz w:val="24"/>
                <w:szCs w:val="24"/>
              </w:rPr>
              <w:t>安全生产责任制。组织拟定各级的安全职责；组织全员逐级签订安全生产责任书；组织开展安全监督管理工作，督促各级人员充分履行安全责任。</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4.负责落实专（兼）职安全生产管理人员的配备；执行和落实安全工作决议、决定。</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5.负责组织制订、实施企业安全生产制度和操作规程。</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6.负责编制企业年度安全生产费用计划，并对安全生产费用的合理使用进行监督。</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7.负责落实</w:t>
            </w:r>
            <w:r>
              <w:rPr>
                <w:rFonts w:hint="eastAsia" w:ascii="Times New Roman" w:hAnsi="Times New Roman" w:eastAsia="方正仿宋简体" w:cs="Times New Roman"/>
                <w:b/>
                <w:bCs/>
                <w:sz w:val="24"/>
                <w:szCs w:val="24"/>
                <w:lang w:val="en-US" w:eastAsia="zh-CN"/>
              </w:rPr>
              <w:t>公司</w:t>
            </w:r>
            <w:r>
              <w:rPr>
                <w:rFonts w:hint="default" w:ascii="Times New Roman" w:hAnsi="Times New Roman" w:eastAsia="方正仿宋简体" w:cs="Times New Roman"/>
                <w:b/>
                <w:bCs/>
                <w:sz w:val="24"/>
                <w:szCs w:val="24"/>
              </w:rPr>
              <w:t>安全生产教育和培训计划，保证从业人员具备必要的安全生产知识。</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8.负责组织开展</w:t>
            </w:r>
            <w:r>
              <w:rPr>
                <w:rFonts w:hint="eastAsia" w:ascii="Times New Roman" w:hAnsi="Times New Roman" w:eastAsia="方正仿宋简体" w:cs="Times New Roman"/>
                <w:b/>
                <w:bCs/>
                <w:sz w:val="24"/>
                <w:szCs w:val="24"/>
                <w:lang w:val="en-US" w:eastAsia="zh-CN"/>
              </w:rPr>
              <w:t>公司</w:t>
            </w:r>
            <w:r>
              <w:rPr>
                <w:rFonts w:hint="default" w:ascii="Times New Roman" w:hAnsi="Times New Roman" w:eastAsia="方正仿宋简体" w:cs="Times New Roman"/>
                <w:b/>
                <w:bCs/>
                <w:sz w:val="24"/>
                <w:szCs w:val="24"/>
              </w:rPr>
              <w:t>从业人员职业健康管理工作。</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9.负责组织实施</w:t>
            </w:r>
            <w:r>
              <w:rPr>
                <w:rFonts w:hint="eastAsia" w:ascii="Times New Roman" w:hAnsi="Times New Roman" w:eastAsia="方正仿宋简体" w:cs="Times New Roman"/>
                <w:b/>
                <w:bCs/>
                <w:sz w:val="24"/>
                <w:szCs w:val="24"/>
                <w:lang w:val="en-US" w:eastAsia="zh-CN"/>
              </w:rPr>
              <w:t>公司</w:t>
            </w:r>
            <w:r>
              <w:rPr>
                <w:rFonts w:hint="default" w:ascii="Times New Roman" w:hAnsi="Times New Roman" w:eastAsia="方正仿宋简体" w:cs="Times New Roman"/>
                <w:b/>
                <w:bCs/>
                <w:sz w:val="24"/>
                <w:szCs w:val="24"/>
              </w:rPr>
              <w:t>安全风险分级管控和隐患排查治理双重预防体系建设工作。有效管控重大安全风险，及时发现并消除安全事故隐患，隐患管理形成闭环。</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10.负责制定并实施</w:t>
            </w:r>
            <w:r>
              <w:rPr>
                <w:rFonts w:hint="eastAsia" w:ascii="Times New Roman" w:hAnsi="Times New Roman" w:eastAsia="方正仿宋简体" w:cs="Times New Roman"/>
                <w:b/>
                <w:bCs/>
                <w:sz w:val="24"/>
                <w:szCs w:val="24"/>
                <w:lang w:val="en-US" w:eastAsia="zh-CN"/>
              </w:rPr>
              <w:t>公司</w:t>
            </w:r>
            <w:r>
              <w:rPr>
                <w:rFonts w:hint="default" w:ascii="Times New Roman" w:hAnsi="Times New Roman" w:eastAsia="方正仿宋简体" w:cs="Times New Roman"/>
                <w:b/>
                <w:bCs/>
                <w:sz w:val="24"/>
                <w:szCs w:val="24"/>
              </w:rPr>
              <w:t>的生产安全事故应急救援预案，定期开展应急救援演练，对预案进行动态修编；组织开展事故应急救援工作；及时、如实报告生产安全事故。</w:t>
            </w:r>
          </w:p>
        </w:tc>
        <w:tc>
          <w:tcPr>
            <w:tcW w:w="5389" w:type="dxa"/>
            <w:vAlign w:val="center"/>
          </w:tcPr>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1.组织全员逐级签订安全生产责任书。</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2.具体负责公司安委会的日常工作；根据可持续发展原则，研究、拟定公司中、长期安全工作整体规划及年度安全工作实施计划；研究解决公司有关安全生产的重大问题。</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3.组织制订、实施公司安全生产制度、操作规程、安全技术措施计划。</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4.取得安全生产知识和管理能力考核合格证，并参加复训（1次/年）。组织制定并实施公司安全生产教育和培训计划，如实记录安全生产教育和培训情况，保证从业人员具备必要的安全生产知识。</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5.对公司安全措施费用的合理使用进行监督，确保公司安全生产投入的有效实施。</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6.组织建立健全公司安全风险分级管控和隐患排查治理双重预防体系；有效管控重大安全风险，及时发现并消除安全事故隐患，隐患管理形成闭环。</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7.组织制定并实施公司的生产安全事故应急救援预案、专项应急预案；保证应急救援所必需的人力、物力和财力，完善应急救援组织；定期组织开展应急救援演练；对预案进行动态修编。</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8.落实安全生产报告制度，定期向公司报告安全生产情况。</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9.及时、如实报告生产安全事故，组织或参与事故救援；坚持“四不放过”原则，组织事故调查，教育全体职工认真吸取事故教训，提出防范措施和对事故责任者的处理意见。</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10.组织制定公司安全生产年度管理目标并实施考核工作。</w:t>
            </w:r>
          </w:p>
          <w:p>
            <w:pPr>
              <w:pStyle w:val="61"/>
              <w:spacing w:line="260" w:lineRule="exact"/>
              <w:ind w:firstLine="0" w:firstLineChars="0"/>
              <w:rPr>
                <w:rFonts w:hint="default" w:ascii="Times New Roman" w:hAnsi="Times New Roman" w:eastAsia="方正仿宋简体" w:cs="Times New Roman"/>
                <w:b/>
                <w:bCs/>
                <w:sz w:val="24"/>
                <w:szCs w:val="24"/>
              </w:rPr>
            </w:pPr>
          </w:p>
        </w:tc>
        <w:tc>
          <w:tcPr>
            <w:tcW w:w="1841" w:type="dxa"/>
            <w:vAlign w:val="center"/>
          </w:tcPr>
          <w:p>
            <w:pPr>
              <w:spacing w:line="260" w:lineRule="exact"/>
              <w:jc w:val="center"/>
              <w:rPr>
                <w:rFonts w:hint="default" w:ascii="Times New Roman" w:hAnsi="Times New Roman" w:eastAsia="方正仿宋简体" w:cs="Times New Roman"/>
                <w:b/>
                <w:bCs/>
                <w:sz w:val="24"/>
                <w:szCs w:val="24"/>
                <w:lang w:val="en-US" w:eastAsia="zh-CN"/>
              </w:rPr>
            </w:pPr>
            <w:r>
              <w:rPr>
                <w:rFonts w:hint="default" w:ascii="Times New Roman" w:hAnsi="Times New Roman" w:eastAsia="方正仿宋简体" w:cs="Times New Roman"/>
                <w:b/>
                <w:bCs/>
                <w:sz w:val="24"/>
                <w:szCs w:val="24"/>
              </w:rPr>
              <w:t>安监科</w:t>
            </w:r>
            <w:r>
              <w:rPr>
                <w:rFonts w:hint="eastAsia" w:eastAsia="方正仿宋简体" w:cs="Times New Roman"/>
                <w:b/>
                <w:bCs/>
                <w:sz w:val="24"/>
                <w:szCs w:val="24"/>
                <w:lang w:val="en-US" w:eastAsia="zh-CN"/>
              </w:rPr>
              <w:t>伍万强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center"/>
          </w:tcPr>
          <w:p>
            <w:pPr>
              <w:spacing w:line="400" w:lineRule="exact"/>
              <w:jc w:val="center"/>
              <w:rPr>
                <w:rFonts w:hint="default" w:ascii="Times New Roman" w:hAnsi="Times New Roman" w:eastAsia="方正仿宋简体" w:cs="Times New Roman"/>
                <w:b/>
                <w:bCs/>
                <w:sz w:val="24"/>
                <w:szCs w:val="24"/>
                <w:lang w:val="en-US" w:eastAsia="zh-CN"/>
              </w:rPr>
            </w:pPr>
            <w:r>
              <w:rPr>
                <w:rFonts w:hint="default" w:ascii="Times New Roman" w:hAnsi="Times New Roman" w:eastAsia="方正仿宋简体" w:cs="Times New Roman"/>
                <w:b/>
                <w:bCs/>
                <w:sz w:val="24"/>
                <w:szCs w:val="24"/>
              </w:rPr>
              <w:t>2-</w:t>
            </w:r>
            <w:r>
              <w:rPr>
                <w:rFonts w:hint="eastAsia" w:eastAsia="方正仿宋简体" w:cs="Times New Roman"/>
                <w:b/>
                <w:bCs/>
                <w:sz w:val="24"/>
                <w:szCs w:val="24"/>
                <w:lang w:val="en-US" w:eastAsia="zh-CN"/>
              </w:rPr>
              <w:t>10</w:t>
            </w:r>
          </w:p>
        </w:tc>
        <w:tc>
          <w:tcPr>
            <w:tcW w:w="1795"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其他管理机构负责人</w:t>
            </w:r>
          </w:p>
        </w:tc>
        <w:tc>
          <w:tcPr>
            <w:tcW w:w="4704" w:type="dxa"/>
            <w:vAlign w:val="center"/>
          </w:tcPr>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1.对本单位安全生产工作负管理责任；充分运用本单位资源为安全管理工作提供支持。</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2.负责确保管理范围内生产经营活动必须符合法律、法规和国家标准或者行业标准规定的安全生产条件；推进安全生产标准化建设。</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3.负责建立健全本单位安全生产责任制，并对本单位安全生产责任制落实情况进行监督、考核。</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4.负责配置本单位专（兼）职安全生产管理人员；执行和落实安全工作决议、决定。</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5.负责组织制定本单位安全生产规章制度和操作规程，并督促从业人员严格执行。</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6.负责保证本单位安全生产投入的有效实施。</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7.负责组织本单位安全生产教育培训。</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8.负责保障本单位从业人员职业健康。</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9.负责建立本单位安全风险分级管控与隐患排查治理双重预防机制。</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10.负责开展事故应急救援工作；及时、如实报告生产安全事故。</w:t>
            </w:r>
          </w:p>
        </w:tc>
        <w:tc>
          <w:tcPr>
            <w:tcW w:w="5389" w:type="dxa"/>
            <w:vAlign w:val="center"/>
          </w:tcPr>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1.建立健全并督促落实本</w:t>
            </w:r>
            <w:r>
              <w:rPr>
                <w:rFonts w:hint="eastAsia" w:ascii="Times New Roman" w:hAnsi="Times New Roman" w:eastAsia="方正仿宋简体" w:cs="Times New Roman"/>
                <w:b/>
                <w:bCs/>
                <w:sz w:val="24"/>
                <w:szCs w:val="24"/>
                <w:lang w:val="en-US" w:eastAsia="zh-CN"/>
              </w:rPr>
              <w:t>部门</w:t>
            </w:r>
            <w:r>
              <w:rPr>
                <w:rFonts w:hint="default" w:ascii="Times New Roman" w:hAnsi="Times New Roman" w:eastAsia="方正仿宋简体" w:cs="Times New Roman"/>
                <w:b/>
                <w:bCs/>
                <w:sz w:val="24"/>
                <w:szCs w:val="24"/>
              </w:rPr>
              <w:t>安全生产责任制。明确各级的安全职责，分级分类承担责任，全员逐级签订安全生产责任书，形成横向到边、纵向到底的责任体系。</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2.配备相应的兼职安全生产管理人员；建立健全本单位安全管理机制，确保公司安全管理体系在本部门的有效运行，并持续优化；研究、拟定本</w:t>
            </w:r>
            <w:r>
              <w:rPr>
                <w:rFonts w:hint="eastAsia" w:ascii="Times New Roman" w:hAnsi="Times New Roman" w:eastAsia="方正仿宋简体" w:cs="Times New Roman"/>
                <w:b/>
                <w:bCs/>
                <w:sz w:val="24"/>
                <w:szCs w:val="24"/>
                <w:lang w:val="en-US" w:eastAsia="zh-CN"/>
              </w:rPr>
              <w:t>部门</w:t>
            </w:r>
            <w:r>
              <w:rPr>
                <w:rFonts w:hint="default" w:ascii="Times New Roman" w:hAnsi="Times New Roman" w:eastAsia="方正仿宋简体" w:cs="Times New Roman"/>
                <w:b/>
                <w:bCs/>
                <w:sz w:val="24"/>
                <w:szCs w:val="24"/>
              </w:rPr>
              <w:t>年度安全工作实施计划；研究解决本</w:t>
            </w:r>
            <w:r>
              <w:rPr>
                <w:rFonts w:hint="eastAsia" w:ascii="Times New Roman" w:hAnsi="Times New Roman" w:eastAsia="方正仿宋简体" w:cs="Times New Roman"/>
                <w:b/>
                <w:bCs/>
                <w:sz w:val="24"/>
                <w:szCs w:val="24"/>
                <w:lang w:val="en-US" w:eastAsia="zh-CN"/>
              </w:rPr>
              <w:t>部门</w:t>
            </w:r>
            <w:r>
              <w:rPr>
                <w:rFonts w:hint="default" w:ascii="Times New Roman" w:hAnsi="Times New Roman" w:eastAsia="方正仿宋简体" w:cs="Times New Roman"/>
                <w:b/>
                <w:bCs/>
                <w:sz w:val="24"/>
                <w:szCs w:val="24"/>
              </w:rPr>
              <w:t>有关安全生产的重大问题。</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3.组织制订、落实本</w:t>
            </w:r>
            <w:r>
              <w:rPr>
                <w:rFonts w:hint="eastAsia" w:ascii="Times New Roman" w:hAnsi="Times New Roman" w:eastAsia="方正仿宋简体" w:cs="Times New Roman"/>
                <w:b/>
                <w:bCs/>
                <w:sz w:val="24"/>
                <w:szCs w:val="24"/>
                <w:lang w:val="en-US" w:eastAsia="zh-CN"/>
              </w:rPr>
              <w:t>部门</w:t>
            </w:r>
            <w:r>
              <w:rPr>
                <w:rFonts w:hint="default" w:ascii="Times New Roman" w:hAnsi="Times New Roman" w:eastAsia="方正仿宋简体" w:cs="Times New Roman"/>
                <w:b/>
                <w:bCs/>
                <w:sz w:val="24"/>
                <w:szCs w:val="24"/>
              </w:rPr>
              <w:t>相关安全生产规章制度、操作规程、安全技术措施计划等。</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4.组织制定并实施本</w:t>
            </w:r>
            <w:r>
              <w:rPr>
                <w:rFonts w:hint="eastAsia" w:ascii="Times New Roman" w:hAnsi="Times New Roman" w:eastAsia="方正仿宋简体" w:cs="Times New Roman"/>
                <w:b/>
                <w:bCs/>
                <w:sz w:val="24"/>
                <w:szCs w:val="24"/>
                <w:lang w:val="en-US" w:eastAsia="zh-CN"/>
              </w:rPr>
              <w:t>部门</w:t>
            </w:r>
            <w:r>
              <w:rPr>
                <w:rFonts w:hint="default" w:ascii="Times New Roman" w:hAnsi="Times New Roman" w:eastAsia="方正仿宋简体" w:cs="Times New Roman"/>
                <w:b/>
                <w:bCs/>
                <w:sz w:val="24"/>
                <w:szCs w:val="24"/>
              </w:rPr>
              <w:t>安全生产教育和培训计划，如实记录安全生产教育和培训情况，保证从业人员具备必要的安全生产知识。</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5.组织建立健全本</w:t>
            </w:r>
            <w:r>
              <w:rPr>
                <w:rFonts w:hint="eastAsia" w:ascii="Times New Roman" w:hAnsi="Times New Roman" w:eastAsia="方正仿宋简体" w:cs="Times New Roman"/>
                <w:b/>
                <w:bCs/>
                <w:sz w:val="24"/>
                <w:szCs w:val="24"/>
                <w:lang w:val="en-US" w:eastAsia="zh-CN"/>
              </w:rPr>
              <w:t>部门</w:t>
            </w:r>
            <w:r>
              <w:rPr>
                <w:rFonts w:hint="default" w:ascii="Times New Roman" w:hAnsi="Times New Roman" w:eastAsia="方正仿宋简体" w:cs="Times New Roman"/>
                <w:b/>
                <w:bCs/>
                <w:sz w:val="24"/>
                <w:szCs w:val="24"/>
              </w:rPr>
              <w:t>的安全风险分级管控和隐患排查治理双重预防体系；有效管控重大安全风险，及时发现并消除安全事故隐患，隐患管理形成闭环。</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6.做好本</w:t>
            </w:r>
            <w:r>
              <w:rPr>
                <w:rFonts w:hint="eastAsia" w:ascii="Times New Roman" w:hAnsi="Times New Roman" w:eastAsia="方正仿宋简体" w:cs="Times New Roman"/>
                <w:b/>
                <w:bCs/>
                <w:sz w:val="24"/>
                <w:szCs w:val="24"/>
                <w:lang w:val="en-US" w:eastAsia="zh-CN"/>
              </w:rPr>
              <w:t>部门</w:t>
            </w:r>
            <w:r>
              <w:rPr>
                <w:rFonts w:hint="default" w:ascii="Times New Roman" w:hAnsi="Times New Roman" w:eastAsia="方正仿宋简体" w:cs="Times New Roman"/>
                <w:b/>
                <w:bCs/>
                <w:sz w:val="24"/>
                <w:szCs w:val="24"/>
              </w:rPr>
              <w:t>的应急管理工作。</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7.及时、如实报告本</w:t>
            </w:r>
            <w:r>
              <w:rPr>
                <w:rFonts w:hint="eastAsia" w:ascii="Times New Roman" w:hAnsi="Times New Roman" w:eastAsia="方正仿宋简体" w:cs="Times New Roman"/>
                <w:b/>
                <w:bCs/>
                <w:sz w:val="24"/>
                <w:szCs w:val="24"/>
                <w:lang w:val="en-US" w:eastAsia="zh-CN"/>
              </w:rPr>
              <w:t>部门</w:t>
            </w:r>
            <w:r>
              <w:rPr>
                <w:rFonts w:hint="default" w:ascii="Times New Roman" w:hAnsi="Times New Roman" w:eastAsia="方正仿宋简体" w:cs="Times New Roman"/>
                <w:b/>
                <w:bCs/>
                <w:sz w:val="24"/>
                <w:szCs w:val="24"/>
              </w:rPr>
              <w:t>的生产安全事故，组织或参与事故救援，配合事故调查，不得擅离职守；坚持“四不放过”原则，对安全事故进行处理。</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8.组织开展本</w:t>
            </w:r>
            <w:r>
              <w:rPr>
                <w:rFonts w:hint="eastAsia" w:ascii="Times New Roman" w:hAnsi="Times New Roman" w:eastAsia="方正仿宋简体" w:cs="Times New Roman"/>
                <w:b/>
                <w:bCs/>
                <w:sz w:val="24"/>
                <w:szCs w:val="24"/>
                <w:lang w:val="en-US" w:eastAsia="zh-CN"/>
              </w:rPr>
              <w:t>部门</w:t>
            </w:r>
            <w:r>
              <w:rPr>
                <w:rFonts w:hint="default" w:ascii="Times New Roman" w:hAnsi="Times New Roman" w:eastAsia="方正仿宋简体" w:cs="Times New Roman"/>
                <w:b/>
                <w:bCs/>
                <w:sz w:val="24"/>
                <w:szCs w:val="24"/>
              </w:rPr>
              <w:t>内部安全评价，并纳入绩效考核。</w:t>
            </w:r>
          </w:p>
        </w:tc>
        <w:tc>
          <w:tcPr>
            <w:tcW w:w="1841" w:type="dxa"/>
            <w:vAlign w:val="center"/>
          </w:tcPr>
          <w:p>
            <w:pPr>
              <w:spacing w:line="26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行政科</w:t>
            </w:r>
            <w:r>
              <w:rPr>
                <w:rFonts w:hint="eastAsia" w:eastAsia="方正仿宋简体" w:cs="Times New Roman"/>
                <w:b/>
                <w:bCs/>
                <w:sz w:val="24"/>
                <w:szCs w:val="24"/>
                <w:lang w:eastAsia="zh-CN"/>
              </w:rPr>
              <w:t>易恬如</w:t>
            </w:r>
            <w:r>
              <w:rPr>
                <w:rFonts w:hint="default" w:ascii="Times New Roman" w:hAnsi="Times New Roman" w:eastAsia="方正仿宋简体" w:cs="Times New Roman"/>
                <w:b/>
                <w:bCs/>
                <w:sz w:val="24"/>
                <w:szCs w:val="24"/>
              </w:rPr>
              <w:t>、</w:t>
            </w:r>
          </w:p>
          <w:p>
            <w:pPr>
              <w:spacing w:line="260" w:lineRule="exact"/>
              <w:rPr>
                <w:rFonts w:hint="default" w:ascii="Times New Roman" w:hAnsi="Times New Roman" w:eastAsia="方正仿宋简体" w:cs="Times New Roman"/>
                <w:b/>
                <w:bCs/>
                <w:sz w:val="24"/>
                <w:szCs w:val="24"/>
                <w:lang w:val="en-US" w:eastAsia="zh-CN"/>
              </w:rPr>
            </w:pPr>
            <w:r>
              <w:rPr>
                <w:rFonts w:hint="eastAsia" w:eastAsia="方正仿宋简体" w:cs="Times New Roman"/>
                <w:b/>
                <w:bCs/>
                <w:sz w:val="24"/>
                <w:szCs w:val="24"/>
                <w:lang w:val="en-US" w:eastAsia="zh-CN"/>
              </w:rPr>
              <w:t>党群办周勤、劳资科伍滢锦、</w:t>
            </w:r>
            <w:r>
              <w:rPr>
                <w:rFonts w:hint="default" w:ascii="Times New Roman" w:hAnsi="Times New Roman" w:eastAsia="方正仿宋简体" w:cs="Times New Roman"/>
                <w:b/>
                <w:bCs/>
                <w:sz w:val="24"/>
                <w:szCs w:val="24"/>
              </w:rPr>
              <w:t>财务科</w:t>
            </w:r>
            <w:r>
              <w:rPr>
                <w:rFonts w:hint="eastAsia" w:eastAsia="方正仿宋简体" w:cs="Times New Roman"/>
                <w:b/>
                <w:bCs/>
                <w:sz w:val="24"/>
                <w:szCs w:val="24"/>
                <w:lang w:eastAsia="zh-CN"/>
              </w:rPr>
              <w:t>阳英</w:t>
            </w:r>
            <w:r>
              <w:rPr>
                <w:rFonts w:hint="default" w:ascii="Times New Roman" w:hAnsi="Times New Roman" w:eastAsia="方正仿宋简体" w:cs="Times New Roman"/>
                <w:b/>
                <w:bCs/>
                <w:sz w:val="24"/>
                <w:szCs w:val="24"/>
              </w:rPr>
              <w:t>、微机中心</w:t>
            </w:r>
            <w:r>
              <w:rPr>
                <w:rFonts w:hint="eastAsia" w:eastAsia="方正仿宋简体" w:cs="Times New Roman"/>
                <w:b/>
                <w:bCs/>
                <w:sz w:val="24"/>
                <w:szCs w:val="24"/>
                <w:lang w:val="en-US" w:eastAsia="zh-CN"/>
              </w:rPr>
              <w:t>王清</w:t>
            </w:r>
            <w:r>
              <w:rPr>
                <w:rFonts w:hint="default" w:ascii="Times New Roman" w:hAnsi="Times New Roman" w:eastAsia="方正仿宋简体" w:cs="Times New Roman"/>
                <w:b/>
                <w:bCs/>
                <w:sz w:val="24"/>
                <w:szCs w:val="24"/>
              </w:rPr>
              <w:t>、生技科廖谨荣、营销科</w:t>
            </w:r>
            <w:r>
              <w:rPr>
                <w:rFonts w:hint="eastAsia" w:eastAsia="方正仿宋简体" w:cs="Times New Roman"/>
                <w:b/>
                <w:bCs/>
                <w:sz w:val="24"/>
                <w:szCs w:val="24"/>
                <w:lang w:val="en-US" w:eastAsia="zh-CN"/>
              </w:rPr>
              <w:t>陈万军</w:t>
            </w:r>
            <w:r>
              <w:rPr>
                <w:rFonts w:hint="default" w:ascii="Times New Roman" w:hAnsi="Times New Roman" w:eastAsia="方正仿宋简体" w:cs="Times New Roman"/>
                <w:b/>
                <w:bCs/>
                <w:sz w:val="24"/>
                <w:szCs w:val="24"/>
              </w:rPr>
              <w:t>、安装科段军、巡检科张森林、配气站陈云、</w:t>
            </w:r>
            <w:r>
              <w:rPr>
                <w:rFonts w:hint="eastAsia" w:eastAsia="方正仿宋简体" w:cs="Times New Roman"/>
                <w:b/>
                <w:bCs/>
                <w:sz w:val="24"/>
                <w:szCs w:val="24"/>
                <w:lang w:val="en-US" w:eastAsia="zh-CN"/>
              </w:rPr>
              <w:t>物资供应科鄢斌斌</w:t>
            </w:r>
            <w:r>
              <w:rPr>
                <w:rFonts w:hint="default" w:ascii="Times New Roman" w:hAnsi="Times New Roman" w:eastAsia="方正仿宋简体" w:cs="Times New Roman"/>
                <w:b/>
                <w:bCs/>
                <w:sz w:val="24"/>
                <w:szCs w:val="24"/>
              </w:rPr>
              <w:t>、城市供气所</w:t>
            </w:r>
            <w:r>
              <w:rPr>
                <w:rFonts w:hint="eastAsia" w:eastAsia="方正仿宋简体" w:cs="Times New Roman"/>
                <w:b/>
                <w:bCs/>
                <w:sz w:val="24"/>
                <w:szCs w:val="24"/>
                <w:lang w:val="en-US" w:eastAsia="zh-CN"/>
              </w:rPr>
              <w:t>陈万军</w:t>
            </w:r>
            <w:r>
              <w:rPr>
                <w:rFonts w:hint="default" w:ascii="Times New Roman" w:hAnsi="Times New Roman" w:eastAsia="方正仿宋简体" w:cs="Times New Roman"/>
                <w:b/>
                <w:bCs/>
                <w:sz w:val="24"/>
                <w:szCs w:val="24"/>
              </w:rPr>
              <w:t>、乡镇供气所唐斌、收费大厅</w:t>
            </w:r>
            <w:r>
              <w:rPr>
                <w:rFonts w:hint="eastAsia" w:eastAsia="方正仿宋简体" w:cs="Times New Roman"/>
                <w:b/>
                <w:bCs/>
                <w:sz w:val="24"/>
                <w:szCs w:val="24"/>
                <w:lang w:val="en-US" w:eastAsia="zh-CN"/>
              </w:rPr>
              <w:t>李晓秦</w:t>
            </w:r>
            <w:r>
              <w:rPr>
                <w:rFonts w:hint="eastAsia" w:eastAsia="方正仿宋简体" w:cs="Times New Roman"/>
                <w:b/>
                <w:bCs/>
                <w:sz w:val="24"/>
                <w:szCs w:val="24"/>
                <w:lang w:eastAsia="zh-CN"/>
              </w:rPr>
              <w:t>、</w:t>
            </w:r>
            <w:r>
              <w:rPr>
                <w:rFonts w:hint="eastAsia" w:eastAsia="方正仿宋简体" w:cs="Times New Roman"/>
                <w:b/>
                <w:bCs/>
                <w:sz w:val="24"/>
                <w:szCs w:val="24"/>
                <w:lang w:val="en-US" w:eastAsia="zh-CN"/>
              </w:rPr>
              <w:t>室内安装经营部涂文科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0" w:hRule="atLeast"/>
          <w:jc w:val="center"/>
        </w:trPr>
        <w:tc>
          <w:tcPr>
            <w:tcW w:w="1013" w:type="dxa"/>
            <w:vAlign w:val="center"/>
          </w:tcPr>
          <w:p>
            <w:pPr>
              <w:spacing w:line="400" w:lineRule="exact"/>
              <w:jc w:val="center"/>
              <w:rPr>
                <w:rFonts w:hint="default" w:ascii="Times New Roman" w:hAnsi="Times New Roman" w:eastAsia="方正仿宋简体" w:cs="Times New Roman"/>
                <w:b/>
                <w:bCs/>
                <w:sz w:val="24"/>
                <w:szCs w:val="24"/>
                <w:lang w:val="en-US" w:eastAsia="zh-CN"/>
              </w:rPr>
            </w:pPr>
            <w:r>
              <w:rPr>
                <w:rFonts w:hint="default" w:ascii="Times New Roman" w:hAnsi="Times New Roman" w:eastAsia="方正仿宋简体" w:cs="Times New Roman"/>
                <w:b/>
                <w:bCs/>
                <w:sz w:val="24"/>
                <w:szCs w:val="24"/>
              </w:rPr>
              <w:t>2-</w:t>
            </w:r>
            <w:r>
              <w:rPr>
                <w:rFonts w:hint="eastAsia" w:eastAsia="方正仿宋简体" w:cs="Times New Roman"/>
                <w:b/>
                <w:bCs/>
                <w:sz w:val="24"/>
                <w:szCs w:val="24"/>
                <w:lang w:val="en-US" w:eastAsia="zh-CN"/>
              </w:rPr>
              <w:t>11</w:t>
            </w:r>
          </w:p>
        </w:tc>
        <w:tc>
          <w:tcPr>
            <w:tcW w:w="1795"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安全管理人员</w:t>
            </w:r>
          </w:p>
        </w:tc>
        <w:tc>
          <w:tcPr>
            <w:tcW w:w="4704" w:type="dxa"/>
            <w:vAlign w:val="center"/>
          </w:tcPr>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1.负责落实安全生产条件；推进安全生产标准化建设。</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2.负责落实本岗位的安全职责；签订安全生产责任书；开展安全监督管理工作。</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3.负责执行和落实安全工作决议、决定。</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4.负责拟订安全生产规章制度、操作规程。</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5.负责执行年度安全生产费用计划。</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6.负责开展安全生产教育和培训，如实记录安全生产教育和培训情况。</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7.负责开展从业人员职业健康管理工作。</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8.负责开展安全风险分级管控和隐患排查治理双重预防体系建设工作。有效管控重大安全风险，及时发现并消除安全事故隐患，隐患管理形成闭环。</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9.负责实施生产安全事故应急救援预案；定期开展应急救援演练；开展事故应急救援工作；及时、如实报告生产安全事故。</w:t>
            </w:r>
          </w:p>
        </w:tc>
        <w:tc>
          <w:tcPr>
            <w:tcW w:w="5389" w:type="dxa"/>
            <w:vAlign w:val="center"/>
          </w:tcPr>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1.与直接上级领导签订安全生产责任书。（1次/年）</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2.落实本岗位的安全职责，落实安全工作决议、决定。</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3.拟订相关安全生产规章制度、操作规程、安全技术措施计划等。</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4.组织开展安全生产教育和培训，如实记录安全生产教育和培训情况；取得安全生产知识和管理能力考核合格证，并参加复训（1次/年）。</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5.开展安全风险分级管控和隐患排查治理双重预防体系建设工作。</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6.实施生产安全事故应急救援预案；定期开展应急救援演练；开展事故应急救援工作。</w:t>
            </w:r>
          </w:p>
          <w:p>
            <w:pPr>
              <w:pStyle w:val="61"/>
              <w:widowControl/>
              <w:adjustRightInd w:val="0"/>
              <w:snapToGrid w:val="0"/>
              <w:spacing w:line="260" w:lineRule="exact"/>
              <w:ind w:firstLine="0" w:firstLineChars="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7.及时、如实报告生产安全事故，参与开展或配合事故调查，坚持“四不放过”原则，对安全事故进行处理。</w:t>
            </w:r>
          </w:p>
        </w:tc>
        <w:tc>
          <w:tcPr>
            <w:tcW w:w="1841" w:type="dxa"/>
            <w:vAlign w:val="center"/>
          </w:tcPr>
          <w:p>
            <w:pPr>
              <w:spacing w:line="260" w:lineRule="exact"/>
              <w:rPr>
                <w:rFonts w:hint="default" w:ascii="Times New Roman" w:hAnsi="Times New Roman" w:eastAsia="方正仿宋简体" w:cs="Times New Roman"/>
                <w:b/>
                <w:bCs/>
                <w:sz w:val="24"/>
                <w:szCs w:val="24"/>
                <w:lang w:val="en-US" w:eastAsia="zh-CN"/>
              </w:rPr>
            </w:pPr>
            <w:r>
              <w:rPr>
                <w:rFonts w:hint="default" w:ascii="Times New Roman" w:hAnsi="Times New Roman" w:eastAsia="方正仿宋简体" w:cs="Times New Roman"/>
                <w:b/>
                <w:bCs/>
                <w:sz w:val="24"/>
                <w:szCs w:val="24"/>
              </w:rPr>
              <w:t>安监科伍建伟、</w:t>
            </w:r>
            <w:r>
              <w:rPr>
                <w:rFonts w:hint="eastAsia" w:eastAsia="方正仿宋简体" w:cs="Times New Roman"/>
                <w:b/>
                <w:bCs/>
                <w:sz w:val="24"/>
                <w:szCs w:val="24"/>
                <w:lang w:val="en-US" w:eastAsia="zh-CN"/>
              </w:rPr>
              <w:t>何云、张戈、祝文浩、晏琳斌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jc w:val="center"/>
        </w:trPr>
        <w:tc>
          <w:tcPr>
            <w:tcW w:w="1013" w:type="dxa"/>
            <w:vAlign w:val="center"/>
          </w:tcPr>
          <w:p>
            <w:pPr>
              <w:spacing w:line="400" w:lineRule="exact"/>
              <w:jc w:val="center"/>
              <w:rPr>
                <w:rFonts w:hint="default" w:ascii="Times New Roman" w:hAnsi="Times New Roman" w:eastAsia="方正仿宋简体" w:cs="Times New Roman"/>
                <w:b/>
                <w:bCs/>
                <w:sz w:val="24"/>
                <w:szCs w:val="24"/>
                <w:lang w:val="en-US" w:eastAsia="zh-CN"/>
              </w:rPr>
            </w:pPr>
            <w:r>
              <w:rPr>
                <w:rFonts w:hint="default" w:ascii="Times New Roman" w:hAnsi="Times New Roman" w:eastAsia="方正仿宋简体" w:cs="Times New Roman"/>
                <w:b/>
                <w:bCs/>
                <w:sz w:val="24"/>
                <w:szCs w:val="24"/>
              </w:rPr>
              <w:t>2-</w:t>
            </w:r>
            <w:r>
              <w:rPr>
                <w:rFonts w:hint="eastAsia" w:eastAsia="方正仿宋简体" w:cs="Times New Roman"/>
                <w:b/>
                <w:bCs/>
                <w:sz w:val="24"/>
                <w:szCs w:val="24"/>
                <w:lang w:val="en-US" w:eastAsia="zh-CN"/>
              </w:rPr>
              <w:t>12</w:t>
            </w:r>
          </w:p>
        </w:tc>
        <w:tc>
          <w:tcPr>
            <w:tcW w:w="179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业务管理人员</w:t>
            </w:r>
          </w:p>
        </w:tc>
        <w:tc>
          <w:tcPr>
            <w:tcW w:w="4704" w:type="dxa"/>
            <w:vAlign w:val="center"/>
          </w:tcPr>
          <w:p>
            <w:pPr>
              <w:pStyle w:val="61"/>
              <w:keepNext w:val="0"/>
              <w:keepLines w:val="0"/>
              <w:pageBreakBefore w:val="0"/>
              <w:widowControl/>
              <w:kinsoku/>
              <w:wordWrap/>
              <w:overflowPunct/>
              <w:topLinePunct w:val="0"/>
              <w:autoSpaceDE/>
              <w:autoSpaceDN/>
              <w:bidi w:val="0"/>
              <w:adjustRightInd w:val="0"/>
              <w:snapToGrid w:val="0"/>
              <w:spacing w:line="280" w:lineRule="exact"/>
              <w:ind w:firstLine="0" w:firstLineChars="0"/>
              <w:textAlignment w:val="auto"/>
              <w:rPr>
                <w:rFonts w:hint="default" w:ascii="Times New Roman" w:hAnsi="Times New Roman" w:eastAsia="方正仿宋简体" w:cs="Times New Roman"/>
                <w:b/>
                <w:bCs/>
                <w:sz w:val="24"/>
                <w:szCs w:val="24"/>
              </w:rPr>
            </w:pPr>
          </w:p>
          <w:p>
            <w:pPr>
              <w:pStyle w:val="61"/>
              <w:keepNext w:val="0"/>
              <w:keepLines w:val="0"/>
              <w:pageBreakBefore w:val="0"/>
              <w:widowControl/>
              <w:kinsoku/>
              <w:wordWrap/>
              <w:overflowPunct/>
              <w:topLinePunct w:val="0"/>
              <w:autoSpaceDE/>
              <w:autoSpaceDN/>
              <w:bidi w:val="0"/>
              <w:adjustRightInd w:val="0"/>
              <w:snapToGrid w:val="0"/>
              <w:spacing w:line="280" w:lineRule="exact"/>
              <w:ind w:firstLine="0" w:firstLineChars="0"/>
              <w:textAlignment w:val="auto"/>
              <w:rPr>
                <w:rFonts w:hint="default" w:ascii="Times New Roman" w:hAnsi="Times New Roman" w:eastAsia="方正仿宋简体" w:cs="Times New Roman"/>
                <w:b/>
                <w:bCs/>
                <w:sz w:val="24"/>
                <w:szCs w:val="24"/>
              </w:rPr>
            </w:pPr>
          </w:p>
          <w:p>
            <w:pPr>
              <w:pStyle w:val="61"/>
              <w:keepNext w:val="0"/>
              <w:keepLines w:val="0"/>
              <w:pageBreakBefore w:val="0"/>
              <w:widowControl/>
              <w:kinsoku/>
              <w:wordWrap/>
              <w:overflowPunct/>
              <w:topLinePunct w:val="0"/>
              <w:autoSpaceDE/>
              <w:autoSpaceDN/>
              <w:bidi w:val="0"/>
              <w:adjustRightInd w:val="0"/>
              <w:snapToGrid w:val="0"/>
              <w:spacing w:line="28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1.负责落实安全生产条件；推进安全生产标准化建设。</w:t>
            </w:r>
          </w:p>
          <w:p>
            <w:pPr>
              <w:pStyle w:val="61"/>
              <w:keepNext w:val="0"/>
              <w:keepLines w:val="0"/>
              <w:pageBreakBefore w:val="0"/>
              <w:widowControl/>
              <w:kinsoku/>
              <w:wordWrap/>
              <w:overflowPunct/>
              <w:topLinePunct w:val="0"/>
              <w:autoSpaceDE/>
              <w:autoSpaceDN/>
              <w:bidi w:val="0"/>
              <w:adjustRightInd w:val="0"/>
              <w:snapToGrid w:val="0"/>
              <w:spacing w:line="28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2.负责落实本岗位的安全职责；签订安全生产责任书。</w:t>
            </w:r>
          </w:p>
          <w:p>
            <w:pPr>
              <w:pStyle w:val="61"/>
              <w:keepNext w:val="0"/>
              <w:keepLines w:val="0"/>
              <w:pageBreakBefore w:val="0"/>
              <w:widowControl/>
              <w:kinsoku/>
              <w:wordWrap/>
              <w:overflowPunct/>
              <w:topLinePunct w:val="0"/>
              <w:autoSpaceDE/>
              <w:autoSpaceDN/>
              <w:bidi w:val="0"/>
              <w:adjustRightInd w:val="0"/>
              <w:snapToGrid w:val="0"/>
              <w:spacing w:line="28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3.负责执行和落实安全工作决议、决定。</w:t>
            </w:r>
          </w:p>
          <w:p>
            <w:pPr>
              <w:pStyle w:val="61"/>
              <w:keepNext w:val="0"/>
              <w:keepLines w:val="0"/>
              <w:pageBreakBefore w:val="0"/>
              <w:widowControl/>
              <w:kinsoku/>
              <w:wordWrap/>
              <w:overflowPunct/>
              <w:topLinePunct w:val="0"/>
              <w:autoSpaceDE/>
              <w:autoSpaceDN/>
              <w:bidi w:val="0"/>
              <w:adjustRightInd w:val="0"/>
              <w:snapToGrid w:val="0"/>
              <w:spacing w:line="28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4.负责拟定本单位安全生产规章制度和操作规程，并严格遵守。</w:t>
            </w:r>
          </w:p>
          <w:p>
            <w:pPr>
              <w:pStyle w:val="61"/>
              <w:keepNext w:val="0"/>
              <w:keepLines w:val="0"/>
              <w:pageBreakBefore w:val="0"/>
              <w:widowControl/>
              <w:kinsoku/>
              <w:wordWrap/>
              <w:overflowPunct/>
              <w:topLinePunct w:val="0"/>
              <w:autoSpaceDE/>
              <w:autoSpaceDN/>
              <w:bidi w:val="0"/>
              <w:adjustRightInd w:val="0"/>
              <w:snapToGrid w:val="0"/>
              <w:spacing w:line="28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5.参加安全生产教育培训。</w:t>
            </w:r>
          </w:p>
          <w:p>
            <w:pPr>
              <w:pStyle w:val="61"/>
              <w:keepNext w:val="0"/>
              <w:keepLines w:val="0"/>
              <w:pageBreakBefore w:val="0"/>
              <w:widowControl/>
              <w:kinsoku/>
              <w:wordWrap/>
              <w:overflowPunct/>
              <w:topLinePunct w:val="0"/>
              <w:autoSpaceDE/>
              <w:autoSpaceDN/>
              <w:bidi w:val="0"/>
              <w:adjustRightInd w:val="0"/>
              <w:snapToGrid w:val="0"/>
              <w:spacing w:line="28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6.开展从业人员职业健康管理工作。</w:t>
            </w:r>
          </w:p>
          <w:p>
            <w:pPr>
              <w:pStyle w:val="61"/>
              <w:keepNext w:val="0"/>
              <w:keepLines w:val="0"/>
              <w:pageBreakBefore w:val="0"/>
              <w:widowControl/>
              <w:kinsoku/>
              <w:wordWrap/>
              <w:overflowPunct/>
              <w:topLinePunct w:val="0"/>
              <w:autoSpaceDE/>
              <w:autoSpaceDN/>
              <w:bidi w:val="0"/>
              <w:adjustRightInd w:val="0"/>
              <w:snapToGrid w:val="0"/>
              <w:spacing w:line="28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7.熟知本岗位安全风险；及时发现并消除安全事故隐患，隐患管理形成闭环。</w:t>
            </w:r>
          </w:p>
          <w:p>
            <w:pPr>
              <w:pStyle w:val="61"/>
              <w:keepNext w:val="0"/>
              <w:keepLines w:val="0"/>
              <w:pageBreakBefore w:val="0"/>
              <w:widowControl/>
              <w:kinsoku/>
              <w:wordWrap/>
              <w:overflowPunct/>
              <w:topLinePunct w:val="0"/>
              <w:autoSpaceDE/>
              <w:autoSpaceDN/>
              <w:bidi w:val="0"/>
              <w:adjustRightInd w:val="0"/>
              <w:snapToGrid w:val="0"/>
              <w:spacing w:line="28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8.及时、如实报告生产安全事故；按照应急预案的职责分工开展应急处置。</w:t>
            </w:r>
          </w:p>
        </w:tc>
        <w:tc>
          <w:tcPr>
            <w:tcW w:w="5389" w:type="dxa"/>
            <w:vAlign w:val="center"/>
          </w:tcPr>
          <w:p>
            <w:pPr>
              <w:pStyle w:val="61"/>
              <w:keepNext w:val="0"/>
              <w:keepLines w:val="0"/>
              <w:pageBreakBefore w:val="0"/>
              <w:widowControl/>
              <w:kinsoku/>
              <w:wordWrap/>
              <w:overflowPunct/>
              <w:topLinePunct w:val="0"/>
              <w:autoSpaceDE/>
              <w:autoSpaceDN/>
              <w:bidi w:val="0"/>
              <w:adjustRightInd w:val="0"/>
              <w:snapToGrid w:val="0"/>
              <w:spacing w:line="280" w:lineRule="exact"/>
              <w:ind w:firstLine="0" w:firstLineChars="0"/>
              <w:textAlignment w:val="auto"/>
              <w:rPr>
                <w:rFonts w:hint="default" w:ascii="Times New Roman" w:hAnsi="Times New Roman" w:eastAsia="方正仿宋简体" w:cs="Times New Roman"/>
                <w:b/>
                <w:bCs/>
                <w:sz w:val="24"/>
                <w:szCs w:val="24"/>
              </w:rPr>
            </w:pPr>
          </w:p>
          <w:p>
            <w:pPr>
              <w:pStyle w:val="61"/>
              <w:keepNext w:val="0"/>
              <w:keepLines w:val="0"/>
              <w:pageBreakBefore w:val="0"/>
              <w:widowControl/>
              <w:kinsoku/>
              <w:wordWrap/>
              <w:overflowPunct/>
              <w:topLinePunct w:val="0"/>
              <w:autoSpaceDE/>
              <w:autoSpaceDN/>
              <w:bidi w:val="0"/>
              <w:adjustRightInd w:val="0"/>
              <w:snapToGrid w:val="0"/>
              <w:spacing w:line="280" w:lineRule="exact"/>
              <w:ind w:firstLine="0" w:firstLineChars="0"/>
              <w:textAlignment w:val="auto"/>
              <w:rPr>
                <w:rFonts w:hint="default" w:ascii="Times New Roman" w:hAnsi="Times New Roman" w:eastAsia="方正仿宋简体" w:cs="Times New Roman"/>
                <w:b/>
                <w:bCs/>
                <w:sz w:val="24"/>
                <w:szCs w:val="24"/>
              </w:rPr>
            </w:pPr>
          </w:p>
          <w:p>
            <w:pPr>
              <w:pStyle w:val="61"/>
              <w:keepNext w:val="0"/>
              <w:keepLines w:val="0"/>
              <w:pageBreakBefore w:val="0"/>
              <w:widowControl/>
              <w:kinsoku/>
              <w:wordWrap/>
              <w:overflowPunct/>
              <w:topLinePunct w:val="0"/>
              <w:autoSpaceDE/>
              <w:autoSpaceDN/>
              <w:bidi w:val="0"/>
              <w:adjustRightInd w:val="0"/>
              <w:snapToGrid w:val="0"/>
              <w:spacing w:line="28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1.与直接上级领导签订安全生产责任书。（1次/年）</w:t>
            </w:r>
          </w:p>
          <w:p>
            <w:pPr>
              <w:pStyle w:val="61"/>
              <w:keepNext w:val="0"/>
              <w:keepLines w:val="0"/>
              <w:pageBreakBefore w:val="0"/>
              <w:widowControl/>
              <w:kinsoku/>
              <w:wordWrap/>
              <w:overflowPunct/>
              <w:topLinePunct w:val="0"/>
              <w:autoSpaceDE/>
              <w:autoSpaceDN/>
              <w:bidi w:val="0"/>
              <w:adjustRightInd w:val="0"/>
              <w:snapToGrid w:val="0"/>
              <w:spacing w:line="28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2.落实本岗位的安全职责，落实安全工作决议、决定。</w:t>
            </w:r>
          </w:p>
          <w:p>
            <w:pPr>
              <w:pStyle w:val="61"/>
              <w:keepNext w:val="0"/>
              <w:keepLines w:val="0"/>
              <w:pageBreakBefore w:val="0"/>
              <w:widowControl/>
              <w:kinsoku/>
              <w:wordWrap/>
              <w:overflowPunct/>
              <w:topLinePunct w:val="0"/>
              <w:autoSpaceDE/>
              <w:autoSpaceDN/>
              <w:bidi w:val="0"/>
              <w:adjustRightInd w:val="0"/>
              <w:snapToGrid w:val="0"/>
              <w:spacing w:line="28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3.参与拟订相关安全生产规章制度、操作规程、安全技术措施计划等。</w:t>
            </w:r>
          </w:p>
          <w:p>
            <w:pPr>
              <w:pStyle w:val="61"/>
              <w:keepNext w:val="0"/>
              <w:keepLines w:val="0"/>
              <w:pageBreakBefore w:val="0"/>
              <w:widowControl/>
              <w:kinsoku/>
              <w:wordWrap/>
              <w:overflowPunct/>
              <w:topLinePunct w:val="0"/>
              <w:autoSpaceDE/>
              <w:autoSpaceDN/>
              <w:bidi w:val="0"/>
              <w:adjustRightInd w:val="0"/>
              <w:snapToGrid w:val="0"/>
              <w:spacing w:line="28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4.参加安全培训、学习、会议、演练，保证自己具备必要的安全生产知识，提高自己安全生产素质。</w:t>
            </w:r>
          </w:p>
          <w:p>
            <w:pPr>
              <w:pStyle w:val="61"/>
              <w:keepNext w:val="0"/>
              <w:keepLines w:val="0"/>
              <w:pageBreakBefore w:val="0"/>
              <w:widowControl/>
              <w:kinsoku/>
              <w:wordWrap/>
              <w:overflowPunct/>
              <w:topLinePunct w:val="0"/>
              <w:autoSpaceDE/>
              <w:autoSpaceDN/>
              <w:bidi w:val="0"/>
              <w:adjustRightInd w:val="0"/>
              <w:snapToGrid w:val="0"/>
              <w:spacing w:line="28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5.开展自己工作范围内的安全生产自检自查，配合接受上级的检查、督查，检查发现的安全隐患必须及时落实整改，隐患管理形成闭环。</w:t>
            </w:r>
          </w:p>
          <w:p>
            <w:pPr>
              <w:pStyle w:val="61"/>
              <w:keepNext w:val="0"/>
              <w:keepLines w:val="0"/>
              <w:pageBreakBefore w:val="0"/>
              <w:widowControl/>
              <w:kinsoku/>
              <w:wordWrap/>
              <w:overflowPunct/>
              <w:topLinePunct w:val="0"/>
              <w:autoSpaceDE/>
              <w:autoSpaceDN/>
              <w:bidi w:val="0"/>
              <w:adjustRightInd w:val="0"/>
              <w:snapToGrid w:val="0"/>
              <w:spacing w:line="28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6.及时、如实报告生产安全事故；按照应急预案的职责分工开展应急处置。</w:t>
            </w:r>
          </w:p>
        </w:tc>
        <w:tc>
          <w:tcPr>
            <w:tcW w:w="1841"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4"/>
                <w:szCs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4"/>
                <w:szCs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4"/>
                <w:szCs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4"/>
                <w:szCs w:val="24"/>
                <w:lang w:val="en-US" w:eastAsia="zh-CN"/>
              </w:rPr>
            </w:pPr>
            <w:r>
              <w:rPr>
                <w:rFonts w:hint="default" w:ascii="Times New Roman" w:hAnsi="Times New Roman" w:eastAsia="方正仿宋简体" w:cs="Times New Roman"/>
                <w:b/>
                <w:bCs/>
                <w:sz w:val="24"/>
                <w:szCs w:val="24"/>
              </w:rPr>
              <w:t>行政科</w:t>
            </w:r>
            <w:r>
              <w:rPr>
                <w:rFonts w:hint="eastAsia" w:eastAsia="方正仿宋简体" w:cs="Times New Roman"/>
                <w:b/>
                <w:bCs/>
                <w:sz w:val="24"/>
                <w:szCs w:val="24"/>
                <w:lang w:val="en-US" w:eastAsia="zh-CN"/>
              </w:rPr>
              <w:t>冷锡霞</w:t>
            </w:r>
            <w:r>
              <w:rPr>
                <w:rFonts w:hint="default" w:ascii="Times New Roman" w:hAnsi="Times New Roman" w:eastAsia="方正仿宋简体" w:cs="Times New Roman"/>
                <w:b/>
                <w:bCs/>
                <w:sz w:val="24"/>
                <w:szCs w:val="24"/>
              </w:rPr>
              <w:t>、财务科阳英、营销科</w:t>
            </w:r>
            <w:r>
              <w:rPr>
                <w:rFonts w:hint="eastAsia" w:eastAsia="方正仿宋简体" w:cs="Times New Roman"/>
                <w:b/>
                <w:bCs/>
                <w:sz w:val="24"/>
                <w:szCs w:val="24"/>
                <w:lang w:val="en-US" w:eastAsia="zh-CN"/>
              </w:rPr>
              <w:t>王琴</w:t>
            </w:r>
            <w:r>
              <w:rPr>
                <w:rFonts w:hint="default" w:ascii="Times New Roman" w:hAnsi="Times New Roman" w:eastAsia="方正仿宋简体" w:cs="Times New Roman"/>
                <w:b/>
                <w:bCs/>
                <w:sz w:val="24"/>
                <w:szCs w:val="24"/>
              </w:rPr>
              <w:t>、安装科杜文波、</w:t>
            </w:r>
            <w:r>
              <w:rPr>
                <w:rFonts w:hint="eastAsia" w:eastAsia="方正仿宋简体" w:cs="Times New Roman"/>
                <w:b/>
                <w:bCs/>
                <w:sz w:val="24"/>
                <w:szCs w:val="24"/>
                <w:lang w:val="en-US" w:eastAsia="zh-CN"/>
              </w:rPr>
              <w:t>李晓彬、</w:t>
            </w:r>
            <w:r>
              <w:rPr>
                <w:rFonts w:hint="default" w:ascii="Times New Roman" w:hAnsi="Times New Roman" w:eastAsia="方正仿宋简体" w:cs="Times New Roman"/>
                <w:b/>
                <w:bCs/>
                <w:sz w:val="24"/>
                <w:szCs w:val="24"/>
              </w:rPr>
              <w:t>巡检科王玉琢、</w:t>
            </w:r>
            <w:r>
              <w:rPr>
                <w:rFonts w:hint="eastAsia" w:eastAsia="方正仿宋简体" w:cs="Times New Roman"/>
                <w:b/>
                <w:bCs/>
                <w:sz w:val="24"/>
                <w:szCs w:val="24"/>
                <w:lang w:val="en-US" w:eastAsia="zh-CN"/>
              </w:rPr>
              <w:t>徐若旗、</w:t>
            </w:r>
            <w:r>
              <w:rPr>
                <w:rFonts w:hint="default" w:ascii="Times New Roman" w:hAnsi="Times New Roman" w:eastAsia="方正仿宋简体" w:cs="Times New Roman"/>
                <w:b/>
                <w:bCs/>
                <w:sz w:val="24"/>
                <w:szCs w:val="24"/>
              </w:rPr>
              <w:t>城市供气所</w:t>
            </w:r>
            <w:r>
              <w:rPr>
                <w:rFonts w:hint="eastAsia" w:eastAsia="方正仿宋简体" w:cs="Times New Roman"/>
                <w:b/>
                <w:bCs/>
                <w:sz w:val="24"/>
                <w:szCs w:val="24"/>
                <w:lang w:val="en-US" w:eastAsia="zh-CN"/>
              </w:rPr>
              <w:t>蔡伟</w:t>
            </w:r>
            <w:r>
              <w:rPr>
                <w:rFonts w:hint="default" w:ascii="Times New Roman" w:hAnsi="Times New Roman" w:eastAsia="方正仿宋简体" w:cs="Times New Roman"/>
                <w:b/>
                <w:bCs/>
                <w:sz w:val="24"/>
                <w:szCs w:val="24"/>
              </w:rPr>
              <w:t>、</w:t>
            </w:r>
            <w:r>
              <w:rPr>
                <w:rFonts w:hint="eastAsia" w:eastAsia="方正仿宋简体" w:cs="Times New Roman"/>
                <w:b/>
                <w:bCs/>
                <w:sz w:val="24"/>
                <w:szCs w:val="24"/>
                <w:lang w:eastAsia="zh-CN"/>
              </w:rPr>
              <w:t>沈骥，</w:t>
            </w:r>
            <w:r>
              <w:rPr>
                <w:rFonts w:hint="default" w:ascii="Times New Roman" w:hAnsi="Times New Roman" w:eastAsia="方正仿宋简体" w:cs="Times New Roman"/>
                <w:b/>
                <w:bCs/>
                <w:sz w:val="24"/>
                <w:szCs w:val="24"/>
              </w:rPr>
              <w:t>乡镇供气所</w:t>
            </w:r>
            <w:r>
              <w:rPr>
                <w:rFonts w:hint="eastAsia" w:eastAsia="方正仿宋简体" w:cs="Times New Roman"/>
                <w:b/>
                <w:bCs/>
                <w:sz w:val="24"/>
                <w:szCs w:val="24"/>
                <w:lang w:val="en-US" w:eastAsia="zh-CN"/>
              </w:rPr>
              <w:t>段星宇、收费大厅莫淑蓉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7" w:hRule="atLeast"/>
          <w:jc w:val="center"/>
        </w:trPr>
        <w:tc>
          <w:tcPr>
            <w:tcW w:w="1013" w:type="dxa"/>
            <w:vAlign w:val="center"/>
          </w:tcPr>
          <w:p>
            <w:pPr>
              <w:spacing w:line="400" w:lineRule="exact"/>
              <w:jc w:val="center"/>
              <w:rPr>
                <w:rFonts w:hint="default" w:ascii="Times New Roman" w:hAnsi="Times New Roman" w:eastAsia="方正仿宋简体" w:cs="Times New Roman"/>
                <w:b/>
                <w:bCs/>
                <w:sz w:val="24"/>
                <w:szCs w:val="24"/>
                <w:lang w:val="en-US" w:eastAsia="zh-CN"/>
              </w:rPr>
            </w:pPr>
            <w:r>
              <w:rPr>
                <w:rFonts w:hint="default" w:ascii="Times New Roman" w:hAnsi="Times New Roman" w:eastAsia="方正仿宋简体" w:cs="Times New Roman"/>
                <w:b/>
                <w:bCs/>
                <w:sz w:val="24"/>
                <w:szCs w:val="24"/>
              </w:rPr>
              <w:t>2-</w:t>
            </w:r>
            <w:r>
              <w:rPr>
                <w:rFonts w:hint="eastAsia" w:eastAsia="方正仿宋简体" w:cs="Times New Roman"/>
                <w:b/>
                <w:bCs/>
                <w:sz w:val="24"/>
                <w:szCs w:val="24"/>
                <w:lang w:val="en-US" w:eastAsia="zh-CN"/>
              </w:rPr>
              <w:t>13</w:t>
            </w:r>
          </w:p>
        </w:tc>
        <w:tc>
          <w:tcPr>
            <w:tcW w:w="1795" w:type="dxa"/>
            <w:vAlign w:val="center"/>
          </w:tcPr>
          <w:p>
            <w:pPr>
              <w:spacing w:line="24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业务操作人员</w:t>
            </w:r>
          </w:p>
        </w:tc>
        <w:tc>
          <w:tcPr>
            <w:tcW w:w="4704" w:type="dxa"/>
            <w:vAlign w:val="center"/>
          </w:tcPr>
          <w:p>
            <w:pPr>
              <w:pStyle w:val="61"/>
              <w:keepNext w:val="0"/>
              <w:keepLines w:val="0"/>
              <w:pageBreakBefore w:val="0"/>
              <w:widowControl/>
              <w:kinsoku/>
              <w:wordWrap/>
              <w:overflowPunct/>
              <w:topLinePunct w:val="0"/>
              <w:autoSpaceDE/>
              <w:autoSpaceDN/>
              <w:bidi w:val="0"/>
              <w:adjustRightInd w:val="0"/>
              <w:snapToGrid w:val="0"/>
              <w:spacing w:line="28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1.负责落实本岗位的安全职责；签订安全生产责任书。</w:t>
            </w:r>
          </w:p>
          <w:p>
            <w:pPr>
              <w:pStyle w:val="61"/>
              <w:keepNext w:val="0"/>
              <w:keepLines w:val="0"/>
              <w:pageBreakBefore w:val="0"/>
              <w:widowControl/>
              <w:kinsoku/>
              <w:wordWrap/>
              <w:overflowPunct/>
              <w:topLinePunct w:val="0"/>
              <w:autoSpaceDE/>
              <w:autoSpaceDN/>
              <w:bidi w:val="0"/>
              <w:adjustRightInd w:val="0"/>
              <w:snapToGrid w:val="0"/>
              <w:spacing w:line="28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2.负责执行企业的安全生产规章制度和操作规程。</w:t>
            </w:r>
          </w:p>
          <w:p>
            <w:pPr>
              <w:pStyle w:val="61"/>
              <w:keepNext w:val="0"/>
              <w:keepLines w:val="0"/>
              <w:pageBreakBefore w:val="0"/>
              <w:widowControl/>
              <w:kinsoku/>
              <w:wordWrap/>
              <w:overflowPunct/>
              <w:topLinePunct w:val="0"/>
              <w:autoSpaceDE/>
              <w:autoSpaceDN/>
              <w:bidi w:val="0"/>
              <w:adjustRightInd w:val="0"/>
              <w:snapToGrid w:val="0"/>
              <w:spacing w:line="28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3.接受安全生产教育培训，掌握本职工作所需的安全生产知识。</w:t>
            </w:r>
          </w:p>
          <w:p>
            <w:pPr>
              <w:pStyle w:val="61"/>
              <w:keepNext w:val="0"/>
              <w:keepLines w:val="0"/>
              <w:pageBreakBefore w:val="0"/>
              <w:widowControl/>
              <w:kinsoku/>
              <w:wordWrap/>
              <w:overflowPunct/>
              <w:topLinePunct w:val="0"/>
              <w:autoSpaceDE/>
              <w:autoSpaceDN/>
              <w:bidi w:val="0"/>
              <w:adjustRightInd w:val="0"/>
              <w:snapToGrid w:val="0"/>
              <w:spacing w:line="28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4.正确佩戴和使用劳动防护用品。</w:t>
            </w:r>
          </w:p>
          <w:p>
            <w:pPr>
              <w:pStyle w:val="61"/>
              <w:keepNext w:val="0"/>
              <w:keepLines w:val="0"/>
              <w:pageBreakBefore w:val="0"/>
              <w:widowControl/>
              <w:kinsoku/>
              <w:wordWrap/>
              <w:overflowPunct/>
              <w:topLinePunct w:val="0"/>
              <w:autoSpaceDE/>
              <w:autoSpaceDN/>
              <w:bidi w:val="0"/>
              <w:adjustRightInd w:val="0"/>
              <w:snapToGrid w:val="0"/>
              <w:spacing w:line="28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5.熟知本岗位安全风险，发生事故隐患或者其他不安全因素及时上报。</w:t>
            </w:r>
          </w:p>
          <w:p>
            <w:pPr>
              <w:pStyle w:val="61"/>
              <w:keepNext w:val="0"/>
              <w:keepLines w:val="0"/>
              <w:pageBreakBefore w:val="0"/>
              <w:widowControl/>
              <w:kinsoku/>
              <w:wordWrap/>
              <w:overflowPunct/>
              <w:topLinePunct w:val="0"/>
              <w:autoSpaceDE/>
              <w:autoSpaceDN/>
              <w:bidi w:val="0"/>
              <w:adjustRightInd w:val="0"/>
              <w:snapToGrid w:val="0"/>
              <w:spacing w:line="28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6.及时、如实报告生产安全事故；按照应急预案的职责分工开展应急处置。</w:t>
            </w:r>
          </w:p>
        </w:tc>
        <w:tc>
          <w:tcPr>
            <w:tcW w:w="5389" w:type="dxa"/>
            <w:vAlign w:val="center"/>
          </w:tcPr>
          <w:p>
            <w:pPr>
              <w:pStyle w:val="61"/>
              <w:keepNext w:val="0"/>
              <w:keepLines w:val="0"/>
              <w:pageBreakBefore w:val="0"/>
              <w:widowControl/>
              <w:kinsoku/>
              <w:wordWrap/>
              <w:overflowPunct/>
              <w:topLinePunct w:val="0"/>
              <w:autoSpaceDE/>
              <w:autoSpaceDN/>
              <w:bidi w:val="0"/>
              <w:adjustRightInd w:val="0"/>
              <w:snapToGrid w:val="0"/>
              <w:spacing w:line="26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1.与直接上级领导签订安全生产责任书。（1次/年）</w:t>
            </w:r>
          </w:p>
          <w:p>
            <w:pPr>
              <w:pStyle w:val="61"/>
              <w:keepNext w:val="0"/>
              <w:keepLines w:val="0"/>
              <w:pageBreakBefore w:val="0"/>
              <w:widowControl/>
              <w:kinsoku/>
              <w:wordWrap/>
              <w:overflowPunct/>
              <w:topLinePunct w:val="0"/>
              <w:autoSpaceDE/>
              <w:autoSpaceDN/>
              <w:bidi w:val="0"/>
              <w:adjustRightInd w:val="0"/>
              <w:snapToGrid w:val="0"/>
              <w:spacing w:line="26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2.参加安全培训、学习、会议、演练，保证自己具备必要的安全生产知识，提高自己安全生产素质；特殊工种作业人员必须持证上岗。</w:t>
            </w:r>
          </w:p>
          <w:p>
            <w:pPr>
              <w:pStyle w:val="61"/>
              <w:keepNext w:val="0"/>
              <w:keepLines w:val="0"/>
              <w:pageBreakBefore w:val="0"/>
              <w:widowControl/>
              <w:kinsoku/>
              <w:wordWrap/>
              <w:overflowPunct/>
              <w:topLinePunct w:val="0"/>
              <w:autoSpaceDE/>
              <w:autoSpaceDN/>
              <w:bidi w:val="0"/>
              <w:adjustRightInd w:val="0"/>
              <w:snapToGrid w:val="0"/>
              <w:spacing w:line="26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3.熟悉所在岗位的危险源及风险控制措施，正确使用劳动防护用品，按规定正确使用设施、设备、工具、仪器。</w:t>
            </w:r>
          </w:p>
          <w:p>
            <w:pPr>
              <w:pStyle w:val="61"/>
              <w:keepNext w:val="0"/>
              <w:keepLines w:val="0"/>
              <w:pageBreakBefore w:val="0"/>
              <w:widowControl/>
              <w:kinsoku/>
              <w:wordWrap/>
              <w:overflowPunct/>
              <w:topLinePunct w:val="0"/>
              <w:autoSpaceDE/>
              <w:autoSpaceDN/>
              <w:bidi w:val="0"/>
              <w:adjustRightInd w:val="0"/>
              <w:snapToGrid w:val="0"/>
              <w:spacing w:line="26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4.熟悉自己的工作职责和各项规章制度、操作规程；严禁违章指挥、违规作业、违反劳动纪律；做好安全生产相关记录；交接班或业务交接必须交接安全生产情况。</w:t>
            </w:r>
          </w:p>
          <w:p>
            <w:pPr>
              <w:pStyle w:val="61"/>
              <w:keepNext w:val="0"/>
              <w:keepLines w:val="0"/>
              <w:pageBreakBefore w:val="0"/>
              <w:widowControl/>
              <w:kinsoku/>
              <w:wordWrap/>
              <w:overflowPunct/>
              <w:topLinePunct w:val="0"/>
              <w:autoSpaceDE/>
              <w:autoSpaceDN/>
              <w:bidi w:val="0"/>
              <w:adjustRightInd w:val="0"/>
              <w:snapToGrid w:val="0"/>
              <w:spacing w:line="26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5.开展自己工作范围内的安全生产自检自查，配合接受上级的检查、督查，检查发现的安全隐患必须及时落实整改，隐患管理形成闭环。</w:t>
            </w:r>
          </w:p>
          <w:p>
            <w:pPr>
              <w:pStyle w:val="61"/>
              <w:keepNext w:val="0"/>
              <w:keepLines w:val="0"/>
              <w:pageBreakBefore w:val="0"/>
              <w:widowControl/>
              <w:kinsoku/>
              <w:wordWrap/>
              <w:overflowPunct/>
              <w:topLinePunct w:val="0"/>
              <w:autoSpaceDE/>
              <w:autoSpaceDN/>
              <w:bidi w:val="0"/>
              <w:adjustRightInd w:val="0"/>
              <w:snapToGrid w:val="0"/>
              <w:spacing w:line="260" w:lineRule="exact"/>
              <w:ind w:firstLine="0" w:firstLineChars="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6.及时、如实报告工作职责范围内的生产安全事故，配合事故救援和事故调查，不得擅离职守；发现涉及公司的事故、险情或其他异常情况时，应及时上报，并配合处理。</w:t>
            </w:r>
          </w:p>
        </w:tc>
        <w:tc>
          <w:tcPr>
            <w:tcW w:w="1841" w:type="dxa"/>
            <w:vAlign w:val="center"/>
          </w:tcPr>
          <w:p>
            <w:pPr>
              <w:spacing w:line="240" w:lineRule="exact"/>
              <w:rPr>
                <w:rFonts w:hint="eastAsia" w:ascii="Times New Roman" w:hAnsi="Times New Roman" w:eastAsia="方正仿宋简体" w:cs="Times New Roman"/>
                <w:b/>
                <w:bCs/>
                <w:sz w:val="24"/>
                <w:szCs w:val="24"/>
                <w:lang w:eastAsia="zh-CN"/>
              </w:rPr>
            </w:pPr>
            <w:r>
              <w:rPr>
                <w:rFonts w:hint="eastAsia" w:eastAsia="方正仿宋简体" w:cs="Times New Roman"/>
                <w:b/>
                <w:bCs/>
                <w:sz w:val="24"/>
                <w:szCs w:val="24"/>
                <w:lang w:val="en-US" w:eastAsia="zh-CN"/>
              </w:rPr>
              <w:t>一线职工</w:t>
            </w:r>
          </w:p>
        </w:tc>
      </w:tr>
    </w:tbl>
    <w:p>
      <w:pPr>
        <w:rPr>
          <w:rFonts w:hint="default" w:ascii="Times New Roman" w:hAnsi="Times New Roman" w:eastAsia="方正仿宋简体" w:cs="Times New Roman"/>
          <w:b/>
          <w:bCs/>
          <w:sz w:val="24"/>
          <w:szCs w:val="24"/>
        </w:rPr>
      </w:pPr>
    </w:p>
    <w:p>
      <w:pPr>
        <w:numPr>
          <w:ilvl w:val="0"/>
          <w:numId w:val="0"/>
        </w:numPr>
        <w:spacing w:line="580" w:lineRule="exact"/>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lang w:val="en-US" w:eastAsia="zh-CN"/>
        </w:rPr>
        <w:t>三、</w:t>
      </w:r>
      <w:r>
        <w:rPr>
          <w:rFonts w:hint="eastAsia" w:ascii="方正小标宋简体" w:hAnsi="方正小标宋简体" w:eastAsia="方正小标宋简体" w:cs="方正小标宋简体"/>
          <w:b/>
          <w:bCs/>
          <w:sz w:val="36"/>
          <w:szCs w:val="36"/>
        </w:rPr>
        <w:t>营山县</w:t>
      </w:r>
      <w:r>
        <w:rPr>
          <w:rFonts w:hint="eastAsia" w:ascii="方正小标宋简体" w:hAnsi="方正小标宋简体" w:eastAsia="方正小标宋简体" w:cs="方正小标宋简体"/>
          <w:b/>
          <w:bCs/>
          <w:sz w:val="36"/>
          <w:szCs w:val="36"/>
          <w:lang w:val="en-US" w:eastAsia="zh-CN"/>
        </w:rPr>
        <w:t>圣新</w:t>
      </w:r>
      <w:r>
        <w:rPr>
          <w:rFonts w:hint="eastAsia" w:ascii="方正小标宋简体" w:hAnsi="方正小标宋简体" w:eastAsia="方正小标宋简体" w:cs="方正小标宋简体"/>
          <w:b/>
          <w:bCs/>
          <w:sz w:val="36"/>
          <w:szCs w:val="36"/>
        </w:rPr>
        <w:t>天然气</w:t>
      </w:r>
      <w:r>
        <w:rPr>
          <w:rFonts w:hint="eastAsia" w:ascii="方正小标宋简体" w:hAnsi="方正小标宋简体" w:eastAsia="方正小标宋简体" w:cs="方正小标宋简体"/>
          <w:b/>
          <w:bCs/>
          <w:sz w:val="36"/>
          <w:szCs w:val="36"/>
          <w:lang w:val="en-US" w:eastAsia="zh-CN"/>
        </w:rPr>
        <w:t>有限</w:t>
      </w:r>
      <w:r>
        <w:rPr>
          <w:rFonts w:hint="eastAsia" w:ascii="方正小标宋简体" w:hAnsi="方正小标宋简体" w:eastAsia="方正小标宋简体" w:cs="方正小标宋简体"/>
          <w:b/>
          <w:bCs/>
          <w:sz w:val="36"/>
          <w:szCs w:val="36"/>
        </w:rPr>
        <w:t>公司重大（重要）安全风险管控责任清单</w:t>
      </w:r>
    </w:p>
    <w:p>
      <w:pPr>
        <w:numPr>
          <w:ilvl w:val="0"/>
          <w:numId w:val="0"/>
        </w:numPr>
        <w:spacing w:line="580" w:lineRule="exact"/>
        <w:jc w:val="center"/>
        <w:rPr>
          <w:rFonts w:hint="eastAsia" w:ascii="方正小标宋简体" w:hAnsi="方正小标宋简体" w:eastAsia="方正小标宋简体" w:cs="方正小标宋简体"/>
          <w:b/>
          <w:bCs/>
          <w:sz w:val="36"/>
          <w:szCs w:val="36"/>
        </w:rPr>
      </w:pPr>
    </w:p>
    <w:tbl>
      <w:tblPr>
        <w:tblStyle w:val="15"/>
        <w:tblW w:w="14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737"/>
        <w:gridCol w:w="1503"/>
        <w:gridCol w:w="2731"/>
        <w:gridCol w:w="2307"/>
        <w:gridCol w:w="4922"/>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6" w:hRule="atLeast"/>
          <w:jc w:val="center"/>
        </w:trPr>
        <w:tc>
          <w:tcPr>
            <w:tcW w:w="703"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3-1</w:t>
            </w:r>
          </w:p>
        </w:tc>
        <w:tc>
          <w:tcPr>
            <w:tcW w:w="737" w:type="dxa"/>
            <w:vAlign w:val="center"/>
          </w:tcPr>
          <w:p>
            <w:pPr>
              <w:spacing w:line="32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燃气配气站</w:t>
            </w:r>
          </w:p>
        </w:tc>
        <w:tc>
          <w:tcPr>
            <w:tcW w:w="1503" w:type="dxa"/>
            <w:vAlign w:val="center"/>
          </w:tcPr>
          <w:p>
            <w:pPr>
              <w:spacing w:line="27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工艺区</w:t>
            </w:r>
          </w:p>
          <w:p>
            <w:pPr>
              <w:spacing w:line="27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（阀门、压力管道、过滤器、调压器、安全切断阀、安全放散阀、放散装置）</w:t>
            </w:r>
          </w:p>
          <w:p>
            <w:pPr>
              <w:spacing w:line="270" w:lineRule="exact"/>
              <w:jc w:val="center"/>
              <w:rPr>
                <w:rFonts w:hint="default" w:ascii="Times New Roman" w:hAnsi="Times New Roman" w:eastAsia="方正仿宋简体" w:cs="Times New Roman"/>
                <w:b/>
                <w:bCs/>
                <w:sz w:val="24"/>
                <w:szCs w:val="24"/>
              </w:rPr>
            </w:pPr>
          </w:p>
          <w:p>
            <w:pPr>
              <w:spacing w:line="270" w:lineRule="exact"/>
              <w:jc w:val="center"/>
              <w:rPr>
                <w:rFonts w:hint="default" w:ascii="Times New Roman" w:hAnsi="Times New Roman" w:eastAsia="方正仿宋简体" w:cs="Times New Roman"/>
                <w:b/>
                <w:bCs/>
                <w:sz w:val="24"/>
                <w:szCs w:val="24"/>
              </w:rPr>
            </w:pPr>
          </w:p>
        </w:tc>
        <w:tc>
          <w:tcPr>
            <w:tcW w:w="2731" w:type="dxa"/>
            <w:vAlign w:val="center"/>
          </w:tcPr>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1.腐蚀、罐体倾倒等原因燃气设施设备发生燃气泄漏，继而引发火灾、爆炸，造成人员伤亡；</w:t>
            </w:r>
          </w:p>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2.设备故障，造成设备损坏、下游管网超压或失压、供气中断等；</w:t>
            </w:r>
          </w:p>
          <w:p>
            <w:pPr>
              <w:spacing w:line="270" w:lineRule="exact"/>
              <w:rPr>
                <w:rFonts w:hint="eastAsia" w:ascii="Times New Roman" w:hAnsi="Times New Roman" w:eastAsia="方正仿宋简体" w:cs="Times New Roman"/>
                <w:b/>
                <w:bCs/>
                <w:sz w:val="24"/>
                <w:szCs w:val="24"/>
                <w:lang w:eastAsia="zh-CN"/>
              </w:rPr>
            </w:pPr>
            <w:r>
              <w:rPr>
                <w:rFonts w:hint="default" w:ascii="Times New Roman" w:hAnsi="Times New Roman" w:eastAsia="方正仿宋简体" w:cs="Times New Roman"/>
                <w:b/>
                <w:bCs/>
                <w:sz w:val="24"/>
                <w:szCs w:val="24"/>
              </w:rPr>
              <w:t>3.在作业过程中发生高坠、物体打击、触电等作业事故，造成人员伤亡</w:t>
            </w:r>
            <w:r>
              <w:rPr>
                <w:rFonts w:hint="eastAsia" w:eastAsia="方正仿宋简体" w:cs="Times New Roman"/>
                <w:b/>
                <w:bCs/>
                <w:sz w:val="24"/>
                <w:szCs w:val="24"/>
                <w:lang w:eastAsia="zh-CN"/>
              </w:rPr>
              <w:t>；</w:t>
            </w:r>
          </w:p>
          <w:p>
            <w:pPr>
              <w:spacing w:line="270" w:lineRule="exact"/>
              <w:rPr>
                <w:rFonts w:hint="eastAsia" w:ascii="Times New Roman" w:hAnsi="Times New Roman" w:eastAsia="方正仿宋简体" w:cs="Times New Roman"/>
                <w:b/>
                <w:bCs/>
                <w:sz w:val="24"/>
                <w:szCs w:val="24"/>
                <w:lang w:eastAsia="zh-CN"/>
              </w:rPr>
            </w:pPr>
            <w:r>
              <w:rPr>
                <w:rFonts w:hint="default" w:ascii="Times New Roman" w:hAnsi="Times New Roman" w:eastAsia="方正仿宋简体" w:cs="Times New Roman"/>
                <w:b/>
                <w:bCs/>
                <w:sz w:val="24"/>
                <w:szCs w:val="24"/>
              </w:rPr>
              <w:t>4.天然气压力超高压/超低压引起人员伤害、财产损失</w:t>
            </w:r>
            <w:r>
              <w:rPr>
                <w:rFonts w:hint="eastAsia" w:eastAsia="方正仿宋简体" w:cs="Times New Roman"/>
                <w:b/>
                <w:bCs/>
                <w:sz w:val="24"/>
                <w:szCs w:val="24"/>
                <w:lang w:eastAsia="zh-CN"/>
              </w:rPr>
              <w:t>；</w:t>
            </w:r>
          </w:p>
          <w:p>
            <w:pPr>
              <w:spacing w:line="270" w:lineRule="exact"/>
              <w:rPr>
                <w:rFonts w:hint="eastAsia" w:ascii="Times New Roman" w:hAnsi="Times New Roman" w:eastAsia="方正仿宋简体" w:cs="Times New Roman"/>
                <w:b/>
                <w:bCs/>
                <w:sz w:val="24"/>
                <w:szCs w:val="24"/>
                <w:lang w:eastAsia="zh-CN"/>
              </w:rPr>
            </w:pPr>
            <w:r>
              <w:rPr>
                <w:rFonts w:hint="default" w:ascii="Times New Roman" w:hAnsi="Times New Roman" w:eastAsia="方正仿宋简体" w:cs="Times New Roman"/>
                <w:b/>
                <w:bCs/>
                <w:sz w:val="24"/>
                <w:szCs w:val="24"/>
              </w:rPr>
              <w:t>5.配电室人员巡检或检修时触电引起人员伤亡</w:t>
            </w:r>
            <w:r>
              <w:rPr>
                <w:rFonts w:hint="eastAsia" w:eastAsia="方正仿宋简体" w:cs="Times New Roman"/>
                <w:b/>
                <w:bCs/>
                <w:sz w:val="24"/>
                <w:szCs w:val="24"/>
                <w:lang w:eastAsia="zh-CN"/>
              </w:rPr>
              <w:t>；</w:t>
            </w:r>
          </w:p>
          <w:p>
            <w:pPr>
              <w:spacing w:line="270" w:lineRule="exact"/>
              <w:rPr>
                <w:rFonts w:hint="eastAsia" w:ascii="Times New Roman" w:hAnsi="Times New Roman" w:eastAsia="方正仿宋简体" w:cs="Times New Roman"/>
                <w:b/>
                <w:bCs/>
                <w:sz w:val="24"/>
                <w:szCs w:val="24"/>
                <w:lang w:eastAsia="zh-CN"/>
              </w:rPr>
            </w:pPr>
            <w:r>
              <w:rPr>
                <w:rFonts w:hint="default" w:ascii="Times New Roman" w:hAnsi="Times New Roman" w:eastAsia="方正仿宋简体" w:cs="Times New Roman"/>
                <w:b/>
                <w:bCs/>
                <w:sz w:val="24"/>
                <w:szCs w:val="24"/>
              </w:rPr>
              <w:t>6.工艺流程调压阀故障失灵、安全阀失灵等设备因导致天然气大量泄漏，继而引发火灾、爆炸，造成人员伤亡</w:t>
            </w:r>
            <w:r>
              <w:rPr>
                <w:rFonts w:hint="eastAsia" w:eastAsia="方正仿宋简体" w:cs="Times New Roman"/>
                <w:b/>
                <w:bCs/>
                <w:sz w:val="24"/>
                <w:szCs w:val="24"/>
                <w:lang w:eastAsia="zh-CN"/>
              </w:rPr>
              <w:t>；</w:t>
            </w:r>
          </w:p>
          <w:p>
            <w:pPr>
              <w:spacing w:line="270" w:lineRule="exact"/>
              <w:rPr>
                <w:rFonts w:hint="eastAsia" w:ascii="Times New Roman" w:hAnsi="Times New Roman" w:eastAsia="方正仿宋简体" w:cs="Times New Roman"/>
                <w:b/>
                <w:bCs/>
                <w:sz w:val="24"/>
                <w:szCs w:val="24"/>
                <w:lang w:eastAsia="zh-CN"/>
              </w:rPr>
            </w:pPr>
            <w:r>
              <w:rPr>
                <w:rFonts w:hint="default" w:ascii="Times New Roman" w:hAnsi="Times New Roman" w:eastAsia="方正仿宋简体" w:cs="Times New Roman"/>
                <w:b/>
                <w:bCs/>
                <w:sz w:val="24"/>
                <w:szCs w:val="24"/>
              </w:rPr>
              <w:t>7.工艺流程区操作阀门误操作，管线憋压、欠压导致爆管引起人员伤亡</w:t>
            </w:r>
            <w:r>
              <w:rPr>
                <w:rFonts w:hint="eastAsia" w:eastAsia="方正仿宋简体" w:cs="Times New Roman"/>
                <w:b/>
                <w:bCs/>
                <w:sz w:val="24"/>
                <w:szCs w:val="24"/>
                <w:lang w:eastAsia="zh-CN"/>
              </w:rPr>
              <w:t>；</w:t>
            </w:r>
          </w:p>
          <w:p>
            <w:pPr>
              <w:spacing w:line="270" w:lineRule="exact"/>
              <w:rPr>
                <w:rFonts w:hint="eastAsia" w:ascii="Times New Roman" w:hAnsi="Times New Roman" w:eastAsia="方正仿宋简体" w:cs="Times New Roman"/>
                <w:b/>
                <w:bCs/>
                <w:sz w:val="24"/>
                <w:szCs w:val="24"/>
                <w:lang w:eastAsia="zh-CN"/>
              </w:rPr>
            </w:pPr>
            <w:r>
              <w:rPr>
                <w:rFonts w:hint="default" w:ascii="Times New Roman" w:hAnsi="Times New Roman" w:eastAsia="方正仿宋简体" w:cs="Times New Roman"/>
                <w:b/>
                <w:bCs/>
                <w:sz w:val="24"/>
                <w:szCs w:val="24"/>
              </w:rPr>
              <w:t>8.高低压放空操作不当，高压气进入低压管道，超压、引发设备损坏</w:t>
            </w:r>
            <w:r>
              <w:rPr>
                <w:rFonts w:hint="eastAsia" w:eastAsia="方正仿宋简体" w:cs="Times New Roman"/>
                <w:b/>
                <w:bCs/>
                <w:sz w:val="24"/>
                <w:szCs w:val="24"/>
                <w:lang w:eastAsia="zh-CN"/>
              </w:rPr>
              <w:t>；</w:t>
            </w:r>
          </w:p>
          <w:p>
            <w:pPr>
              <w:spacing w:line="270" w:lineRule="exact"/>
              <w:rPr>
                <w:rFonts w:hint="eastAsia" w:ascii="Times New Roman" w:hAnsi="Times New Roman" w:eastAsia="方正仿宋简体" w:cs="Times New Roman"/>
                <w:b/>
                <w:bCs/>
                <w:sz w:val="24"/>
                <w:szCs w:val="24"/>
                <w:lang w:eastAsia="zh-CN"/>
              </w:rPr>
            </w:pPr>
            <w:r>
              <w:rPr>
                <w:rFonts w:hint="default" w:ascii="Times New Roman" w:hAnsi="Times New Roman" w:eastAsia="方正仿宋简体" w:cs="Times New Roman"/>
                <w:b/>
                <w:bCs/>
                <w:sz w:val="24"/>
                <w:szCs w:val="24"/>
              </w:rPr>
              <w:t>9.工艺流程区过滤器堵塞，造成超压断气、引起爆管造成人员伤亡</w:t>
            </w:r>
            <w:r>
              <w:rPr>
                <w:rFonts w:hint="eastAsia" w:eastAsia="方正仿宋简体" w:cs="Times New Roman"/>
                <w:b/>
                <w:bCs/>
                <w:sz w:val="24"/>
                <w:szCs w:val="24"/>
                <w:lang w:eastAsia="zh-CN"/>
              </w:rPr>
              <w:t>；</w:t>
            </w:r>
          </w:p>
          <w:p>
            <w:pPr>
              <w:spacing w:line="270" w:lineRule="exact"/>
              <w:rPr>
                <w:rFonts w:hint="eastAsia" w:ascii="Times New Roman" w:hAnsi="Times New Roman" w:eastAsia="方正仿宋简体" w:cs="Times New Roman"/>
                <w:b/>
                <w:bCs/>
                <w:sz w:val="24"/>
                <w:szCs w:val="24"/>
                <w:lang w:eastAsia="zh-CN"/>
              </w:rPr>
            </w:pPr>
            <w:r>
              <w:rPr>
                <w:rFonts w:hint="default" w:ascii="Times New Roman" w:hAnsi="Times New Roman" w:eastAsia="方正仿宋简体" w:cs="Times New Roman"/>
                <w:b/>
                <w:bCs/>
                <w:sz w:val="24"/>
                <w:szCs w:val="24"/>
              </w:rPr>
              <w:t>10.阀门盘根老化，密封失效，天然气轻微泄漏引起燃烧爆炸，人员伤亡，设备损坏</w:t>
            </w:r>
            <w:r>
              <w:rPr>
                <w:rFonts w:hint="eastAsia" w:eastAsia="方正仿宋简体" w:cs="Times New Roman"/>
                <w:b/>
                <w:bCs/>
                <w:sz w:val="24"/>
                <w:szCs w:val="24"/>
                <w:lang w:eastAsia="zh-CN"/>
              </w:rPr>
              <w:t>；</w:t>
            </w:r>
          </w:p>
          <w:p>
            <w:pPr>
              <w:spacing w:line="270" w:lineRule="exact"/>
              <w:rPr>
                <w:rFonts w:hint="eastAsia" w:ascii="Times New Roman" w:hAnsi="Times New Roman" w:eastAsia="方正仿宋简体" w:cs="Times New Roman"/>
                <w:b/>
                <w:bCs/>
                <w:sz w:val="24"/>
                <w:szCs w:val="24"/>
                <w:lang w:eastAsia="zh-CN"/>
              </w:rPr>
            </w:pPr>
            <w:r>
              <w:rPr>
                <w:rFonts w:hint="default" w:ascii="Times New Roman" w:hAnsi="Times New Roman" w:eastAsia="方正仿宋简体" w:cs="Times New Roman"/>
                <w:b/>
                <w:bCs/>
                <w:sz w:val="24"/>
                <w:szCs w:val="24"/>
              </w:rPr>
              <w:t>11.火炬放空区放散天然气时天然气聚集（大雾天气）、周边有树木、杂草引发火灾，火灾引发人员伤害、财产损失</w:t>
            </w:r>
            <w:r>
              <w:rPr>
                <w:rFonts w:hint="eastAsia" w:eastAsia="方正仿宋简体" w:cs="Times New Roman"/>
                <w:b/>
                <w:bCs/>
                <w:sz w:val="24"/>
                <w:szCs w:val="24"/>
                <w:lang w:eastAsia="zh-CN"/>
              </w:rPr>
              <w:t>；</w:t>
            </w:r>
          </w:p>
          <w:p>
            <w:pPr>
              <w:spacing w:line="270" w:lineRule="exact"/>
              <w:rPr>
                <w:rFonts w:hint="eastAsia" w:ascii="Times New Roman" w:hAnsi="Times New Roman" w:eastAsia="方正仿宋简体" w:cs="Times New Roman"/>
                <w:b/>
                <w:bCs/>
                <w:sz w:val="24"/>
                <w:szCs w:val="24"/>
                <w:lang w:eastAsia="zh-CN"/>
              </w:rPr>
            </w:pPr>
            <w:r>
              <w:rPr>
                <w:rFonts w:hint="default" w:ascii="Times New Roman" w:hAnsi="Times New Roman" w:eastAsia="方正仿宋简体" w:cs="Times New Roman"/>
                <w:b/>
                <w:bCs/>
                <w:sz w:val="24"/>
                <w:szCs w:val="24"/>
              </w:rPr>
              <w:t>12.设备维护保养检测拆装压力设备泄压不彻底，高压气体冲出伤人</w:t>
            </w:r>
            <w:r>
              <w:rPr>
                <w:rFonts w:hint="eastAsia" w:eastAsia="方正仿宋简体" w:cs="Times New Roman"/>
                <w:b/>
                <w:bCs/>
                <w:sz w:val="24"/>
                <w:szCs w:val="24"/>
                <w:lang w:eastAsia="zh-CN"/>
              </w:rPr>
              <w:t>。</w:t>
            </w:r>
          </w:p>
        </w:tc>
        <w:tc>
          <w:tcPr>
            <w:tcW w:w="2307" w:type="dxa"/>
            <w:vAlign w:val="center"/>
          </w:tcPr>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1.保持燃气场站的燃气设施设备状况良好；</w:t>
            </w:r>
          </w:p>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2.保持燃气场站消防设施设备配置合理并完好有效；</w:t>
            </w:r>
          </w:p>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3.配备温度、压力、流量等信息的不间断采集和监测系统以及可燃气体泄漏检测报警器，保持各类安全标识完好；</w:t>
            </w:r>
          </w:p>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4.及时有效应对各类突发险情。</w:t>
            </w:r>
          </w:p>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5.配备合格的用电设备。</w:t>
            </w:r>
          </w:p>
        </w:tc>
        <w:tc>
          <w:tcPr>
            <w:tcW w:w="4922" w:type="dxa"/>
            <w:vAlign w:val="center"/>
          </w:tcPr>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1.健全各项安全操作规程；</w:t>
            </w:r>
          </w:p>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2.建立燃气场站设备设施档案；对设备设施进行经常性的检查、维护、保养；对特种设备及安全附件进行定期校验、检修；</w:t>
            </w:r>
          </w:p>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3.消防设施设备配置数量、类型符合实际需求，设置位置合理，建立台账，定期检查、测试、维护保养；</w:t>
            </w:r>
          </w:p>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4. 定期开展例行检查排查，保证场站生产设施、安全标识、电源、消防要求等均满足要求，发现问题及时处理，隐患排查整治实现闭环管理；</w:t>
            </w:r>
          </w:p>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5.加强进站人员管理；</w:t>
            </w:r>
          </w:p>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6.针对场站可能发生的各类事故事件情形编制应急预案，配备应急装备并确保完好，定期组织演练；预案报属地政府相关部门备案；</w:t>
            </w:r>
          </w:p>
          <w:p>
            <w:pPr>
              <w:spacing w:line="270" w:lineRule="exact"/>
              <w:rPr>
                <w:rFonts w:hint="eastAsia" w:ascii="Times New Roman" w:hAnsi="Times New Roman" w:eastAsia="方正仿宋简体" w:cs="Times New Roman"/>
                <w:b/>
                <w:bCs/>
                <w:sz w:val="24"/>
                <w:szCs w:val="24"/>
                <w:lang w:eastAsia="zh-CN"/>
              </w:rPr>
            </w:pPr>
            <w:r>
              <w:rPr>
                <w:rFonts w:hint="default" w:ascii="Times New Roman" w:hAnsi="Times New Roman" w:eastAsia="方正仿宋简体" w:cs="Times New Roman"/>
                <w:b/>
                <w:bCs/>
                <w:sz w:val="24"/>
                <w:szCs w:val="24"/>
              </w:rPr>
              <w:t>7.委托专业机构定期开展场站安全现状评价，出具评价报告</w:t>
            </w:r>
            <w:r>
              <w:rPr>
                <w:rFonts w:hint="eastAsia" w:eastAsia="方正仿宋简体" w:cs="Times New Roman"/>
                <w:b/>
                <w:bCs/>
                <w:sz w:val="24"/>
                <w:szCs w:val="24"/>
                <w:lang w:eastAsia="zh-CN"/>
              </w:rPr>
              <w:t>；</w:t>
            </w:r>
          </w:p>
          <w:p>
            <w:pPr>
              <w:spacing w:line="270" w:lineRule="exact"/>
              <w:rPr>
                <w:rFonts w:hint="eastAsia" w:ascii="Times New Roman" w:hAnsi="Times New Roman" w:eastAsia="方正仿宋简体" w:cs="Times New Roman"/>
                <w:b/>
                <w:bCs/>
                <w:sz w:val="24"/>
                <w:szCs w:val="24"/>
                <w:lang w:eastAsia="zh-CN"/>
              </w:rPr>
            </w:pPr>
            <w:r>
              <w:rPr>
                <w:rFonts w:hint="default" w:ascii="Times New Roman" w:hAnsi="Times New Roman" w:eastAsia="方正仿宋简体" w:cs="Times New Roman"/>
                <w:b/>
                <w:bCs/>
                <w:sz w:val="24"/>
                <w:szCs w:val="24"/>
              </w:rPr>
              <w:t>8.设定超高和超低报警值，根据用气量及时进行调整，对安全设备定期维护保养，严格执行巡检制度，如遇紧急情况，执行岗位应急处置</w:t>
            </w:r>
            <w:r>
              <w:rPr>
                <w:rFonts w:hint="eastAsia" w:eastAsia="方正仿宋简体" w:cs="Times New Roman"/>
                <w:b/>
                <w:bCs/>
                <w:sz w:val="24"/>
                <w:szCs w:val="24"/>
                <w:lang w:eastAsia="zh-CN"/>
              </w:rPr>
              <w:t>；</w:t>
            </w:r>
          </w:p>
          <w:p>
            <w:pPr>
              <w:spacing w:line="270" w:lineRule="exact"/>
              <w:rPr>
                <w:rFonts w:hint="eastAsia" w:ascii="Times New Roman" w:hAnsi="Times New Roman" w:eastAsia="方正仿宋简体" w:cs="Times New Roman"/>
                <w:b/>
                <w:bCs/>
                <w:sz w:val="24"/>
                <w:szCs w:val="24"/>
                <w:lang w:eastAsia="zh-CN"/>
              </w:rPr>
            </w:pPr>
            <w:r>
              <w:rPr>
                <w:rFonts w:hint="default" w:ascii="Times New Roman" w:hAnsi="Times New Roman" w:eastAsia="方正仿宋简体" w:cs="Times New Roman"/>
                <w:b/>
                <w:bCs/>
                <w:sz w:val="24"/>
                <w:szCs w:val="24"/>
              </w:rPr>
              <w:t>9.严格执行巡检制度，定期对压力管道、容器、安全设备及附件进行校检和维护保养</w:t>
            </w:r>
            <w:r>
              <w:rPr>
                <w:rFonts w:hint="eastAsia" w:eastAsia="方正仿宋简体" w:cs="Times New Roman"/>
                <w:b/>
                <w:bCs/>
                <w:sz w:val="24"/>
                <w:szCs w:val="24"/>
                <w:lang w:eastAsia="zh-CN"/>
              </w:rPr>
              <w:t>；</w:t>
            </w:r>
          </w:p>
          <w:p>
            <w:pPr>
              <w:spacing w:line="270" w:lineRule="exact"/>
              <w:rPr>
                <w:rFonts w:hint="eastAsia" w:ascii="Times New Roman" w:hAnsi="Times New Roman" w:eastAsia="方正仿宋简体" w:cs="Times New Roman"/>
                <w:b/>
                <w:bCs/>
                <w:sz w:val="24"/>
                <w:szCs w:val="24"/>
                <w:lang w:eastAsia="zh-CN"/>
              </w:rPr>
            </w:pPr>
            <w:r>
              <w:rPr>
                <w:rFonts w:hint="default" w:ascii="Times New Roman" w:hAnsi="Times New Roman" w:eastAsia="方正仿宋简体" w:cs="Times New Roman"/>
                <w:b/>
                <w:bCs/>
                <w:sz w:val="24"/>
                <w:szCs w:val="24"/>
              </w:rPr>
              <w:t>10.加强人员培训，熟练掌握流程，按时巡检，及时发现问题，进行应急操作演练</w:t>
            </w:r>
            <w:r>
              <w:rPr>
                <w:rFonts w:hint="eastAsia" w:eastAsia="方正仿宋简体" w:cs="Times New Roman"/>
                <w:b/>
                <w:bCs/>
                <w:sz w:val="24"/>
                <w:szCs w:val="24"/>
                <w:lang w:eastAsia="zh-CN"/>
              </w:rPr>
              <w:t>；</w:t>
            </w:r>
          </w:p>
          <w:p>
            <w:pPr>
              <w:spacing w:line="270" w:lineRule="exact"/>
              <w:rPr>
                <w:rFonts w:hint="eastAsia" w:ascii="Times New Roman" w:hAnsi="Times New Roman" w:eastAsia="方正仿宋简体" w:cs="Times New Roman"/>
                <w:b/>
                <w:bCs/>
                <w:sz w:val="24"/>
                <w:szCs w:val="24"/>
                <w:lang w:eastAsia="zh-CN"/>
              </w:rPr>
            </w:pPr>
            <w:r>
              <w:rPr>
                <w:rFonts w:hint="default" w:ascii="Times New Roman" w:hAnsi="Times New Roman" w:eastAsia="方正仿宋简体" w:cs="Times New Roman"/>
                <w:b/>
                <w:bCs/>
                <w:sz w:val="24"/>
                <w:szCs w:val="24"/>
              </w:rPr>
              <w:t>11.加强巡检，定期清洗、保养过滤器</w:t>
            </w:r>
            <w:r>
              <w:rPr>
                <w:rFonts w:hint="eastAsia" w:eastAsia="方正仿宋简体" w:cs="Times New Roman"/>
                <w:b/>
                <w:bCs/>
                <w:sz w:val="24"/>
                <w:szCs w:val="24"/>
                <w:lang w:eastAsia="zh-CN"/>
              </w:rPr>
              <w:t>；</w:t>
            </w:r>
          </w:p>
          <w:p>
            <w:pPr>
              <w:spacing w:line="270" w:lineRule="exact"/>
              <w:rPr>
                <w:rFonts w:hint="eastAsia" w:ascii="Times New Roman" w:hAnsi="Times New Roman" w:eastAsia="方正仿宋简体" w:cs="Times New Roman"/>
                <w:b/>
                <w:bCs/>
                <w:sz w:val="24"/>
                <w:szCs w:val="24"/>
                <w:lang w:eastAsia="zh-CN"/>
              </w:rPr>
            </w:pPr>
            <w:r>
              <w:rPr>
                <w:rFonts w:hint="default" w:ascii="Times New Roman" w:hAnsi="Times New Roman" w:eastAsia="方正仿宋简体" w:cs="Times New Roman"/>
                <w:b/>
                <w:bCs/>
                <w:sz w:val="24"/>
                <w:szCs w:val="24"/>
              </w:rPr>
              <w:t>12定期巡检验漏，发现后及时更换盘根</w:t>
            </w:r>
            <w:r>
              <w:rPr>
                <w:rFonts w:hint="eastAsia" w:eastAsia="方正仿宋简体" w:cs="Times New Roman"/>
                <w:b/>
                <w:bCs/>
                <w:sz w:val="24"/>
                <w:szCs w:val="24"/>
                <w:lang w:eastAsia="zh-CN"/>
              </w:rPr>
              <w:t>；</w:t>
            </w:r>
          </w:p>
          <w:p>
            <w:pPr>
              <w:spacing w:line="270" w:lineRule="exact"/>
              <w:rPr>
                <w:rFonts w:hint="eastAsia" w:ascii="Times New Roman" w:hAnsi="Times New Roman" w:eastAsia="方正仿宋简体" w:cs="Times New Roman"/>
                <w:b/>
                <w:bCs/>
                <w:sz w:val="24"/>
                <w:szCs w:val="24"/>
                <w:lang w:eastAsia="zh-CN"/>
              </w:rPr>
            </w:pPr>
            <w:r>
              <w:rPr>
                <w:rFonts w:hint="default" w:ascii="Times New Roman" w:hAnsi="Times New Roman" w:eastAsia="方正仿宋简体" w:cs="Times New Roman"/>
                <w:b/>
                <w:bCs/>
                <w:sz w:val="24"/>
                <w:szCs w:val="24"/>
              </w:rPr>
              <w:t>13.放散时指定人员监护，定期清除火炬周边茂密植被</w:t>
            </w:r>
            <w:r>
              <w:rPr>
                <w:rFonts w:hint="eastAsia" w:eastAsia="方正仿宋简体" w:cs="Times New Roman"/>
                <w:b/>
                <w:bCs/>
                <w:sz w:val="24"/>
                <w:szCs w:val="24"/>
                <w:lang w:eastAsia="zh-CN"/>
              </w:rPr>
              <w:t>；</w:t>
            </w:r>
          </w:p>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14.拆卸切断上下游阀门进行有效隔离并泄压,开始拆卸时应缓慢，如有异常停止工作，操作时人员不正对活动部件。根据规定进行作业许可管理，编制方案、预案。</w:t>
            </w:r>
          </w:p>
        </w:tc>
        <w:tc>
          <w:tcPr>
            <w:tcW w:w="1984" w:type="dxa"/>
            <w:vAlign w:val="center"/>
          </w:tcPr>
          <w:p>
            <w:pPr>
              <w:spacing w:line="270" w:lineRule="exact"/>
              <w:ind w:firstLine="480" w:firstLineChars="200"/>
              <w:rPr>
                <w:rFonts w:hint="default" w:ascii="Times New Roman" w:hAnsi="Times New Roman" w:eastAsia="方正仿宋简体" w:cs="Times New Roman"/>
                <w:b/>
                <w:bCs/>
                <w:sz w:val="24"/>
                <w:szCs w:val="24"/>
              </w:rPr>
            </w:pPr>
            <w:r>
              <w:rPr>
                <w:rFonts w:hint="eastAsia" w:eastAsia="方正仿宋简体" w:cs="Times New Roman"/>
                <w:b/>
                <w:bCs/>
                <w:sz w:val="24"/>
                <w:szCs w:val="24"/>
                <w:lang w:val="en-US" w:eastAsia="zh-CN"/>
              </w:rPr>
              <w:t>配气</w:t>
            </w:r>
            <w:r>
              <w:rPr>
                <w:rFonts w:hint="default" w:ascii="Times New Roman" w:hAnsi="Times New Roman" w:eastAsia="方正仿宋简体" w:cs="Times New Roman"/>
                <w:b/>
                <w:bCs/>
                <w:sz w:val="24"/>
                <w:szCs w:val="24"/>
              </w:rPr>
              <w:t>站</w:t>
            </w:r>
          </w:p>
          <w:p>
            <w:pPr>
              <w:spacing w:line="270" w:lineRule="exact"/>
              <w:ind w:firstLine="480" w:firstLineChars="200"/>
              <w:rPr>
                <w:rFonts w:hint="default" w:ascii="Times New Roman" w:hAnsi="Times New Roman" w:eastAsia="方正仿宋简体" w:cs="Times New Roman"/>
                <w:b/>
                <w:bCs/>
                <w:color w:val="FF0000"/>
                <w:sz w:val="24"/>
                <w:szCs w:val="24"/>
              </w:rPr>
            </w:pPr>
            <w:r>
              <w:rPr>
                <w:rFonts w:hint="default" w:ascii="Times New Roman" w:hAnsi="Times New Roman" w:eastAsia="方正仿宋简体" w:cs="Times New Roman"/>
                <w:b/>
                <w:bCs/>
                <w:sz w:val="24"/>
                <w:szCs w:val="24"/>
              </w:rPr>
              <w:t>输</w:t>
            </w:r>
            <w:r>
              <w:rPr>
                <w:rFonts w:hint="eastAsia" w:eastAsia="方正仿宋简体" w:cs="Times New Roman"/>
                <w:b/>
                <w:bCs/>
                <w:sz w:val="24"/>
                <w:szCs w:val="24"/>
                <w:lang w:val="en-US" w:eastAsia="zh-CN"/>
              </w:rPr>
              <w:t>配</w:t>
            </w:r>
            <w:r>
              <w:rPr>
                <w:rFonts w:hint="default" w:ascii="Times New Roman" w:hAnsi="Times New Roman" w:eastAsia="方正仿宋简体" w:cs="Times New Roman"/>
                <w:b/>
                <w:bCs/>
                <w:sz w:val="24"/>
                <w:szCs w:val="24"/>
              </w:rPr>
              <w:t>工</w:t>
            </w:r>
          </w:p>
          <w:p>
            <w:pPr>
              <w:spacing w:line="270" w:lineRule="exact"/>
              <w:rPr>
                <w:rFonts w:hint="default" w:ascii="Times New Roman" w:hAnsi="Times New Roman" w:eastAsia="方正仿宋简体" w:cs="Times New Roman"/>
                <w:b/>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5" w:hRule="atLeast"/>
          <w:jc w:val="center"/>
        </w:trPr>
        <w:tc>
          <w:tcPr>
            <w:tcW w:w="703"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3-3</w:t>
            </w:r>
          </w:p>
        </w:tc>
        <w:tc>
          <w:tcPr>
            <w:tcW w:w="737" w:type="dxa"/>
            <w:vAlign w:val="center"/>
          </w:tcPr>
          <w:p>
            <w:pPr>
              <w:spacing w:line="32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燃气管网</w:t>
            </w:r>
          </w:p>
        </w:tc>
        <w:tc>
          <w:tcPr>
            <w:tcW w:w="1503" w:type="dxa"/>
            <w:vAlign w:val="center"/>
          </w:tcPr>
          <w:p>
            <w:pPr>
              <w:spacing w:line="27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燃气管道</w:t>
            </w:r>
          </w:p>
          <w:p>
            <w:pPr>
              <w:spacing w:line="270" w:lineRule="exact"/>
              <w:jc w:val="center"/>
              <w:rPr>
                <w:rFonts w:hint="default" w:ascii="Times New Roman" w:hAnsi="Times New Roman" w:eastAsia="方正仿宋简体" w:cs="Times New Roman"/>
                <w:b/>
                <w:bCs/>
                <w:sz w:val="24"/>
                <w:szCs w:val="24"/>
              </w:rPr>
            </w:pPr>
          </w:p>
          <w:p>
            <w:pPr>
              <w:spacing w:line="27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阀室/阀井</w:t>
            </w:r>
          </w:p>
          <w:p>
            <w:pPr>
              <w:spacing w:line="27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（阀门）</w:t>
            </w:r>
          </w:p>
        </w:tc>
        <w:tc>
          <w:tcPr>
            <w:tcW w:w="2731" w:type="dxa"/>
            <w:vAlign w:val="center"/>
          </w:tcPr>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1.防腐层缺陷、阴极保护失效、杂散电流干扰导致管道腐蚀穿孔；</w:t>
            </w:r>
          </w:p>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2.跨越管段地质外力作用下发生坍塌、穿越河道管段洪水冲刷断裂、占压管段长期承受超额载荷断裂，燃气管道附近其他工程施工导致燃气管线机械损坏；</w:t>
            </w:r>
          </w:p>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3.埋地阀失效漏气，并在井内形成密闭空间；</w:t>
            </w:r>
          </w:p>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4.上述原因导致泄漏燃气遇火源易引发火灾；在密闭空间内，遇火源易引发爆炸，造成人员伤亡。</w:t>
            </w:r>
          </w:p>
        </w:tc>
        <w:tc>
          <w:tcPr>
            <w:tcW w:w="2307" w:type="dxa"/>
            <w:vAlign w:val="center"/>
          </w:tcPr>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1.掌握管网信息；</w:t>
            </w:r>
          </w:p>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2.保持燃气管网设施运行状况良好；</w:t>
            </w:r>
          </w:p>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3.及时发现并处理燃气管线被占压隐患等，切实做好预防施工损坏燃气管线工作；</w:t>
            </w:r>
          </w:p>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4.及时、有效处置施工损坏、燃气泄漏等各类险情。</w:t>
            </w:r>
          </w:p>
        </w:tc>
        <w:tc>
          <w:tcPr>
            <w:tcW w:w="492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方正仿宋简体" w:cs="Times New Roman"/>
                <w:b/>
                <w:bCs/>
                <w:color w:val="auto"/>
                <w:sz w:val="24"/>
                <w:szCs w:val="24"/>
              </w:rPr>
            </w:pPr>
            <w:r>
              <w:rPr>
                <w:rFonts w:hint="default" w:ascii="Times New Roman" w:hAnsi="Times New Roman" w:eastAsia="方正仿宋简体" w:cs="Times New Roman"/>
                <w:b/>
                <w:bCs/>
                <w:sz w:val="24"/>
                <w:szCs w:val="24"/>
              </w:rPr>
              <w:t>1</w:t>
            </w:r>
            <w:r>
              <w:rPr>
                <w:rFonts w:eastAsia="宋体"/>
                <w:color w:val="auto"/>
                <w:sz w:val="21"/>
                <w:szCs w:val="21"/>
              </w:rPr>
              <w:t>.</w:t>
            </w:r>
            <w:r>
              <w:rPr>
                <w:rFonts w:hint="default" w:ascii="Times New Roman" w:hAnsi="Times New Roman" w:eastAsia="方正仿宋简体" w:cs="Times New Roman"/>
                <w:b/>
                <w:bCs/>
                <w:color w:val="auto"/>
                <w:sz w:val="24"/>
                <w:szCs w:val="24"/>
              </w:rPr>
              <w:t>健全各项安全操作规程；</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2.管网资料齐全、信息准确，并及时更新数据信息；</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3.定期开展管线巡查，及时发现并处理燃气</w:t>
            </w:r>
            <w:r>
              <w:rPr>
                <w:rFonts w:hint="eastAsia" w:ascii="Times New Roman" w:hAnsi="Times New Roman" w:eastAsia="方正仿宋简体" w:cs="Times New Roman"/>
                <w:b/>
                <w:bCs/>
                <w:color w:val="auto"/>
                <w:sz w:val="24"/>
                <w:szCs w:val="24"/>
              </w:rPr>
              <w:t>泄漏</w:t>
            </w:r>
            <w:r>
              <w:rPr>
                <w:rFonts w:hint="default" w:ascii="Times New Roman" w:hAnsi="Times New Roman" w:eastAsia="方正仿宋简体" w:cs="Times New Roman"/>
                <w:b/>
                <w:bCs/>
                <w:color w:val="auto"/>
                <w:sz w:val="24"/>
                <w:szCs w:val="24"/>
              </w:rPr>
              <w:t>等，建立管线隐患台账，协调</w:t>
            </w:r>
            <w:r>
              <w:rPr>
                <w:rFonts w:hint="eastAsia" w:ascii="Times New Roman" w:hAnsi="Times New Roman" w:eastAsia="方正仿宋简体" w:cs="Times New Roman"/>
                <w:b/>
                <w:bCs/>
                <w:color w:val="auto"/>
                <w:sz w:val="24"/>
                <w:szCs w:val="24"/>
              </w:rPr>
              <w:t>燃气管道被占压</w:t>
            </w:r>
            <w:r>
              <w:rPr>
                <w:rFonts w:hint="default" w:ascii="Times New Roman" w:hAnsi="Times New Roman" w:eastAsia="方正仿宋简体" w:cs="Times New Roman"/>
                <w:b/>
                <w:bCs/>
                <w:color w:val="auto"/>
                <w:sz w:val="24"/>
                <w:szCs w:val="24"/>
              </w:rPr>
              <w:t>隐患整改；</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4.按规定组织开展燃气管线泄漏检测，发现泄漏立即报抢险处置；</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5.按规定开展钢质管道防腐层检测评估，对防腐层破损点进行修复；</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6.根据钢质管道防腐层状况评估结果，对评估不合格的老旧燃气管道</w:t>
            </w:r>
            <w:r>
              <w:rPr>
                <w:rFonts w:hint="eastAsia" w:ascii="Times New Roman" w:hAnsi="Times New Roman" w:eastAsia="方正仿宋简体" w:cs="Times New Roman"/>
                <w:b/>
                <w:bCs/>
                <w:color w:val="auto"/>
                <w:sz w:val="24"/>
                <w:szCs w:val="24"/>
              </w:rPr>
              <w:t>制定更新改造计划</w:t>
            </w:r>
            <w:r>
              <w:rPr>
                <w:rFonts w:hint="default" w:ascii="Times New Roman" w:hAnsi="Times New Roman" w:eastAsia="方正仿宋简体" w:cs="Times New Roman"/>
                <w:b/>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7.对埋地钢质燃气管道安装阴极保护装置，并定期检测、维护；</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8.提供</w:t>
            </w:r>
            <w:r>
              <w:rPr>
                <w:rFonts w:hint="eastAsia" w:ascii="Times New Roman" w:hAnsi="Times New Roman" w:eastAsia="方正仿宋简体" w:cs="Times New Roman"/>
                <w:b/>
                <w:bCs/>
                <w:color w:val="auto"/>
                <w:sz w:val="24"/>
                <w:szCs w:val="24"/>
              </w:rPr>
              <w:t>工程建设施工区域</w:t>
            </w:r>
            <w:r>
              <w:rPr>
                <w:rFonts w:hint="default" w:ascii="Times New Roman" w:hAnsi="Times New Roman" w:eastAsia="方正仿宋简体" w:cs="Times New Roman"/>
                <w:b/>
                <w:bCs/>
                <w:color w:val="auto"/>
                <w:sz w:val="24"/>
                <w:szCs w:val="24"/>
              </w:rPr>
              <w:t>查图服务，与</w:t>
            </w:r>
            <w:r>
              <w:rPr>
                <w:rFonts w:hint="eastAsia" w:ascii="Times New Roman" w:hAnsi="Times New Roman" w:eastAsia="方正仿宋简体" w:cs="Times New Roman"/>
                <w:b/>
                <w:bCs/>
                <w:color w:val="auto"/>
                <w:sz w:val="24"/>
                <w:szCs w:val="24"/>
              </w:rPr>
              <w:t>燃气管道设施周边第三方施工的</w:t>
            </w:r>
            <w:r>
              <w:rPr>
                <w:rFonts w:hint="default" w:ascii="Times New Roman" w:hAnsi="Times New Roman" w:eastAsia="方正仿宋简体" w:cs="Times New Roman"/>
                <w:b/>
                <w:bCs/>
                <w:color w:val="auto"/>
                <w:sz w:val="24"/>
                <w:szCs w:val="24"/>
              </w:rPr>
              <w:t>建设方、施工方等建立对接机制，开展施工工地</w:t>
            </w:r>
            <w:r>
              <w:rPr>
                <w:rFonts w:hint="eastAsia" w:ascii="Times New Roman" w:hAnsi="Times New Roman" w:eastAsia="方正仿宋简体" w:cs="Times New Roman"/>
                <w:b/>
                <w:bCs/>
                <w:color w:val="auto"/>
                <w:sz w:val="24"/>
                <w:szCs w:val="24"/>
              </w:rPr>
              <w:t>管道</w:t>
            </w:r>
            <w:r>
              <w:rPr>
                <w:rFonts w:hint="default" w:ascii="Times New Roman" w:hAnsi="Times New Roman" w:eastAsia="方正仿宋简体" w:cs="Times New Roman"/>
                <w:b/>
                <w:bCs/>
                <w:color w:val="auto"/>
                <w:sz w:val="24"/>
                <w:szCs w:val="24"/>
              </w:rPr>
              <w:t>巡查、监护工作，</w:t>
            </w:r>
            <w:r>
              <w:rPr>
                <w:rFonts w:hint="eastAsia" w:ascii="Times New Roman" w:hAnsi="Times New Roman" w:eastAsia="方正仿宋简体" w:cs="Times New Roman"/>
                <w:b/>
                <w:bCs/>
                <w:color w:val="auto"/>
                <w:sz w:val="24"/>
                <w:szCs w:val="24"/>
              </w:rPr>
              <w:t>开展</w:t>
            </w:r>
            <w:r>
              <w:rPr>
                <w:rFonts w:hint="default" w:ascii="Times New Roman" w:hAnsi="Times New Roman" w:eastAsia="方正仿宋简体" w:cs="Times New Roman"/>
                <w:b/>
                <w:bCs/>
                <w:color w:val="auto"/>
                <w:sz w:val="24"/>
                <w:szCs w:val="24"/>
              </w:rPr>
              <w:t>燃气管线设施保护宣传，切实做好预防施工损坏燃气管线工作；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9.</w:t>
            </w:r>
            <w:r>
              <w:rPr>
                <w:rFonts w:hint="eastAsia" w:ascii="Times New Roman" w:hAnsi="Times New Roman" w:eastAsia="方正仿宋简体" w:cs="Times New Roman"/>
                <w:b/>
                <w:bCs/>
                <w:color w:val="auto"/>
                <w:sz w:val="24"/>
                <w:szCs w:val="24"/>
              </w:rPr>
              <w:t>开展</w:t>
            </w:r>
            <w:r>
              <w:rPr>
                <w:rFonts w:hint="default" w:ascii="Times New Roman" w:hAnsi="Times New Roman" w:eastAsia="方正仿宋简体" w:cs="Times New Roman"/>
                <w:b/>
                <w:bCs/>
                <w:color w:val="auto"/>
                <w:sz w:val="24"/>
                <w:szCs w:val="24"/>
              </w:rPr>
              <w:t>燃气阀室/阀井的检查、保养、维护，对地下燃气管线相邻空间进行专项管理；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color w:val="auto"/>
                <w:sz w:val="24"/>
                <w:szCs w:val="24"/>
              </w:rPr>
              <w:t>10. 建立专业抢险应急队伍，配备专业抢险应急装备，定期组织开展应急处置演练。</w:t>
            </w:r>
          </w:p>
        </w:tc>
        <w:tc>
          <w:tcPr>
            <w:tcW w:w="1984" w:type="dxa"/>
            <w:vAlign w:val="center"/>
          </w:tcPr>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巡检科张森林、王玉琢、</w:t>
            </w:r>
            <w:r>
              <w:rPr>
                <w:rFonts w:hint="eastAsia" w:eastAsia="方正仿宋简体" w:cs="Times New Roman"/>
                <w:b/>
                <w:bCs/>
                <w:sz w:val="24"/>
                <w:szCs w:val="24"/>
                <w:lang w:val="en-US" w:eastAsia="zh-CN"/>
              </w:rPr>
              <w:t>徐若旗、唐平、</w:t>
            </w:r>
            <w:r>
              <w:rPr>
                <w:rFonts w:hint="default" w:ascii="Times New Roman" w:hAnsi="Times New Roman" w:eastAsia="方正仿宋简体" w:cs="Times New Roman"/>
                <w:b/>
                <w:bCs/>
                <w:sz w:val="24"/>
                <w:szCs w:val="24"/>
              </w:rPr>
              <w:t xml:space="preserve">张洪荣、马瑜、苟雪路 </w:t>
            </w:r>
          </w:p>
          <w:p>
            <w:pPr>
              <w:spacing w:line="270" w:lineRule="exact"/>
              <w:rPr>
                <w:rFonts w:hint="default" w:ascii="Times New Roman" w:hAnsi="Times New Roman" w:eastAsia="方正仿宋简体" w:cs="Times New Roman"/>
                <w:b/>
                <w:bCs/>
                <w:sz w:val="24"/>
                <w:szCs w:val="24"/>
                <w:lang w:val="en-US" w:eastAsia="zh-CN"/>
              </w:rPr>
            </w:pPr>
            <w:r>
              <w:rPr>
                <w:rFonts w:hint="eastAsia" w:eastAsia="方正仿宋简体" w:cs="Times New Roman"/>
                <w:b/>
                <w:bCs/>
                <w:sz w:val="24"/>
                <w:szCs w:val="24"/>
                <w:lang w:val="en-US" w:eastAsia="zh-CN"/>
              </w:rPr>
              <w:t>乡镇供气所唐斌、段星宇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jc w:val="center"/>
        </w:trPr>
        <w:tc>
          <w:tcPr>
            <w:tcW w:w="703"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3-4</w:t>
            </w:r>
          </w:p>
        </w:tc>
        <w:tc>
          <w:tcPr>
            <w:tcW w:w="737" w:type="dxa"/>
            <w:vAlign w:val="center"/>
          </w:tcPr>
          <w:p>
            <w:pPr>
              <w:spacing w:line="32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燃气调压柜/调压箱</w:t>
            </w:r>
          </w:p>
        </w:tc>
        <w:tc>
          <w:tcPr>
            <w:tcW w:w="1503" w:type="dxa"/>
            <w:vAlign w:val="center"/>
          </w:tcPr>
          <w:p>
            <w:pPr>
              <w:spacing w:line="27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阀门、压力管道、过滤器、调压器、安全切断阀、安全放散阀、放散装置</w:t>
            </w:r>
          </w:p>
        </w:tc>
        <w:tc>
          <w:tcPr>
            <w:tcW w:w="2731" w:type="dxa"/>
            <w:vAlign w:val="center"/>
          </w:tcPr>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1.燃气设施设备发生燃气泄漏，继而引发火灾、爆炸，造成人员伤亡；</w:t>
            </w:r>
          </w:p>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2.设备故障，造成设备损坏、下游管网超压或失压、供气中断等；</w:t>
            </w:r>
          </w:p>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3.在作业过程中发生物体打击、机械伤害等作业事故，造成人员伤亡。</w:t>
            </w:r>
          </w:p>
        </w:tc>
        <w:tc>
          <w:tcPr>
            <w:tcW w:w="2307" w:type="dxa"/>
            <w:vAlign w:val="center"/>
          </w:tcPr>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1.保持燃气设施设备状况良好；</w:t>
            </w:r>
          </w:p>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2.及时有效处置燃气泄漏、超压等险情。</w:t>
            </w:r>
          </w:p>
          <w:p>
            <w:pPr>
              <w:spacing w:line="270" w:lineRule="exact"/>
              <w:rPr>
                <w:rFonts w:hint="default" w:ascii="Times New Roman" w:hAnsi="Times New Roman" w:eastAsia="方正仿宋简体" w:cs="Times New Roman"/>
                <w:b/>
                <w:bCs/>
                <w:sz w:val="24"/>
                <w:szCs w:val="24"/>
              </w:rPr>
            </w:pPr>
          </w:p>
        </w:tc>
        <w:tc>
          <w:tcPr>
            <w:tcW w:w="4922" w:type="dxa"/>
            <w:vAlign w:val="center"/>
          </w:tcPr>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1.健全各项安全操作规程；</w:t>
            </w:r>
          </w:p>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2.定期开展调压设施巡查，巡查实现全覆盖；建立调压设施隐患台账，协调相关方进行整改；</w:t>
            </w:r>
          </w:p>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3.按照调压设备检测维护保养要求，开展调压设备计划性分级维护保养；</w:t>
            </w:r>
          </w:p>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4.建立专业抢险应急队伍，配备专业抢险应急装备，定期组织开展应急处置演练。</w:t>
            </w:r>
          </w:p>
          <w:p>
            <w:pPr>
              <w:spacing w:line="270" w:lineRule="exact"/>
              <w:rPr>
                <w:rFonts w:hint="default" w:ascii="Times New Roman" w:hAnsi="Times New Roman" w:eastAsia="方正仿宋简体" w:cs="Times New Roman"/>
                <w:b/>
                <w:bCs/>
                <w:sz w:val="24"/>
                <w:szCs w:val="24"/>
              </w:rPr>
            </w:pPr>
          </w:p>
        </w:tc>
        <w:tc>
          <w:tcPr>
            <w:tcW w:w="1984" w:type="dxa"/>
            <w:vAlign w:val="center"/>
          </w:tcPr>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巡检科张森林、王玉琢、</w:t>
            </w:r>
            <w:r>
              <w:rPr>
                <w:rFonts w:hint="eastAsia" w:eastAsia="方正仿宋简体" w:cs="Times New Roman"/>
                <w:b/>
                <w:bCs/>
                <w:sz w:val="24"/>
                <w:szCs w:val="24"/>
                <w:lang w:val="en-US" w:eastAsia="zh-CN"/>
              </w:rPr>
              <w:t>徐若旗、唐平、</w:t>
            </w:r>
            <w:r>
              <w:rPr>
                <w:rFonts w:hint="default" w:ascii="Times New Roman" w:hAnsi="Times New Roman" w:eastAsia="方正仿宋简体" w:cs="Times New Roman"/>
                <w:b/>
                <w:bCs/>
                <w:sz w:val="24"/>
                <w:szCs w:val="24"/>
              </w:rPr>
              <w:t>张洪荣</w:t>
            </w:r>
            <w:r>
              <w:rPr>
                <w:rFonts w:hint="eastAsia" w:eastAsia="方正仿宋简体" w:cs="Times New Roman"/>
                <w:b/>
                <w:bCs/>
                <w:sz w:val="24"/>
                <w:szCs w:val="24"/>
                <w:lang w:val="en-US" w:eastAsia="zh-CN"/>
              </w:rPr>
              <w:t>、</w:t>
            </w:r>
            <w:r>
              <w:rPr>
                <w:rFonts w:hint="default" w:ascii="Times New Roman" w:hAnsi="Times New Roman" w:eastAsia="方正仿宋简体" w:cs="Times New Roman"/>
                <w:b/>
                <w:bCs/>
                <w:sz w:val="24"/>
                <w:szCs w:val="24"/>
              </w:rPr>
              <w:t>马瑜、苟雪路</w:t>
            </w:r>
          </w:p>
          <w:p>
            <w:pPr>
              <w:spacing w:line="270" w:lineRule="exact"/>
              <w:rPr>
                <w:rFonts w:hint="default" w:ascii="Times New Roman" w:hAnsi="Times New Roman" w:eastAsia="方正仿宋简体" w:cs="Times New Roman"/>
                <w:b/>
                <w:bCs/>
                <w:sz w:val="24"/>
                <w:szCs w:val="24"/>
              </w:rPr>
            </w:pPr>
            <w:r>
              <w:rPr>
                <w:rFonts w:hint="eastAsia" w:eastAsia="方正仿宋简体" w:cs="Times New Roman"/>
                <w:b/>
                <w:bCs/>
                <w:sz w:val="24"/>
                <w:szCs w:val="24"/>
                <w:lang w:val="en-US" w:eastAsia="zh-CN"/>
              </w:rPr>
              <w:t>乡镇供气所唐斌、段星宇</w:t>
            </w:r>
            <w:r>
              <w:rPr>
                <w:rFonts w:hint="default" w:ascii="Times New Roman" w:hAnsi="Times New Roman" w:eastAsia="方正仿宋简体" w:cs="Times New Roman"/>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703"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3-5</w:t>
            </w:r>
          </w:p>
        </w:tc>
        <w:tc>
          <w:tcPr>
            <w:tcW w:w="737" w:type="dxa"/>
            <w:vAlign w:val="center"/>
          </w:tcPr>
          <w:p>
            <w:pPr>
              <w:spacing w:line="32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燃气用户端</w:t>
            </w:r>
          </w:p>
        </w:tc>
        <w:tc>
          <w:tcPr>
            <w:tcW w:w="1503" w:type="dxa"/>
            <w:vAlign w:val="center"/>
          </w:tcPr>
          <w:p>
            <w:pPr>
              <w:spacing w:line="27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连接软管类隐患、烟道类隐患</w:t>
            </w:r>
          </w:p>
          <w:p>
            <w:pPr>
              <w:spacing w:line="270" w:lineRule="exact"/>
              <w:jc w:val="center"/>
              <w:rPr>
                <w:rFonts w:hint="default" w:ascii="Times New Roman" w:hAnsi="Times New Roman" w:eastAsia="方正仿宋简体" w:cs="Times New Roman"/>
                <w:b/>
                <w:bCs/>
                <w:sz w:val="24"/>
                <w:szCs w:val="24"/>
              </w:rPr>
            </w:pPr>
          </w:p>
          <w:p>
            <w:pPr>
              <w:spacing w:line="27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用户私接私改燃气设施、使用不当、自身管理不到位</w:t>
            </w:r>
          </w:p>
        </w:tc>
        <w:tc>
          <w:tcPr>
            <w:tcW w:w="2731" w:type="dxa"/>
            <w:vAlign w:val="center"/>
          </w:tcPr>
          <w:p>
            <w:pPr>
              <w:spacing w:line="270" w:lineRule="exact"/>
              <w:rPr>
                <w:rFonts w:hint="default" w:ascii="Times New Roman" w:hAnsi="Times New Roman" w:eastAsia="方正仿宋简体" w:cs="Times New Roman"/>
                <w:b/>
                <w:bCs/>
                <w:sz w:val="24"/>
                <w:szCs w:val="24"/>
              </w:rPr>
            </w:pPr>
          </w:p>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1、塑料软管脱落、超期老化、鼠咬等造成燃气泄漏，继而发生火灾、爆炸</w:t>
            </w:r>
          </w:p>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2、热水器未安装烟道或烟道排烟口未有效伸出室外、烟道对接不严、烟道破损等问题造成人员一氧化碳中毒</w:t>
            </w:r>
          </w:p>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3、户内表及管道发生泄漏，继而发生火灾、爆炸</w:t>
            </w:r>
          </w:p>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4、用户私接私改燃气设施、使用不当、自身管理不到位等引发燃气泄漏，造成火灾、爆炸事故</w:t>
            </w:r>
          </w:p>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5、户内阀门及管道发生泄漏，造成火灾、爆炸事故</w:t>
            </w:r>
          </w:p>
        </w:tc>
        <w:tc>
          <w:tcPr>
            <w:tcW w:w="2307" w:type="dxa"/>
            <w:vAlign w:val="center"/>
          </w:tcPr>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落实法律法规相关规定：</w:t>
            </w:r>
          </w:p>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1.开展入户安检；</w:t>
            </w:r>
          </w:p>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2.开展隐患告知与劝改；</w:t>
            </w:r>
          </w:p>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3.开展用气安全宣传；</w:t>
            </w:r>
          </w:p>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4.及时有效处置户内燃气泄漏等险情。</w:t>
            </w:r>
          </w:p>
        </w:tc>
        <w:tc>
          <w:tcPr>
            <w:tcW w:w="4922" w:type="dxa"/>
            <w:vAlign w:val="center"/>
          </w:tcPr>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1.建立用户用气安全巡检作业制度，定期开展用户用气安全检查（民用用户至少2年1次、公商用户至少1年1次、大型商业综合体至少6个月1次）；</w:t>
            </w:r>
          </w:p>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2.发现燃气用户违反安全用气规定或者存在安全隐患的，及时告知燃气用户并提出书面整改建议；政企联合，督促隐患整改；</w:t>
            </w:r>
          </w:p>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3.对燃气用户进行安全指导，发放各类安全用气宣传资料，开展安全用气宣传活动；</w:t>
            </w:r>
          </w:p>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4.建立专业抢险应急队伍，配备专业抢险应急装备，定期组织开展应急处置演练。</w:t>
            </w:r>
          </w:p>
        </w:tc>
        <w:tc>
          <w:tcPr>
            <w:tcW w:w="1984" w:type="dxa"/>
            <w:vAlign w:val="center"/>
          </w:tcPr>
          <w:p>
            <w:pPr>
              <w:spacing w:line="270" w:lineRule="exact"/>
              <w:rPr>
                <w:rFonts w:hint="default" w:ascii="Times New Roman" w:hAnsi="Times New Roman" w:eastAsia="方正仿宋简体" w:cs="Times New Roman"/>
                <w:b/>
                <w:bCs/>
                <w:sz w:val="24"/>
                <w:szCs w:val="24"/>
                <w:lang w:val="en-US" w:eastAsia="zh-CN"/>
              </w:rPr>
            </w:pPr>
            <w:r>
              <w:rPr>
                <w:rFonts w:hint="default" w:ascii="Times New Roman" w:hAnsi="Times New Roman" w:eastAsia="方正仿宋简体" w:cs="Times New Roman"/>
                <w:b/>
                <w:bCs/>
                <w:sz w:val="24"/>
                <w:szCs w:val="24"/>
              </w:rPr>
              <w:t>城市供气所</w:t>
            </w:r>
            <w:r>
              <w:rPr>
                <w:rFonts w:hint="eastAsia" w:eastAsia="方正仿宋简体" w:cs="Times New Roman"/>
                <w:b/>
                <w:bCs/>
                <w:sz w:val="24"/>
                <w:szCs w:val="24"/>
                <w:lang w:val="en-US" w:eastAsia="zh-CN"/>
              </w:rPr>
              <w:t>陈万军</w:t>
            </w:r>
          </w:p>
          <w:p>
            <w:pPr>
              <w:spacing w:line="270" w:lineRule="exact"/>
              <w:rPr>
                <w:rFonts w:hint="default" w:ascii="Times New Roman" w:hAnsi="Times New Roman" w:eastAsia="方正仿宋简体" w:cs="Times New Roman"/>
                <w:b/>
                <w:bCs/>
                <w:sz w:val="24"/>
                <w:szCs w:val="24"/>
              </w:rPr>
            </w:pPr>
          </w:p>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乡镇供气所唐斌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jc w:val="center"/>
        </w:trPr>
        <w:tc>
          <w:tcPr>
            <w:tcW w:w="703"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3-6</w:t>
            </w:r>
          </w:p>
        </w:tc>
        <w:tc>
          <w:tcPr>
            <w:tcW w:w="737" w:type="dxa"/>
            <w:vAlign w:val="center"/>
          </w:tcPr>
          <w:p>
            <w:pPr>
              <w:spacing w:line="32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作业活动</w:t>
            </w:r>
          </w:p>
        </w:tc>
        <w:tc>
          <w:tcPr>
            <w:tcW w:w="1503" w:type="dxa"/>
            <w:vAlign w:val="center"/>
          </w:tcPr>
          <w:p>
            <w:pPr>
              <w:spacing w:line="27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高风险作业</w:t>
            </w:r>
          </w:p>
          <w:p>
            <w:pPr>
              <w:spacing w:line="27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（动火作业、深基坑作业、登高作业、有限空间作业、吊装作业、临时用电等）</w:t>
            </w:r>
          </w:p>
        </w:tc>
        <w:tc>
          <w:tcPr>
            <w:tcW w:w="2731" w:type="dxa"/>
            <w:vAlign w:val="center"/>
          </w:tcPr>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在燃气工程施工、动火等生产作业过程中，发生火灾、爆炸、灼烫，以及机械伤害、触电事故、物体打击、中毒窒息等。</w:t>
            </w:r>
          </w:p>
        </w:tc>
        <w:tc>
          <w:tcPr>
            <w:tcW w:w="2307" w:type="dxa"/>
            <w:vAlign w:val="center"/>
          </w:tcPr>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1.严格执行作业许可制度；</w:t>
            </w:r>
          </w:p>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2.及时有效应对各类突发事故事件险情。</w:t>
            </w:r>
          </w:p>
        </w:tc>
        <w:tc>
          <w:tcPr>
            <w:tcW w:w="4922" w:type="dxa"/>
            <w:vAlign w:val="center"/>
          </w:tcPr>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1.认真辨识作业活动的危险源；</w:t>
            </w:r>
          </w:p>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2.制定作业方案，并严格方案审批；</w:t>
            </w:r>
          </w:p>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3.现场检查各项防护设备、监护措施落实到位，安全交底，评估现场风险可控后方可作业；</w:t>
            </w:r>
          </w:p>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4.发生突发事故或紧急情况时，按应急预案组织应急救援。</w:t>
            </w:r>
          </w:p>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5.建立专业抢险应急队伍，配备专业抢险应急装备，定期组织开展应急处置演练。</w:t>
            </w:r>
          </w:p>
        </w:tc>
        <w:tc>
          <w:tcPr>
            <w:tcW w:w="1984" w:type="dxa"/>
            <w:vAlign w:val="center"/>
          </w:tcPr>
          <w:p>
            <w:pPr>
              <w:spacing w:line="27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巡检科张森林、安装科段军</w:t>
            </w:r>
          </w:p>
        </w:tc>
      </w:tr>
    </w:tbl>
    <w:p>
      <w:pPr>
        <w:rPr>
          <w:rFonts w:hint="default" w:ascii="Times New Roman" w:hAnsi="Times New Roman" w:eastAsia="方正仿宋简体" w:cs="Times New Roman"/>
          <w:b/>
          <w:bCs/>
          <w:sz w:val="24"/>
          <w:szCs w:val="24"/>
        </w:rPr>
      </w:pPr>
    </w:p>
    <w:p>
      <w:pPr>
        <w:spacing w:line="580" w:lineRule="exact"/>
        <w:jc w:val="center"/>
        <w:rPr>
          <w:rFonts w:hint="default" w:ascii="Times New Roman" w:hAnsi="Times New Roman" w:eastAsia="方正仿宋简体" w:cs="Times New Roman"/>
          <w:b/>
          <w:bCs/>
          <w:sz w:val="24"/>
          <w:szCs w:val="24"/>
        </w:rPr>
      </w:pPr>
    </w:p>
    <w:p>
      <w:pPr>
        <w:spacing w:line="580" w:lineRule="exact"/>
        <w:jc w:val="center"/>
        <w:rPr>
          <w:rFonts w:hint="default" w:ascii="Times New Roman" w:hAnsi="Times New Roman" w:eastAsia="方正仿宋简体" w:cs="Times New Roman"/>
          <w:b/>
          <w:bCs/>
          <w:sz w:val="24"/>
          <w:szCs w:val="24"/>
        </w:rPr>
      </w:pPr>
    </w:p>
    <w:p>
      <w:pPr>
        <w:spacing w:line="580" w:lineRule="exact"/>
        <w:ind w:firstLine="2521" w:firstLineChars="1050"/>
        <w:rPr>
          <w:rFonts w:hint="default" w:ascii="Times New Roman" w:hAnsi="Times New Roman" w:eastAsia="方正仿宋简体" w:cs="Times New Roman"/>
          <w:b/>
          <w:bCs/>
          <w:sz w:val="24"/>
          <w:szCs w:val="24"/>
        </w:rPr>
      </w:pPr>
    </w:p>
    <w:p>
      <w:pPr>
        <w:spacing w:line="580" w:lineRule="exact"/>
        <w:ind w:firstLine="2521" w:firstLineChars="1050"/>
        <w:rPr>
          <w:rFonts w:hint="default" w:ascii="Times New Roman" w:hAnsi="Times New Roman" w:eastAsia="方正仿宋简体" w:cs="Times New Roman"/>
          <w:b/>
          <w:bCs/>
          <w:sz w:val="24"/>
          <w:szCs w:val="24"/>
        </w:rPr>
      </w:pPr>
    </w:p>
    <w:p>
      <w:pPr>
        <w:spacing w:line="580" w:lineRule="exact"/>
        <w:ind w:left="0" w:leftChars="0" w:firstLine="0" w:firstLineChars="0"/>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四、营山县</w:t>
      </w:r>
      <w:r>
        <w:rPr>
          <w:rFonts w:hint="eastAsia" w:ascii="方正小标宋简体" w:hAnsi="方正小标宋简体" w:eastAsia="方正小标宋简体" w:cs="方正小标宋简体"/>
          <w:b/>
          <w:bCs/>
          <w:sz w:val="36"/>
          <w:szCs w:val="36"/>
          <w:lang w:val="en-US" w:eastAsia="zh-CN"/>
        </w:rPr>
        <w:t>圣新</w:t>
      </w:r>
      <w:r>
        <w:rPr>
          <w:rFonts w:hint="eastAsia" w:ascii="方正小标宋简体" w:hAnsi="方正小标宋简体" w:eastAsia="方正小标宋简体" w:cs="方正小标宋简体"/>
          <w:b/>
          <w:bCs/>
          <w:sz w:val="36"/>
          <w:szCs w:val="36"/>
        </w:rPr>
        <w:t>天然气</w:t>
      </w:r>
      <w:r>
        <w:rPr>
          <w:rFonts w:hint="eastAsia" w:ascii="方正小标宋简体" w:hAnsi="方正小标宋简体" w:eastAsia="方正小标宋简体" w:cs="方正小标宋简体"/>
          <w:b/>
          <w:bCs/>
          <w:sz w:val="36"/>
          <w:szCs w:val="36"/>
          <w:lang w:val="en-US" w:eastAsia="zh-CN"/>
        </w:rPr>
        <w:t>有限</w:t>
      </w:r>
      <w:r>
        <w:rPr>
          <w:rFonts w:hint="eastAsia" w:ascii="方正小标宋简体" w:hAnsi="方正小标宋简体" w:eastAsia="方正小标宋简体" w:cs="方正小标宋简体"/>
          <w:b/>
          <w:bCs/>
          <w:sz w:val="36"/>
          <w:szCs w:val="36"/>
        </w:rPr>
        <w:t>公司日常安全工作清单</w:t>
      </w:r>
    </w:p>
    <w:p>
      <w:pPr>
        <w:spacing w:line="580" w:lineRule="exact"/>
        <w:jc w:val="center"/>
        <w:rPr>
          <w:rFonts w:hint="eastAsia" w:ascii="方正楷体简体" w:hAnsi="方正楷体简体" w:eastAsia="方正楷体简体" w:cs="方正楷体简体"/>
          <w:b/>
          <w:bCs/>
          <w:color w:val="FF0000"/>
          <w:sz w:val="28"/>
          <w:szCs w:val="28"/>
        </w:rPr>
      </w:pPr>
      <w:r>
        <w:rPr>
          <w:rFonts w:hint="eastAsia" w:ascii="方正楷体简体" w:hAnsi="方正楷体简体" w:eastAsia="方正楷体简体" w:cs="方正楷体简体"/>
          <w:b/>
          <w:bCs/>
          <w:sz w:val="28"/>
          <w:szCs w:val="28"/>
        </w:rPr>
        <w:t>（一）营山县天然气公司日常安全检查工作清单</w:t>
      </w:r>
    </w:p>
    <w:tbl>
      <w:tblPr>
        <w:tblStyle w:val="15"/>
        <w:tblpPr w:leftFromText="180" w:rightFromText="180" w:vertAnchor="text" w:horzAnchor="page" w:tblpX="986" w:tblpY="264"/>
        <w:tblOverlap w:val="never"/>
        <w:tblW w:w="15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367"/>
        <w:gridCol w:w="1559"/>
        <w:gridCol w:w="8638"/>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blHeader/>
        </w:trPr>
        <w:tc>
          <w:tcPr>
            <w:tcW w:w="790" w:type="dxa"/>
            <w:vMerge w:val="restart"/>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序号</w:t>
            </w:r>
          </w:p>
        </w:tc>
        <w:tc>
          <w:tcPr>
            <w:tcW w:w="2926" w:type="dxa"/>
            <w:gridSpan w:val="2"/>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检查项目</w:t>
            </w:r>
          </w:p>
        </w:tc>
        <w:tc>
          <w:tcPr>
            <w:tcW w:w="8638" w:type="dxa"/>
            <w:vMerge w:val="restart"/>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检查清单</w:t>
            </w:r>
          </w:p>
        </w:tc>
        <w:tc>
          <w:tcPr>
            <w:tcW w:w="2767" w:type="dxa"/>
            <w:vMerge w:val="restart"/>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责任人</w:t>
            </w:r>
          </w:p>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（明确到各岗位一线操作者具体责任人）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blHeader/>
        </w:trPr>
        <w:tc>
          <w:tcPr>
            <w:tcW w:w="790"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136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一级要素</w:t>
            </w:r>
          </w:p>
        </w:tc>
        <w:tc>
          <w:tcPr>
            <w:tcW w:w="1559"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二级要素</w:t>
            </w:r>
          </w:p>
        </w:tc>
        <w:tc>
          <w:tcPr>
            <w:tcW w:w="8638"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2767"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vMerge w:val="restart"/>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w:t>
            </w:r>
          </w:p>
        </w:tc>
        <w:tc>
          <w:tcPr>
            <w:tcW w:w="1367" w:type="dxa"/>
            <w:vMerge w:val="restart"/>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安全生产条件</w:t>
            </w:r>
          </w:p>
        </w:tc>
        <w:tc>
          <w:tcPr>
            <w:tcW w:w="1559" w:type="dxa"/>
            <w:vMerge w:val="restart"/>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合规经营</w:t>
            </w:r>
          </w:p>
        </w:tc>
        <w:tc>
          <w:tcPr>
            <w:tcW w:w="8638" w:type="dxa"/>
          </w:tcPr>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识别和获取企业生产经营活动必须符合的法律、法规，各级政府部门安全生产政策文件以及国家标准、行业标准，并进行宣贯、落实。</w:t>
            </w:r>
          </w:p>
        </w:tc>
        <w:tc>
          <w:tcPr>
            <w:tcW w:w="276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行政科</w:t>
            </w:r>
            <w:r>
              <w:rPr>
                <w:rFonts w:hint="eastAsia" w:eastAsia="方正仿宋简体" w:cs="Times New Roman"/>
                <w:b/>
                <w:bCs/>
                <w:sz w:val="24"/>
                <w:szCs w:val="24"/>
                <w:lang w:val="en-US" w:eastAsia="zh-CN"/>
              </w:rPr>
              <w:t>冷锡霞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0" w:type="dxa"/>
            <w:vMerge w:val="continue"/>
            <w:vAlign w:val="center"/>
          </w:tcPr>
          <w:p>
            <w:pPr>
              <w:jc w:val="center"/>
              <w:rPr>
                <w:rFonts w:hint="default" w:ascii="Times New Roman" w:hAnsi="Times New Roman" w:eastAsia="方正仿宋简体" w:cs="Times New Roman"/>
                <w:b/>
                <w:bCs/>
                <w:sz w:val="24"/>
                <w:szCs w:val="24"/>
              </w:rPr>
            </w:pPr>
          </w:p>
        </w:tc>
        <w:tc>
          <w:tcPr>
            <w:tcW w:w="1367"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1559"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8638" w:type="dxa"/>
          </w:tcPr>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依法取得相关生产经营许可，在许可范围内从事生产经营。</w:t>
            </w:r>
          </w:p>
        </w:tc>
        <w:tc>
          <w:tcPr>
            <w:tcW w:w="2767" w:type="dxa"/>
            <w:vAlign w:val="center"/>
          </w:tcPr>
          <w:p>
            <w:pPr>
              <w:jc w:val="center"/>
              <w:rPr>
                <w:rFonts w:hint="eastAsia" w:ascii="Times New Roman" w:hAnsi="Times New Roman" w:eastAsia="方正仿宋简体" w:cs="Times New Roman"/>
                <w:b/>
                <w:bCs/>
                <w:sz w:val="24"/>
                <w:szCs w:val="24"/>
                <w:lang w:eastAsia="zh-CN"/>
              </w:rPr>
            </w:pPr>
            <w:r>
              <w:rPr>
                <w:rFonts w:hint="default" w:ascii="Times New Roman" w:hAnsi="Times New Roman" w:eastAsia="方正仿宋简体" w:cs="Times New Roman"/>
                <w:b/>
                <w:bCs/>
                <w:sz w:val="24"/>
                <w:szCs w:val="24"/>
              </w:rPr>
              <w:t>行政科</w:t>
            </w:r>
            <w:r>
              <w:rPr>
                <w:rFonts w:hint="eastAsia" w:eastAsia="方正仿宋简体" w:cs="Times New Roman"/>
                <w:b/>
                <w:bCs/>
                <w:sz w:val="24"/>
                <w:szCs w:val="24"/>
                <w:lang w:eastAsia="zh-CN"/>
              </w:rPr>
              <w:t>易恬如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90" w:type="dxa"/>
            <w:vMerge w:val="continue"/>
            <w:vAlign w:val="center"/>
          </w:tcPr>
          <w:p>
            <w:pPr>
              <w:jc w:val="center"/>
              <w:rPr>
                <w:rFonts w:hint="default" w:ascii="Times New Roman" w:hAnsi="Times New Roman" w:eastAsia="方正仿宋简体" w:cs="Times New Roman"/>
                <w:b/>
                <w:bCs/>
                <w:sz w:val="24"/>
                <w:szCs w:val="24"/>
              </w:rPr>
            </w:pPr>
          </w:p>
        </w:tc>
        <w:tc>
          <w:tcPr>
            <w:tcW w:w="1367"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1559"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8638" w:type="dxa"/>
          </w:tcPr>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识别生产经营过程中的从业人员所必需的资格和能力，明确从业人员相应资质要求，从业人员取得资质要求方可上岗，人员资质证照在有效期内（如安全管理人员、特种作业人员等）。</w:t>
            </w:r>
          </w:p>
        </w:tc>
        <w:tc>
          <w:tcPr>
            <w:tcW w:w="2767" w:type="dxa"/>
            <w:vAlign w:val="center"/>
          </w:tcPr>
          <w:p>
            <w:pPr>
              <w:jc w:val="center"/>
              <w:rPr>
                <w:rFonts w:hint="default" w:ascii="Times New Roman" w:hAnsi="Times New Roman" w:eastAsia="方正仿宋简体" w:cs="Times New Roman"/>
                <w:b/>
                <w:bCs/>
                <w:sz w:val="24"/>
                <w:szCs w:val="24"/>
                <w:lang w:val="en-US" w:eastAsia="zh-CN"/>
              </w:rPr>
            </w:pPr>
            <w:r>
              <w:rPr>
                <w:rFonts w:hint="eastAsia" w:eastAsia="方正仿宋简体" w:cs="Times New Roman"/>
                <w:b/>
                <w:bCs/>
                <w:sz w:val="24"/>
                <w:szCs w:val="24"/>
                <w:lang w:val="en-US" w:eastAsia="zh-CN"/>
              </w:rPr>
              <w:t>劳资科伍滢锦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90" w:type="dxa"/>
            <w:vMerge w:val="continue"/>
            <w:vAlign w:val="center"/>
          </w:tcPr>
          <w:p>
            <w:pPr>
              <w:jc w:val="center"/>
              <w:rPr>
                <w:rFonts w:hint="default" w:ascii="Times New Roman" w:hAnsi="Times New Roman" w:eastAsia="方正仿宋简体" w:cs="Times New Roman"/>
                <w:b/>
                <w:bCs/>
                <w:sz w:val="24"/>
                <w:szCs w:val="24"/>
              </w:rPr>
            </w:pPr>
          </w:p>
        </w:tc>
        <w:tc>
          <w:tcPr>
            <w:tcW w:w="1367"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1559"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8638" w:type="dxa"/>
          </w:tcPr>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新建、改建、扩建工程建设项目严格执行相关建设程序，依法合规建设，安全设施和职业病防护设施必须与主体工程同时设计、同时施工、同时投入生产和使用。</w:t>
            </w:r>
          </w:p>
        </w:tc>
        <w:tc>
          <w:tcPr>
            <w:tcW w:w="276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生技科廖谨荣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0" w:type="dxa"/>
            <w:vMerge w:val="continue"/>
            <w:vAlign w:val="center"/>
          </w:tcPr>
          <w:p>
            <w:pPr>
              <w:jc w:val="center"/>
              <w:rPr>
                <w:rFonts w:hint="default" w:ascii="Times New Roman" w:hAnsi="Times New Roman" w:eastAsia="方正仿宋简体" w:cs="Times New Roman"/>
                <w:b/>
                <w:bCs/>
                <w:sz w:val="24"/>
                <w:szCs w:val="24"/>
              </w:rPr>
            </w:pPr>
          </w:p>
        </w:tc>
        <w:tc>
          <w:tcPr>
            <w:tcW w:w="1367"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1559"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标准化建设</w:t>
            </w:r>
          </w:p>
        </w:tc>
        <w:tc>
          <w:tcPr>
            <w:tcW w:w="8638" w:type="dxa"/>
          </w:tcPr>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推进安全生产标准化建设。</w:t>
            </w:r>
          </w:p>
        </w:tc>
        <w:tc>
          <w:tcPr>
            <w:tcW w:w="276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安监科伍万强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90" w:type="dxa"/>
            <w:vMerge w:val="restart"/>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w:t>
            </w:r>
          </w:p>
        </w:tc>
        <w:tc>
          <w:tcPr>
            <w:tcW w:w="1367" w:type="dxa"/>
            <w:vMerge w:val="restart"/>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安全生产责任制</w:t>
            </w:r>
          </w:p>
        </w:tc>
        <w:tc>
          <w:tcPr>
            <w:tcW w:w="1559"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建立健全责任制</w:t>
            </w:r>
          </w:p>
        </w:tc>
        <w:tc>
          <w:tcPr>
            <w:tcW w:w="8638" w:type="dxa"/>
          </w:tcPr>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建立健全企业各层级、各部门、各类人员的全员安全生产责任制，层层签订安全生产责任书，明确各岗位责任人员、责任范围、责任内容和考核标准等事项。</w:t>
            </w:r>
          </w:p>
        </w:tc>
        <w:tc>
          <w:tcPr>
            <w:tcW w:w="2767" w:type="dxa"/>
            <w:vAlign w:val="center"/>
          </w:tcPr>
          <w:p>
            <w:pPr>
              <w:jc w:val="both"/>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安监科伍建伟、各部门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90" w:type="dxa"/>
            <w:vMerge w:val="continue"/>
            <w:vAlign w:val="center"/>
          </w:tcPr>
          <w:p>
            <w:pPr>
              <w:jc w:val="center"/>
              <w:rPr>
                <w:rFonts w:hint="default" w:ascii="Times New Roman" w:hAnsi="Times New Roman" w:eastAsia="方正仿宋简体" w:cs="Times New Roman"/>
                <w:b/>
                <w:bCs/>
                <w:sz w:val="24"/>
                <w:szCs w:val="24"/>
              </w:rPr>
            </w:pPr>
          </w:p>
        </w:tc>
        <w:tc>
          <w:tcPr>
            <w:tcW w:w="1367"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1559"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监督考核</w:t>
            </w:r>
          </w:p>
        </w:tc>
        <w:tc>
          <w:tcPr>
            <w:tcW w:w="8638" w:type="dxa"/>
          </w:tcPr>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定期对安全生产责任制落实情况的监督考核，保证安全生产责任制和目标的落实。</w:t>
            </w:r>
          </w:p>
        </w:tc>
        <w:tc>
          <w:tcPr>
            <w:tcW w:w="276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行政科</w:t>
            </w:r>
            <w:r>
              <w:rPr>
                <w:rFonts w:hint="eastAsia" w:eastAsia="方正仿宋简体" w:cs="Times New Roman"/>
                <w:b/>
                <w:bCs/>
                <w:sz w:val="24"/>
                <w:szCs w:val="24"/>
                <w:lang w:eastAsia="zh-CN"/>
              </w:rPr>
              <w:t>易恬如、</w:t>
            </w:r>
            <w:r>
              <w:rPr>
                <w:rFonts w:hint="default" w:ascii="Times New Roman" w:hAnsi="Times New Roman" w:eastAsia="方正仿宋简体" w:cs="Times New Roman"/>
                <w:b/>
                <w:bCs/>
                <w:sz w:val="24"/>
                <w:szCs w:val="24"/>
              </w:rPr>
              <w:t>安监科</w:t>
            </w:r>
            <w:r>
              <w:rPr>
                <w:rFonts w:hint="eastAsia" w:eastAsia="方正仿宋简体" w:cs="Times New Roman"/>
                <w:b/>
                <w:bCs/>
                <w:sz w:val="24"/>
                <w:szCs w:val="24"/>
                <w:lang w:val="en-US" w:eastAsia="zh-CN"/>
              </w:rPr>
              <w:t>伍万强</w:t>
            </w:r>
            <w:r>
              <w:rPr>
                <w:rFonts w:hint="default" w:ascii="Times New Roman" w:hAnsi="Times New Roman" w:eastAsia="方正仿宋简体" w:cs="Times New Roman"/>
                <w:b/>
                <w:bCs/>
                <w:sz w:val="24"/>
                <w:szCs w:val="24"/>
              </w:rPr>
              <w:t>、</w:t>
            </w:r>
            <w:r>
              <w:rPr>
                <w:rFonts w:hint="eastAsia" w:eastAsia="方正仿宋简体" w:cs="Times New Roman"/>
                <w:b/>
                <w:bCs/>
                <w:sz w:val="24"/>
                <w:szCs w:val="24"/>
                <w:lang w:val="en-US" w:eastAsia="zh-CN"/>
              </w:rPr>
              <w:t>劳资科伍滢锦</w:t>
            </w:r>
            <w:r>
              <w:rPr>
                <w:rFonts w:hint="eastAsia" w:eastAsia="方正仿宋简体" w:cs="Times New Roman"/>
                <w:b/>
                <w:bCs/>
                <w:sz w:val="24"/>
                <w:szCs w:val="24"/>
                <w:lang w:eastAsia="zh-CN"/>
              </w:rPr>
              <w:t>（</w:t>
            </w:r>
            <w:r>
              <w:rPr>
                <w:rFonts w:hint="default" w:ascii="Times New Roman" w:hAnsi="Times New Roman" w:eastAsia="方正仿宋简体" w:cs="Times New Roman"/>
                <w:b/>
                <w:bCs/>
                <w:sz w:val="24"/>
                <w:szCs w:val="24"/>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90" w:type="dxa"/>
            <w:vMerge w:val="restart"/>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w:t>
            </w:r>
          </w:p>
        </w:tc>
        <w:tc>
          <w:tcPr>
            <w:tcW w:w="1367" w:type="dxa"/>
            <w:vMerge w:val="restart"/>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安全生产管理机构</w:t>
            </w:r>
          </w:p>
        </w:tc>
        <w:tc>
          <w:tcPr>
            <w:tcW w:w="1559"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安委会</w:t>
            </w:r>
          </w:p>
        </w:tc>
        <w:tc>
          <w:tcPr>
            <w:tcW w:w="8638" w:type="dxa"/>
          </w:tcPr>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设立安全</w:t>
            </w:r>
            <w:r>
              <w:rPr>
                <w:rFonts w:hint="eastAsia" w:eastAsia="方正仿宋简体" w:cs="Times New Roman"/>
                <w:b/>
                <w:bCs/>
                <w:sz w:val="24"/>
                <w:szCs w:val="24"/>
                <w:lang w:val="en-US" w:eastAsia="zh-CN"/>
              </w:rPr>
              <w:t>生产</w:t>
            </w:r>
            <w:r>
              <w:rPr>
                <w:rFonts w:hint="default" w:ascii="Times New Roman" w:hAnsi="Times New Roman" w:eastAsia="方正仿宋简体" w:cs="Times New Roman"/>
                <w:b/>
                <w:bCs/>
                <w:sz w:val="24"/>
                <w:szCs w:val="24"/>
              </w:rPr>
              <w:t>委员会；定期召开安委会，研究、部署安全工作，协调解决安全生产重点、难点问题。</w:t>
            </w:r>
          </w:p>
        </w:tc>
        <w:tc>
          <w:tcPr>
            <w:tcW w:w="276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安监科伍万强、</w:t>
            </w:r>
            <w:r>
              <w:rPr>
                <w:rFonts w:hint="eastAsia" w:eastAsia="方正仿宋简体" w:cs="Times New Roman"/>
                <w:b/>
                <w:bCs/>
                <w:sz w:val="24"/>
                <w:szCs w:val="24"/>
                <w:lang w:eastAsia="zh-CN"/>
              </w:rPr>
              <w:t>（</w:t>
            </w:r>
            <w:r>
              <w:rPr>
                <w:rFonts w:hint="default" w:ascii="Times New Roman" w:hAnsi="Times New Roman" w:eastAsia="方正仿宋简体" w:cs="Times New Roman"/>
                <w:b/>
                <w:bCs/>
                <w:sz w:val="24"/>
                <w:szCs w:val="24"/>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0" w:type="dxa"/>
            <w:vMerge w:val="continue"/>
            <w:vAlign w:val="center"/>
          </w:tcPr>
          <w:p>
            <w:pPr>
              <w:jc w:val="center"/>
              <w:rPr>
                <w:rFonts w:hint="default" w:ascii="Times New Roman" w:hAnsi="Times New Roman" w:eastAsia="方正仿宋简体" w:cs="Times New Roman"/>
                <w:b/>
                <w:bCs/>
                <w:sz w:val="24"/>
                <w:szCs w:val="24"/>
              </w:rPr>
            </w:pPr>
          </w:p>
        </w:tc>
        <w:tc>
          <w:tcPr>
            <w:tcW w:w="1367"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1559"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机构设置</w:t>
            </w:r>
          </w:p>
        </w:tc>
        <w:tc>
          <w:tcPr>
            <w:tcW w:w="8638" w:type="dxa"/>
          </w:tcPr>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设置安全管理机构和配备专（兼）职安全管理人员。</w:t>
            </w:r>
          </w:p>
        </w:tc>
        <w:tc>
          <w:tcPr>
            <w:tcW w:w="2767" w:type="dxa"/>
            <w:vAlign w:val="center"/>
          </w:tcPr>
          <w:p>
            <w:pPr>
              <w:jc w:val="center"/>
              <w:rPr>
                <w:rFonts w:hint="eastAsia" w:ascii="Times New Roman" w:hAnsi="Times New Roman" w:eastAsia="方正仿宋简体" w:cs="Times New Roman"/>
                <w:b/>
                <w:bCs/>
                <w:sz w:val="24"/>
                <w:szCs w:val="24"/>
                <w:lang w:eastAsia="zh-CN"/>
              </w:rPr>
            </w:pPr>
            <w:r>
              <w:rPr>
                <w:rFonts w:hint="default" w:ascii="Times New Roman" w:hAnsi="Times New Roman" w:eastAsia="方正仿宋简体" w:cs="Times New Roman"/>
                <w:b/>
                <w:bCs/>
                <w:sz w:val="24"/>
                <w:szCs w:val="24"/>
              </w:rPr>
              <w:t>行政科</w:t>
            </w:r>
            <w:r>
              <w:rPr>
                <w:rFonts w:hint="eastAsia" w:eastAsia="方正仿宋简体" w:cs="Times New Roman"/>
                <w:b/>
                <w:bCs/>
                <w:sz w:val="24"/>
                <w:szCs w:val="24"/>
                <w:lang w:eastAsia="zh-CN"/>
              </w:rPr>
              <w:t>易恬如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9" w:hRule="atLeast"/>
        </w:trPr>
        <w:tc>
          <w:tcPr>
            <w:tcW w:w="790" w:type="dxa"/>
            <w:vMerge w:val="restart"/>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4</w:t>
            </w:r>
          </w:p>
        </w:tc>
        <w:tc>
          <w:tcPr>
            <w:tcW w:w="1367" w:type="dxa"/>
            <w:vMerge w:val="restart"/>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安全生产规章制度和操作规程</w:t>
            </w:r>
          </w:p>
        </w:tc>
        <w:tc>
          <w:tcPr>
            <w:tcW w:w="1559"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规章制度</w:t>
            </w:r>
          </w:p>
        </w:tc>
        <w:tc>
          <w:tcPr>
            <w:tcW w:w="8638" w:type="dxa"/>
          </w:tcPr>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建立健全本单位安全生产规章制度，包含且不限于：安全生产责任制；安全生产目标及绩效管理；安全监督管理及安全检查；安全风险及隐患管理；安全教育培训；特种作业人员管理；设备设施管理（包括安全设施、特种设备等）；建设项目安全设施“三同时”管理；危险物品及危险源管理；抢险作业管理；高危作业管理（包括动火作业、受限空间作业、临时用电作业、高处作业、起重吊装作业等）；应急值班管理；燃气场站、管线、客户安全管理；工程建设安全管理；交通安全管理；相关方安全管理；职业健康管理；劳动防护用品管理；消防安全管理；治安保卫管理；应急管理；事故管理等。</w:t>
            </w:r>
          </w:p>
        </w:tc>
        <w:tc>
          <w:tcPr>
            <w:tcW w:w="2767" w:type="dxa"/>
            <w:vAlign w:val="center"/>
          </w:tcPr>
          <w:p>
            <w:pPr>
              <w:spacing w:line="260" w:lineRule="exact"/>
              <w:rPr>
                <w:rFonts w:hint="eastAsia" w:ascii="Times New Roman" w:hAnsi="Times New Roman" w:eastAsia="方正仿宋简体" w:cs="Times New Roman"/>
                <w:b/>
                <w:bCs/>
                <w:sz w:val="24"/>
                <w:szCs w:val="24"/>
                <w:lang w:eastAsia="zh-CN"/>
              </w:rPr>
            </w:pPr>
            <w:r>
              <w:rPr>
                <w:rFonts w:hint="default" w:ascii="Times New Roman" w:hAnsi="Times New Roman" w:eastAsia="方正仿宋简体" w:cs="Times New Roman"/>
                <w:b/>
                <w:bCs/>
                <w:sz w:val="24"/>
                <w:szCs w:val="24"/>
              </w:rPr>
              <w:t>行政科</w:t>
            </w:r>
            <w:r>
              <w:rPr>
                <w:rFonts w:hint="eastAsia" w:eastAsia="方正仿宋简体" w:cs="Times New Roman"/>
                <w:b/>
                <w:bCs/>
                <w:sz w:val="24"/>
                <w:szCs w:val="24"/>
                <w:lang w:eastAsia="zh-CN"/>
              </w:rPr>
              <w:t>易恬如</w:t>
            </w:r>
            <w:r>
              <w:rPr>
                <w:rFonts w:hint="default" w:ascii="Times New Roman" w:hAnsi="Times New Roman" w:eastAsia="方正仿宋简体" w:cs="Times New Roman"/>
                <w:b/>
                <w:bCs/>
                <w:sz w:val="24"/>
                <w:szCs w:val="24"/>
              </w:rPr>
              <w:t>、</w:t>
            </w:r>
            <w:r>
              <w:rPr>
                <w:rFonts w:hint="eastAsia" w:eastAsia="方正仿宋简体" w:cs="Times New Roman"/>
                <w:b/>
                <w:bCs/>
                <w:sz w:val="24"/>
                <w:szCs w:val="24"/>
                <w:lang w:val="en-US" w:eastAsia="zh-CN"/>
              </w:rPr>
              <w:t>安监科伍万强、党群办周勤、人事劳资科伍滢锦、</w:t>
            </w:r>
            <w:r>
              <w:rPr>
                <w:rFonts w:hint="default" w:ascii="Times New Roman" w:hAnsi="Times New Roman" w:eastAsia="方正仿宋简体" w:cs="Times New Roman"/>
                <w:b/>
                <w:bCs/>
                <w:sz w:val="24"/>
                <w:szCs w:val="24"/>
              </w:rPr>
              <w:t>财务科</w:t>
            </w:r>
            <w:r>
              <w:rPr>
                <w:rFonts w:hint="eastAsia" w:eastAsia="方正仿宋简体" w:cs="Times New Roman"/>
                <w:b/>
                <w:bCs/>
                <w:sz w:val="24"/>
                <w:szCs w:val="24"/>
                <w:lang w:eastAsia="zh-CN"/>
              </w:rPr>
              <w:t>阳英</w:t>
            </w:r>
            <w:r>
              <w:rPr>
                <w:rFonts w:hint="default" w:ascii="Times New Roman" w:hAnsi="Times New Roman" w:eastAsia="方正仿宋简体" w:cs="Times New Roman"/>
                <w:b/>
                <w:bCs/>
                <w:sz w:val="24"/>
                <w:szCs w:val="24"/>
              </w:rPr>
              <w:t>、微机中心</w:t>
            </w:r>
            <w:r>
              <w:rPr>
                <w:rFonts w:hint="eastAsia" w:eastAsia="方正仿宋简体" w:cs="Times New Roman"/>
                <w:b/>
                <w:bCs/>
                <w:sz w:val="24"/>
                <w:szCs w:val="24"/>
                <w:lang w:val="en-US" w:eastAsia="zh-CN"/>
              </w:rPr>
              <w:t>王清</w:t>
            </w:r>
            <w:r>
              <w:rPr>
                <w:rFonts w:hint="default" w:ascii="Times New Roman" w:hAnsi="Times New Roman" w:eastAsia="方正仿宋简体" w:cs="Times New Roman"/>
                <w:b/>
                <w:bCs/>
                <w:sz w:val="24"/>
                <w:szCs w:val="24"/>
              </w:rPr>
              <w:t>、生技科廖谨荣、营销科</w:t>
            </w:r>
            <w:r>
              <w:rPr>
                <w:rFonts w:hint="eastAsia" w:eastAsia="方正仿宋简体" w:cs="Times New Roman"/>
                <w:b/>
                <w:bCs/>
                <w:sz w:val="24"/>
                <w:szCs w:val="24"/>
                <w:lang w:val="en-US" w:eastAsia="zh-CN"/>
              </w:rPr>
              <w:t>陈万军</w:t>
            </w:r>
            <w:r>
              <w:rPr>
                <w:rFonts w:hint="default" w:ascii="Times New Roman" w:hAnsi="Times New Roman" w:eastAsia="方正仿宋简体" w:cs="Times New Roman"/>
                <w:b/>
                <w:bCs/>
                <w:sz w:val="24"/>
                <w:szCs w:val="24"/>
              </w:rPr>
              <w:t>、安装科段军、巡检科张森林、配气站陈云、</w:t>
            </w:r>
            <w:r>
              <w:rPr>
                <w:rFonts w:hint="eastAsia" w:eastAsia="方正仿宋简体" w:cs="Times New Roman"/>
                <w:b/>
                <w:bCs/>
                <w:sz w:val="24"/>
                <w:szCs w:val="24"/>
                <w:lang w:val="en-US" w:eastAsia="zh-CN"/>
              </w:rPr>
              <w:t>物资供应科鄢斌斌</w:t>
            </w:r>
            <w:r>
              <w:rPr>
                <w:rFonts w:hint="default" w:ascii="Times New Roman" w:hAnsi="Times New Roman" w:eastAsia="方正仿宋简体" w:cs="Times New Roman"/>
                <w:b/>
                <w:bCs/>
                <w:sz w:val="24"/>
                <w:szCs w:val="24"/>
              </w:rPr>
              <w:t>、城市供气所</w:t>
            </w:r>
            <w:r>
              <w:rPr>
                <w:rFonts w:hint="eastAsia" w:eastAsia="方正仿宋简体" w:cs="Times New Roman"/>
                <w:b/>
                <w:bCs/>
                <w:sz w:val="24"/>
                <w:szCs w:val="24"/>
                <w:lang w:val="en-US" w:eastAsia="zh-CN"/>
              </w:rPr>
              <w:t>陈万军</w:t>
            </w:r>
            <w:r>
              <w:rPr>
                <w:rFonts w:hint="default" w:ascii="Times New Roman" w:hAnsi="Times New Roman" w:eastAsia="方正仿宋简体" w:cs="Times New Roman"/>
                <w:b/>
                <w:bCs/>
                <w:sz w:val="24"/>
                <w:szCs w:val="24"/>
              </w:rPr>
              <w:t>、乡镇供气所唐斌、收费大厅</w:t>
            </w:r>
            <w:r>
              <w:rPr>
                <w:rFonts w:hint="eastAsia" w:eastAsia="方正仿宋简体" w:cs="Times New Roman"/>
                <w:b/>
                <w:bCs/>
                <w:sz w:val="24"/>
                <w:szCs w:val="24"/>
                <w:lang w:val="en-US" w:eastAsia="zh-CN"/>
              </w:rPr>
              <w:t>李晓秦</w:t>
            </w:r>
            <w:r>
              <w:rPr>
                <w:rFonts w:hint="eastAsia" w:eastAsia="方正仿宋简体" w:cs="Times New Roman"/>
                <w:b/>
                <w:bCs/>
                <w:sz w:val="24"/>
                <w:szCs w:val="24"/>
                <w:lang w:eastAsia="zh-CN"/>
              </w:rPr>
              <w:t>、</w:t>
            </w:r>
            <w:r>
              <w:rPr>
                <w:rFonts w:hint="eastAsia" w:eastAsia="方正仿宋简体" w:cs="Times New Roman"/>
                <w:b/>
                <w:bCs/>
                <w:sz w:val="24"/>
                <w:szCs w:val="24"/>
                <w:lang w:val="en-US" w:eastAsia="zh-CN"/>
              </w:rPr>
              <w:t>室内安装经营部涂文科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790" w:type="dxa"/>
            <w:vMerge w:val="continue"/>
            <w:vAlign w:val="center"/>
          </w:tcPr>
          <w:p>
            <w:pPr>
              <w:jc w:val="center"/>
              <w:rPr>
                <w:rFonts w:hint="default" w:ascii="Times New Roman" w:hAnsi="Times New Roman" w:eastAsia="方正仿宋简体" w:cs="Times New Roman"/>
                <w:b/>
                <w:bCs/>
                <w:sz w:val="24"/>
                <w:szCs w:val="24"/>
              </w:rPr>
            </w:pPr>
          </w:p>
        </w:tc>
        <w:tc>
          <w:tcPr>
            <w:tcW w:w="1367"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1559"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操作规程</w:t>
            </w:r>
          </w:p>
        </w:tc>
        <w:tc>
          <w:tcPr>
            <w:tcW w:w="8638" w:type="dxa"/>
          </w:tcPr>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根据本单位生产工艺、作业任务特点和岗位风险，编制齐全、适用的岗位安全生产操作规程；新技术、新材料、新工艺、新设备设施投入使用前，组织制修订相应的安全生产操作规程，确保其适宜性和有效性。</w:t>
            </w:r>
          </w:p>
        </w:tc>
        <w:tc>
          <w:tcPr>
            <w:tcW w:w="276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生技科廖谨荣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790" w:type="dxa"/>
            <w:vMerge w:val="continue"/>
            <w:vAlign w:val="center"/>
          </w:tcPr>
          <w:p>
            <w:pPr>
              <w:jc w:val="center"/>
              <w:rPr>
                <w:rFonts w:hint="default" w:ascii="Times New Roman" w:hAnsi="Times New Roman" w:eastAsia="方正仿宋简体" w:cs="Times New Roman"/>
                <w:b/>
                <w:bCs/>
                <w:sz w:val="24"/>
                <w:szCs w:val="24"/>
              </w:rPr>
            </w:pPr>
          </w:p>
        </w:tc>
        <w:tc>
          <w:tcPr>
            <w:tcW w:w="1367"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1559"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执行规章制度</w:t>
            </w:r>
          </w:p>
        </w:tc>
        <w:tc>
          <w:tcPr>
            <w:tcW w:w="8638" w:type="dxa"/>
          </w:tcPr>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督促从业人员严格执行本单位的安全生产规章制度和安全操作规程，杜绝“三违”行为。</w:t>
            </w:r>
          </w:p>
        </w:tc>
        <w:tc>
          <w:tcPr>
            <w:tcW w:w="2767" w:type="dxa"/>
            <w:vAlign w:val="center"/>
          </w:tcPr>
          <w:p>
            <w:pPr>
              <w:jc w:val="center"/>
              <w:rPr>
                <w:rFonts w:hint="eastAsia" w:ascii="Times New Roman" w:hAnsi="Times New Roman" w:eastAsia="方正仿宋简体" w:cs="Times New Roman"/>
                <w:b/>
                <w:bCs/>
                <w:sz w:val="24"/>
                <w:szCs w:val="24"/>
                <w:lang w:eastAsia="zh-CN"/>
              </w:rPr>
            </w:pPr>
            <w:r>
              <w:rPr>
                <w:rFonts w:hint="default" w:ascii="Times New Roman" w:hAnsi="Times New Roman" w:eastAsia="方正仿宋简体" w:cs="Times New Roman"/>
                <w:b/>
                <w:bCs/>
                <w:sz w:val="24"/>
                <w:szCs w:val="24"/>
              </w:rPr>
              <w:t>安监科（伍万强、伍建伟</w:t>
            </w:r>
            <w:r>
              <w:rPr>
                <w:rFonts w:hint="eastAsia" w:eastAsia="方正仿宋简体" w:cs="Times New Roman"/>
                <w:b/>
                <w:bCs/>
                <w:sz w:val="24"/>
                <w:szCs w:val="24"/>
                <w:lang w:eastAsia="zh-CN"/>
              </w:rPr>
              <w:t>、</w:t>
            </w:r>
            <w:r>
              <w:rPr>
                <w:rFonts w:hint="eastAsia" w:eastAsia="方正仿宋简体" w:cs="Times New Roman"/>
                <w:b/>
                <w:bCs/>
                <w:sz w:val="24"/>
                <w:szCs w:val="24"/>
                <w:lang w:val="en-US" w:eastAsia="zh-CN"/>
              </w:rPr>
              <w:t>何云、张戈、祝文浩、晏琳斌</w:t>
            </w:r>
            <w:r>
              <w:rPr>
                <w:rFonts w:hint="default" w:ascii="Times New Roman" w:hAnsi="Times New Roman" w:eastAsia="方正仿宋简体" w:cs="Times New Roman"/>
                <w:b/>
                <w:bCs/>
                <w:sz w:val="24"/>
                <w:szCs w:val="24"/>
              </w:rPr>
              <w:t>）、各</w:t>
            </w:r>
            <w:r>
              <w:rPr>
                <w:rFonts w:hint="eastAsia" w:eastAsia="方正仿宋简体" w:cs="Times New Roman"/>
                <w:b/>
                <w:bCs/>
                <w:sz w:val="24"/>
                <w:szCs w:val="24"/>
                <w:lang w:val="en-US"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0" w:type="dxa"/>
            <w:vMerge w:val="restart"/>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5</w:t>
            </w:r>
          </w:p>
        </w:tc>
        <w:tc>
          <w:tcPr>
            <w:tcW w:w="1367" w:type="dxa"/>
            <w:vMerge w:val="restart"/>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安全生产投入</w:t>
            </w:r>
          </w:p>
        </w:tc>
        <w:tc>
          <w:tcPr>
            <w:tcW w:w="1559"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安全投入管理</w:t>
            </w:r>
          </w:p>
        </w:tc>
        <w:tc>
          <w:tcPr>
            <w:tcW w:w="8638" w:type="dxa"/>
          </w:tcPr>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按照规定提取和使用安全生产费用，建立安全生产费用使用计划和使用台账，专款专用。</w:t>
            </w:r>
          </w:p>
        </w:tc>
        <w:tc>
          <w:tcPr>
            <w:tcW w:w="276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财务科阳英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0" w:type="dxa"/>
            <w:vMerge w:val="continue"/>
            <w:vAlign w:val="center"/>
          </w:tcPr>
          <w:p>
            <w:pPr>
              <w:jc w:val="center"/>
              <w:rPr>
                <w:rFonts w:hint="default" w:ascii="Times New Roman" w:hAnsi="Times New Roman" w:eastAsia="方正仿宋简体" w:cs="Times New Roman"/>
                <w:b/>
                <w:bCs/>
                <w:sz w:val="24"/>
                <w:szCs w:val="24"/>
              </w:rPr>
            </w:pPr>
          </w:p>
        </w:tc>
        <w:tc>
          <w:tcPr>
            <w:tcW w:w="1367"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1559"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工伤保险</w:t>
            </w:r>
          </w:p>
        </w:tc>
        <w:tc>
          <w:tcPr>
            <w:tcW w:w="8638" w:type="dxa"/>
          </w:tcPr>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依法为所有从业人员缴纳工伤保险费，并为从事高危作业的员工投保意外伤害险。</w:t>
            </w:r>
          </w:p>
        </w:tc>
        <w:tc>
          <w:tcPr>
            <w:tcW w:w="276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财务科肖丽萍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790" w:type="dxa"/>
            <w:vMerge w:val="restart"/>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6</w:t>
            </w:r>
          </w:p>
        </w:tc>
        <w:tc>
          <w:tcPr>
            <w:tcW w:w="1367" w:type="dxa"/>
            <w:vMerge w:val="restart"/>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安全生产教育培训</w:t>
            </w:r>
          </w:p>
        </w:tc>
        <w:tc>
          <w:tcPr>
            <w:tcW w:w="1559" w:type="dxa"/>
            <w:vMerge w:val="restart"/>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教育培训管理</w:t>
            </w:r>
          </w:p>
        </w:tc>
        <w:tc>
          <w:tcPr>
            <w:tcW w:w="8638" w:type="dxa"/>
          </w:tcPr>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识别本单位安全和职业卫生教育培训需求，制定年度安全和职业卫生教育培训计划，并安排培训、教育所需的专项资金。</w:t>
            </w:r>
          </w:p>
        </w:tc>
        <w:tc>
          <w:tcPr>
            <w:tcW w:w="276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行政科</w:t>
            </w:r>
            <w:r>
              <w:rPr>
                <w:rFonts w:hint="eastAsia" w:eastAsia="方正仿宋简体" w:cs="Times New Roman"/>
                <w:b/>
                <w:bCs/>
                <w:sz w:val="24"/>
                <w:szCs w:val="24"/>
                <w:lang w:eastAsia="zh-CN"/>
              </w:rPr>
              <w:t>易恬如</w:t>
            </w:r>
            <w:r>
              <w:rPr>
                <w:rFonts w:hint="default" w:ascii="Times New Roman" w:hAnsi="Times New Roman" w:eastAsia="方正仿宋简体" w:cs="Times New Roman"/>
                <w:b/>
                <w:bCs/>
                <w:sz w:val="24"/>
                <w:szCs w:val="24"/>
              </w:rPr>
              <w:t>、安监科伍万强</w:t>
            </w:r>
            <w:r>
              <w:rPr>
                <w:rFonts w:hint="eastAsia" w:eastAsia="方正仿宋简体" w:cs="Times New Roman"/>
                <w:b/>
                <w:bCs/>
                <w:sz w:val="24"/>
                <w:szCs w:val="24"/>
                <w:lang w:eastAsia="zh-CN"/>
              </w:rPr>
              <w:t>、</w:t>
            </w:r>
            <w:r>
              <w:rPr>
                <w:rFonts w:hint="eastAsia" w:eastAsia="方正仿宋简体" w:cs="Times New Roman"/>
                <w:b/>
                <w:bCs/>
                <w:sz w:val="24"/>
                <w:szCs w:val="24"/>
                <w:lang w:val="en-US" w:eastAsia="zh-CN"/>
              </w:rPr>
              <w:t>劳资科伍滢锦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90" w:type="dxa"/>
            <w:vMerge w:val="continue"/>
            <w:vAlign w:val="center"/>
          </w:tcPr>
          <w:p>
            <w:pPr>
              <w:jc w:val="center"/>
              <w:rPr>
                <w:rFonts w:hint="default" w:ascii="Times New Roman" w:hAnsi="Times New Roman" w:eastAsia="方正仿宋简体" w:cs="Times New Roman"/>
                <w:b/>
                <w:bCs/>
                <w:sz w:val="24"/>
                <w:szCs w:val="24"/>
              </w:rPr>
            </w:pPr>
          </w:p>
        </w:tc>
        <w:tc>
          <w:tcPr>
            <w:tcW w:w="1367"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1559"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8638" w:type="dxa"/>
          </w:tcPr>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建立安全生产教育培训档案，如实记录从业人员参加安全生产教育和培训的时间、内容和考核结果的情况。</w:t>
            </w:r>
          </w:p>
        </w:tc>
        <w:tc>
          <w:tcPr>
            <w:tcW w:w="2767" w:type="dxa"/>
            <w:vAlign w:val="center"/>
          </w:tcPr>
          <w:p>
            <w:pPr>
              <w:jc w:val="center"/>
              <w:rPr>
                <w:rFonts w:hint="default" w:ascii="Times New Roman" w:hAnsi="Times New Roman" w:eastAsia="方正仿宋简体" w:cs="Times New Roman"/>
                <w:b/>
                <w:bCs/>
                <w:sz w:val="24"/>
                <w:szCs w:val="24"/>
                <w:lang w:val="en-US" w:eastAsia="zh-CN"/>
              </w:rPr>
            </w:pPr>
            <w:r>
              <w:rPr>
                <w:rFonts w:hint="eastAsia" w:eastAsia="方正仿宋简体" w:cs="Times New Roman"/>
                <w:b/>
                <w:bCs/>
                <w:sz w:val="24"/>
                <w:szCs w:val="24"/>
                <w:lang w:val="en-US" w:eastAsia="zh-CN"/>
              </w:rPr>
              <w:t>安监科李嘉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9" w:hRule="atLeast"/>
        </w:trPr>
        <w:tc>
          <w:tcPr>
            <w:tcW w:w="790" w:type="dxa"/>
            <w:vMerge w:val="continue"/>
            <w:vAlign w:val="center"/>
          </w:tcPr>
          <w:p>
            <w:pPr>
              <w:jc w:val="center"/>
              <w:rPr>
                <w:rFonts w:hint="default" w:ascii="Times New Roman" w:hAnsi="Times New Roman" w:eastAsia="方正仿宋简体" w:cs="Times New Roman"/>
                <w:b/>
                <w:bCs/>
                <w:sz w:val="24"/>
                <w:szCs w:val="24"/>
              </w:rPr>
            </w:pPr>
          </w:p>
        </w:tc>
        <w:tc>
          <w:tcPr>
            <w:tcW w:w="1367"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1559"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人员教育培训</w:t>
            </w:r>
          </w:p>
        </w:tc>
        <w:tc>
          <w:tcPr>
            <w:tcW w:w="8638" w:type="dxa"/>
          </w:tcPr>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组织开展以下培训并形成教育培训档案：</w:t>
            </w:r>
            <w:r>
              <w:rPr>
                <w:rFonts w:hint="default" w:ascii="Times New Roman" w:hAnsi="Times New Roman" w:eastAsia="方正仿宋简体" w:cs="Times New Roman"/>
                <w:b/>
                <w:bCs/>
                <w:sz w:val="24"/>
                <w:szCs w:val="24"/>
              </w:rPr>
              <w:br w:type="textWrapping"/>
            </w:r>
            <w:r>
              <w:rPr>
                <w:rFonts w:hint="default" w:ascii="Times New Roman" w:hAnsi="Times New Roman" w:eastAsia="方正仿宋简体" w:cs="Times New Roman"/>
                <w:b/>
                <w:bCs/>
                <w:sz w:val="24"/>
                <w:szCs w:val="24"/>
              </w:rPr>
              <w:t>1.员工三级安全教育（包含新员工和转岗员工）；（</w:t>
            </w:r>
            <w:r>
              <w:rPr>
                <w:rFonts w:hint="eastAsia" w:eastAsia="方正仿宋简体" w:cs="Times New Roman"/>
                <w:b/>
                <w:bCs/>
                <w:sz w:val="24"/>
                <w:szCs w:val="24"/>
                <w:lang w:val="en-US" w:eastAsia="zh-CN"/>
              </w:rPr>
              <w:t>劳资科</w:t>
            </w:r>
            <w:r>
              <w:rPr>
                <w:rFonts w:hint="default" w:ascii="Times New Roman" w:hAnsi="Times New Roman" w:eastAsia="方正仿宋简体" w:cs="Times New Roman"/>
                <w:b/>
                <w:bCs/>
                <w:sz w:val="24"/>
                <w:szCs w:val="24"/>
              </w:rPr>
              <w:t>）</w:t>
            </w:r>
            <w:r>
              <w:rPr>
                <w:rFonts w:hint="default" w:ascii="Times New Roman" w:hAnsi="Times New Roman" w:eastAsia="方正仿宋简体" w:cs="Times New Roman"/>
                <w:b/>
                <w:bCs/>
                <w:sz w:val="24"/>
                <w:szCs w:val="24"/>
              </w:rPr>
              <w:br w:type="textWrapping"/>
            </w:r>
            <w:r>
              <w:rPr>
                <w:rFonts w:hint="default" w:ascii="Times New Roman" w:hAnsi="Times New Roman" w:eastAsia="方正仿宋简体" w:cs="Times New Roman"/>
                <w:b/>
                <w:bCs/>
                <w:sz w:val="24"/>
                <w:szCs w:val="24"/>
              </w:rPr>
              <w:t>2.持证培训（安全管理资格证、特种作业人员证书、岗位技能证书）；（安监科、</w:t>
            </w:r>
            <w:r>
              <w:rPr>
                <w:rFonts w:hint="eastAsia" w:eastAsia="方正仿宋简体" w:cs="Times New Roman"/>
                <w:b/>
                <w:bCs/>
                <w:sz w:val="24"/>
                <w:szCs w:val="24"/>
                <w:lang w:val="en-US" w:eastAsia="zh-CN"/>
              </w:rPr>
              <w:t>劳资科</w:t>
            </w:r>
            <w:r>
              <w:rPr>
                <w:rFonts w:hint="default" w:ascii="Times New Roman" w:hAnsi="Times New Roman" w:eastAsia="方正仿宋简体" w:cs="Times New Roman"/>
                <w:b/>
                <w:bCs/>
                <w:sz w:val="24"/>
                <w:szCs w:val="24"/>
              </w:rPr>
              <w:t>）</w:t>
            </w:r>
            <w:r>
              <w:rPr>
                <w:rFonts w:hint="default" w:ascii="Times New Roman" w:hAnsi="Times New Roman" w:eastAsia="方正仿宋简体" w:cs="Times New Roman"/>
                <w:b/>
                <w:bCs/>
                <w:sz w:val="24"/>
                <w:szCs w:val="24"/>
              </w:rPr>
              <w:br w:type="textWrapping"/>
            </w:r>
            <w:r>
              <w:rPr>
                <w:rFonts w:hint="default" w:ascii="Times New Roman" w:hAnsi="Times New Roman" w:eastAsia="方正仿宋简体" w:cs="Times New Roman"/>
                <w:b/>
                <w:bCs/>
                <w:sz w:val="24"/>
                <w:szCs w:val="24"/>
              </w:rPr>
              <w:t>3.从业人员日常教育培训（包含安全和职业卫生法律法规培训、制度规程宣贯、危险源辨识清单及管控措施培训、应急预案培训、责任目标宣贯培训等）；（各单位）</w:t>
            </w:r>
          </w:p>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4.外来参观人员、学习人员和相关方人员入厂安全教育培训。（配气站）详见《场站外来人员管理登记薄》</w:t>
            </w:r>
          </w:p>
        </w:tc>
        <w:tc>
          <w:tcPr>
            <w:tcW w:w="2767" w:type="dxa"/>
            <w:vAlign w:val="center"/>
          </w:tcPr>
          <w:p>
            <w:pPr>
              <w:jc w:val="center"/>
              <w:rPr>
                <w:rFonts w:hint="default" w:ascii="Times New Roman" w:hAnsi="Times New Roman" w:eastAsia="方正仿宋简体" w:cs="Times New Roman"/>
                <w:b/>
                <w:bCs/>
                <w:color w:val="000000"/>
                <w:sz w:val="24"/>
                <w:szCs w:val="24"/>
              </w:rPr>
            </w:pPr>
            <w:r>
              <w:rPr>
                <w:rFonts w:hint="eastAsia" w:eastAsia="方正仿宋简体" w:cs="Times New Roman"/>
                <w:b/>
                <w:bCs/>
                <w:color w:val="000000"/>
                <w:sz w:val="24"/>
                <w:szCs w:val="24"/>
                <w:lang w:val="en-US" w:eastAsia="zh-CN"/>
              </w:rPr>
              <w:t>伍万强</w:t>
            </w:r>
            <w:r>
              <w:rPr>
                <w:rFonts w:hint="default" w:ascii="Times New Roman" w:hAnsi="Times New Roman" w:eastAsia="方正仿宋简体" w:cs="Times New Roman"/>
                <w:b/>
                <w:bCs/>
                <w:color w:val="000000"/>
                <w:sz w:val="24"/>
                <w:szCs w:val="24"/>
              </w:rPr>
              <w:t>、陈云</w:t>
            </w:r>
            <w:r>
              <w:rPr>
                <w:rFonts w:hint="eastAsia" w:eastAsia="方正仿宋简体" w:cs="Times New Roman"/>
                <w:b/>
                <w:bCs/>
                <w:color w:val="000000"/>
                <w:sz w:val="24"/>
                <w:szCs w:val="24"/>
                <w:lang w:eastAsia="zh-CN"/>
              </w:rPr>
              <w:t>、</w:t>
            </w:r>
            <w:r>
              <w:rPr>
                <w:rFonts w:hint="eastAsia" w:eastAsia="方正仿宋简体" w:cs="Times New Roman"/>
                <w:b/>
                <w:bCs/>
                <w:sz w:val="24"/>
                <w:szCs w:val="24"/>
                <w:lang w:val="en-US" w:eastAsia="zh-CN"/>
              </w:rPr>
              <w:t>伍滢锦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0" w:type="dxa"/>
            <w:vMerge w:val="restart"/>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7</w:t>
            </w:r>
          </w:p>
        </w:tc>
        <w:tc>
          <w:tcPr>
            <w:tcW w:w="1367" w:type="dxa"/>
            <w:vMerge w:val="restart"/>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职业健康及劳动防护用品管理</w:t>
            </w:r>
          </w:p>
        </w:tc>
        <w:tc>
          <w:tcPr>
            <w:tcW w:w="1559" w:type="dxa"/>
            <w:vMerge w:val="restart"/>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职业健康</w:t>
            </w:r>
          </w:p>
        </w:tc>
        <w:tc>
          <w:tcPr>
            <w:tcW w:w="8638" w:type="dxa"/>
          </w:tcPr>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企业对存在职业病危害的工作场所，定期开展职业病危害因素检测和现状评价。</w:t>
            </w:r>
          </w:p>
        </w:tc>
        <w:tc>
          <w:tcPr>
            <w:tcW w:w="276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安监科伍万强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0" w:type="dxa"/>
            <w:vMerge w:val="continue"/>
            <w:vAlign w:val="center"/>
          </w:tcPr>
          <w:p>
            <w:pPr>
              <w:jc w:val="center"/>
              <w:rPr>
                <w:rFonts w:hint="default" w:ascii="Times New Roman" w:hAnsi="Times New Roman" w:eastAsia="方正仿宋简体" w:cs="Times New Roman"/>
                <w:b/>
                <w:bCs/>
                <w:sz w:val="24"/>
                <w:szCs w:val="24"/>
              </w:rPr>
            </w:pPr>
          </w:p>
        </w:tc>
        <w:tc>
          <w:tcPr>
            <w:tcW w:w="1367"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1559"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8638" w:type="dxa"/>
          </w:tcPr>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安排接触职业危害员工接受岗前、岗中、转岗、离岗等职业体检，体检结果书面如实告知员工并存档。</w:t>
            </w:r>
          </w:p>
        </w:tc>
        <w:tc>
          <w:tcPr>
            <w:tcW w:w="2767" w:type="dxa"/>
            <w:vAlign w:val="center"/>
          </w:tcPr>
          <w:p>
            <w:pPr>
              <w:jc w:val="center"/>
              <w:rPr>
                <w:rFonts w:hint="eastAsia" w:ascii="Times New Roman" w:hAnsi="Times New Roman" w:eastAsia="方正仿宋简体" w:cs="Times New Roman"/>
                <w:b/>
                <w:bCs/>
                <w:sz w:val="24"/>
                <w:szCs w:val="24"/>
                <w:lang w:eastAsia="zh-CN"/>
              </w:rPr>
            </w:pPr>
            <w:r>
              <w:rPr>
                <w:rFonts w:hint="default" w:ascii="Times New Roman" w:hAnsi="Times New Roman" w:eastAsia="方正仿宋简体" w:cs="Times New Roman"/>
                <w:b/>
                <w:bCs/>
                <w:sz w:val="24"/>
                <w:szCs w:val="24"/>
              </w:rPr>
              <w:t>安监科</w:t>
            </w:r>
            <w:r>
              <w:rPr>
                <w:rFonts w:hint="eastAsia" w:eastAsia="方正仿宋简体" w:cs="Times New Roman"/>
                <w:b/>
                <w:bCs/>
                <w:sz w:val="24"/>
                <w:szCs w:val="24"/>
                <w:lang w:val="en-US" w:eastAsia="zh-CN"/>
              </w:rPr>
              <w:t>何云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90" w:type="dxa"/>
            <w:vMerge w:val="continue"/>
            <w:vAlign w:val="center"/>
          </w:tcPr>
          <w:p>
            <w:pPr>
              <w:jc w:val="center"/>
              <w:rPr>
                <w:rFonts w:hint="default" w:ascii="Times New Roman" w:hAnsi="Times New Roman" w:eastAsia="方正仿宋简体" w:cs="Times New Roman"/>
                <w:b/>
                <w:bCs/>
                <w:sz w:val="24"/>
                <w:szCs w:val="24"/>
              </w:rPr>
            </w:pPr>
          </w:p>
        </w:tc>
        <w:tc>
          <w:tcPr>
            <w:tcW w:w="1367"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1559"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劳动防护用品管理</w:t>
            </w:r>
          </w:p>
        </w:tc>
        <w:tc>
          <w:tcPr>
            <w:tcW w:w="8638" w:type="dxa"/>
          </w:tcPr>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为从业人员提供符合国家标准或行业标准的个体防护用品和器具，并监督、指导从业人员按照有关规定正确佩戴、使用个体防护用品和器具。</w:t>
            </w:r>
          </w:p>
        </w:tc>
        <w:tc>
          <w:tcPr>
            <w:tcW w:w="2767" w:type="dxa"/>
            <w:vAlign w:val="center"/>
          </w:tcPr>
          <w:p>
            <w:pPr>
              <w:jc w:val="center"/>
              <w:rPr>
                <w:rFonts w:hint="eastAsia" w:ascii="Times New Roman" w:hAnsi="Times New Roman" w:eastAsia="方正仿宋简体" w:cs="Times New Roman"/>
                <w:b/>
                <w:bCs/>
                <w:sz w:val="24"/>
                <w:szCs w:val="24"/>
                <w:lang w:val="en-US" w:eastAsia="zh-CN"/>
              </w:rPr>
            </w:pPr>
            <w:r>
              <w:rPr>
                <w:rFonts w:hint="eastAsia" w:eastAsia="方正仿宋简体" w:cs="Times New Roman"/>
                <w:b/>
                <w:bCs/>
                <w:sz w:val="24"/>
                <w:szCs w:val="24"/>
                <w:lang w:val="en-US" w:eastAsia="zh-CN"/>
              </w:rPr>
              <w:t>物资供应科鄢斌斌</w:t>
            </w:r>
            <w:r>
              <w:rPr>
                <w:rFonts w:hint="default" w:ascii="Times New Roman" w:hAnsi="Times New Roman" w:eastAsia="方正仿宋简体" w:cs="Times New Roman"/>
                <w:b/>
                <w:bCs/>
                <w:sz w:val="24"/>
                <w:szCs w:val="24"/>
              </w:rPr>
              <w:t>、各</w:t>
            </w:r>
            <w:r>
              <w:rPr>
                <w:rFonts w:hint="eastAsia" w:eastAsia="方正仿宋简体" w:cs="Times New Roman"/>
                <w:b/>
                <w:bCs/>
                <w:sz w:val="24"/>
                <w:szCs w:val="24"/>
                <w:lang w:val="en-US"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90" w:type="dxa"/>
            <w:vMerge w:val="restart"/>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8</w:t>
            </w:r>
          </w:p>
        </w:tc>
        <w:tc>
          <w:tcPr>
            <w:tcW w:w="1367" w:type="dxa"/>
            <w:vMerge w:val="restart"/>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安全风险分级管控</w:t>
            </w:r>
          </w:p>
        </w:tc>
        <w:tc>
          <w:tcPr>
            <w:tcW w:w="1559" w:type="dxa"/>
            <w:vMerge w:val="restart"/>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危险源管控</w:t>
            </w:r>
          </w:p>
        </w:tc>
        <w:tc>
          <w:tcPr>
            <w:tcW w:w="8638" w:type="dxa"/>
          </w:tcPr>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定期组织开展危险源辨识与评价，对作业活动和设备设施进行危险、有害因素识别和风险评价，制定落实控制措施，并告知相关从业人员。</w:t>
            </w:r>
          </w:p>
        </w:tc>
        <w:tc>
          <w:tcPr>
            <w:tcW w:w="276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安监科</w:t>
            </w:r>
            <w:r>
              <w:rPr>
                <w:rFonts w:hint="eastAsia" w:eastAsia="方正仿宋简体" w:cs="Times New Roman"/>
                <w:b/>
                <w:bCs/>
                <w:sz w:val="24"/>
                <w:szCs w:val="24"/>
                <w:lang w:val="en-US" w:eastAsia="zh-CN"/>
              </w:rPr>
              <w:t>何云、</w:t>
            </w:r>
            <w:r>
              <w:rPr>
                <w:rFonts w:hint="default" w:ascii="Times New Roman" w:hAnsi="Times New Roman" w:eastAsia="方正仿宋简体" w:cs="Times New Roman"/>
                <w:b/>
                <w:bCs/>
                <w:sz w:val="24"/>
                <w:szCs w:val="24"/>
              </w:rPr>
              <w:t>各</w:t>
            </w:r>
            <w:r>
              <w:rPr>
                <w:rFonts w:hint="eastAsia" w:eastAsia="方正仿宋简体" w:cs="Times New Roman"/>
                <w:b/>
                <w:bCs/>
                <w:sz w:val="24"/>
                <w:szCs w:val="24"/>
                <w:lang w:val="en-US"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0" w:type="dxa"/>
            <w:vMerge w:val="continue"/>
            <w:vAlign w:val="center"/>
          </w:tcPr>
          <w:p>
            <w:pPr>
              <w:jc w:val="center"/>
              <w:rPr>
                <w:rFonts w:hint="default" w:ascii="Times New Roman" w:hAnsi="Times New Roman" w:eastAsia="方正仿宋简体" w:cs="Times New Roman"/>
                <w:b/>
                <w:bCs/>
                <w:sz w:val="24"/>
                <w:szCs w:val="24"/>
              </w:rPr>
            </w:pPr>
          </w:p>
        </w:tc>
        <w:tc>
          <w:tcPr>
            <w:tcW w:w="1367"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1559"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8638" w:type="dxa"/>
          </w:tcPr>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在具有较大危险因素的生产经营场所、设施、设备及其四周，设置明显的安全警示标志。</w:t>
            </w:r>
          </w:p>
        </w:tc>
        <w:tc>
          <w:tcPr>
            <w:tcW w:w="2767" w:type="dxa"/>
            <w:vAlign w:val="center"/>
          </w:tcPr>
          <w:p>
            <w:pPr>
              <w:jc w:val="center"/>
              <w:rPr>
                <w:rFonts w:hint="eastAsia" w:ascii="Times New Roman" w:hAnsi="Times New Roman" w:eastAsia="方正仿宋简体" w:cs="Times New Roman"/>
                <w:b/>
                <w:bCs/>
                <w:sz w:val="24"/>
                <w:szCs w:val="24"/>
                <w:lang w:eastAsia="zh-CN"/>
              </w:rPr>
            </w:pPr>
            <w:r>
              <w:rPr>
                <w:rFonts w:hint="default" w:ascii="Times New Roman" w:hAnsi="Times New Roman" w:eastAsia="方正仿宋简体" w:cs="Times New Roman"/>
                <w:b/>
                <w:bCs/>
                <w:sz w:val="24"/>
                <w:szCs w:val="24"/>
              </w:rPr>
              <w:t>安监科伍建伟、各</w:t>
            </w:r>
            <w:r>
              <w:rPr>
                <w:rFonts w:hint="eastAsia" w:eastAsia="方正仿宋简体" w:cs="Times New Roman"/>
                <w:b/>
                <w:bCs/>
                <w:sz w:val="24"/>
                <w:szCs w:val="24"/>
                <w:lang w:val="en-US"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vMerge w:val="continue"/>
            <w:vAlign w:val="center"/>
          </w:tcPr>
          <w:p>
            <w:pPr>
              <w:jc w:val="center"/>
              <w:rPr>
                <w:rFonts w:hint="default" w:ascii="Times New Roman" w:hAnsi="Times New Roman" w:eastAsia="方正仿宋简体" w:cs="Times New Roman"/>
                <w:b/>
                <w:bCs/>
                <w:sz w:val="24"/>
                <w:szCs w:val="24"/>
              </w:rPr>
            </w:pPr>
          </w:p>
        </w:tc>
        <w:tc>
          <w:tcPr>
            <w:tcW w:w="1367"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1559"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重大危险源管理</w:t>
            </w:r>
          </w:p>
        </w:tc>
        <w:tc>
          <w:tcPr>
            <w:tcW w:w="8638" w:type="dxa"/>
          </w:tcPr>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对重大危险源建立管理档案，定期检测、评估、监控，将重大危险源及相关安全措施、应急预案报送政府有关部门备案。</w:t>
            </w:r>
          </w:p>
        </w:tc>
        <w:tc>
          <w:tcPr>
            <w:tcW w:w="276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安监科伍万强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90" w:type="dxa"/>
            <w:vMerge w:val="continue"/>
            <w:vAlign w:val="center"/>
          </w:tcPr>
          <w:p>
            <w:pPr>
              <w:jc w:val="center"/>
              <w:rPr>
                <w:rFonts w:hint="default" w:ascii="Times New Roman" w:hAnsi="Times New Roman" w:eastAsia="方正仿宋简体" w:cs="Times New Roman"/>
                <w:b/>
                <w:bCs/>
                <w:sz w:val="24"/>
                <w:szCs w:val="24"/>
              </w:rPr>
            </w:pPr>
          </w:p>
        </w:tc>
        <w:tc>
          <w:tcPr>
            <w:tcW w:w="1367"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1559" w:type="dxa"/>
            <w:vMerge w:val="restart"/>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消防安全管理</w:t>
            </w:r>
          </w:p>
        </w:tc>
        <w:tc>
          <w:tcPr>
            <w:tcW w:w="8638" w:type="dxa"/>
          </w:tcPr>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生产经营场所、场站消防档案齐全（如消防验收文件、维保记录等）；建立消防设施与器材台账，定期对消防设施实施检查、测试、检验、维护保养等；做好消防教育培训工作。</w:t>
            </w:r>
          </w:p>
        </w:tc>
        <w:tc>
          <w:tcPr>
            <w:tcW w:w="2767" w:type="dxa"/>
            <w:vAlign w:val="center"/>
          </w:tcPr>
          <w:p>
            <w:pPr>
              <w:jc w:val="center"/>
              <w:rPr>
                <w:rFonts w:hint="eastAsia" w:ascii="Times New Roman" w:hAnsi="Times New Roman" w:eastAsia="方正仿宋简体" w:cs="Times New Roman"/>
                <w:b/>
                <w:bCs/>
                <w:sz w:val="24"/>
                <w:szCs w:val="24"/>
                <w:lang w:eastAsia="zh-CN"/>
              </w:rPr>
            </w:pPr>
            <w:r>
              <w:rPr>
                <w:rFonts w:hint="default" w:ascii="Times New Roman" w:hAnsi="Times New Roman" w:eastAsia="方正仿宋简体" w:cs="Times New Roman"/>
                <w:b/>
                <w:bCs/>
                <w:sz w:val="24"/>
                <w:szCs w:val="24"/>
              </w:rPr>
              <w:t>安监科</w:t>
            </w:r>
            <w:r>
              <w:rPr>
                <w:rFonts w:hint="eastAsia" w:eastAsia="方正仿宋简体" w:cs="Times New Roman"/>
                <w:b/>
                <w:bCs/>
                <w:sz w:val="24"/>
                <w:szCs w:val="24"/>
                <w:lang w:val="en-US" w:eastAsia="zh-CN"/>
              </w:rPr>
              <w:t>何云</w:t>
            </w:r>
            <w:r>
              <w:rPr>
                <w:rFonts w:hint="default" w:ascii="Times New Roman" w:hAnsi="Times New Roman" w:eastAsia="方正仿宋简体" w:cs="Times New Roman"/>
                <w:b/>
                <w:bCs/>
                <w:sz w:val="24"/>
                <w:szCs w:val="24"/>
              </w:rPr>
              <w:t>、各</w:t>
            </w:r>
            <w:r>
              <w:rPr>
                <w:rFonts w:hint="eastAsia" w:eastAsia="方正仿宋简体" w:cs="Times New Roman"/>
                <w:b/>
                <w:bCs/>
                <w:sz w:val="24"/>
                <w:szCs w:val="24"/>
                <w:lang w:val="en-US"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90" w:type="dxa"/>
            <w:vMerge w:val="continue"/>
            <w:vAlign w:val="center"/>
          </w:tcPr>
          <w:p>
            <w:pPr>
              <w:jc w:val="center"/>
              <w:rPr>
                <w:rFonts w:hint="default" w:ascii="Times New Roman" w:hAnsi="Times New Roman" w:eastAsia="方正仿宋简体" w:cs="Times New Roman"/>
                <w:b/>
                <w:bCs/>
                <w:sz w:val="24"/>
                <w:szCs w:val="24"/>
              </w:rPr>
            </w:pPr>
          </w:p>
        </w:tc>
        <w:tc>
          <w:tcPr>
            <w:tcW w:w="1367"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1559"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8638" w:type="dxa"/>
          </w:tcPr>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按照要求定期组织开展消防演练。</w:t>
            </w:r>
          </w:p>
        </w:tc>
        <w:tc>
          <w:tcPr>
            <w:tcW w:w="2767" w:type="dxa"/>
            <w:vAlign w:val="center"/>
          </w:tcPr>
          <w:p>
            <w:pPr>
              <w:jc w:val="center"/>
              <w:rPr>
                <w:rFonts w:hint="eastAsia" w:ascii="Times New Roman" w:hAnsi="Times New Roman" w:eastAsia="方正仿宋简体" w:cs="Times New Roman"/>
                <w:b/>
                <w:bCs/>
                <w:sz w:val="24"/>
                <w:szCs w:val="24"/>
                <w:lang w:eastAsia="zh-CN"/>
              </w:rPr>
            </w:pPr>
            <w:r>
              <w:rPr>
                <w:rFonts w:hint="default" w:ascii="Times New Roman" w:hAnsi="Times New Roman" w:eastAsia="方正仿宋简体" w:cs="Times New Roman"/>
                <w:b/>
                <w:bCs/>
                <w:sz w:val="24"/>
                <w:szCs w:val="24"/>
              </w:rPr>
              <w:t>安监科</w:t>
            </w:r>
            <w:r>
              <w:rPr>
                <w:rFonts w:hint="eastAsia" w:eastAsia="方正仿宋简体" w:cs="Times New Roman"/>
                <w:b/>
                <w:bCs/>
                <w:sz w:val="24"/>
                <w:szCs w:val="24"/>
                <w:lang w:val="en-US" w:eastAsia="zh-CN"/>
              </w:rPr>
              <w:t>何云</w:t>
            </w:r>
            <w:r>
              <w:rPr>
                <w:rFonts w:hint="default" w:ascii="Times New Roman" w:hAnsi="Times New Roman" w:eastAsia="方正仿宋简体" w:cs="Times New Roman"/>
                <w:b/>
                <w:bCs/>
                <w:sz w:val="24"/>
                <w:szCs w:val="24"/>
              </w:rPr>
              <w:t>、各</w:t>
            </w:r>
            <w:r>
              <w:rPr>
                <w:rFonts w:hint="eastAsia" w:eastAsia="方正仿宋简体" w:cs="Times New Roman"/>
                <w:b/>
                <w:bCs/>
                <w:sz w:val="24"/>
                <w:szCs w:val="24"/>
                <w:lang w:val="en-US"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90" w:type="dxa"/>
            <w:vMerge w:val="continue"/>
            <w:vAlign w:val="center"/>
          </w:tcPr>
          <w:p>
            <w:pPr>
              <w:jc w:val="center"/>
              <w:rPr>
                <w:rFonts w:hint="default" w:ascii="Times New Roman" w:hAnsi="Times New Roman" w:eastAsia="方正仿宋简体" w:cs="Times New Roman"/>
                <w:b/>
                <w:bCs/>
                <w:sz w:val="24"/>
                <w:szCs w:val="24"/>
              </w:rPr>
            </w:pPr>
          </w:p>
        </w:tc>
        <w:tc>
          <w:tcPr>
            <w:tcW w:w="1367"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1559" w:type="dxa"/>
            <w:vMerge w:val="restart"/>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燃气场站管理</w:t>
            </w:r>
          </w:p>
        </w:tc>
        <w:tc>
          <w:tcPr>
            <w:tcW w:w="8638" w:type="dxa"/>
          </w:tcPr>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建立燃气场站设备设施档案；对设备设施进行经常性的检查、维护、保养；对特种设备及安全附件进行定期校验、检修。</w:t>
            </w:r>
          </w:p>
        </w:tc>
        <w:tc>
          <w:tcPr>
            <w:tcW w:w="2767" w:type="dxa"/>
            <w:vAlign w:val="center"/>
          </w:tcPr>
          <w:p>
            <w:pPr>
              <w:jc w:val="center"/>
              <w:rPr>
                <w:rFonts w:hint="default" w:ascii="Times New Roman" w:hAnsi="Times New Roman" w:eastAsia="方正仿宋简体" w:cs="Times New Roman"/>
                <w:b/>
                <w:bCs/>
                <w:sz w:val="24"/>
                <w:szCs w:val="24"/>
              </w:rPr>
            </w:pPr>
            <w:r>
              <w:rPr>
                <w:rFonts w:hint="eastAsia" w:eastAsia="方正仿宋简体" w:cs="Times New Roman"/>
                <w:b/>
                <w:bCs/>
                <w:sz w:val="24"/>
                <w:szCs w:val="24"/>
                <w:lang w:eastAsia="zh-CN"/>
              </w:rPr>
              <w:t>配</w:t>
            </w:r>
            <w:bookmarkStart w:id="0" w:name="_GoBack"/>
            <w:bookmarkEnd w:id="0"/>
            <w:r>
              <w:rPr>
                <w:rFonts w:hint="default" w:ascii="Times New Roman" w:hAnsi="Times New Roman" w:eastAsia="方正仿宋简体" w:cs="Times New Roman"/>
                <w:b/>
                <w:bCs/>
                <w:sz w:val="24"/>
                <w:szCs w:val="24"/>
              </w:rPr>
              <w:t>气站陈云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0" w:type="dxa"/>
            <w:vMerge w:val="continue"/>
            <w:vAlign w:val="center"/>
          </w:tcPr>
          <w:p>
            <w:pPr>
              <w:jc w:val="center"/>
              <w:rPr>
                <w:rFonts w:hint="default" w:ascii="Times New Roman" w:hAnsi="Times New Roman" w:eastAsia="方正仿宋简体" w:cs="Times New Roman"/>
                <w:b/>
                <w:bCs/>
                <w:sz w:val="24"/>
                <w:szCs w:val="24"/>
              </w:rPr>
            </w:pPr>
          </w:p>
        </w:tc>
        <w:tc>
          <w:tcPr>
            <w:tcW w:w="1367"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1559"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8638" w:type="dxa"/>
          </w:tcPr>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消防设施设备配置数量、类型符合实际需求，设置位置合理，定期检查、测试、维护保养。</w:t>
            </w:r>
          </w:p>
        </w:tc>
        <w:tc>
          <w:tcPr>
            <w:tcW w:w="276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输气站陈云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0" w:type="dxa"/>
            <w:vMerge w:val="continue"/>
            <w:vAlign w:val="center"/>
          </w:tcPr>
          <w:p>
            <w:pPr>
              <w:jc w:val="center"/>
              <w:rPr>
                <w:rFonts w:hint="default" w:ascii="Times New Roman" w:hAnsi="Times New Roman" w:eastAsia="方正仿宋简体" w:cs="Times New Roman"/>
                <w:b/>
                <w:bCs/>
                <w:sz w:val="24"/>
                <w:szCs w:val="24"/>
              </w:rPr>
            </w:pPr>
          </w:p>
        </w:tc>
        <w:tc>
          <w:tcPr>
            <w:tcW w:w="1367"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1559" w:type="dxa"/>
            <w:vMerge w:val="restart"/>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燃气管线及附属设施管理</w:t>
            </w:r>
          </w:p>
        </w:tc>
        <w:tc>
          <w:tcPr>
            <w:tcW w:w="8638" w:type="dxa"/>
          </w:tcPr>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建立实时更新的燃气管线及附属设施（管线、调压装置、阀门阀井、设备设施等）基础信息库。</w:t>
            </w:r>
          </w:p>
        </w:tc>
        <w:tc>
          <w:tcPr>
            <w:tcW w:w="276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生技科廖谨荣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0" w:type="dxa"/>
            <w:vMerge w:val="continue"/>
            <w:vAlign w:val="center"/>
          </w:tcPr>
          <w:p>
            <w:pPr>
              <w:jc w:val="center"/>
              <w:rPr>
                <w:rFonts w:hint="default" w:ascii="Times New Roman" w:hAnsi="Times New Roman" w:eastAsia="方正仿宋简体" w:cs="Times New Roman"/>
                <w:b/>
                <w:bCs/>
                <w:sz w:val="24"/>
                <w:szCs w:val="24"/>
              </w:rPr>
            </w:pPr>
          </w:p>
        </w:tc>
        <w:tc>
          <w:tcPr>
            <w:tcW w:w="1367"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1559"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8638" w:type="dxa"/>
          </w:tcPr>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对燃气管线及附属设施进行巡查、监测、维护、保养、检修、更新，对特种设备的安全附件、安全保护装置进行定期校验、检修。</w:t>
            </w:r>
          </w:p>
        </w:tc>
        <w:tc>
          <w:tcPr>
            <w:tcW w:w="276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巡检科张森林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90" w:type="dxa"/>
            <w:vMerge w:val="continue"/>
            <w:vAlign w:val="center"/>
          </w:tcPr>
          <w:p>
            <w:pPr>
              <w:jc w:val="center"/>
              <w:rPr>
                <w:rFonts w:hint="default" w:ascii="Times New Roman" w:hAnsi="Times New Roman" w:eastAsia="方正仿宋简体" w:cs="Times New Roman"/>
                <w:b/>
                <w:bCs/>
                <w:sz w:val="24"/>
                <w:szCs w:val="24"/>
              </w:rPr>
            </w:pPr>
          </w:p>
        </w:tc>
        <w:tc>
          <w:tcPr>
            <w:tcW w:w="1367"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1559" w:type="dxa"/>
            <w:vMerge w:val="restart"/>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客户用气安全管理</w:t>
            </w:r>
          </w:p>
        </w:tc>
        <w:tc>
          <w:tcPr>
            <w:tcW w:w="8638" w:type="dxa"/>
          </w:tcPr>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建立客户用气安全巡检作业制度，定期开展客户用气安全检查（民用客户至少2年1次、公商客户至少1年1次、商业综合体至少3个月1次）。</w:t>
            </w:r>
          </w:p>
        </w:tc>
        <w:tc>
          <w:tcPr>
            <w:tcW w:w="2767" w:type="dxa"/>
            <w:vAlign w:val="center"/>
          </w:tcPr>
          <w:p>
            <w:pPr>
              <w:jc w:val="center"/>
              <w:rPr>
                <w:rFonts w:hint="eastAsia" w:eastAsia="方正仿宋简体" w:cs="Times New Roman"/>
                <w:b/>
                <w:bCs/>
                <w:sz w:val="24"/>
                <w:szCs w:val="24"/>
                <w:lang w:val="en-US" w:eastAsia="zh-CN"/>
              </w:rPr>
            </w:pPr>
            <w:r>
              <w:rPr>
                <w:rFonts w:hint="default" w:ascii="Times New Roman" w:hAnsi="Times New Roman" w:eastAsia="方正仿宋简体" w:cs="Times New Roman"/>
                <w:b/>
                <w:bCs/>
                <w:sz w:val="24"/>
                <w:szCs w:val="24"/>
              </w:rPr>
              <w:t>城市供气所</w:t>
            </w:r>
            <w:r>
              <w:rPr>
                <w:rFonts w:hint="eastAsia" w:eastAsia="方正仿宋简体" w:cs="Times New Roman"/>
                <w:b/>
                <w:bCs/>
                <w:sz w:val="24"/>
                <w:szCs w:val="24"/>
                <w:lang w:val="en-US" w:eastAsia="zh-CN"/>
              </w:rPr>
              <w:t>陈万军</w:t>
            </w:r>
          </w:p>
          <w:p>
            <w:pPr>
              <w:jc w:val="center"/>
              <w:rPr>
                <w:rFonts w:hint="default" w:eastAsia="方正仿宋简体" w:cs="Times New Roman"/>
                <w:b/>
                <w:bCs/>
                <w:sz w:val="24"/>
                <w:szCs w:val="24"/>
                <w:lang w:val="en-US" w:eastAsia="zh-CN"/>
              </w:rPr>
            </w:pPr>
            <w:r>
              <w:rPr>
                <w:rFonts w:hint="eastAsia" w:eastAsia="方正仿宋简体" w:cs="Times New Roman"/>
                <w:b/>
                <w:bCs/>
                <w:sz w:val="24"/>
                <w:szCs w:val="24"/>
                <w:lang w:val="en-US" w:eastAsia="zh-CN"/>
              </w:rPr>
              <w:t>乡镇供气所唐斌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90" w:type="dxa"/>
            <w:vMerge w:val="continue"/>
            <w:vAlign w:val="center"/>
          </w:tcPr>
          <w:p>
            <w:pPr>
              <w:jc w:val="center"/>
              <w:rPr>
                <w:rFonts w:hint="default" w:ascii="Times New Roman" w:hAnsi="Times New Roman" w:eastAsia="方正仿宋简体" w:cs="Times New Roman"/>
                <w:b/>
                <w:bCs/>
                <w:sz w:val="24"/>
                <w:szCs w:val="24"/>
              </w:rPr>
            </w:pPr>
          </w:p>
        </w:tc>
        <w:tc>
          <w:tcPr>
            <w:tcW w:w="1367"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1559"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8638" w:type="dxa"/>
          </w:tcPr>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发现燃气用户违反安全用气规定或者存在安全隐患的，及时告知燃气用户并提出书面整改建议；对燃气用户进行安全指导，发放各类安全用气宣传资料，开展安全用气宣传活动。</w:t>
            </w:r>
          </w:p>
        </w:tc>
        <w:tc>
          <w:tcPr>
            <w:tcW w:w="2767" w:type="dxa"/>
            <w:vAlign w:val="center"/>
          </w:tcPr>
          <w:p>
            <w:pPr>
              <w:jc w:val="center"/>
              <w:rPr>
                <w:rFonts w:hint="eastAsia" w:eastAsia="方正仿宋简体" w:cs="Times New Roman"/>
                <w:b/>
                <w:bCs/>
                <w:sz w:val="24"/>
                <w:szCs w:val="24"/>
                <w:lang w:val="en-US" w:eastAsia="zh-CN"/>
              </w:rPr>
            </w:pPr>
            <w:r>
              <w:rPr>
                <w:rFonts w:hint="default" w:ascii="Times New Roman" w:hAnsi="Times New Roman" w:eastAsia="方正仿宋简体" w:cs="Times New Roman"/>
                <w:b/>
                <w:bCs/>
                <w:sz w:val="24"/>
                <w:szCs w:val="24"/>
              </w:rPr>
              <w:t>城市供气所</w:t>
            </w:r>
            <w:r>
              <w:rPr>
                <w:rFonts w:hint="eastAsia" w:eastAsia="方正仿宋简体" w:cs="Times New Roman"/>
                <w:b/>
                <w:bCs/>
                <w:sz w:val="24"/>
                <w:szCs w:val="24"/>
                <w:lang w:val="en-US" w:eastAsia="zh-CN"/>
              </w:rPr>
              <w:t>陈万军</w:t>
            </w:r>
          </w:p>
          <w:p>
            <w:pPr>
              <w:jc w:val="center"/>
              <w:rPr>
                <w:rFonts w:hint="default" w:ascii="Times New Roman" w:hAnsi="Times New Roman" w:eastAsia="方正仿宋简体" w:cs="Times New Roman"/>
                <w:b/>
                <w:bCs/>
                <w:sz w:val="24"/>
                <w:szCs w:val="24"/>
              </w:rPr>
            </w:pPr>
            <w:r>
              <w:rPr>
                <w:rFonts w:hint="eastAsia" w:eastAsia="方正仿宋简体" w:cs="Times New Roman"/>
                <w:b/>
                <w:bCs/>
                <w:sz w:val="24"/>
                <w:szCs w:val="24"/>
                <w:lang w:val="en-US" w:eastAsia="zh-CN"/>
              </w:rPr>
              <w:t>乡镇供气所唐斌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0" w:type="dxa"/>
            <w:vMerge w:val="continue"/>
            <w:vAlign w:val="center"/>
          </w:tcPr>
          <w:p>
            <w:pPr>
              <w:jc w:val="center"/>
              <w:rPr>
                <w:rFonts w:hint="default" w:ascii="Times New Roman" w:hAnsi="Times New Roman" w:eastAsia="方正仿宋简体" w:cs="Times New Roman"/>
                <w:b/>
                <w:bCs/>
                <w:sz w:val="24"/>
                <w:szCs w:val="24"/>
              </w:rPr>
            </w:pPr>
          </w:p>
        </w:tc>
        <w:tc>
          <w:tcPr>
            <w:tcW w:w="1367"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1559" w:type="dxa"/>
            <w:vMerge w:val="restart"/>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工程安全管理</w:t>
            </w:r>
          </w:p>
        </w:tc>
        <w:tc>
          <w:tcPr>
            <w:tcW w:w="8638" w:type="dxa"/>
          </w:tcPr>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危险性较大的分部分项工程（如深基坑作业、脚手架搭设、临边作业、高空作业）要制定专项施工方案，保障安全措施。</w:t>
            </w:r>
          </w:p>
        </w:tc>
        <w:tc>
          <w:tcPr>
            <w:tcW w:w="276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安装科段军、杜文波、李晓彬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90" w:type="dxa"/>
            <w:vMerge w:val="continue"/>
            <w:vAlign w:val="center"/>
          </w:tcPr>
          <w:p>
            <w:pPr>
              <w:jc w:val="center"/>
              <w:rPr>
                <w:rFonts w:hint="default" w:ascii="Times New Roman" w:hAnsi="Times New Roman" w:eastAsia="方正仿宋简体" w:cs="Times New Roman"/>
                <w:b/>
                <w:bCs/>
                <w:sz w:val="24"/>
                <w:szCs w:val="24"/>
              </w:rPr>
            </w:pPr>
          </w:p>
        </w:tc>
        <w:tc>
          <w:tcPr>
            <w:tcW w:w="1367"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1559"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8638" w:type="dxa"/>
          </w:tcPr>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工程材料的堆放、保护符合要求，临时用电接线规范，机电设备及工具完好，现场消防器材、安全防护设施、警示标志符合要求；严格遵守属地安全文明施工规定。</w:t>
            </w:r>
          </w:p>
        </w:tc>
        <w:tc>
          <w:tcPr>
            <w:tcW w:w="2767" w:type="dxa"/>
            <w:vAlign w:val="center"/>
          </w:tcPr>
          <w:p>
            <w:pPr>
              <w:jc w:val="center"/>
              <w:rPr>
                <w:rFonts w:hint="eastAsia" w:ascii="Times New Roman" w:hAnsi="Times New Roman" w:eastAsia="方正仿宋简体" w:cs="Times New Roman"/>
                <w:b/>
                <w:bCs/>
                <w:sz w:val="24"/>
                <w:szCs w:val="24"/>
                <w:lang w:eastAsia="zh-CN"/>
              </w:rPr>
            </w:pPr>
            <w:r>
              <w:rPr>
                <w:rFonts w:hint="default" w:ascii="Times New Roman" w:hAnsi="Times New Roman" w:eastAsia="方正仿宋简体" w:cs="Times New Roman"/>
                <w:b/>
                <w:bCs/>
                <w:sz w:val="24"/>
                <w:szCs w:val="24"/>
              </w:rPr>
              <w:t>安装科段军、杜文波、李晓</w:t>
            </w:r>
            <w:r>
              <w:rPr>
                <w:rFonts w:hint="eastAsia" w:eastAsia="方正仿宋简体" w:cs="Times New Roman"/>
                <w:b/>
                <w:bCs/>
                <w:sz w:val="24"/>
                <w:szCs w:val="24"/>
                <w:lang w:val="en-US" w:eastAsia="zh-CN"/>
              </w:rPr>
              <w:t>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90" w:type="dxa"/>
            <w:vMerge w:val="continue"/>
            <w:vAlign w:val="center"/>
          </w:tcPr>
          <w:p>
            <w:pPr>
              <w:jc w:val="center"/>
              <w:rPr>
                <w:rFonts w:hint="default" w:ascii="Times New Roman" w:hAnsi="Times New Roman" w:eastAsia="方正仿宋简体" w:cs="Times New Roman"/>
                <w:b/>
                <w:bCs/>
                <w:sz w:val="24"/>
                <w:szCs w:val="24"/>
              </w:rPr>
            </w:pPr>
          </w:p>
        </w:tc>
        <w:tc>
          <w:tcPr>
            <w:tcW w:w="1367"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1559" w:type="dxa"/>
            <w:vMerge w:val="restart"/>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作业安全</w:t>
            </w:r>
          </w:p>
        </w:tc>
        <w:tc>
          <w:tcPr>
            <w:tcW w:w="8638"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对高危作业（高处作业、密闭空间作业、动火作业、深基坑作业、吊装等）实施作业许可管理；高危作业人员（资质、监护）、现场环境、安全管控措施、应急措施等应符合规定。</w:t>
            </w:r>
          </w:p>
        </w:tc>
        <w:tc>
          <w:tcPr>
            <w:tcW w:w="27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4"/>
                <w:szCs w:val="24"/>
                <w:lang w:val="en-US" w:eastAsia="zh-CN"/>
              </w:rPr>
            </w:pPr>
            <w:r>
              <w:rPr>
                <w:rFonts w:hint="default" w:ascii="Times New Roman" w:hAnsi="Times New Roman" w:eastAsia="方正仿宋简体" w:cs="Times New Roman"/>
                <w:b/>
                <w:bCs/>
                <w:sz w:val="24"/>
                <w:szCs w:val="24"/>
              </w:rPr>
              <w:t>安装科段军、杜文波、李晓</w:t>
            </w:r>
            <w:r>
              <w:rPr>
                <w:rFonts w:hint="eastAsia" w:eastAsia="方正仿宋简体" w:cs="Times New Roman"/>
                <w:b/>
                <w:bCs/>
                <w:sz w:val="24"/>
                <w:szCs w:val="24"/>
                <w:lang w:val="en-US" w:eastAsia="zh-CN"/>
              </w:rPr>
              <w:t>彬</w:t>
            </w:r>
            <w:r>
              <w:rPr>
                <w:rFonts w:hint="default" w:ascii="Times New Roman" w:hAnsi="Times New Roman" w:eastAsia="方正仿宋简体" w:cs="Times New Roman"/>
                <w:b/>
                <w:bCs/>
                <w:sz w:val="24"/>
                <w:szCs w:val="24"/>
              </w:rPr>
              <w:t>、巡检科张森林、王玉琢</w:t>
            </w:r>
            <w:r>
              <w:rPr>
                <w:rFonts w:hint="eastAsia" w:eastAsia="方正仿宋简体" w:cs="Times New Roman"/>
                <w:b/>
                <w:bCs/>
                <w:sz w:val="24"/>
                <w:szCs w:val="24"/>
                <w:lang w:eastAsia="zh-CN"/>
              </w:rPr>
              <w:t>、</w:t>
            </w:r>
            <w:r>
              <w:rPr>
                <w:rFonts w:hint="eastAsia" w:eastAsia="方正仿宋简体" w:cs="Times New Roman"/>
                <w:b/>
                <w:bCs/>
                <w:sz w:val="24"/>
                <w:szCs w:val="24"/>
                <w:lang w:val="en-US" w:eastAsia="zh-CN"/>
              </w:rPr>
              <w:t>徐若旗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0" w:type="dxa"/>
            <w:vMerge w:val="continue"/>
            <w:vAlign w:val="center"/>
          </w:tcPr>
          <w:p>
            <w:pPr>
              <w:jc w:val="center"/>
              <w:rPr>
                <w:rFonts w:hint="default" w:ascii="Times New Roman" w:hAnsi="Times New Roman" w:eastAsia="方正仿宋简体" w:cs="Times New Roman"/>
                <w:b/>
                <w:bCs/>
                <w:sz w:val="24"/>
                <w:szCs w:val="24"/>
              </w:rPr>
            </w:pPr>
          </w:p>
        </w:tc>
        <w:tc>
          <w:tcPr>
            <w:tcW w:w="1367"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1559"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8638" w:type="dxa"/>
          </w:tcPr>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制定通气点火、停复气作业许可，严格执行相关安全要求。</w:t>
            </w:r>
          </w:p>
        </w:tc>
        <w:tc>
          <w:tcPr>
            <w:tcW w:w="276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安装科段军、巡检科张森林、王玉琢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90" w:type="dxa"/>
            <w:vMerge w:val="continue"/>
            <w:vAlign w:val="center"/>
          </w:tcPr>
          <w:p>
            <w:pPr>
              <w:jc w:val="center"/>
              <w:rPr>
                <w:rFonts w:hint="default" w:ascii="Times New Roman" w:hAnsi="Times New Roman" w:eastAsia="方正仿宋简体" w:cs="Times New Roman"/>
                <w:b/>
                <w:bCs/>
                <w:sz w:val="24"/>
                <w:szCs w:val="24"/>
              </w:rPr>
            </w:pPr>
          </w:p>
        </w:tc>
        <w:tc>
          <w:tcPr>
            <w:tcW w:w="1367"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1559"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8638" w:type="dxa"/>
          </w:tcPr>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同一作业区域内有两个以上施工单位进行交叉作业，应组织并监督施工单位之间签订安全生产协议，明确各自的安全生产管理职责和应当采取的安全措施，并指定专职安全生产管理人员进行安全检查与协调。</w:t>
            </w:r>
          </w:p>
        </w:tc>
        <w:tc>
          <w:tcPr>
            <w:tcW w:w="276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安装科段军、巡检科张森林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90" w:type="dxa"/>
            <w:vMerge w:val="continue"/>
            <w:vAlign w:val="center"/>
          </w:tcPr>
          <w:p>
            <w:pPr>
              <w:jc w:val="center"/>
              <w:rPr>
                <w:rFonts w:hint="default" w:ascii="Times New Roman" w:hAnsi="Times New Roman" w:eastAsia="方正仿宋简体" w:cs="Times New Roman"/>
                <w:b/>
                <w:bCs/>
                <w:sz w:val="24"/>
                <w:szCs w:val="24"/>
              </w:rPr>
            </w:pPr>
          </w:p>
        </w:tc>
        <w:tc>
          <w:tcPr>
            <w:tcW w:w="1367"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1559" w:type="dxa"/>
            <w:vMerge w:val="restart"/>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相关方管理</w:t>
            </w:r>
          </w:p>
        </w:tc>
        <w:tc>
          <w:tcPr>
            <w:tcW w:w="8638" w:type="dxa"/>
          </w:tcPr>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燃气工程施工方、监理、材料及设备供应方、劳务外包、专项工程外包等相关方应具有相应的资质，相关方人员资质、证件等符合工作的要求且在有效期内，对相关方准入与安全资质进行审查。</w:t>
            </w:r>
          </w:p>
        </w:tc>
        <w:tc>
          <w:tcPr>
            <w:tcW w:w="276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安装科杜文波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0" w:type="dxa"/>
            <w:vMerge w:val="continue"/>
            <w:vAlign w:val="center"/>
          </w:tcPr>
          <w:p>
            <w:pPr>
              <w:jc w:val="center"/>
              <w:rPr>
                <w:rFonts w:hint="default" w:ascii="Times New Roman" w:hAnsi="Times New Roman" w:eastAsia="方正仿宋简体" w:cs="Times New Roman"/>
                <w:b/>
                <w:bCs/>
                <w:sz w:val="24"/>
                <w:szCs w:val="24"/>
              </w:rPr>
            </w:pPr>
          </w:p>
        </w:tc>
        <w:tc>
          <w:tcPr>
            <w:tcW w:w="1367"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1559"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8638" w:type="dxa"/>
          </w:tcPr>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与相关方签订安全管理协议，明确双方安全管理责任；履行对相关方的安全监督管理责任。</w:t>
            </w:r>
          </w:p>
        </w:tc>
        <w:tc>
          <w:tcPr>
            <w:tcW w:w="276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安装科杜文波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90" w:type="dxa"/>
            <w:vMerge w:val="restart"/>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9</w:t>
            </w:r>
          </w:p>
        </w:tc>
        <w:tc>
          <w:tcPr>
            <w:tcW w:w="1367" w:type="dxa"/>
            <w:vMerge w:val="restart"/>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隐患排查治理</w:t>
            </w:r>
          </w:p>
        </w:tc>
        <w:tc>
          <w:tcPr>
            <w:tcW w:w="1559" w:type="dxa"/>
            <w:vMerge w:val="restart"/>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隐患排查</w:t>
            </w:r>
          </w:p>
        </w:tc>
        <w:tc>
          <w:tcPr>
            <w:tcW w:w="8638" w:type="dxa"/>
          </w:tcPr>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组织制定各部门、岗位、场所、设备设施的隐患排查治理或排查清单，明确排查的时限、范围、内容、频次和要求。</w:t>
            </w:r>
          </w:p>
        </w:tc>
        <w:tc>
          <w:tcPr>
            <w:tcW w:w="276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巡检科张森林、</w:t>
            </w:r>
          </w:p>
          <w:p>
            <w:pPr>
              <w:jc w:val="center"/>
              <w:rPr>
                <w:rFonts w:hint="eastAsia" w:ascii="Times New Roman" w:hAnsi="Times New Roman" w:eastAsia="方正仿宋简体" w:cs="Times New Roman"/>
                <w:b/>
                <w:bCs/>
                <w:sz w:val="24"/>
                <w:szCs w:val="24"/>
                <w:lang w:eastAsia="zh-CN"/>
              </w:rPr>
            </w:pPr>
            <w:r>
              <w:rPr>
                <w:rFonts w:hint="default" w:ascii="Times New Roman" w:hAnsi="Times New Roman" w:eastAsia="方正仿宋简体" w:cs="Times New Roman"/>
                <w:b/>
                <w:bCs/>
                <w:sz w:val="24"/>
                <w:szCs w:val="24"/>
              </w:rPr>
              <w:t>安监科伍建伟、各</w:t>
            </w:r>
            <w:r>
              <w:rPr>
                <w:rFonts w:hint="eastAsia" w:eastAsia="方正仿宋简体" w:cs="Times New Roman"/>
                <w:b/>
                <w:bCs/>
                <w:sz w:val="24"/>
                <w:szCs w:val="24"/>
                <w:lang w:val="en-US"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0" w:type="dxa"/>
            <w:vMerge w:val="continue"/>
            <w:vAlign w:val="center"/>
          </w:tcPr>
          <w:p>
            <w:pPr>
              <w:jc w:val="center"/>
              <w:rPr>
                <w:rFonts w:hint="default" w:ascii="Times New Roman" w:hAnsi="Times New Roman" w:eastAsia="方正仿宋简体" w:cs="Times New Roman"/>
                <w:b/>
                <w:bCs/>
                <w:sz w:val="24"/>
                <w:szCs w:val="24"/>
              </w:rPr>
            </w:pPr>
          </w:p>
        </w:tc>
        <w:tc>
          <w:tcPr>
            <w:tcW w:w="1367"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1559"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8638" w:type="dxa"/>
          </w:tcPr>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编制并落实安全检查计划，组织开展专项安全生产检查、季节性专项检查、节假日专项检查、事故专项检查。</w:t>
            </w:r>
          </w:p>
        </w:tc>
        <w:tc>
          <w:tcPr>
            <w:tcW w:w="276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安监科伍万强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0" w:type="dxa"/>
            <w:vMerge w:val="continue"/>
            <w:vAlign w:val="center"/>
          </w:tcPr>
          <w:p>
            <w:pPr>
              <w:jc w:val="center"/>
              <w:rPr>
                <w:rFonts w:hint="default" w:ascii="Times New Roman" w:hAnsi="Times New Roman" w:eastAsia="方正仿宋简体" w:cs="Times New Roman"/>
                <w:b/>
                <w:bCs/>
                <w:sz w:val="24"/>
                <w:szCs w:val="24"/>
              </w:rPr>
            </w:pPr>
          </w:p>
        </w:tc>
        <w:tc>
          <w:tcPr>
            <w:tcW w:w="1367"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1559"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隐患整治</w:t>
            </w:r>
          </w:p>
        </w:tc>
        <w:tc>
          <w:tcPr>
            <w:tcW w:w="8638" w:type="dxa"/>
          </w:tcPr>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对排查出的事故隐患，制定并落实整治措施，确保完全消除隐患，形成闭环。</w:t>
            </w:r>
          </w:p>
        </w:tc>
        <w:tc>
          <w:tcPr>
            <w:tcW w:w="2767" w:type="dxa"/>
            <w:vAlign w:val="center"/>
          </w:tcPr>
          <w:p>
            <w:pPr>
              <w:jc w:val="center"/>
              <w:rPr>
                <w:rFonts w:hint="eastAsia" w:ascii="Times New Roman" w:hAnsi="Times New Roman" w:eastAsia="方正仿宋简体" w:cs="Times New Roman"/>
                <w:b/>
                <w:bCs/>
                <w:sz w:val="24"/>
                <w:szCs w:val="24"/>
                <w:lang w:eastAsia="zh-CN"/>
              </w:rPr>
            </w:pPr>
            <w:r>
              <w:rPr>
                <w:rFonts w:hint="default" w:ascii="Times New Roman" w:hAnsi="Times New Roman" w:eastAsia="方正仿宋简体" w:cs="Times New Roman"/>
                <w:b/>
                <w:bCs/>
                <w:sz w:val="24"/>
                <w:szCs w:val="24"/>
              </w:rPr>
              <w:t>安监科</w:t>
            </w:r>
            <w:r>
              <w:rPr>
                <w:rFonts w:hint="eastAsia" w:eastAsia="方正仿宋简体" w:cs="Times New Roman"/>
                <w:b/>
                <w:bCs/>
                <w:sz w:val="24"/>
                <w:szCs w:val="24"/>
                <w:lang w:val="en-US" w:eastAsia="zh-CN"/>
              </w:rPr>
              <w:t>何云、</w:t>
            </w:r>
            <w:r>
              <w:rPr>
                <w:rFonts w:hint="default" w:ascii="Times New Roman" w:hAnsi="Times New Roman" w:eastAsia="方正仿宋简体" w:cs="Times New Roman"/>
                <w:b/>
                <w:bCs/>
                <w:sz w:val="24"/>
                <w:szCs w:val="24"/>
              </w:rPr>
              <w:t>巡检科张森林、</w:t>
            </w:r>
            <w:r>
              <w:rPr>
                <w:rFonts w:hint="eastAsia" w:eastAsia="方正仿宋简体" w:cs="Times New Roman"/>
                <w:b/>
                <w:bCs/>
                <w:sz w:val="24"/>
                <w:szCs w:val="24"/>
                <w:lang w:val="en-US" w:eastAsia="zh-CN"/>
              </w:rPr>
              <w:t>城市供气所陈万军、</w:t>
            </w:r>
            <w:r>
              <w:rPr>
                <w:rFonts w:hint="default" w:ascii="Times New Roman" w:hAnsi="Times New Roman" w:eastAsia="方正仿宋简体" w:cs="Times New Roman"/>
                <w:b/>
                <w:bCs/>
                <w:sz w:val="24"/>
                <w:szCs w:val="24"/>
              </w:rPr>
              <w:t>乡镇供气所唐斌、</w:t>
            </w:r>
            <w:r>
              <w:rPr>
                <w:rFonts w:hint="eastAsia" w:eastAsia="方正仿宋简体" w:cs="Times New Roman"/>
                <w:b/>
                <w:bCs/>
                <w:sz w:val="24"/>
                <w:szCs w:val="24"/>
                <w:lang w:val="en-US" w:eastAsia="zh-CN"/>
              </w:rPr>
              <w:t>段星宇</w:t>
            </w:r>
            <w:r>
              <w:rPr>
                <w:rFonts w:hint="default" w:ascii="Times New Roman" w:hAnsi="Times New Roman" w:eastAsia="方正仿宋简体" w:cs="Times New Roman"/>
                <w:b/>
                <w:bCs/>
                <w:sz w:val="24"/>
                <w:szCs w:val="24"/>
              </w:rPr>
              <w:t>各</w:t>
            </w:r>
            <w:r>
              <w:rPr>
                <w:rFonts w:hint="eastAsia" w:eastAsia="方正仿宋简体" w:cs="Times New Roman"/>
                <w:b/>
                <w:bCs/>
                <w:sz w:val="24"/>
                <w:szCs w:val="24"/>
                <w:lang w:val="en-US"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90" w:type="dxa"/>
            <w:vMerge w:val="restart"/>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10</w:t>
            </w:r>
          </w:p>
        </w:tc>
        <w:tc>
          <w:tcPr>
            <w:tcW w:w="1367" w:type="dxa"/>
            <w:vMerge w:val="restart"/>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应急救援机制</w:t>
            </w:r>
          </w:p>
        </w:tc>
        <w:tc>
          <w:tcPr>
            <w:tcW w:w="1559" w:type="dxa"/>
            <w:vMerge w:val="restart"/>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应急预案</w:t>
            </w:r>
          </w:p>
        </w:tc>
        <w:tc>
          <w:tcPr>
            <w:tcW w:w="8638" w:type="dxa"/>
          </w:tcPr>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在应急资源调查和应急能力评估的基础上，制定符合企业实际的应急救援预案；按规定报送应急管理部门备案，向行业主管部门报备。</w:t>
            </w:r>
          </w:p>
        </w:tc>
        <w:tc>
          <w:tcPr>
            <w:tcW w:w="276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行政科</w:t>
            </w:r>
            <w:r>
              <w:rPr>
                <w:rFonts w:hint="eastAsia" w:eastAsia="方正仿宋简体" w:cs="Times New Roman"/>
                <w:b/>
                <w:bCs/>
                <w:sz w:val="24"/>
                <w:szCs w:val="24"/>
                <w:lang w:eastAsia="zh-CN"/>
              </w:rPr>
              <w:t>易恬如</w:t>
            </w:r>
            <w:r>
              <w:rPr>
                <w:rFonts w:hint="default" w:ascii="Times New Roman" w:hAnsi="Times New Roman" w:eastAsia="方正仿宋简体" w:cs="Times New Roman"/>
                <w:b/>
                <w:bCs/>
                <w:sz w:val="24"/>
                <w:szCs w:val="24"/>
              </w:rPr>
              <w:t>、安监科伍万强、生技科廖谨荣、营销科</w:t>
            </w:r>
            <w:r>
              <w:rPr>
                <w:rFonts w:hint="eastAsia" w:eastAsia="方正仿宋简体" w:cs="Times New Roman"/>
                <w:b/>
                <w:bCs/>
                <w:sz w:val="24"/>
                <w:szCs w:val="24"/>
                <w:lang w:val="en-US" w:eastAsia="zh-CN"/>
              </w:rPr>
              <w:t>陈万军</w:t>
            </w:r>
            <w:r>
              <w:rPr>
                <w:rFonts w:hint="default" w:ascii="Times New Roman" w:hAnsi="Times New Roman" w:eastAsia="方正仿宋简体" w:cs="Times New Roman"/>
                <w:b/>
                <w:bCs/>
                <w:sz w:val="24"/>
                <w:szCs w:val="24"/>
              </w:rPr>
              <w:t>、安装科段军、巡检科张森林、配气站陈云、城市供气所</w:t>
            </w:r>
            <w:r>
              <w:rPr>
                <w:rFonts w:hint="eastAsia" w:eastAsia="方正仿宋简体" w:cs="Times New Roman"/>
                <w:b/>
                <w:bCs/>
                <w:sz w:val="24"/>
                <w:szCs w:val="24"/>
                <w:lang w:val="en-US" w:eastAsia="zh-CN"/>
              </w:rPr>
              <w:t>陈万军</w:t>
            </w:r>
            <w:r>
              <w:rPr>
                <w:rFonts w:hint="default" w:ascii="Times New Roman" w:hAnsi="Times New Roman" w:eastAsia="方正仿宋简体" w:cs="Times New Roman"/>
                <w:b/>
                <w:bCs/>
                <w:sz w:val="24"/>
                <w:szCs w:val="24"/>
              </w:rPr>
              <w:t>、乡镇供气所唐斌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0" w:type="dxa"/>
            <w:vMerge w:val="continue"/>
            <w:vAlign w:val="center"/>
          </w:tcPr>
          <w:p>
            <w:pPr>
              <w:jc w:val="center"/>
              <w:rPr>
                <w:rFonts w:hint="default" w:ascii="Times New Roman" w:hAnsi="Times New Roman" w:eastAsia="方正仿宋简体" w:cs="Times New Roman"/>
                <w:b/>
                <w:bCs/>
                <w:sz w:val="24"/>
                <w:szCs w:val="24"/>
              </w:rPr>
            </w:pPr>
          </w:p>
        </w:tc>
        <w:tc>
          <w:tcPr>
            <w:tcW w:w="1367"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1559"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8638" w:type="dxa"/>
          </w:tcPr>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对应急预案进行宣贯培训，每半年组织1次生产安全事故应急救援预案演练；应急预案应定期评估，实时修订。</w:t>
            </w:r>
          </w:p>
        </w:tc>
        <w:tc>
          <w:tcPr>
            <w:tcW w:w="2767" w:type="dxa"/>
            <w:vAlign w:val="center"/>
          </w:tcPr>
          <w:p>
            <w:pPr>
              <w:jc w:val="center"/>
              <w:rPr>
                <w:rFonts w:hint="eastAsia" w:ascii="Times New Roman" w:hAnsi="Times New Roman" w:eastAsia="方正仿宋简体" w:cs="Times New Roman"/>
                <w:b/>
                <w:bCs/>
                <w:sz w:val="24"/>
                <w:szCs w:val="24"/>
                <w:lang w:eastAsia="zh-CN"/>
              </w:rPr>
            </w:pPr>
            <w:r>
              <w:rPr>
                <w:rFonts w:hint="default" w:ascii="Times New Roman" w:hAnsi="Times New Roman" w:eastAsia="方正仿宋简体" w:cs="Times New Roman"/>
                <w:b/>
                <w:bCs/>
                <w:sz w:val="24"/>
                <w:szCs w:val="24"/>
              </w:rPr>
              <w:t>安监科</w:t>
            </w:r>
            <w:r>
              <w:rPr>
                <w:rFonts w:hint="eastAsia" w:eastAsia="方正仿宋简体" w:cs="Times New Roman"/>
                <w:b/>
                <w:bCs/>
                <w:sz w:val="24"/>
                <w:szCs w:val="24"/>
                <w:lang w:val="en-US" w:eastAsia="zh-CN"/>
              </w:rPr>
              <w:t>何云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90" w:type="dxa"/>
            <w:vMerge w:val="continue"/>
            <w:vAlign w:val="center"/>
          </w:tcPr>
          <w:p>
            <w:pPr>
              <w:jc w:val="center"/>
              <w:rPr>
                <w:rFonts w:hint="default" w:ascii="Times New Roman" w:hAnsi="Times New Roman" w:eastAsia="方正仿宋简体" w:cs="Times New Roman"/>
                <w:b/>
                <w:bCs/>
                <w:sz w:val="24"/>
                <w:szCs w:val="24"/>
              </w:rPr>
            </w:pPr>
          </w:p>
        </w:tc>
        <w:tc>
          <w:tcPr>
            <w:tcW w:w="1367"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1559" w:type="dxa"/>
            <w:vMerge w:val="restart"/>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应急能力建设</w:t>
            </w:r>
          </w:p>
        </w:tc>
        <w:tc>
          <w:tcPr>
            <w:tcW w:w="8638" w:type="dxa"/>
          </w:tcPr>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建立应急组织、机构，明确各应急岗位人员，明确重要应急指挥人员的临时接替人；应急组织机构人员名单、联系方式等应即时更新。</w:t>
            </w:r>
          </w:p>
        </w:tc>
        <w:tc>
          <w:tcPr>
            <w:tcW w:w="276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安监科伍万强（各</w:t>
            </w:r>
            <w:r>
              <w:rPr>
                <w:rFonts w:hint="eastAsia" w:eastAsia="方正仿宋简体" w:cs="Times New Roman"/>
                <w:b/>
                <w:bCs/>
                <w:sz w:val="24"/>
                <w:szCs w:val="24"/>
                <w:lang w:val="en-US" w:eastAsia="zh-CN"/>
              </w:rPr>
              <w:t>部门</w:t>
            </w:r>
            <w:r>
              <w:rPr>
                <w:rFonts w:hint="default" w:ascii="Times New Roman" w:hAnsi="Times New Roman" w:eastAsia="方正仿宋简体"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90" w:type="dxa"/>
            <w:vMerge w:val="continue"/>
            <w:vAlign w:val="center"/>
          </w:tcPr>
          <w:p>
            <w:pPr>
              <w:jc w:val="center"/>
              <w:rPr>
                <w:rFonts w:hint="default" w:ascii="Times New Roman" w:hAnsi="Times New Roman" w:eastAsia="方正仿宋简体" w:cs="Times New Roman"/>
                <w:b/>
                <w:bCs/>
                <w:sz w:val="24"/>
                <w:szCs w:val="24"/>
              </w:rPr>
            </w:pPr>
          </w:p>
        </w:tc>
        <w:tc>
          <w:tcPr>
            <w:tcW w:w="1367"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1559"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8638" w:type="dxa"/>
          </w:tcPr>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设立24小时应急报修热线电话向社会公布；设立燃气专业抢险队伍，配备必要的抢修车辆、抢修设备、抢修器材、通信设备、防护用具、消防器材、检测仪器等装备，抢维修人员24小时值守。</w:t>
            </w:r>
          </w:p>
        </w:tc>
        <w:tc>
          <w:tcPr>
            <w:tcW w:w="2767" w:type="dxa"/>
            <w:vAlign w:val="center"/>
          </w:tcPr>
          <w:p>
            <w:pPr>
              <w:jc w:val="center"/>
              <w:rPr>
                <w:rFonts w:hint="eastAsia" w:ascii="Times New Roman" w:hAnsi="Times New Roman" w:eastAsia="方正仿宋简体" w:cs="Times New Roman"/>
                <w:b/>
                <w:bCs/>
                <w:sz w:val="24"/>
                <w:szCs w:val="24"/>
                <w:lang w:eastAsia="zh-CN"/>
              </w:rPr>
            </w:pPr>
            <w:r>
              <w:rPr>
                <w:rFonts w:hint="default" w:ascii="Times New Roman" w:hAnsi="Times New Roman" w:eastAsia="方正仿宋简体" w:cs="Times New Roman"/>
                <w:b/>
                <w:bCs/>
                <w:sz w:val="24"/>
                <w:szCs w:val="24"/>
              </w:rPr>
              <w:t>行政科</w:t>
            </w:r>
            <w:r>
              <w:rPr>
                <w:rFonts w:hint="eastAsia" w:eastAsia="方正仿宋简体" w:cs="Times New Roman"/>
                <w:b/>
                <w:bCs/>
                <w:sz w:val="24"/>
                <w:szCs w:val="24"/>
                <w:lang w:eastAsia="zh-CN"/>
              </w:rPr>
              <w:t>易恬如</w:t>
            </w:r>
          </w:p>
          <w:p>
            <w:pPr>
              <w:jc w:val="center"/>
              <w:rPr>
                <w:rFonts w:hint="default" w:ascii="Times New Roman" w:hAnsi="Times New Roman" w:eastAsia="方正仿宋简体" w:cs="Times New Roman"/>
                <w:b/>
                <w:bCs/>
                <w:sz w:val="24"/>
                <w:szCs w:val="24"/>
                <w:lang w:val="en-US" w:eastAsia="zh-CN"/>
              </w:rPr>
            </w:pPr>
            <w:r>
              <w:rPr>
                <w:rFonts w:hint="eastAsia" w:eastAsia="方正仿宋简体" w:cs="Times New Roman"/>
                <w:b/>
                <w:bCs/>
                <w:sz w:val="24"/>
                <w:szCs w:val="24"/>
                <w:lang w:val="en-US" w:eastAsia="zh-CN"/>
              </w:rPr>
              <w:t>安监科伍万强</w:t>
            </w:r>
          </w:p>
          <w:p>
            <w:pPr>
              <w:jc w:val="center"/>
              <w:rPr>
                <w:rFonts w:hint="default" w:ascii="Times New Roman" w:hAnsi="Times New Roman" w:eastAsia="方正仿宋简体" w:cs="Times New Roman"/>
                <w:b/>
                <w:bCs/>
                <w:sz w:val="24"/>
                <w:szCs w:val="24"/>
              </w:rPr>
            </w:pPr>
            <w:r>
              <w:rPr>
                <w:rFonts w:hint="eastAsia" w:eastAsia="方正仿宋简体" w:cs="Times New Roman"/>
                <w:b/>
                <w:bCs/>
                <w:sz w:val="24"/>
                <w:szCs w:val="24"/>
                <w:lang w:val="en-US" w:eastAsia="zh-CN"/>
              </w:rPr>
              <w:t xml:space="preserve">物资供应科鄢斌斌、   </w:t>
            </w:r>
            <w:r>
              <w:rPr>
                <w:rFonts w:hint="default" w:ascii="Times New Roman" w:hAnsi="Times New Roman" w:eastAsia="方正仿宋简体" w:cs="Times New Roman"/>
                <w:b/>
                <w:bCs/>
                <w:sz w:val="24"/>
                <w:szCs w:val="24"/>
              </w:rPr>
              <w:t>安装科段军</w:t>
            </w:r>
          </w:p>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巡检科张森林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90" w:type="dxa"/>
            <w:vMerge w:val="continue"/>
            <w:vAlign w:val="center"/>
          </w:tcPr>
          <w:p>
            <w:pPr>
              <w:jc w:val="center"/>
              <w:rPr>
                <w:rFonts w:hint="default" w:ascii="Times New Roman" w:hAnsi="Times New Roman" w:eastAsia="方正仿宋简体" w:cs="Times New Roman"/>
                <w:b/>
                <w:bCs/>
                <w:sz w:val="24"/>
                <w:szCs w:val="24"/>
              </w:rPr>
            </w:pPr>
          </w:p>
        </w:tc>
        <w:tc>
          <w:tcPr>
            <w:tcW w:w="1367" w:type="dxa"/>
            <w:vMerge w:val="continue"/>
            <w:vAlign w:val="center"/>
          </w:tcPr>
          <w:p>
            <w:pPr>
              <w:spacing w:line="400" w:lineRule="exact"/>
              <w:jc w:val="center"/>
              <w:rPr>
                <w:rFonts w:hint="default" w:ascii="Times New Roman" w:hAnsi="Times New Roman" w:eastAsia="方正仿宋简体" w:cs="Times New Roman"/>
                <w:b/>
                <w:bCs/>
                <w:sz w:val="24"/>
                <w:szCs w:val="24"/>
              </w:rPr>
            </w:pPr>
          </w:p>
        </w:tc>
        <w:tc>
          <w:tcPr>
            <w:tcW w:w="1559" w:type="dxa"/>
            <w:vMerge w:val="restart"/>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安全生产事故管理</w:t>
            </w:r>
          </w:p>
        </w:tc>
        <w:tc>
          <w:tcPr>
            <w:tcW w:w="8638" w:type="dxa"/>
          </w:tcPr>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燃气企业发生生产安全事故后，迅速启动相应的应急救援预案，积极组织抢险与救援，妥善处理，控制事态，减少人员伤亡和财产损失；按照有关规定及时、如实向当地政府及有关部门报告。</w:t>
            </w:r>
          </w:p>
        </w:tc>
        <w:tc>
          <w:tcPr>
            <w:tcW w:w="276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安监科伍万强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90" w:type="dxa"/>
            <w:vMerge w:val="continue"/>
          </w:tcPr>
          <w:p>
            <w:pPr>
              <w:rPr>
                <w:rFonts w:hint="default" w:ascii="Times New Roman" w:hAnsi="Times New Roman" w:eastAsia="方正仿宋简体" w:cs="Times New Roman"/>
                <w:b/>
                <w:bCs/>
                <w:sz w:val="24"/>
                <w:szCs w:val="24"/>
              </w:rPr>
            </w:pPr>
          </w:p>
        </w:tc>
        <w:tc>
          <w:tcPr>
            <w:tcW w:w="1367" w:type="dxa"/>
            <w:vMerge w:val="continue"/>
          </w:tcPr>
          <w:p>
            <w:pPr>
              <w:rPr>
                <w:rFonts w:hint="default" w:ascii="Times New Roman" w:hAnsi="Times New Roman" w:eastAsia="方正仿宋简体" w:cs="Times New Roman"/>
                <w:b/>
                <w:bCs/>
                <w:sz w:val="24"/>
                <w:szCs w:val="24"/>
              </w:rPr>
            </w:pPr>
          </w:p>
        </w:tc>
        <w:tc>
          <w:tcPr>
            <w:tcW w:w="1559" w:type="dxa"/>
            <w:vMerge w:val="continue"/>
          </w:tcPr>
          <w:p>
            <w:pPr>
              <w:rPr>
                <w:rFonts w:hint="default" w:ascii="Times New Roman" w:hAnsi="Times New Roman" w:eastAsia="方正仿宋简体" w:cs="Times New Roman"/>
                <w:b/>
                <w:bCs/>
                <w:sz w:val="24"/>
                <w:szCs w:val="24"/>
              </w:rPr>
            </w:pPr>
          </w:p>
        </w:tc>
        <w:tc>
          <w:tcPr>
            <w:tcW w:w="8638" w:type="dxa"/>
          </w:tcPr>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企业发生事故后，应按照有关规定成立事故处置组或调查组，进行事故调查或配合有关政府部门的事故调查；按照事故处理的“四不放过”原则，查清事故原因、处理事故责任人、教育相关人员、落实事故整改和预防措施。</w:t>
            </w:r>
          </w:p>
        </w:tc>
        <w:tc>
          <w:tcPr>
            <w:tcW w:w="276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行政科</w:t>
            </w:r>
            <w:r>
              <w:rPr>
                <w:rFonts w:hint="eastAsia" w:eastAsia="方正仿宋简体" w:cs="Times New Roman"/>
                <w:b/>
                <w:bCs/>
                <w:sz w:val="24"/>
                <w:szCs w:val="24"/>
                <w:lang w:eastAsia="zh-CN"/>
              </w:rPr>
              <w:t>易恬如</w:t>
            </w:r>
            <w:r>
              <w:rPr>
                <w:rFonts w:hint="default" w:ascii="Times New Roman" w:hAnsi="Times New Roman" w:eastAsia="方正仿宋简体" w:cs="Times New Roman"/>
                <w:b/>
                <w:bCs/>
                <w:sz w:val="24"/>
                <w:szCs w:val="24"/>
              </w:rPr>
              <w:t>、安监科伍万强、生技科廖谨荣、营销科</w:t>
            </w:r>
            <w:r>
              <w:rPr>
                <w:rFonts w:hint="eastAsia" w:eastAsia="方正仿宋简体" w:cs="Times New Roman"/>
                <w:b/>
                <w:bCs/>
                <w:sz w:val="24"/>
                <w:szCs w:val="24"/>
                <w:lang w:val="en-US" w:eastAsia="zh-CN"/>
              </w:rPr>
              <w:t>陈万军</w:t>
            </w:r>
            <w:r>
              <w:rPr>
                <w:rFonts w:hint="default" w:ascii="Times New Roman" w:hAnsi="Times New Roman" w:eastAsia="方正仿宋简体" w:cs="Times New Roman"/>
                <w:b/>
                <w:bCs/>
                <w:sz w:val="24"/>
                <w:szCs w:val="24"/>
              </w:rPr>
              <w:t>、安装科段军、巡检科张森林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0" w:type="dxa"/>
            <w:vMerge w:val="continue"/>
          </w:tcPr>
          <w:p>
            <w:pPr>
              <w:rPr>
                <w:rFonts w:hint="default" w:ascii="Times New Roman" w:hAnsi="Times New Roman" w:eastAsia="方正仿宋简体" w:cs="Times New Roman"/>
                <w:b/>
                <w:bCs/>
                <w:sz w:val="24"/>
                <w:szCs w:val="24"/>
              </w:rPr>
            </w:pPr>
          </w:p>
        </w:tc>
        <w:tc>
          <w:tcPr>
            <w:tcW w:w="1367" w:type="dxa"/>
            <w:vMerge w:val="continue"/>
          </w:tcPr>
          <w:p>
            <w:pPr>
              <w:rPr>
                <w:rFonts w:hint="default" w:ascii="Times New Roman" w:hAnsi="Times New Roman" w:eastAsia="方正仿宋简体" w:cs="Times New Roman"/>
                <w:b/>
                <w:bCs/>
                <w:sz w:val="24"/>
                <w:szCs w:val="24"/>
              </w:rPr>
            </w:pPr>
          </w:p>
        </w:tc>
        <w:tc>
          <w:tcPr>
            <w:tcW w:w="1559" w:type="dxa"/>
            <w:vMerge w:val="continue"/>
          </w:tcPr>
          <w:p>
            <w:pPr>
              <w:rPr>
                <w:rFonts w:hint="default" w:ascii="Times New Roman" w:hAnsi="Times New Roman" w:eastAsia="方正仿宋简体" w:cs="Times New Roman"/>
                <w:b/>
                <w:bCs/>
                <w:sz w:val="24"/>
                <w:szCs w:val="24"/>
              </w:rPr>
            </w:pPr>
          </w:p>
        </w:tc>
        <w:tc>
          <w:tcPr>
            <w:tcW w:w="8638" w:type="dxa"/>
          </w:tcPr>
          <w:p>
            <w:pPr>
              <w:spacing w:line="380" w:lineRule="exact"/>
              <w:jc w:val="lef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建立事故事件档案和管理台账；对事故事件数据进行分类分级统计、分析。</w:t>
            </w:r>
          </w:p>
        </w:tc>
        <w:tc>
          <w:tcPr>
            <w:tcW w:w="276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安监科伍万强</w:t>
            </w:r>
          </w:p>
        </w:tc>
      </w:tr>
    </w:tbl>
    <w:p>
      <w:pPr>
        <w:spacing w:line="580" w:lineRule="exact"/>
        <w:ind w:right="440"/>
        <w:jc w:val="righ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（清单编号：4—1）</w:t>
      </w:r>
    </w:p>
    <w:p>
      <w:pPr>
        <w:rPr>
          <w:rFonts w:hint="default" w:ascii="Times New Roman" w:hAnsi="Times New Roman" w:eastAsia="方正仿宋简体" w:cs="Times New Roman"/>
          <w:b/>
          <w:bCs/>
          <w:sz w:val="24"/>
          <w:szCs w:val="24"/>
        </w:rPr>
      </w:pPr>
    </w:p>
    <w:p>
      <w:pPr>
        <w:rPr>
          <w:rFonts w:hint="default" w:ascii="Times New Roman" w:hAnsi="Times New Roman" w:eastAsia="方正仿宋简体" w:cs="Times New Roman"/>
          <w:b/>
          <w:bCs/>
          <w:sz w:val="24"/>
          <w:szCs w:val="24"/>
        </w:rPr>
      </w:pPr>
    </w:p>
    <w:p>
      <w:pPr>
        <w:rPr>
          <w:rFonts w:hint="default" w:ascii="Times New Roman" w:hAnsi="Times New Roman" w:eastAsia="方正仿宋简体" w:cs="Times New Roman"/>
          <w:b/>
          <w:bCs/>
          <w:sz w:val="24"/>
          <w:szCs w:val="24"/>
        </w:rPr>
      </w:pPr>
    </w:p>
    <w:p>
      <w:pPr>
        <w:spacing w:line="580" w:lineRule="exact"/>
        <w:jc w:val="center"/>
        <w:rPr>
          <w:rFonts w:hint="default" w:ascii="Times New Roman" w:hAnsi="Times New Roman" w:eastAsia="方正仿宋简体" w:cs="Times New Roman"/>
          <w:b/>
          <w:bCs/>
          <w:sz w:val="24"/>
          <w:szCs w:val="24"/>
        </w:rPr>
      </w:pPr>
    </w:p>
    <w:p>
      <w:pPr>
        <w:spacing w:line="580" w:lineRule="exact"/>
        <w:jc w:val="center"/>
        <w:rPr>
          <w:rFonts w:hint="default" w:ascii="Times New Roman" w:hAnsi="Times New Roman" w:eastAsia="方正仿宋简体" w:cs="Times New Roman"/>
          <w:b/>
          <w:bCs/>
          <w:sz w:val="24"/>
          <w:szCs w:val="24"/>
        </w:rPr>
      </w:pPr>
    </w:p>
    <w:p>
      <w:pPr>
        <w:spacing w:line="580" w:lineRule="exact"/>
        <w:jc w:val="center"/>
        <w:rPr>
          <w:rFonts w:hint="default" w:ascii="Times New Roman" w:hAnsi="Times New Roman" w:eastAsia="方正仿宋简体" w:cs="Times New Roman"/>
          <w:b/>
          <w:bCs/>
          <w:sz w:val="24"/>
          <w:szCs w:val="24"/>
        </w:rPr>
      </w:pPr>
    </w:p>
    <w:p>
      <w:pPr>
        <w:spacing w:line="580" w:lineRule="exact"/>
        <w:jc w:val="center"/>
        <w:rPr>
          <w:rFonts w:hint="default" w:ascii="Times New Roman" w:hAnsi="Times New Roman" w:eastAsia="方正仿宋简体" w:cs="Times New Roman"/>
          <w:b/>
          <w:bCs/>
          <w:sz w:val="24"/>
          <w:szCs w:val="24"/>
        </w:rPr>
      </w:pPr>
    </w:p>
    <w:p>
      <w:pPr>
        <w:spacing w:line="580" w:lineRule="exact"/>
        <w:jc w:val="center"/>
        <w:rPr>
          <w:rFonts w:hint="eastAsia" w:ascii="方正楷体简体" w:hAnsi="方正楷体简体" w:eastAsia="方正楷体简体" w:cs="方正楷体简体"/>
          <w:b/>
          <w:bCs/>
          <w:color w:val="FF0000"/>
          <w:sz w:val="32"/>
          <w:szCs w:val="32"/>
        </w:rPr>
      </w:pPr>
      <w:r>
        <w:rPr>
          <w:rFonts w:hint="eastAsia" w:ascii="方正楷体简体" w:hAnsi="方正楷体简体" w:eastAsia="方正楷体简体" w:cs="方正楷体简体"/>
          <w:b/>
          <w:bCs/>
          <w:sz w:val="32"/>
          <w:szCs w:val="32"/>
        </w:rPr>
        <w:t>（二）营山县</w:t>
      </w:r>
      <w:r>
        <w:rPr>
          <w:rFonts w:hint="eastAsia" w:ascii="方正楷体简体" w:hAnsi="方正楷体简体" w:eastAsia="方正楷体简体" w:cs="方正楷体简体"/>
          <w:b/>
          <w:bCs/>
          <w:sz w:val="32"/>
          <w:szCs w:val="32"/>
          <w:lang w:val="en-US" w:eastAsia="zh-CN"/>
        </w:rPr>
        <w:t>圣新</w:t>
      </w:r>
      <w:r>
        <w:rPr>
          <w:rFonts w:hint="eastAsia" w:ascii="方正楷体简体" w:hAnsi="方正楷体简体" w:eastAsia="方正楷体简体" w:cs="方正楷体简体"/>
          <w:b/>
          <w:bCs/>
          <w:sz w:val="32"/>
          <w:szCs w:val="32"/>
        </w:rPr>
        <w:t>天然气</w:t>
      </w:r>
      <w:r>
        <w:rPr>
          <w:rFonts w:hint="eastAsia" w:ascii="方正楷体简体" w:hAnsi="方正楷体简体" w:eastAsia="方正楷体简体" w:cs="方正楷体简体"/>
          <w:b/>
          <w:bCs/>
          <w:sz w:val="32"/>
          <w:szCs w:val="32"/>
          <w:lang w:val="en-US" w:eastAsia="zh-CN"/>
        </w:rPr>
        <w:t>有限</w:t>
      </w:r>
      <w:r>
        <w:rPr>
          <w:rFonts w:hint="eastAsia" w:ascii="方正楷体简体" w:hAnsi="方正楷体简体" w:eastAsia="方正楷体简体" w:cs="方正楷体简体"/>
          <w:b/>
          <w:bCs/>
          <w:sz w:val="32"/>
          <w:szCs w:val="32"/>
        </w:rPr>
        <w:t>公司安全操作规程清单</w:t>
      </w:r>
    </w:p>
    <w:p>
      <w:pPr>
        <w:spacing w:line="580" w:lineRule="exact"/>
        <w:ind w:right="640"/>
        <w:jc w:val="righ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（清单编号：4—2）</w:t>
      </w:r>
    </w:p>
    <w:p>
      <w:pPr>
        <w:ind w:firstLine="720" w:firstLineChars="30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单位名称：巡检科                                                   202</w:t>
      </w:r>
      <w:r>
        <w:rPr>
          <w:rFonts w:hint="eastAsia" w:eastAsia="方正仿宋简体" w:cs="Times New Roman"/>
          <w:b/>
          <w:bCs/>
          <w:sz w:val="24"/>
          <w:szCs w:val="24"/>
          <w:lang w:val="en-US" w:eastAsia="zh-CN"/>
        </w:rPr>
        <w:t>3</w:t>
      </w:r>
      <w:r>
        <w:rPr>
          <w:rFonts w:hint="default" w:ascii="Times New Roman" w:hAnsi="Times New Roman" w:eastAsia="方正仿宋简体" w:cs="Times New Roman"/>
          <w:b/>
          <w:bCs/>
          <w:sz w:val="24"/>
          <w:szCs w:val="24"/>
        </w:rPr>
        <w:t>年度</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3239"/>
        <w:gridCol w:w="6799"/>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blHeader/>
          <w:jc w:val="center"/>
        </w:trPr>
        <w:tc>
          <w:tcPr>
            <w:tcW w:w="1832"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序号</w:t>
            </w:r>
          </w:p>
        </w:tc>
        <w:tc>
          <w:tcPr>
            <w:tcW w:w="3239"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业务单元板块</w:t>
            </w:r>
          </w:p>
        </w:tc>
        <w:tc>
          <w:tcPr>
            <w:tcW w:w="6799"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安全操作规程/作业指导书</w:t>
            </w:r>
          </w:p>
        </w:tc>
        <w:tc>
          <w:tcPr>
            <w:tcW w:w="2350"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w:t>
            </w:r>
          </w:p>
        </w:tc>
        <w:tc>
          <w:tcPr>
            <w:tcW w:w="3239"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调压设施管理</w:t>
            </w:r>
          </w:p>
        </w:tc>
        <w:tc>
          <w:tcPr>
            <w:tcW w:w="6799" w:type="dxa"/>
            <w:vAlign w:val="center"/>
          </w:tcPr>
          <w:p>
            <w:pPr>
              <w:spacing w:line="38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1.《调压箱维护保养制度（操作规程）》</w:t>
            </w:r>
          </w:p>
        </w:tc>
        <w:tc>
          <w:tcPr>
            <w:tcW w:w="2350"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w:t>
            </w:r>
          </w:p>
        </w:tc>
        <w:tc>
          <w:tcPr>
            <w:tcW w:w="3239" w:type="dxa"/>
            <w:vAlign w:val="center"/>
          </w:tcPr>
          <w:p>
            <w:pPr>
              <w:spacing w:line="400" w:lineRule="exact"/>
              <w:jc w:val="center"/>
              <w:rPr>
                <w:rFonts w:hint="default" w:ascii="Times New Roman" w:hAnsi="Times New Roman" w:eastAsia="方正仿宋简体" w:cs="Times New Roman"/>
                <w:b/>
                <w:bCs/>
                <w:sz w:val="24"/>
                <w:szCs w:val="24"/>
              </w:rPr>
            </w:pPr>
          </w:p>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管道管理</w:t>
            </w:r>
          </w:p>
        </w:tc>
        <w:tc>
          <w:tcPr>
            <w:tcW w:w="6799" w:type="dxa"/>
            <w:vAlign w:val="center"/>
          </w:tcPr>
          <w:p>
            <w:pPr>
              <w:spacing w:line="38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《管道泄漏探测作业规程》</w:t>
            </w:r>
          </w:p>
          <w:p>
            <w:pPr>
              <w:spacing w:line="38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《管道泄漏定位检测作业规程》</w:t>
            </w:r>
          </w:p>
          <w:p>
            <w:pPr>
              <w:spacing w:line="38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《金属管道焊接维修作业规程》</w:t>
            </w:r>
          </w:p>
          <w:p>
            <w:pPr>
              <w:spacing w:line="380" w:lineRule="exact"/>
              <w:rPr>
                <w:rFonts w:hint="default" w:ascii="Times New Roman" w:hAnsi="Times New Roman" w:eastAsia="方正仿宋简体" w:cs="Times New Roman"/>
                <w:b/>
                <w:bCs/>
                <w:sz w:val="24"/>
                <w:szCs w:val="24"/>
              </w:rPr>
            </w:pPr>
          </w:p>
        </w:tc>
        <w:tc>
          <w:tcPr>
            <w:tcW w:w="2350"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w:t>
            </w:r>
          </w:p>
        </w:tc>
        <w:tc>
          <w:tcPr>
            <w:tcW w:w="3239"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阀门管理</w:t>
            </w:r>
          </w:p>
          <w:p>
            <w:pPr>
              <w:spacing w:line="400" w:lineRule="exact"/>
              <w:jc w:val="center"/>
              <w:rPr>
                <w:rFonts w:hint="default" w:ascii="Times New Roman" w:hAnsi="Times New Roman" w:eastAsia="方正仿宋简体" w:cs="Times New Roman"/>
                <w:b/>
                <w:bCs/>
                <w:sz w:val="24"/>
                <w:szCs w:val="24"/>
              </w:rPr>
            </w:pPr>
          </w:p>
        </w:tc>
        <w:tc>
          <w:tcPr>
            <w:tcW w:w="6799" w:type="dxa"/>
            <w:vAlign w:val="center"/>
          </w:tcPr>
          <w:p>
            <w:pPr>
              <w:spacing w:line="38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《阀门更换作业规程》</w:t>
            </w:r>
          </w:p>
          <w:p>
            <w:pPr>
              <w:spacing w:line="38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《埋地阀日常维护作业规程》</w:t>
            </w:r>
          </w:p>
        </w:tc>
        <w:tc>
          <w:tcPr>
            <w:tcW w:w="2350"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vAlign w:val="center"/>
          </w:tcPr>
          <w:p>
            <w:pPr>
              <w:spacing w:line="400" w:lineRule="exact"/>
              <w:rPr>
                <w:rFonts w:hint="default" w:ascii="Times New Roman" w:hAnsi="Times New Roman" w:eastAsia="方正仿宋简体" w:cs="Times New Roman"/>
                <w:b/>
                <w:bCs/>
                <w:sz w:val="24"/>
                <w:szCs w:val="24"/>
              </w:rPr>
            </w:pPr>
          </w:p>
        </w:tc>
        <w:tc>
          <w:tcPr>
            <w:tcW w:w="3239" w:type="dxa"/>
            <w:vAlign w:val="center"/>
          </w:tcPr>
          <w:p>
            <w:pPr>
              <w:spacing w:line="400" w:lineRule="exact"/>
              <w:rPr>
                <w:rFonts w:hint="default" w:ascii="Times New Roman" w:hAnsi="Times New Roman" w:eastAsia="方正仿宋简体" w:cs="Times New Roman"/>
                <w:b/>
                <w:bCs/>
                <w:sz w:val="24"/>
                <w:szCs w:val="24"/>
              </w:rPr>
            </w:pPr>
          </w:p>
        </w:tc>
        <w:tc>
          <w:tcPr>
            <w:tcW w:w="6799" w:type="dxa"/>
            <w:vAlign w:val="center"/>
          </w:tcPr>
          <w:p>
            <w:pPr>
              <w:spacing w:line="380" w:lineRule="exact"/>
              <w:rPr>
                <w:rFonts w:hint="default" w:ascii="Times New Roman" w:hAnsi="Times New Roman" w:eastAsia="方正仿宋简体" w:cs="Times New Roman"/>
                <w:b/>
                <w:bCs/>
                <w:sz w:val="24"/>
                <w:szCs w:val="24"/>
              </w:rPr>
            </w:pPr>
          </w:p>
        </w:tc>
        <w:tc>
          <w:tcPr>
            <w:tcW w:w="2350"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vAlign w:val="center"/>
          </w:tcPr>
          <w:p>
            <w:pPr>
              <w:spacing w:line="400" w:lineRule="exact"/>
              <w:rPr>
                <w:rFonts w:hint="default" w:ascii="Times New Roman" w:hAnsi="Times New Roman" w:eastAsia="方正仿宋简体" w:cs="Times New Roman"/>
                <w:b/>
                <w:bCs/>
                <w:sz w:val="24"/>
                <w:szCs w:val="24"/>
              </w:rPr>
            </w:pPr>
          </w:p>
        </w:tc>
        <w:tc>
          <w:tcPr>
            <w:tcW w:w="3239" w:type="dxa"/>
            <w:vAlign w:val="center"/>
          </w:tcPr>
          <w:p>
            <w:pPr>
              <w:spacing w:line="400" w:lineRule="exact"/>
              <w:rPr>
                <w:rFonts w:hint="default" w:ascii="Times New Roman" w:hAnsi="Times New Roman" w:eastAsia="方正仿宋简体" w:cs="Times New Roman"/>
                <w:b/>
                <w:bCs/>
                <w:sz w:val="24"/>
                <w:szCs w:val="24"/>
              </w:rPr>
            </w:pPr>
          </w:p>
        </w:tc>
        <w:tc>
          <w:tcPr>
            <w:tcW w:w="6799" w:type="dxa"/>
            <w:vAlign w:val="center"/>
          </w:tcPr>
          <w:p>
            <w:pPr>
              <w:spacing w:line="380" w:lineRule="exact"/>
              <w:rPr>
                <w:rFonts w:hint="default" w:ascii="Times New Roman" w:hAnsi="Times New Roman" w:eastAsia="方正仿宋简体" w:cs="Times New Roman"/>
                <w:b/>
                <w:bCs/>
                <w:sz w:val="24"/>
                <w:szCs w:val="24"/>
              </w:rPr>
            </w:pPr>
          </w:p>
        </w:tc>
        <w:tc>
          <w:tcPr>
            <w:tcW w:w="2350" w:type="dxa"/>
            <w:vAlign w:val="center"/>
          </w:tcPr>
          <w:p>
            <w:pPr>
              <w:jc w:val="center"/>
              <w:rPr>
                <w:rFonts w:hint="default" w:ascii="Times New Roman" w:hAnsi="Times New Roman" w:eastAsia="方正仿宋简体" w:cs="Times New Roman"/>
                <w:b/>
                <w:bCs/>
                <w:sz w:val="24"/>
                <w:szCs w:val="24"/>
              </w:rPr>
            </w:pPr>
          </w:p>
        </w:tc>
      </w:tr>
    </w:tbl>
    <w:p>
      <w:pPr>
        <w:ind w:firstLine="720" w:firstLineChars="300"/>
        <w:jc w:val="center"/>
        <w:rPr>
          <w:rFonts w:hint="default" w:ascii="Times New Roman" w:hAnsi="Times New Roman" w:eastAsia="方正仿宋简体" w:cs="Times New Roman"/>
          <w:b/>
          <w:bCs/>
          <w:sz w:val="24"/>
          <w:szCs w:val="24"/>
        </w:rPr>
      </w:pPr>
    </w:p>
    <w:p>
      <w:pPr>
        <w:ind w:firstLine="720" w:firstLineChars="300"/>
        <w:jc w:val="center"/>
        <w:rPr>
          <w:rFonts w:hint="default" w:ascii="Times New Roman" w:hAnsi="Times New Roman" w:eastAsia="方正仿宋简体" w:cs="Times New Roman"/>
          <w:b/>
          <w:bCs/>
          <w:sz w:val="24"/>
          <w:szCs w:val="24"/>
        </w:rPr>
      </w:pPr>
    </w:p>
    <w:p>
      <w:pPr>
        <w:ind w:firstLine="720" w:firstLineChars="300"/>
        <w:jc w:val="center"/>
        <w:rPr>
          <w:rFonts w:hint="default" w:ascii="Times New Roman" w:hAnsi="Times New Roman" w:eastAsia="方正仿宋简体" w:cs="Times New Roman"/>
          <w:b/>
          <w:bCs/>
          <w:sz w:val="24"/>
          <w:szCs w:val="24"/>
        </w:rPr>
      </w:pPr>
    </w:p>
    <w:p>
      <w:pPr>
        <w:ind w:firstLine="720" w:firstLineChars="300"/>
        <w:jc w:val="center"/>
        <w:rPr>
          <w:rFonts w:hint="default" w:ascii="Times New Roman" w:hAnsi="Times New Roman" w:eastAsia="方正仿宋简体" w:cs="Times New Roman"/>
          <w:b/>
          <w:bCs/>
          <w:sz w:val="24"/>
          <w:szCs w:val="24"/>
        </w:rPr>
      </w:pPr>
    </w:p>
    <w:p>
      <w:pPr>
        <w:ind w:firstLine="720" w:firstLineChars="300"/>
        <w:jc w:val="center"/>
        <w:rPr>
          <w:rFonts w:hint="default" w:ascii="Times New Roman" w:hAnsi="Times New Roman" w:eastAsia="方正仿宋简体" w:cs="Times New Roman"/>
          <w:b/>
          <w:bCs/>
          <w:sz w:val="24"/>
          <w:szCs w:val="24"/>
        </w:rPr>
      </w:pPr>
    </w:p>
    <w:p>
      <w:pPr>
        <w:ind w:firstLine="720" w:firstLineChars="300"/>
        <w:jc w:val="center"/>
        <w:rPr>
          <w:rFonts w:hint="default" w:ascii="Times New Roman" w:hAnsi="Times New Roman" w:eastAsia="方正仿宋简体" w:cs="Times New Roman"/>
          <w:b/>
          <w:bCs/>
          <w:sz w:val="24"/>
          <w:szCs w:val="24"/>
        </w:rPr>
      </w:pPr>
    </w:p>
    <w:p>
      <w:pPr>
        <w:ind w:firstLine="720" w:firstLineChars="300"/>
        <w:jc w:val="center"/>
        <w:rPr>
          <w:rFonts w:hint="default" w:ascii="Times New Roman" w:hAnsi="Times New Roman" w:eastAsia="方正仿宋简体" w:cs="Times New Roman"/>
          <w:b/>
          <w:bCs/>
          <w:sz w:val="24"/>
          <w:szCs w:val="24"/>
        </w:rPr>
      </w:pPr>
    </w:p>
    <w:p>
      <w:pPr>
        <w:jc w:val="both"/>
        <w:rPr>
          <w:rFonts w:hint="default" w:ascii="Times New Roman" w:hAnsi="Times New Roman" w:eastAsia="方正仿宋简体" w:cs="Times New Roman"/>
          <w:b/>
          <w:bCs/>
          <w:sz w:val="24"/>
          <w:szCs w:val="24"/>
        </w:rPr>
      </w:pPr>
      <w:r>
        <w:rPr>
          <w:rFonts w:hint="eastAsia" w:eastAsia="方正仿宋简体" w:cs="Times New Roman"/>
          <w:b/>
          <w:bCs/>
          <w:sz w:val="24"/>
          <w:szCs w:val="24"/>
          <w:lang w:eastAsia="zh-CN"/>
        </w:rPr>
        <w:t>　　　　　　　　　　　　　　　　　　　　</w:t>
      </w:r>
      <w:r>
        <w:rPr>
          <w:rFonts w:hint="default" w:ascii="Times New Roman" w:hAnsi="Times New Roman" w:eastAsia="方正仿宋简体" w:cs="Times New Roman"/>
          <w:b/>
          <w:bCs/>
          <w:sz w:val="24"/>
          <w:szCs w:val="24"/>
        </w:rPr>
        <w:t xml:space="preserve">                                                 </w:t>
      </w:r>
    </w:p>
    <w:p>
      <w:pPr>
        <w:jc w:val="both"/>
        <w:rPr>
          <w:rFonts w:hint="default" w:ascii="Times New Roman" w:hAnsi="Times New Roman" w:eastAsia="方正仿宋简体" w:cs="Times New Roman"/>
          <w:b/>
          <w:bCs/>
          <w:sz w:val="24"/>
          <w:szCs w:val="24"/>
        </w:rPr>
      </w:pPr>
    </w:p>
    <w:p>
      <w:pPr>
        <w:ind w:firstLine="11286" w:firstLineChars="4700"/>
        <w:jc w:val="both"/>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 xml:space="preserve">  202</w:t>
      </w:r>
      <w:r>
        <w:rPr>
          <w:rFonts w:hint="eastAsia" w:eastAsia="方正仿宋简体" w:cs="Times New Roman"/>
          <w:b/>
          <w:bCs/>
          <w:sz w:val="24"/>
          <w:szCs w:val="24"/>
          <w:lang w:val="en-US" w:eastAsia="zh-CN"/>
        </w:rPr>
        <w:t>3</w:t>
      </w:r>
      <w:r>
        <w:rPr>
          <w:rFonts w:hint="default" w:ascii="Times New Roman" w:hAnsi="Times New Roman" w:eastAsia="方正仿宋简体" w:cs="Times New Roman"/>
          <w:b/>
          <w:bCs/>
          <w:sz w:val="24"/>
          <w:szCs w:val="24"/>
        </w:rPr>
        <w:t>年度</w:t>
      </w:r>
    </w:p>
    <w:tbl>
      <w:tblPr>
        <w:tblStyle w:val="15"/>
        <w:tblW w:w="14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3239"/>
        <w:gridCol w:w="8055"/>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blHeader/>
          <w:jc w:val="center"/>
        </w:trPr>
        <w:tc>
          <w:tcPr>
            <w:tcW w:w="1071"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序号</w:t>
            </w:r>
          </w:p>
        </w:tc>
        <w:tc>
          <w:tcPr>
            <w:tcW w:w="3239"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业务单元板块</w:t>
            </w:r>
          </w:p>
        </w:tc>
        <w:tc>
          <w:tcPr>
            <w:tcW w:w="8055"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安全操作规程/作业指导书</w:t>
            </w:r>
          </w:p>
        </w:tc>
        <w:tc>
          <w:tcPr>
            <w:tcW w:w="1747"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1" w:type="dxa"/>
            <w:vAlign w:val="center"/>
          </w:tcPr>
          <w:p>
            <w:pPr>
              <w:spacing w:line="400" w:lineRule="exact"/>
              <w:jc w:val="center"/>
              <w:rPr>
                <w:rFonts w:hint="default" w:ascii="Times New Roman" w:hAnsi="Times New Roman" w:eastAsia="方正仿宋简体" w:cs="Times New Roman"/>
                <w:b/>
                <w:bCs/>
                <w:sz w:val="24"/>
                <w:szCs w:val="24"/>
              </w:rPr>
            </w:pPr>
          </w:p>
        </w:tc>
        <w:tc>
          <w:tcPr>
            <w:tcW w:w="3239"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配气站</w:t>
            </w:r>
          </w:p>
        </w:tc>
        <w:tc>
          <w:tcPr>
            <w:tcW w:w="8055" w:type="dxa"/>
            <w:vAlign w:val="center"/>
          </w:tcPr>
          <w:p>
            <w:pPr>
              <w:numPr>
                <w:ilvl w:val="0"/>
                <w:numId w:val="2"/>
              </w:numPr>
              <w:spacing w:line="28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w:t>
            </w:r>
            <w:r>
              <w:rPr>
                <w:rFonts w:hint="default" w:ascii="Times New Roman" w:hAnsi="Times New Roman" w:eastAsia="方正仿宋简体" w:cs="Times New Roman"/>
                <w:b/>
                <w:bCs/>
                <w:color w:val="000000"/>
                <w:sz w:val="24"/>
                <w:szCs w:val="24"/>
              </w:rPr>
              <w:t>弹簧式压力表更换安装作业操作</w:t>
            </w:r>
            <w:r>
              <w:rPr>
                <w:rFonts w:hint="default" w:ascii="Times New Roman" w:hAnsi="Times New Roman" w:eastAsia="方正仿宋简体" w:cs="Times New Roman"/>
                <w:b/>
                <w:bCs/>
                <w:sz w:val="24"/>
                <w:szCs w:val="24"/>
              </w:rPr>
              <w:t>》</w:t>
            </w:r>
          </w:p>
          <w:p>
            <w:pPr>
              <w:numPr>
                <w:ilvl w:val="0"/>
                <w:numId w:val="2"/>
              </w:numPr>
              <w:spacing w:line="28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w:t>
            </w:r>
            <w:r>
              <w:rPr>
                <w:rFonts w:hint="default" w:ascii="Times New Roman" w:hAnsi="Times New Roman" w:eastAsia="方正仿宋简体" w:cs="Times New Roman"/>
                <w:b/>
                <w:bCs/>
                <w:color w:val="000000"/>
                <w:sz w:val="24"/>
                <w:szCs w:val="24"/>
              </w:rPr>
              <w:t>阀式孔板节流装置清洗检查作业操作</w:t>
            </w:r>
            <w:r>
              <w:rPr>
                <w:rFonts w:hint="default" w:ascii="Times New Roman" w:hAnsi="Times New Roman" w:eastAsia="方正仿宋简体" w:cs="Times New Roman"/>
                <w:b/>
                <w:bCs/>
                <w:sz w:val="24"/>
                <w:szCs w:val="24"/>
              </w:rPr>
              <w:t>》</w:t>
            </w:r>
          </w:p>
          <w:p>
            <w:pPr>
              <w:numPr>
                <w:ilvl w:val="0"/>
                <w:numId w:val="2"/>
              </w:numPr>
              <w:spacing w:line="28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w:t>
            </w:r>
            <w:r>
              <w:rPr>
                <w:rFonts w:hint="default" w:ascii="Times New Roman" w:hAnsi="Times New Roman" w:eastAsia="方正仿宋简体" w:cs="Times New Roman"/>
                <w:b/>
                <w:bCs/>
                <w:color w:val="000000"/>
                <w:sz w:val="24"/>
                <w:szCs w:val="24"/>
              </w:rPr>
              <w:t>分离器排污作业操作</w:t>
            </w:r>
            <w:r>
              <w:rPr>
                <w:rFonts w:hint="default" w:ascii="Times New Roman" w:hAnsi="Times New Roman" w:eastAsia="方正仿宋简体" w:cs="Times New Roman"/>
                <w:b/>
                <w:bCs/>
                <w:sz w:val="24"/>
                <w:szCs w:val="24"/>
              </w:rPr>
              <w:t>》</w:t>
            </w:r>
          </w:p>
          <w:p>
            <w:pPr>
              <w:numPr>
                <w:ilvl w:val="0"/>
                <w:numId w:val="2"/>
              </w:numPr>
              <w:spacing w:line="28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w:t>
            </w:r>
            <w:r>
              <w:rPr>
                <w:rFonts w:hint="default" w:ascii="Times New Roman" w:hAnsi="Times New Roman" w:eastAsia="方正仿宋简体" w:cs="Times New Roman"/>
                <w:b/>
                <w:bCs/>
                <w:color w:val="000000"/>
                <w:sz w:val="24"/>
                <w:szCs w:val="24"/>
              </w:rPr>
              <w:t>调压阀关闭作业操作</w:t>
            </w:r>
            <w:r>
              <w:rPr>
                <w:rFonts w:hint="default" w:ascii="Times New Roman" w:hAnsi="Times New Roman" w:eastAsia="方正仿宋简体" w:cs="Times New Roman"/>
                <w:b/>
                <w:bCs/>
                <w:sz w:val="24"/>
                <w:szCs w:val="24"/>
              </w:rPr>
              <w:t>》</w:t>
            </w:r>
          </w:p>
          <w:p>
            <w:pPr>
              <w:numPr>
                <w:ilvl w:val="0"/>
                <w:numId w:val="2"/>
              </w:numPr>
              <w:spacing w:line="28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w:t>
            </w:r>
            <w:r>
              <w:rPr>
                <w:rFonts w:hint="default" w:ascii="Times New Roman" w:hAnsi="Times New Roman" w:eastAsia="方正仿宋简体" w:cs="Times New Roman"/>
                <w:b/>
                <w:bCs/>
                <w:color w:val="000000"/>
                <w:sz w:val="24"/>
                <w:szCs w:val="24"/>
              </w:rPr>
              <w:t>调压阀启动作业操作</w:t>
            </w:r>
            <w:r>
              <w:rPr>
                <w:rFonts w:hint="default" w:ascii="Times New Roman" w:hAnsi="Times New Roman" w:eastAsia="方正仿宋简体" w:cs="Times New Roman"/>
                <w:b/>
                <w:bCs/>
                <w:sz w:val="24"/>
                <w:szCs w:val="24"/>
              </w:rPr>
              <w:t>》</w:t>
            </w:r>
          </w:p>
          <w:p>
            <w:pPr>
              <w:numPr>
                <w:ilvl w:val="0"/>
                <w:numId w:val="2"/>
              </w:numPr>
              <w:spacing w:line="28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w:t>
            </w:r>
            <w:r>
              <w:rPr>
                <w:rFonts w:hint="default" w:ascii="Times New Roman" w:hAnsi="Times New Roman" w:eastAsia="方正仿宋简体" w:cs="Times New Roman"/>
                <w:b/>
                <w:bCs/>
                <w:color w:val="000000"/>
                <w:sz w:val="24"/>
                <w:szCs w:val="24"/>
              </w:rPr>
              <w:t>配气站停气作业操作</w:t>
            </w:r>
            <w:r>
              <w:rPr>
                <w:rFonts w:hint="default" w:ascii="Times New Roman" w:hAnsi="Times New Roman" w:eastAsia="方正仿宋简体" w:cs="Times New Roman"/>
                <w:b/>
                <w:bCs/>
                <w:sz w:val="24"/>
                <w:szCs w:val="24"/>
              </w:rPr>
              <w:t>》</w:t>
            </w:r>
          </w:p>
          <w:p>
            <w:pPr>
              <w:numPr>
                <w:ilvl w:val="0"/>
                <w:numId w:val="2"/>
              </w:numPr>
              <w:spacing w:line="28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w:t>
            </w:r>
            <w:r>
              <w:rPr>
                <w:rFonts w:hint="default" w:ascii="Times New Roman" w:hAnsi="Times New Roman" w:eastAsia="方正仿宋简体" w:cs="Times New Roman"/>
                <w:b/>
                <w:bCs/>
                <w:color w:val="000000"/>
                <w:sz w:val="24"/>
                <w:szCs w:val="24"/>
              </w:rPr>
              <w:t>配气站供气作业操作</w:t>
            </w:r>
            <w:r>
              <w:rPr>
                <w:rFonts w:hint="default" w:ascii="Times New Roman" w:hAnsi="Times New Roman" w:eastAsia="方正仿宋简体" w:cs="Times New Roman"/>
                <w:b/>
                <w:bCs/>
                <w:sz w:val="24"/>
                <w:szCs w:val="24"/>
              </w:rPr>
              <w:t>》</w:t>
            </w:r>
          </w:p>
          <w:p>
            <w:pPr>
              <w:numPr>
                <w:ilvl w:val="0"/>
                <w:numId w:val="2"/>
              </w:numPr>
              <w:spacing w:line="28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w:t>
            </w:r>
            <w:r>
              <w:rPr>
                <w:rFonts w:hint="default" w:ascii="Times New Roman" w:hAnsi="Times New Roman" w:eastAsia="方正仿宋简体" w:cs="Times New Roman"/>
                <w:b/>
                <w:bCs/>
                <w:color w:val="000000"/>
                <w:sz w:val="24"/>
                <w:szCs w:val="24"/>
              </w:rPr>
              <w:t>安全阀拆、装作业操作</w:t>
            </w:r>
            <w:r>
              <w:rPr>
                <w:rFonts w:hint="default" w:ascii="Times New Roman" w:hAnsi="Times New Roman" w:eastAsia="方正仿宋简体" w:cs="Times New Roman"/>
                <w:b/>
                <w:bCs/>
                <w:sz w:val="24"/>
                <w:szCs w:val="24"/>
              </w:rPr>
              <w:t>》</w:t>
            </w:r>
          </w:p>
          <w:p>
            <w:pPr>
              <w:numPr>
                <w:ilvl w:val="0"/>
                <w:numId w:val="2"/>
              </w:numPr>
              <w:spacing w:line="28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w:t>
            </w:r>
            <w:r>
              <w:rPr>
                <w:rFonts w:hint="default" w:ascii="Times New Roman" w:hAnsi="Times New Roman" w:eastAsia="方正仿宋简体" w:cs="Times New Roman"/>
                <w:b/>
                <w:bCs/>
                <w:color w:val="000000"/>
                <w:sz w:val="24"/>
                <w:szCs w:val="24"/>
              </w:rPr>
              <w:t>压力（差压）回路零位检查作业操作</w:t>
            </w:r>
            <w:r>
              <w:rPr>
                <w:rFonts w:hint="default" w:ascii="Times New Roman" w:hAnsi="Times New Roman" w:eastAsia="方正仿宋简体" w:cs="Times New Roman"/>
                <w:b/>
                <w:bCs/>
                <w:sz w:val="24"/>
                <w:szCs w:val="24"/>
              </w:rPr>
              <w:t>》</w:t>
            </w:r>
          </w:p>
          <w:p>
            <w:pPr>
              <w:numPr>
                <w:ilvl w:val="0"/>
                <w:numId w:val="2"/>
              </w:numPr>
              <w:spacing w:line="28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w:t>
            </w:r>
            <w:r>
              <w:rPr>
                <w:rFonts w:hint="default" w:ascii="Times New Roman" w:hAnsi="Times New Roman" w:eastAsia="方正仿宋简体" w:cs="Times New Roman"/>
                <w:b/>
                <w:bCs/>
                <w:color w:val="000000"/>
                <w:sz w:val="24"/>
                <w:szCs w:val="24"/>
              </w:rPr>
              <w:t>调压阀清洗保养作业操作</w:t>
            </w:r>
            <w:r>
              <w:rPr>
                <w:rFonts w:hint="default" w:ascii="Times New Roman" w:hAnsi="Times New Roman" w:eastAsia="方正仿宋简体" w:cs="Times New Roman"/>
                <w:b/>
                <w:bCs/>
                <w:sz w:val="24"/>
                <w:szCs w:val="24"/>
              </w:rPr>
              <w:t>》</w:t>
            </w:r>
          </w:p>
          <w:p>
            <w:pPr>
              <w:numPr>
                <w:ilvl w:val="0"/>
                <w:numId w:val="2"/>
              </w:numPr>
              <w:spacing w:line="28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w:t>
            </w:r>
            <w:r>
              <w:rPr>
                <w:rFonts w:hint="default" w:ascii="Times New Roman" w:hAnsi="Times New Roman" w:eastAsia="方正仿宋简体" w:cs="Times New Roman"/>
                <w:b/>
                <w:bCs/>
                <w:color w:val="000000"/>
                <w:sz w:val="24"/>
                <w:szCs w:val="24"/>
              </w:rPr>
              <w:t>筒形干式过滤器清洗保养作业操作</w:t>
            </w:r>
            <w:r>
              <w:rPr>
                <w:rFonts w:hint="default" w:ascii="Times New Roman" w:hAnsi="Times New Roman" w:eastAsia="方正仿宋简体" w:cs="Times New Roman"/>
                <w:b/>
                <w:bCs/>
                <w:sz w:val="24"/>
                <w:szCs w:val="24"/>
              </w:rPr>
              <w:t>》</w:t>
            </w:r>
          </w:p>
          <w:p>
            <w:pPr>
              <w:numPr>
                <w:ilvl w:val="0"/>
                <w:numId w:val="2"/>
              </w:numPr>
              <w:spacing w:line="28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w:t>
            </w:r>
            <w:r>
              <w:rPr>
                <w:rFonts w:hint="default" w:ascii="Times New Roman" w:hAnsi="Times New Roman" w:eastAsia="方正仿宋简体" w:cs="Times New Roman"/>
                <w:b/>
                <w:bCs/>
                <w:color w:val="000000"/>
                <w:sz w:val="24"/>
                <w:szCs w:val="24"/>
              </w:rPr>
              <w:t>场站放空点火（远程）作业操作</w:t>
            </w:r>
            <w:r>
              <w:rPr>
                <w:rFonts w:hint="default" w:ascii="Times New Roman" w:hAnsi="Times New Roman" w:eastAsia="方正仿宋简体" w:cs="Times New Roman"/>
                <w:b/>
                <w:bCs/>
                <w:sz w:val="24"/>
                <w:szCs w:val="24"/>
              </w:rPr>
              <w:t>》</w:t>
            </w:r>
          </w:p>
          <w:p>
            <w:pPr>
              <w:numPr>
                <w:ilvl w:val="0"/>
                <w:numId w:val="2"/>
              </w:numPr>
              <w:spacing w:line="28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w:t>
            </w:r>
            <w:r>
              <w:rPr>
                <w:rFonts w:hint="default" w:ascii="Times New Roman" w:hAnsi="Times New Roman" w:eastAsia="方正仿宋简体" w:cs="Times New Roman"/>
                <w:b/>
                <w:bCs/>
                <w:color w:val="000000"/>
                <w:sz w:val="24"/>
                <w:szCs w:val="24"/>
              </w:rPr>
              <w:t>切断阀复位作业操作</w:t>
            </w:r>
            <w:r>
              <w:rPr>
                <w:rFonts w:hint="default" w:ascii="Times New Roman" w:hAnsi="Times New Roman" w:eastAsia="方正仿宋简体" w:cs="Times New Roman"/>
                <w:b/>
                <w:bCs/>
                <w:sz w:val="24"/>
                <w:szCs w:val="24"/>
              </w:rPr>
              <w:t>》</w:t>
            </w:r>
          </w:p>
          <w:p>
            <w:pPr>
              <w:numPr>
                <w:ilvl w:val="0"/>
                <w:numId w:val="2"/>
              </w:numPr>
              <w:spacing w:line="28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w:t>
            </w:r>
            <w:r>
              <w:rPr>
                <w:rFonts w:hint="default" w:ascii="Times New Roman" w:hAnsi="Times New Roman" w:eastAsia="方正仿宋简体" w:cs="Times New Roman"/>
                <w:b/>
                <w:bCs/>
                <w:color w:val="000000"/>
                <w:sz w:val="24"/>
                <w:szCs w:val="24"/>
              </w:rPr>
              <w:t>加臭装置启、停作业操作</w:t>
            </w:r>
            <w:r>
              <w:rPr>
                <w:rFonts w:hint="default" w:ascii="Times New Roman" w:hAnsi="Times New Roman" w:eastAsia="方正仿宋简体" w:cs="Times New Roman"/>
                <w:b/>
                <w:bCs/>
                <w:sz w:val="24"/>
                <w:szCs w:val="24"/>
              </w:rPr>
              <w:t>》</w:t>
            </w:r>
          </w:p>
          <w:p>
            <w:pPr>
              <w:numPr>
                <w:ilvl w:val="0"/>
                <w:numId w:val="2"/>
              </w:numPr>
              <w:spacing w:line="28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w:t>
            </w:r>
            <w:r>
              <w:rPr>
                <w:rFonts w:hint="default" w:ascii="Times New Roman" w:hAnsi="Times New Roman" w:eastAsia="方正仿宋简体" w:cs="Times New Roman"/>
                <w:b/>
                <w:bCs/>
                <w:color w:val="000000"/>
                <w:sz w:val="24"/>
                <w:szCs w:val="24"/>
              </w:rPr>
              <w:t>加臭装置主/备泵切换作业操作</w:t>
            </w:r>
            <w:r>
              <w:rPr>
                <w:rFonts w:hint="default" w:ascii="Times New Roman" w:hAnsi="Times New Roman" w:eastAsia="方正仿宋简体" w:cs="Times New Roman"/>
                <w:b/>
                <w:bCs/>
                <w:sz w:val="24"/>
                <w:szCs w:val="24"/>
              </w:rPr>
              <w:t>》</w:t>
            </w:r>
          </w:p>
          <w:p>
            <w:pPr>
              <w:numPr>
                <w:ilvl w:val="0"/>
                <w:numId w:val="2"/>
              </w:numPr>
              <w:spacing w:line="28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w:t>
            </w:r>
            <w:r>
              <w:rPr>
                <w:rFonts w:hint="default" w:ascii="Times New Roman" w:hAnsi="Times New Roman" w:eastAsia="方正仿宋简体" w:cs="Times New Roman"/>
                <w:b/>
                <w:bCs/>
                <w:color w:val="000000"/>
                <w:sz w:val="24"/>
                <w:szCs w:val="24"/>
              </w:rPr>
              <w:t>加臭剂补充作业操作监督</w:t>
            </w:r>
            <w:r>
              <w:rPr>
                <w:rFonts w:hint="default" w:ascii="Times New Roman" w:hAnsi="Times New Roman" w:eastAsia="方正仿宋简体" w:cs="Times New Roman"/>
                <w:b/>
                <w:bCs/>
                <w:sz w:val="24"/>
                <w:szCs w:val="24"/>
              </w:rPr>
              <w:t>》</w:t>
            </w:r>
          </w:p>
          <w:p>
            <w:pPr>
              <w:numPr>
                <w:ilvl w:val="0"/>
                <w:numId w:val="2"/>
              </w:numPr>
              <w:spacing w:line="28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w:t>
            </w:r>
            <w:r>
              <w:rPr>
                <w:rFonts w:hint="default" w:ascii="Times New Roman" w:hAnsi="Times New Roman" w:eastAsia="方正仿宋简体" w:cs="Times New Roman"/>
                <w:b/>
                <w:bCs/>
                <w:color w:val="000000"/>
                <w:sz w:val="24"/>
                <w:szCs w:val="24"/>
              </w:rPr>
              <w:t>灭火器操作规程</w:t>
            </w:r>
            <w:r>
              <w:rPr>
                <w:rFonts w:hint="default" w:ascii="Times New Roman" w:hAnsi="Times New Roman" w:eastAsia="方正仿宋简体" w:cs="Times New Roman"/>
                <w:b/>
                <w:bCs/>
                <w:sz w:val="24"/>
                <w:szCs w:val="24"/>
              </w:rPr>
              <w:t>》</w:t>
            </w:r>
          </w:p>
          <w:p>
            <w:pPr>
              <w:numPr>
                <w:ilvl w:val="0"/>
                <w:numId w:val="2"/>
              </w:numPr>
              <w:spacing w:line="28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w:t>
            </w:r>
            <w:r>
              <w:rPr>
                <w:rFonts w:hint="default" w:ascii="Times New Roman" w:hAnsi="Times New Roman" w:eastAsia="方正仿宋简体" w:cs="Times New Roman"/>
                <w:b/>
                <w:bCs/>
                <w:color w:val="000000"/>
                <w:sz w:val="24"/>
                <w:szCs w:val="24"/>
              </w:rPr>
              <w:t>UPS放电操作</w:t>
            </w:r>
            <w:r>
              <w:rPr>
                <w:rFonts w:hint="default" w:ascii="Times New Roman" w:hAnsi="Times New Roman" w:eastAsia="方正仿宋简体" w:cs="Times New Roman"/>
                <w:b/>
                <w:bCs/>
                <w:sz w:val="24"/>
                <w:szCs w:val="24"/>
              </w:rPr>
              <w:t>》</w:t>
            </w:r>
          </w:p>
          <w:p>
            <w:pPr>
              <w:numPr>
                <w:ilvl w:val="0"/>
                <w:numId w:val="2"/>
              </w:numPr>
              <w:spacing w:line="28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w:t>
            </w:r>
            <w:r>
              <w:rPr>
                <w:rFonts w:hint="default" w:ascii="Times New Roman" w:hAnsi="Times New Roman" w:eastAsia="方正仿宋简体" w:cs="Times New Roman"/>
                <w:b/>
                <w:bCs/>
                <w:color w:val="000000"/>
                <w:sz w:val="24"/>
                <w:szCs w:val="24"/>
              </w:rPr>
              <w:t>配电室操作规程</w:t>
            </w:r>
            <w:r>
              <w:rPr>
                <w:rFonts w:hint="default" w:ascii="Times New Roman" w:hAnsi="Times New Roman" w:eastAsia="方正仿宋简体" w:cs="Times New Roman"/>
                <w:b/>
                <w:bCs/>
                <w:sz w:val="24"/>
                <w:szCs w:val="24"/>
              </w:rPr>
              <w:t>》</w:t>
            </w:r>
          </w:p>
          <w:p>
            <w:pPr>
              <w:numPr>
                <w:ilvl w:val="0"/>
                <w:numId w:val="2"/>
              </w:numPr>
              <w:spacing w:line="28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w:t>
            </w:r>
            <w:r>
              <w:rPr>
                <w:rFonts w:hint="default" w:ascii="Times New Roman" w:hAnsi="Times New Roman" w:eastAsia="方正仿宋简体" w:cs="Times New Roman"/>
                <w:b/>
                <w:bCs/>
                <w:color w:val="000000"/>
                <w:sz w:val="24"/>
                <w:szCs w:val="24"/>
              </w:rPr>
              <w:t>四合一气体检测仪操作规程</w:t>
            </w:r>
            <w:r>
              <w:rPr>
                <w:rFonts w:hint="default" w:ascii="Times New Roman" w:hAnsi="Times New Roman" w:eastAsia="方正仿宋简体" w:cs="Times New Roman"/>
                <w:b/>
                <w:bCs/>
                <w:sz w:val="24"/>
                <w:szCs w:val="24"/>
              </w:rPr>
              <w:t>》</w:t>
            </w:r>
          </w:p>
          <w:p>
            <w:pPr>
              <w:numPr>
                <w:ilvl w:val="0"/>
                <w:numId w:val="2"/>
              </w:numPr>
              <w:spacing w:line="28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w:t>
            </w:r>
            <w:r>
              <w:rPr>
                <w:rFonts w:hint="default" w:ascii="Times New Roman" w:hAnsi="Times New Roman" w:eastAsia="方正仿宋简体" w:cs="Times New Roman"/>
                <w:b/>
                <w:bCs/>
                <w:color w:val="000000"/>
                <w:sz w:val="24"/>
                <w:szCs w:val="24"/>
              </w:rPr>
              <w:t>液位计清洗作业操作</w:t>
            </w:r>
            <w:r>
              <w:rPr>
                <w:rFonts w:hint="default" w:ascii="Times New Roman" w:hAnsi="Times New Roman" w:eastAsia="方正仿宋简体" w:cs="Times New Roman"/>
                <w:b/>
                <w:bCs/>
                <w:sz w:val="24"/>
                <w:szCs w:val="24"/>
              </w:rPr>
              <w:t>》</w:t>
            </w:r>
          </w:p>
          <w:p>
            <w:pPr>
              <w:numPr>
                <w:ilvl w:val="0"/>
                <w:numId w:val="2"/>
              </w:numPr>
              <w:spacing w:line="28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w:t>
            </w:r>
            <w:r>
              <w:rPr>
                <w:rFonts w:hint="default" w:ascii="Times New Roman" w:hAnsi="Times New Roman" w:eastAsia="方正仿宋简体" w:cs="Times New Roman"/>
                <w:b/>
                <w:bCs/>
                <w:color w:val="000000"/>
                <w:sz w:val="24"/>
                <w:szCs w:val="24"/>
              </w:rPr>
              <w:t>配气站消防泵作业操作</w:t>
            </w:r>
            <w:r>
              <w:rPr>
                <w:rFonts w:hint="default" w:ascii="Times New Roman" w:hAnsi="Times New Roman" w:eastAsia="方正仿宋简体" w:cs="Times New Roman"/>
                <w:b/>
                <w:bCs/>
                <w:sz w:val="24"/>
                <w:szCs w:val="24"/>
              </w:rPr>
              <w:t>》</w:t>
            </w:r>
          </w:p>
          <w:p>
            <w:pPr>
              <w:numPr>
                <w:ilvl w:val="0"/>
                <w:numId w:val="2"/>
              </w:numPr>
              <w:spacing w:line="280" w:lineRule="exac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w:t>
            </w:r>
            <w:r>
              <w:rPr>
                <w:rFonts w:hint="default" w:ascii="Times New Roman" w:hAnsi="Times New Roman" w:eastAsia="方正仿宋简体" w:cs="Times New Roman"/>
                <w:b/>
                <w:bCs/>
                <w:color w:val="000000"/>
                <w:sz w:val="24"/>
                <w:szCs w:val="24"/>
              </w:rPr>
              <w:t>放空分液罐排污泵作业操作</w:t>
            </w:r>
            <w:r>
              <w:rPr>
                <w:rFonts w:hint="default" w:ascii="Times New Roman" w:hAnsi="Times New Roman" w:eastAsia="方正仿宋简体" w:cs="Times New Roman"/>
                <w:b/>
                <w:bCs/>
                <w:sz w:val="24"/>
                <w:szCs w:val="24"/>
              </w:rPr>
              <w:t>》</w:t>
            </w:r>
          </w:p>
          <w:p>
            <w:pPr>
              <w:spacing w:line="280" w:lineRule="exact"/>
              <w:ind w:left="425"/>
              <w:rPr>
                <w:rFonts w:hint="default" w:ascii="Times New Roman" w:hAnsi="Times New Roman" w:eastAsia="方正仿宋简体" w:cs="Times New Roman"/>
                <w:b/>
                <w:bCs/>
                <w:sz w:val="24"/>
                <w:szCs w:val="24"/>
              </w:rPr>
            </w:pPr>
          </w:p>
        </w:tc>
        <w:tc>
          <w:tcPr>
            <w:tcW w:w="1747" w:type="dxa"/>
            <w:vAlign w:val="center"/>
          </w:tcPr>
          <w:p>
            <w:pPr>
              <w:jc w:val="center"/>
              <w:rPr>
                <w:rFonts w:hint="default" w:ascii="Times New Roman" w:hAnsi="Times New Roman" w:eastAsia="方正仿宋简体" w:cs="Times New Roman"/>
                <w:b/>
                <w:bCs/>
                <w:sz w:val="24"/>
                <w:szCs w:val="24"/>
              </w:rPr>
            </w:pPr>
          </w:p>
        </w:tc>
      </w:tr>
    </w:tbl>
    <w:p>
      <w:pPr>
        <w:spacing w:line="580" w:lineRule="exact"/>
        <w:ind w:left="0" w:leftChars="0" w:firstLine="3534" w:firstLineChars="1100"/>
        <w:jc w:val="both"/>
        <w:rPr>
          <w:rFonts w:hint="eastAsia" w:ascii="方正楷体简体" w:hAnsi="方正楷体简体" w:eastAsia="方正楷体简体" w:cs="方正楷体简体"/>
          <w:b/>
          <w:bCs/>
          <w:sz w:val="32"/>
          <w:szCs w:val="32"/>
        </w:rPr>
      </w:pPr>
    </w:p>
    <w:p>
      <w:pPr>
        <w:spacing w:line="580" w:lineRule="exact"/>
        <w:ind w:left="0" w:leftChars="0" w:firstLine="3534" w:firstLineChars="1100"/>
        <w:jc w:val="both"/>
        <w:rPr>
          <w:rFonts w:hint="eastAsia" w:ascii="方正楷体简体" w:hAnsi="方正楷体简体" w:eastAsia="方正楷体简体" w:cs="方正楷体简体"/>
          <w:b/>
          <w:bCs/>
          <w:color w:val="FF0000"/>
          <w:sz w:val="32"/>
          <w:szCs w:val="32"/>
        </w:rPr>
      </w:pPr>
      <w:r>
        <w:rPr>
          <w:rFonts w:hint="eastAsia" w:ascii="方正楷体简体" w:hAnsi="方正楷体简体" w:eastAsia="方正楷体简体" w:cs="方正楷体简体"/>
          <w:b/>
          <w:bCs/>
          <w:sz w:val="32"/>
          <w:szCs w:val="32"/>
        </w:rPr>
        <w:t>（三）营山县</w:t>
      </w:r>
      <w:r>
        <w:rPr>
          <w:rFonts w:hint="eastAsia" w:ascii="方正楷体简体" w:hAnsi="方正楷体简体" w:eastAsia="方正楷体简体" w:cs="方正楷体简体"/>
          <w:b/>
          <w:bCs/>
          <w:sz w:val="32"/>
          <w:szCs w:val="32"/>
          <w:lang w:val="en-US" w:eastAsia="zh-CN"/>
        </w:rPr>
        <w:t>圣新</w:t>
      </w:r>
      <w:r>
        <w:rPr>
          <w:rFonts w:hint="eastAsia" w:ascii="方正楷体简体" w:hAnsi="方正楷体简体" w:eastAsia="方正楷体简体" w:cs="方正楷体简体"/>
          <w:b/>
          <w:bCs/>
          <w:sz w:val="32"/>
          <w:szCs w:val="32"/>
        </w:rPr>
        <w:t>天然气</w:t>
      </w:r>
      <w:r>
        <w:rPr>
          <w:rFonts w:hint="eastAsia" w:ascii="方正楷体简体" w:hAnsi="方正楷体简体" w:eastAsia="方正楷体简体" w:cs="方正楷体简体"/>
          <w:b/>
          <w:bCs/>
          <w:sz w:val="32"/>
          <w:szCs w:val="32"/>
          <w:lang w:val="en-US" w:eastAsia="zh-CN"/>
        </w:rPr>
        <w:t>有限</w:t>
      </w:r>
      <w:r>
        <w:rPr>
          <w:rFonts w:hint="eastAsia" w:ascii="方正楷体简体" w:hAnsi="方正楷体简体" w:eastAsia="方正楷体简体" w:cs="方正楷体简体"/>
          <w:b/>
          <w:bCs/>
          <w:sz w:val="32"/>
          <w:szCs w:val="32"/>
        </w:rPr>
        <w:t>公司隐患排查治理清单</w:t>
      </w:r>
    </w:p>
    <w:p>
      <w:pPr>
        <w:spacing w:line="580" w:lineRule="exact"/>
        <w:jc w:val="righ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（清单编号：4—3）</w:t>
      </w:r>
    </w:p>
    <w:p>
      <w:pPr>
        <w:jc w:val="center"/>
        <w:rPr>
          <w:rFonts w:hint="default" w:ascii="Times New Roman" w:hAnsi="Times New Roman" w:eastAsia="方正仿宋简体" w:cs="Times New Roman"/>
          <w:b/>
          <w:bCs/>
          <w:sz w:val="24"/>
          <w:szCs w:val="24"/>
        </w:rPr>
      </w:pPr>
      <w:r>
        <w:rPr>
          <w:rFonts w:hint="eastAsia" w:eastAsia="方正仿宋简体" w:cs="Times New Roman"/>
          <w:b/>
          <w:bCs/>
          <w:sz w:val="24"/>
          <w:szCs w:val="24"/>
          <w:lang w:eastAsia="zh-CN"/>
        </w:rPr>
        <w:t>　　　　　　　　　　　　　　　　　　　　　　　　</w:t>
      </w:r>
      <w:r>
        <w:rPr>
          <w:rFonts w:hint="default" w:ascii="Times New Roman" w:hAnsi="Times New Roman" w:eastAsia="方正仿宋简体" w:cs="Times New Roman"/>
          <w:b/>
          <w:bCs/>
          <w:sz w:val="24"/>
          <w:szCs w:val="24"/>
        </w:rPr>
        <w:t xml:space="preserve">                                                         202</w:t>
      </w:r>
      <w:r>
        <w:rPr>
          <w:rFonts w:hint="eastAsia" w:eastAsia="方正仿宋简体" w:cs="Times New Roman"/>
          <w:b/>
          <w:bCs/>
          <w:sz w:val="24"/>
          <w:szCs w:val="24"/>
          <w:lang w:val="en-US" w:eastAsia="zh-CN"/>
        </w:rPr>
        <w:t>3</w:t>
      </w:r>
      <w:r>
        <w:rPr>
          <w:rFonts w:hint="default" w:ascii="Times New Roman" w:hAnsi="Times New Roman" w:eastAsia="方正仿宋简体" w:cs="Times New Roman"/>
          <w:b/>
          <w:bCs/>
          <w:sz w:val="24"/>
          <w:szCs w:val="24"/>
        </w:rPr>
        <w:t>年度</w:t>
      </w:r>
    </w:p>
    <w:tbl>
      <w:tblPr>
        <w:tblStyle w:val="15"/>
        <w:tblW w:w="15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677"/>
        <w:gridCol w:w="1276"/>
        <w:gridCol w:w="2485"/>
        <w:gridCol w:w="1909"/>
        <w:gridCol w:w="1177"/>
        <w:gridCol w:w="1474"/>
        <w:gridCol w:w="1786"/>
        <w:gridCol w:w="1701"/>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blHeader/>
          <w:jc w:val="center"/>
        </w:trPr>
        <w:tc>
          <w:tcPr>
            <w:tcW w:w="723"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序号</w:t>
            </w:r>
          </w:p>
        </w:tc>
        <w:tc>
          <w:tcPr>
            <w:tcW w:w="1677"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检查时间</w:t>
            </w:r>
          </w:p>
        </w:tc>
        <w:tc>
          <w:tcPr>
            <w:tcW w:w="1276"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检查地点</w:t>
            </w:r>
          </w:p>
        </w:tc>
        <w:tc>
          <w:tcPr>
            <w:tcW w:w="2485"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检查发现的问题/隐患描述</w:t>
            </w:r>
          </w:p>
        </w:tc>
        <w:tc>
          <w:tcPr>
            <w:tcW w:w="1909"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分析及整改要求/建议</w:t>
            </w:r>
          </w:p>
        </w:tc>
        <w:tc>
          <w:tcPr>
            <w:tcW w:w="1177"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整改责任单位/责任人</w:t>
            </w:r>
          </w:p>
        </w:tc>
        <w:tc>
          <w:tcPr>
            <w:tcW w:w="1474"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整改/监控措施或计划</w:t>
            </w:r>
          </w:p>
        </w:tc>
        <w:tc>
          <w:tcPr>
            <w:tcW w:w="1786" w:type="dxa"/>
            <w:vAlign w:val="center"/>
          </w:tcPr>
          <w:p>
            <w:pPr>
              <w:spacing w:line="400" w:lineRule="exact"/>
              <w:jc w:val="center"/>
              <w:rPr>
                <w:rFonts w:hint="eastAsia" w:ascii="Times New Roman" w:hAnsi="Times New Roman" w:eastAsia="方正仿宋简体" w:cs="Times New Roman"/>
                <w:b/>
                <w:bCs/>
                <w:sz w:val="24"/>
                <w:szCs w:val="24"/>
                <w:lang w:val="en-US" w:eastAsia="zh-CN"/>
              </w:rPr>
            </w:pPr>
            <w:r>
              <w:rPr>
                <w:rFonts w:hint="default" w:ascii="Times New Roman" w:hAnsi="Times New Roman" w:eastAsia="方正仿宋简体" w:cs="Times New Roman"/>
                <w:b/>
                <w:bCs/>
                <w:sz w:val="24"/>
                <w:szCs w:val="24"/>
              </w:rPr>
              <w:t>整改完成</w:t>
            </w:r>
            <w:r>
              <w:rPr>
                <w:rFonts w:hint="eastAsia" w:eastAsia="方正仿宋简体" w:cs="Times New Roman"/>
                <w:b/>
                <w:bCs/>
                <w:sz w:val="24"/>
                <w:szCs w:val="24"/>
                <w:lang w:val="en-US" w:eastAsia="zh-CN"/>
              </w:rPr>
              <w:t>时间</w:t>
            </w:r>
          </w:p>
        </w:tc>
        <w:tc>
          <w:tcPr>
            <w:tcW w:w="1701"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整改完成情况</w:t>
            </w:r>
          </w:p>
        </w:tc>
        <w:tc>
          <w:tcPr>
            <w:tcW w:w="949"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w:t>
            </w:r>
          </w:p>
        </w:tc>
        <w:tc>
          <w:tcPr>
            <w:tcW w:w="1677" w:type="dxa"/>
            <w:vAlign w:val="center"/>
          </w:tcPr>
          <w:p>
            <w:pPr>
              <w:spacing w:line="400" w:lineRule="exact"/>
              <w:jc w:val="center"/>
              <w:rPr>
                <w:rFonts w:hint="default" w:ascii="Times New Roman" w:hAnsi="Times New Roman" w:eastAsia="方正仿宋简体" w:cs="Times New Roman"/>
                <w:b/>
                <w:bCs/>
                <w:sz w:val="24"/>
                <w:szCs w:val="24"/>
              </w:rPr>
            </w:pPr>
          </w:p>
          <w:p>
            <w:pPr>
              <w:spacing w:line="400" w:lineRule="exact"/>
              <w:jc w:val="center"/>
              <w:rPr>
                <w:rFonts w:hint="default" w:ascii="Times New Roman" w:hAnsi="Times New Roman" w:eastAsia="方正仿宋简体" w:cs="Times New Roman"/>
                <w:b/>
                <w:bCs/>
                <w:sz w:val="24"/>
                <w:szCs w:val="24"/>
              </w:rPr>
            </w:pPr>
          </w:p>
        </w:tc>
        <w:tc>
          <w:tcPr>
            <w:tcW w:w="1276" w:type="dxa"/>
            <w:vAlign w:val="center"/>
          </w:tcPr>
          <w:p>
            <w:pPr>
              <w:spacing w:line="400" w:lineRule="exact"/>
              <w:jc w:val="center"/>
              <w:rPr>
                <w:rFonts w:hint="default" w:ascii="Times New Roman" w:hAnsi="Times New Roman" w:eastAsia="方正仿宋简体" w:cs="Times New Roman"/>
                <w:b/>
                <w:bCs/>
                <w:sz w:val="24"/>
                <w:szCs w:val="24"/>
              </w:rPr>
            </w:pPr>
          </w:p>
        </w:tc>
        <w:tc>
          <w:tcPr>
            <w:tcW w:w="2485" w:type="dxa"/>
            <w:vAlign w:val="center"/>
          </w:tcPr>
          <w:p>
            <w:pPr>
              <w:spacing w:line="400" w:lineRule="exact"/>
              <w:jc w:val="center"/>
              <w:rPr>
                <w:rFonts w:hint="default" w:ascii="Times New Roman" w:hAnsi="Times New Roman" w:eastAsia="方正仿宋简体" w:cs="Times New Roman"/>
                <w:b/>
                <w:bCs/>
                <w:sz w:val="24"/>
                <w:szCs w:val="24"/>
              </w:rPr>
            </w:pPr>
          </w:p>
        </w:tc>
        <w:tc>
          <w:tcPr>
            <w:tcW w:w="1909" w:type="dxa"/>
            <w:vAlign w:val="center"/>
          </w:tcPr>
          <w:p>
            <w:pPr>
              <w:spacing w:line="380" w:lineRule="exact"/>
              <w:jc w:val="center"/>
              <w:rPr>
                <w:rFonts w:hint="default" w:ascii="Times New Roman" w:hAnsi="Times New Roman" w:eastAsia="方正仿宋简体" w:cs="Times New Roman"/>
                <w:b/>
                <w:bCs/>
                <w:sz w:val="24"/>
                <w:szCs w:val="24"/>
              </w:rPr>
            </w:pPr>
          </w:p>
        </w:tc>
        <w:tc>
          <w:tcPr>
            <w:tcW w:w="1177" w:type="dxa"/>
            <w:vAlign w:val="center"/>
          </w:tcPr>
          <w:p>
            <w:pPr>
              <w:spacing w:line="380" w:lineRule="exact"/>
              <w:jc w:val="center"/>
              <w:rPr>
                <w:rFonts w:hint="default" w:ascii="Times New Roman" w:hAnsi="Times New Roman" w:eastAsia="方正仿宋简体" w:cs="Times New Roman"/>
                <w:b/>
                <w:bCs/>
                <w:sz w:val="24"/>
                <w:szCs w:val="24"/>
              </w:rPr>
            </w:pPr>
          </w:p>
        </w:tc>
        <w:tc>
          <w:tcPr>
            <w:tcW w:w="1474" w:type="dxa"/>
            <w:vAlign w:val="center"/>
          </w:tcPr>
          <w:p>
            <w:pPr>
              <w:spacing w:line="380" w:lineRule="exact"/>
              <w:jc w:val="center"/>
              <w:rPr>
                <w:rFonts w:hint="default" w:ascii="Times New Roman" w:hAnsi="Times New Roman" w:eastAsia="方正仿宋简体" w:cs="Times New Roman"/>
                <w:b/>
                <w:bCs/>
                <w:sz w:val="24"/>
                <w:szCs w:val="24"/>
              </w:rPr>
            </w:pPr>
          </w:p>
        </w:tc>
        <w:tc>
          <w:tcPr>
            <w:tcW w:w="1786" w:type="dxa"/>
            <w:vAlign w:val="center"/>
          </w:tcPr>
          <w:p>
            <w:pPr>
              <w:spacing w:line="380" w:lineRule="exact"/>
              <w:jc w:val="center"/>
              <w:rPr>
                <w:rFonts w:hint="default" w:ascii="Times New Roman" w:hAnsi="Times New Roman" w:eastAsia="方正仿宋简体" w:cs="Times New Roman"/>
                <w:b/>
                <w:bCs/>
                <w:sz w:val="24"/>
                <w:szCs w:val="24"/>
              </w:rPr>
            </w:pPr>
          </w:p>
        </w:tc>
        <w:tc>
          <w:tcPr>
            <w:tcW w:w="1701" w:type="dxa"/>
            <w:vAlign w:val="center"/>
          </w:tcPr>
          <w:p>
            <w:pPr>
              <w:spacing w:line="380" w:lineRule="exact"/>
              <w:jc w:val="center"/>
              <w:rPr>
                <w:rFonts w:hint="default" w:ascii="Times New Roman" w:hAnsi="Times New Roman" w:eastAsia="方正仿宋简体" w:cs="Times New Roman"/>
                <w:b/>
                <w:bCs/>
                <w:sz w:val="24"/>
                <w:szCs w:val="24"/>
              </w:rPr>
            </w:pPr>
          </w:p>
        </w:tc>
        <w:tc>
          <w:tcPr>
            <w:tcW w:w="949"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w:t>
            </w:r>
          </w:p>
        </w:tc>
        <w:tc>
          <w:tcPr>
            <w:tcW w:w="1677" w:type="dxa"/>
            <w:vAlign w:val="center"/>
          </w:tcPr>
          <w:p>
            <w:pPr>
              <w:spacing w:line="400" w:lineRule="exact"/>
              <w:jc w:val="center"/>
              <w:rPr>
                <w:rFonts w:hint="default" w:ascii="Times New Roman" w:hAnsi="Times New Roman" w:eastAsia="方正仿宋简体" w:cs="Times New Roman"/>
                <w:b/>
                <w:bCs/>
                <w:sz w:val="24"/>
                <w:szCs w:val="24"/>
              </w:rPr>
            </w:pPr>
          </w:p>
          <w:p>
            <w:pPr>
              <w:spacing w:line="400" w:lineRule="exact"/>
              <w:jc w:val="center"/>
              <w:rPr>
                <w:rFonts w:hint="default" w:ascii="Times New Roman" w:hAnsi="Times New Roman" w:eastAsia="方正仿宋简体" w:cs="Times New Roman"/>
                <w:b/>
                <w:bCs/>
                <w:sz w:val="24"/>
                <w:szCs w:val="24"/>
              </w:rPr>
            </w:pPr>
          </w:p>
        </w:tc>
        <w:tc>
          <w:tcPr>
            <w:tcW w:w="1276" w:type="dxa"/>
            <w:vAlign w:val="center"/>
          </w:tcPr>
          <w:p>
            <w:pPr>
              <w:spacing w:line="400" w:lineRule="exact"/>
              <w:jc w:val="center"/>
              <w:rPr>
                <w:rFonts w:hint="default" w:ascii="Times New Roman" w:hAnsi="Times New Roman" w:eastAsia="方正仿宋简体" w:cs="Times New Roman"/>
                <w:b/>
                <w:bCs/>
                <w:sz w:val="24"/>
                <w:szCs w:val="24"/>
              </w:rPr>
            </w:pPr>
          </w:p>
        </w:tc>
        <w:tc>
          <w:tcPr>
            <w:tcW w:w="2485" w:type="dxa"/>
            <w:vAlign w:val="center"/>
          </w:tcPr>
          <w:p>
            <w:pPr>
              <w:spacing w:line="400" w:lineRule="exact"/>
              <w:jc w:val="center"/>
              <w:rPr>
                <w:rFonts w:hint="default" w:ascii="Times New Roman" w:hAnsi="Times New Roman" w:eastAsia="方正仿宋简体" w:cs="Times New Roman"/>
                <w:b/>
                <w:bCs/>
                <w:sz w:val="24"/>
                <w:szCs w:val="24"/>
              </w:rPr>
            </w:pPr>
          </w:p>
        </w:tc>
        <w:tc>
          <w:tcPr>
            <w:tcW w:w="1909" w:type="dxa"/>
            <w:vAlign w:val="center"/>
          </w:tcPr>
          <w:p>
            <w:pPr>
              <w:spacing w:line="400" w:lineRule="exact"/>
              <w:jc w:val="center"/>
              <w:rPr>
                <w:rFonts w:hint="default" w:ascii="Times New Roman" w:hAnsi="Times New Roman" w:eastAsia="方正仿宋简体" w:cs="Times New Roman"/>
                <w:b/>
                <w:bCs/>
                <w:sz w:val="24"/>
                <w:szCs w:val="24"/>
              </w:rPr>
            </w:pPr>
          </w:p>
        </w:tc>
        <w:tc>
          <w:tcPr>
            <w:tcW w:w="1177" w:type="dxa"/>
            <w:vAlign w:val="center"/>
          </w:tcPr>
          <w:p>
            <w:pPr>
              <w:spacing w:line="400" w:lineRule="exact"/>
              <w:jc w:val="center"/>
              <w:rPr>
                <w:rFonts w:hint="default" w:ascii="Times New Roman" w:hAnsi="Times New Roman" w:eastAsia="方正仿宋简体" w:cs="Times New Roman"/>
                <w:b/>
                <w:bCs/>
                <w:sz w:val="24"/>
                <w:szCs w:val="24"/>
              </w:rPr>
            </w:pPr>
          </w:p>
        </w:tc>
        <w:tc>
          <w:tcPr>
            <w:tcW w:w="1474" w:type="dxa"/>
            <w:vAlign w:val="center"/>
          </w:tcPr>
          <w:p>
            <w:pPr>
              <w:spacing w:line="380" w:lineRule="exact"/>
              <w:jc w:val="center"/>
              <w:rPr>
                <w:rFonts w:hint="default" w:ascii="Times New Roman" w:hAnsi="Times New Roman" w:eastAsia="方正仿宋简体" w:cs="Times New Roman"/>
                <w:b/>
                <w:bCs/>
                <w:sz w:val="24"/>
                <w:szCs w:val="24"/>
              </w:rPr>
            </w:pPr>
          </w:p>
        </w:tc>
        <w:tc>
          <w:tcPr>
            <w:tcW w:w="1786" w:type="dxa"/>
            <w:vAlign w:val="center"/>
          </w:tcPr>
          <w:p>
            <w:pPr>
              <w:spacing w:line="380" w:lineRule="exact"/>
              <w:jc w:val="center"/>
              <w:rPr>
                <w:rFonts w:hint="default" w:ascii="Times New Roman" w:hAnsi="Times New Roman" w:eastAsia="方正仿宋简体" w:cs="Times New Roman"/>
                <w:b/>
                <w:bCs/>
                <w:sz w:val="24"/>
                <w:szCs w:val="24"/>
              </w:rPr>
            </w:pPr>
          </w:p>
        </w:tc>
        <w:tc>
          <w:tcPr>
            <w:tcW w:w="1701" w:type="dxa"/>
            <w:vAlign w:val="center"/>
          </w:tcPr>
          <w:p>
            <w:pPr>
              <w:spacing w:line="380" w:lineRule="exact"/>
              <w:jc w:val="center"/>
              <w:rPr>
                <w:rFonts w:hint="default" w:ascii="Times New Roman" w:hAnsi="Times New Roman" w:eastAsia="方正仿宋简体" w:cs="Times New Roman"/>
                <w:b/>
                <w:bCs/>
                <w:sz w:val="24"/>
                <w:szCs w:val="24"/>
              </w:rPr>
            </w:pPr>
          </w:p>
        </w:tc>
        <w:tc>
          <w:tcPr>
            <w:tcW w:w="949"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w:t>
            </w:r>
          </w:p>
        </w:tc>
        <w:tc>
          <w:tcPr>
            <w:tcW w:w="1677" w:type="dxa"/>
            <w:vAlign w:val="center"/>
          </w:tcPr>
          <w:p>
            <w:pPr>
              <w:spacing w:line="400" w:lineRule="exact"/>
              <w:jc w:val="center"/>
              <w:rPr>
                <w:rFonts w:hint="default" w:ascii="Times New Roman" w:hAnsi="Times New Roman" w:eastAsia="方正仿宋简体" w:cs="Times New Roman"/>
                <w:b/>
                <w:bCs/>
                <w:sz w:val="24"/>
                <w:szCs w:val="24"/>
              </w:rPr>
            </w:pPr>
          </w:p>
          <w:p>
            <w:pPr>
              <w:spacing w:line="400" w:lineRule="exact"/>
              <w:jc w:val="center"/>
              <w:rPr>
                <w:rFonts w:hint="default" w:ascii="Times New Roman" w:hAnsi="Times New Roman" w:eastAsia="方正仿宋简体" w:cs="Times New Roman"/>
                <w:b/>
                <w:bCs/>
                <w:sz w:val="24"/>
                <w:szCs w:val="24"/>
              </w:rPr>
            </w:pPr>
          </w:p>
        </w:tc>
        <w:tc>
          <w:tcPr>
            <w:tcW w:w="1276" w:type="dxa"/>
            <w:vAlign w:val="center"/>
          </w:tcPr>
          <w:p>
            <w:pPr>
              <w:spacing w:line="400" w:lineRule="exact"/>
              <w:jc w:val="center"/>
              <w:rPr>
                <w:rFonts w:hint="default" w:ascii="Times New Roman" w:hAnsi="Times New Roman" w:eastAsia="方正仿宋简体" w:cs="Times New Roman"/>
                <w:b/>
                <w:bCs/>
                <w:sz w:val="24"/>
                <w:szCs w:val="24"/>
              </w:rPr>
            </w:pPr>
          </w:p>
        </w:tc>
        <w:tc>
          <w:tcPr>
            <w:tcW w:w="2485" w:type="dxa"/>
            <w:vAlign w:val="center"/>
          </w:tcPr>
          <w:p>
            <w:pPr>
              <w:spacing w:line="400" w:lineRule="exact"/>
              <w:jc w:val="center"/>
              <w:rPr>
                <w:rFonts w:hint="default" w:ascii="Times New Roman" w:hAnsi="Times New Roman" w:eastAsia="方正仿宋简体" w:cs="Times New Roman"/>
                <w:b/>
                <w:bCs/>
                <w:sz w:val="24"/>
                <w:szCs w:val="24"/>
              </w:rPr>
            </w:pPr>
          </w:p>
        </w:tc>
        <w:tc>
          <w:tcPr>
            <w:tcW w:w="1909" w:type="dxa"/>
            <w:vAlign w:val="center"/>
          </w:tcPr>
          <w:p>
            <w:pPr>
              <w:spacing w:line="380" w:lineRule="exact"/>
              <w:jc w:val="center"/>
              <w:rPr>
                <w:rFonts w:hint="default" w:ascii="Times New Roman" w:hAnsi="Times New Roman" w:eastAsia="方正仿宋简体" w:cs="Times New Roman"/>
                <w:b/>
                <w:bCs/>
                <w:sz w:val="24"/>
                <w:szCs w:val="24"/>
              </w:rPr>
            </w:pPr>
          </w:p>
        </w:tc>
        <w:tc>
          <w:tcPr>
            <w:tcW w:w="1177" w:type="dxa"/>
            <w:vAlign w:val="center"/>
          </w:tcPr>
          <w:p>
            <w:pPr>
              <w:spacing w:line="380" w:lineRule="exact"/>
              <w:jc w:val="center"/>
              <w:rPr>
                <w:rFonts w:hint="default" w:ascii="Times New Roman" w:hAnsi="Times New Roman" w:eastAsia="方正仿宋简体" w:cs="Times New Roman"/>
                <w:b/>
                <w:bCs/>
                <w:sz w:val="24"/>
                <w:szCs w:val="24"/>
              </w:rPr>
            </w:pPr>
          </w:p>
        </w:tc>
        <w:tc>
          <w:tcPr>
            <w:tcW w:w="1474" w:type="dxa"/>
            <w:vAlign w:val="center"/>
          </w:tcPr>
          <w:p>
            <w:pPr>
              <w:spacing w:line="380" w:lineRule="exact"/>
              <w:jc w:val="center"/>
              <w:rPr>
                <w:rFonts w:hint="default" w:ascii="Times New Roman" w:hAnsi="Times New Roman" w:eastAsia="方正仿宋简体" w:cs="Times New Roman"/>
                <w:b/>
                <w:bCs/>
                <w:sz w:val="24"/>
                <w:szCs w:val="24"/>
              </w:rPr>
            </w:pPr>
          </w:p>
        </w:tc>
        <w:tc>
          <w:tcPr>
            <w:tcW w:w="1786" w:type="dxa"/>
            <w:vAlign w:val="center"/>
          </w:tcPr>
          <w:p>
            <w:pPr>
              <w:spacing w:line="380" w:lineRule="exact"/>
              <w:jc w:val="center"/>
              <w:rPr>
                <w:rFonts w:hint="default" w:ascii="Times New Roman" w:hAnsi="Times New Roman" w:eastAsia="方正仿宋简体" w:cs="Times New Roman"/>
                <w:b/>
                <w:bCs/>
                <w:sz w:val="24"/>
                <w:szCs w:val="24"/>
              </w:rPr>
            </w:pPr>
          </w:p>
        </w:tc>
        <w:tc>
          <w:tcPr>
            <w:tcW w:w="1701" w:type="dxa"/>
            <w:vAlign w:val="center"/>
          </w:tcPr>
          <w:p>
            <w:pPr>
              <w:spacing w:line="380" w:lineRule="exact"/>
              <w:jc w:val="center"/>
              <w:rPr>
                <w:rFonts w:hint="default" w:ascii="Times New Roman" w:hAnsi="Times New Roman" w:eastAsia="方正仿宋简体" w:cs="Times New Roman"/>
                <w:b/>
                <w:bCs/>
                <w:sz w:val="24"/>
                <w:szCs w:val="24"/>
              </w:rPr>
            </w:pPr>
          </w:p>
        </w:tc>
        <w:tc>
          <w:tcPr>
            <w:tcW w:w="949"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spacing w:line="400" w:lineRule="exact"/>
              <w:jc w:val="center"/>
              <w:rPr>
                <w:rFonts w:hint="default" w:ascii="Times New Roman" w:hAnsi="Times New Roman" w:eastAsia="方正仿宋简体" w:cs="Times New Roman"/>
                <w:b/>
                <w:bCs/>
                <w:sz w:val="24"/>
                <w:szCs w:val="24"/>
              </w:rPr>
            </w:pPr>
          </w:p>
          <w:p>
            <w:pPr>
              <w:spacing w:line="400" w:lineRule="exact"/>
              <w:jc w:val="center"/>
              <w:rPr>
                <w:rFonts w:hint="default" w:ascii="Times New Roman" w:hAnsi="Times New Roman" w:eastAsia="方正仿宋简体" w:cs="Times New Roman"/>
                <w:b/>
                <w:bCs/>
                <w:sz w:val="24"/>
                <w:szCs w:val="24"/>
              </w:rPr>
            </w:pPr>
          </w:p>
        </w:tc>
        <w:tc>
          <w:tcPr>
            <w:tcW w:w="1677" w:type="dxa"/>
            <w:vAlign w:val="center"/>
          </w:tcPr>
          <w:p>
            <w:pPr>
              <w:spacing w:line="400" w:lineRule="exact"/>
              <w:jc w:val="center"/>
              <w:rPr>
                <w:rFonts w:hint="default" w:ascii="Times New Roman" w:hAnsi="Times New Roman" w:eastAsia="方正仿宋简体" w:cs="Times New Roman"/>
                <w:b/>
                <w:bCs/>
                <w:sz w:val="24"/>
                <w:szCs w:val="24"/>
              </w:rPr>
            </w:pPr>
          </w:p>
        </w:tc>
        <w:tc>
          <w:tcPr>
            <w:tcW w:w="1276" w:type="dxa"/>
            <w:vAlign w:val="center"/>
          </w:tcPr>
          <w:p>
            <w:pPr>
              <w:spacing w:line="400" w:lineRule="exact"/>
              <w:jc w:val="center"/>
              <w:rPr>
                <w:rFonts w:hint="default" w:ascii="Times New Roman" w:hAnsi="Times New Roman" w:eastAsia="方正仿宋简体" w:cs="Times New Roman"/>
                <w:b/>
                <w:bCs/>
                <w:sz w:val="24"/>
                <w:szCs w:val="24"/>
              </w:rPr>
            </w:pPr>
          </w:p>
        </w:tc>
        <w:tc>
          <w:tcPr>
            <w:tcW w:w="2485" w:type="dxa"/>
            <w:vAlign w:val="center"/>
          </w:tcPr>
          <w:p>
            <w:pPr>
              <w:spacing w:line="400" w:lineRule="exact"/>
              <w:jc w:val="center"/>
              <w:rPr>
                <w:rFonts w:hint="default" w:ascii="Times New Roman" w:hAnsi="Times New Roman" w:eastAsia="方正仿宋简体" w:cs="Times New Roman"/>
                <w:b/>
                <w:bCs/>
                <w:sz w:val="24"/>
                <w:szCs w:val="24"/>
              </w:rPr>
            </w:pPr>
          </w:p>
        </w:tc>
        <w:tc>
          <w:tcPr>
            <w:tcW w:w="1909" w:type="dxa"/>
            <w:vAlign w:val="center"/>
          </w:tcPr>
          <w:p>
            <w:pPr>
              <w:spacing w:line="400" w:lineRule="exact"/>
              <w:jc w:val="center"/>
              <w:rPr>
                <w:rFonts w:hint="default" w:ascii="Times New Roman" w:hAnsi="Times New Roman" w:eastAsia="方正仿宋简体" w:cs="Times New Roman"/>
                <w:b/>
                <w:bCs/>
                <w:sz w:val="24"/>
                <w:szCs w:val="24"/>
              </w:rPr>
            </w:pPr>
          </w:p>
        </w:tc>
        <w:tc>
          <w:tcPr>
            <w:tcW w:w="1177" w:type="dxa"/>
            <w:vAlign w:val="center"/>
          </w:tcPr>
          <w:p>
            <w:pPr>
              <w:spacing w:line="380" w:lineRule="exact"/>
              <w:rPr>
                <w:rFonts w:hint="default" w:ascii="Times New Roman" w:hAnsi="Times New Roman" w:eastAsia="方正仿宋简体" w:cs="Times New Roman"/>
                <w:b/>
                <w:bCs/>
                <w:sz w:val="24"/>
                <w:szCs w:val="24"/>
              </w:rPr>
            </w:pPr>
          </w:p>
        </w:tc>
        <w:tc>
          <w:tcPr>
            <w:tcW w:w="1474" w:type="dxa"/>
            <w:vAlign w:val="center"/>
          </w:tcPr>
          <w:p>
            <w:pPr>
              <w:spacing w:line="380" w:lineRule="exact"/>
              <w:rPr>
                <w:rFonts w:hint="default" w:ascii="Times New Roman" w:hAnsi="Times New Roman" w:eastAsia="方正仿宋简体" w:cs="Times New Roman"/>
                <w:b/>
                <w:bCs/>
                <w:sz w:val="24"/>
                <w:szCs w:val="24"/>
              </w:rPr>
            </w:pPr>
          </w:p>
        </w:tc>
        <w:tc>
          <w:tcPr>
            <w:tcW w:w="1786" w:type="dxa"/>
            <w:vAlign w:val="center"/>
          </w:tcPr>
          <w:p>
            <w:pPr>
              <w:spacing w:line="380" w:lineRule="exact"/>
              <w:rPr>
                <w:rFonts w:hint="default" w:ascii="Times New Roman" w:hAnsi="Times New Roman" w:eastAsia="方正仿宋简体" w:cs="Times New Roman"/>
                <w:b/>
                <w:bCs/>
                <w:sz w:val="24"/>
                <w:szCs w:val="24"/>
              </w:rPr>
            </w:pPr>
          </w:p>
        </w:tc>
        <w:tc>
          <w:tcPr>
            <w:tcW w:w="1701" w:type="dxa"/>
            <w:vAlign w:val="center"/>
          </w:tcPr>
          <w:p>
            <w:pPr>
              <w:spacing w:line="380" w:lineRule="exact"/>
              <w:rPr>
                <w:rFonts w:hint="default" w:ascii="Times New Roman" w:hAnsi="Times New Roman" w:eastAsia="方正仿宋简体" w:cs="Times New Roman"/>
                <w:b/>
                <w:bCs/>
                <w:sz w:val="24"/>
                <w:szCs w:val="24"/>
              </w:rPr>
            </w:pPr>
          </w:p>
        </w:tc>
        <w:tc>
          <w:tcPr>
            <w:tcW w:w="949"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spacing w:line="400" w:lineRule="exact"/>
              <w:jc w:val="center"/>
              <w:rPr>
                <w:rFonts w:hint="default" w:ascii="Times New Roman" w:hAnsi="Times New Roman" w:eastAsia="方正仿宋简体" w:cs="Times New Roman"/>
                <w:b/>
                <w:bCs/>
                <w:sz w:val="24"/>
                <w:szCs w:val="24"/>
              </w:rPr>
            </w:pPr>
          </w:p>
        </w:tc>
        <w:tc>
          <w:tcPr>
            <w:tcW w:w="1677" w:type="dxa"/>
            <w:vAlign w:val="center"/>
          </w:tcPr>
          <w:p>
            <w:pPr>
              <w:spacing w:line="400" w:lineRule="exact"/>
              <w:jc w:val="center"/>
              <w:rPr>
                <w:rFonts w:hint="default" w:ascii="Times New Roman" w:hAnsi="Times New Roman" w:eastAsia="方正仿宋简体" w:cs="Times New Roman"/>
                <w:b/>
                <w:bCs/>
                <w:sz w:val="24"/>
                <w:szCs w:val="24"/>
              </w:rPr>
            </w:pPr>
          </w:p>
          <w:p>
            <w:pPr>
              <w:spacing w:line="400" w:lineRule="exact"/>
              <w:jc w:val="center"/>
              <w:rPr>
                <w:rFonts w:hint="default" w:ascii="Times New Roman" w:hAnsi="Times New Roman" w:eastAsia="方正仿宋简体" w:cs="Times New Roman"/>
                <w:b/>
                <w:bCs/>
                <w:sz w:val="24"/>
                <w:szCs w:val="24"/>
              </w:rPr>
            </w:pPr>
          </w:p>
        </w:tc>
        <w:tc>
          <w:tcPr>
            <w:tcW w:w="1276" w:type="dxa"/>
            <w:vAlign w:val="center"/>
          </w:tcPr>
          <w:p>
            <w:pPr>
              <w:spacing w:line="400" w:lineRule="exact"/>
              <w:jc w:val="center"/>
              <w:rPr>
                <w:rFonts w:hint="default" w:ascii="Times New Roman" w:hAnsi="Times New Roman" w:eastAsia="方正仿宋简体" w:cs="Times New Roman"/>
                <w:b/>
                <w:bCs/>
                <w:sz w:val="24"/>
                <w:szCs w:val="24"/>
              </w:rPr>
            </w:pPr>
          </w:p>
        </w:tc>
        <w:tc>
          <w:tcPr>
            <w:tcW w:w="2485" w:type="dxa"/>
            <w:vAlign w:val="center"/>
          </w:tcPr>
          <w:p>
            <w:pPr>
              <w:spacing w:line="400" w:lineRule="exact"/>
              <w:jc w:val="center"/>
              <w:rPr>
                <w:rFonts w:hint="default" w:ascii="Times New Roman" w:hAnsi="Times New Roman" w:eastAsia="方正仿宋简体" w:cs="Times New Roman"/>
                <w:b/>
                <w:bCs/>
                <w:sz w:val="24"/>
                <w:szCs w:val="24"/>
              </w:rPr>
            </w:pPr>
          </w:p>
        </w:tc>
        <w:tc>
          <w:tcPr>
            <w:tcW w:w="1909" w:type="dxa"/>
            <w:vAlign w:val="center"/>
          </w:tcPr>
          <w:p>
            <w:pPr>
              <w:spacing w:line="400" w:lineRule="exact"/>
              <w:jc w:val="center"/>
              <w:rPr>
                <w:rFonts w:hint="default" w:ascii="Times New Roman" w:hAnsi="Times New Roman" w:eastAsia="方正仿宋简体" w:cs="Times New Roman"/>
                <w:b/>
                <w:bCs/>
                <w:sz w:val="24"/>
                <w:szCs w:val="24"/>
              </w:rPr>
            </w:pPr>
          </w:p>
        </w:tc>
        <w:tc>
          <w:tcPr>
            <w:tcW w:w="1177" w:type="dxa"/>
            <w:vAlign w:val="center"/>
          </w:tcPr>
          <w:p>
            <w:pPr>
              <w:spacing w:line="380" w:lineRule="exact"/>
              <w:ind w:firstLine="480" w:firstLineChars="200"/>
              <w:rPr>
                <w:rFonts w:hint="default" w:ascii="Times New Roman" w:hAnsi="Times New Roman" w:eastAsia="方正仿宋简体" w:cs="Times New Roman"/>
                <w:b/>
                <w:bCs/>
                <w:sz w:val="24"/>
                <w:szCs w:val="24"/>
              </w:rPr>
            </w:pPr>
          </w:p>
        </w:tc>
        <w:tc>
          <w:tcPr>
            <w:tcW w:w="1474" w:type="dxa"/>
            <w:vAlign w:val="center"/>
          </w:tcPr>
          <w:p>
            <w:pPr>
              <w:spacing w:line="380" w:lineRule="exact"/>
              <w:rPr>
                <w:rFonts w:hint="default" w:ascii="Times New Roman" w:hAnsi="Times New Roman" w:eastAsia="方正仿宋简体" w:cs="Times New Roman"/>
                <w:b/>
                <w:bCs/>
                <w:sz w:val="24"/>
                <w:szCs w:val="24"/>
              </w:rPr>
            </w:pPr>
          </w:p>
        </w:tc>
        <w:tc>
          <w:tcPr>
            <w:tcW w:w="1786" w:type="dxa"/>
            <w:vAlign w:val="center"/>
          </w:tcPr>
          <w:p>
            <w:pPr>
              <w:spacing w:line="380" w:lineRule="exact"/>
              <w:rPr>
                <w:rFonts w:hint="default" w:ascii="Times New Roman" w:hAnsi="Times New Roman" w:eastAsia="方正仿宋简体" w:cs="Times New Roman"/>
                <w:b/>
                <w:bCs/>
                <w:sz w:val="24"/>
                <w:szCs w:val="24"/>
              </w:rPr>
            </w:pPr>
          </w:p>
        </w:tc>
        <w:tc>
          <w:tcPr>
            <w:tcW w:w="1701" w:type="dxa"/>
            <w:vAlign w:val="center"/>
          </w:tcPr>
          <w:p>
            <w:pPr>
              <w:spacing w:line="380" w:lineRule="exact"/>
              <w:rPr>
                <w:rFonts w:hint="default" w:ascii="Times New Roman" w:hAnsi="Times New Roman" w:eastAsia="方正仿宋简体" w:cs="Times New Roman"/>
                <w:b/>
                <w:bCs/>
                <w:sz w:val="24"/>
                <w:szCs w:val="24"/>
              </w:rPr>
            </w:pPr>
          </w:p>
        </w:tc>
        <w:tc>
          <w:tcPr>
            <w:tcW w:w="949" w:type="dxa"/>
            <w:vAlign w:val="center"/>
          </w:tcPr>
          <w:p>
            <w:pPr>
              <w:jc w:val="center"/>
              <w:rPr>
                <w:rFonts w:hint="default" w:ascii="Times New Roman" w:hAnsi="Times New Roman" w:eastAsia="方正仿宋简体" w:cs="Times New Roman"/>
                <w:b/>
                <w:bCs/>
                <w:sz w:val="24"/>
                <w:szCs w:val="24"/>
              </w:rPr>
            </w:pPr>
          </w:p>
        </w:tc>
      </w:tr>
    </w:tbl>
    <w:p>
      <w:pPr>
        <w:spacing w:line="580" w:lineRule="exact"/>
        <w:ind w:firstLine="3855" w:firstLineChars="1200"/>
        <w:jc w:val="both"/>
        <w:rPr>
          <w:rFonts w:hint="eastAsia" w:ascii="方正楷体简体" w:hAnsi="方正楷体简体" w:eastAsia="方正楷体简体" w:cs="方正楷体简体"/>
          <w:b/>
          <w:bCs/>
          <w:sz w:val="32"/>
          <w:szCs w:val="32"/>
        </w:rPr>
      </w:pPr>
    </w:p>
    <w:p>
      <w:pPr>
        <w:spacing w:line="580" w:lineRule="exact"/>
        <w:ind w:firstLine="3855" w:firstLineChars="1200"/>
        <w:jc w:val="both"/>
        <w:rPr>
          <w:rFonts w:hint="eastAsia" w:ascii="方正楷体简体" w:hAnsi="方正楷体简体" w:eastAsia="方正楷体简体" w:cs="方正楷体简体"/>
          <w:b/>
          <w:bCs/>
          <w:sz w:val="32"/>
          <w:szCs w:val="32"/>
        </w:rPr>
      </w:pPr>
    </w:p>
    <w:p>
      <w:pPr>
        <w:spacing w:line="580" w:lineRule="exact"/>
        <w:ind w:firstLine="3213" w:firstLineChars="1000"/>
        <w:jc w:val="both"/>
        <w:rPr>
          <w:rFonts w:hint="eastAsia" w:ascii="方正楷体简体" w:hAnsi="方正楷体简体" w:eastAsia="方正楷体简体" w:cs="方正楷体简体"/>
          <w:b/>
          <w:bCs/>
          <w:color w:val="FF0000"/>
          <w:sz w:val="32"/>
          <w:szCs w:val="32"/>
        </w:rPr>
      </w:pPr>
      <w:r>
        <w:rPr>
          <w:rFonts w:hint="eastAsia" w:ascii="方正楷体简体" w:hAnsi="方正楷体简体" w:eastAsia="方正楷体简体" w:cs="方正楷体简体"/>
          <w:b/>
          <w:bCs/>
          <w:sz w:val="32"/>
          <w:szCs w:val="32"/>
        </w:rPr>
        <w:t>（四）营山县</w:t>
      </w:r>
      <w:r>
        <w:rPr>
          <w:rFonts w:hint="eastAsia" w:ascii="方正楷体简体" w:hAnsi="方正楷体简体" w:eastAsia="方正楷体简体" w:cs="方正楷体简体"/>
          <w:b/>
          <w:bCs/>
          <w:sz w:val="32"/>
          <w:szCs w:val="32"/>
          <w:lang w:val="en-US" w:eastAsia="zh-CN"/>
        </w:rPr>
        <w:t>圣新</w:t>
      </w:r>
      <w:r>
        <w:rPr>
          <w:rFonts w:hint="eastAsia" w:ascii="方正楷体简体" w:hAnsi="方正楷体简体" w:eastAsia="方正楷体简体" w:cs="方正楷体简体"/>
          <w:b/>
          <w:bCs/>
          <w:sz w:val="32"/>
          <w:szCs w:val="32"/>
        </w:rPr>
        <w:t>天然气</w:t>
      </w:r>
      <w:r>
        <w:rPr>
          <w:rFonts w:hint="eastAsia" w:ascii="方正楷体简体" w:hAnsi="方正楷体简体" w:eastAsia="方正楷体简体" w:cs="方正楷体简体"/>
          <w:b/>
          <w:bCs/>
          <w:sz w:val="32"/>
          <w:szCs w:val="32"/>
          <w:lang w:val="en-US" w:eastAsia="zh-CN"/>
        </w:rPr>
        <w:t>有限</w:t>
      </w:r>
      <w:r>
        <w:rPr>
          <w:rFonts w:hint="eastAsia" w:ascii="方正楷体简体" w:hAnsi="方正楷体简体" w:eastAsia="方正楷体简体" w:cs="方正楷体简体"/>
          <w:b/>
          <w:bCs/>
          <w:sz w:val="32"/>
          <w:szCs w:val="32"/>
        </w:rPr>
        <w:t>公司特种设备安全管理清单</w:t>
      </w:r>
    </w:p>
    <w:p>
      <w:pPr>
        <w:jc w:val="center"/>
        <w:rPr>
          <w:rFonts w:hint="eastAsia" w:ascii="黑体" w:hAnsi="黑体" w:eastAsia="黑体" w:cs="黑体"/>
          <w:b/>
          <w:bCs/>
          <w:sz w:val="28"/>
          <w:szCs w:val="28"/>
        </w:rPr>
      </w:pPr>
      <w:r>
        <w:rPr>
          <w:rFonts w:hint="eastAsia" w:ascii="黑体" w:hAnsi="黑体" w:eastAsia="黑体" w:cs="黑体"/>
          <w:b/>
          <w:bCs/>
          <w:sz w:val="28"/>
          <w:szCs w:val="28"/>
        </w:rPr>
        <w:t xml:space="preserve">（压力容器） </w:t>
      </w:r>
    </w:p>
    <w:p>
      <w:pPr>
        <w:ind w:right="320"/>
        <w:jc w:val="right"/>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（清单编号：4—4）</w:t>
      </w:r>
    </w:p>
    <w:p>
      <w:pPr>
        <w:ind w:firstLine="240" w:firstLineChars="100"/>
        <w:jc w:val="center"/>
        <w:rPr>
          <w:rFonts w:hint="default" w:ascii="Times New Roman" w:hAnsi="Times New Roman" w:eastAsia="方正仿宋简体" w:cs="Times New Roman"/>
          <w:b/>
          <w:bCs/>
          <w:sz w:val="24"/>
          <w:szCs w:val="24"/>
        </w:rPr>
      </w:pPr>
      <w:r>
        <w:rPr>
          <w:rFonts w:hint="eastAsia" w:eastAsia="方正仿宋简体" w:cs="Times New Roman"/>
          <w:b/>
          <w:bCs/>
          <w:sz w:val="24"/>
          <w:szCs w:val="24"/>
          <w:lang w:eastAsia="zh-CN"/>
        </w:rPr>
        <w:t>　　　　　　　　　　　　　　　　　　　　　　　</w:t>
      </w:r>
      <w:r>
        <w:rPr>
          <w:rFonts w:hint="default" w:ascii="Times New Roman" w:hAnsi="Times New Roman" w:eastAsia="方正仿宋简体" w:cs="Times New Roman"/>
          <w:b/>
          <w:bCs/>
          <w:sz w:val="24"/>
          <w:szCs w:val="24"/>
        </w:rPr>
        <w:t xml:space="preserve">                                                         202</w:t>
      </w:r>
      <w:r>
        <w:rPr>
          <w:rFonts w:hint="eastAsia" w:eastAsia="方正仿宋简体" w:cs="Times New Roman"/>
          <w:b/>
          <w:bCs/>
          <w:sz w:val="24"/>
          <w:szCs w:val="24"/>
          <w:lang w:val="en-US" w:eastAsia="zh-CN"/>
        </w:rPr>
        <w:t>3</w:t>
      </w:r>
      <w:r>
        <w:rPr>
          <w:rFonts w:hint="default" w:ascii="Times New Roman" w:hAnsi="Times New Roman" w:eastAsia="方正仿宋简体" w:cs="Times New Roman"/>
          <w:b/>
          <w:bCs/>
          <w:sz w:val="24"/>
          <w:szCs w:val="24"/>
        </w:rPr>
        <w:t>年度</w:t>
      </w:r>
    </w:p>
    <w:tbl>
      <w:tblPr>
        <w:tblStyle w:val="15"/>
        <w:tblW w:w="15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109"/>
        <w:gridCol w:w="993"/>
        <w:gridCol w:w="1183"/>
        <w:gridCol w:w="2351"/>
        <w:gridCol w:w="2136"/>
        <w:gridCol w:w="1112"/>
        <w:gridCol w:w="992"/>
        <w:gridCol w:w="1701"/>
        <w:gridCol w:w="992"/>
        <w:gridCol w:w="144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blHeader/>
          <w:jc w:val="center"/>
        </w:trPr>
        <w:tc>
          <w:tcPr>
            <w:tcW w:w="712"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序号</w:t>
            </w:r>
          </w:p>
        </w:tc>
        <w:tc>
          <w:tcPr>
            <w:tcW w:w="1109"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管理</w:t>
            </w:r>
          </w:p>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部门</w:t>
            </w:r>
          </w:p>
        </w:tc>
        <w:tc>
          <w:tcPr>
            <w:tcW w:w="993"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安装</w:t>
            </w:r>
          </w:p>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位置</w:t>
            </w:r>
          </w:p>
        </w:tc>
        <w:tc>
          <w:tcPr>
            <w:tcW w:w="1183"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产品名称</w:t>
            </w:r>
          </w:p>
        </w:tc>
        <w:tc>
          <w:tcPr>
            <w:tcW w:w="2351"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设备代码</w:t>
            </w:r>
          </w:p>
        </w:tc>
        <w:tc>
          <w:tcPr>
            <w:tcW w:w="2136"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使用登记证编号</w:t>
            </w:r>
          </w:p>
        </w:tc>
        <w:tc>
          <w:tcPr>
            <w:tcW w:w="1112"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设备品种</w:t>
            </w:r>
          </w:p>
        </w:tc>
        <w:tc>
          <w:tcPr>
            <w:tcW w:w="992"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安全状况等级</w:t>
            </w:r>
          </w:p>
        </w:tc>
        <w:tc>
          <w:tcPr>
            <w:tcW w:w="1701"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下次定期检验日期</w:t>
            </w:r>
          </w:p>
        </w:tc>
        <w:tc>
          <w:tcPr>
            <w:tcW w:w="992"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管理责任人</w:t>
            </w:r>
          </w:p>
        </w:tc>
        <w:tc>
          <w:tcPr>
            <w:tcW w:w="1440"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联系电话</w:t>
            </w:r>
          </w:p>
        </w:tc>
        <w:tc>
          <w:tcPr>
            <w:tcW w:w="850"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w:t>
            </w:r>
          </w:p>
        </w:tc>
        <w:tc>
          <w:tcPr>
            <w:tcW w:w="1109"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color w:val="000000"/>
                <w:sz w:val="24"/>
                <w:szCs w:val="24"/>
              </w:rPr>
              <w:t>配气站</w:t>
            </w:r>
          </w:p>
        </w:tc>
        <w:tc>
          <w:tcPr>
            <w:tcW w:w="993" w:type="dxa"/>
            <w:vAlign w:val="center"/>
          </w:tcPr>
          <w:p>
            <w:pPr>
              <w:autoSpaceDN w:val="0"/>
              <w:jc w:val="center"/>
              <w:textAlignment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color w:val="000000"/>
                <w:sz w:val="24"/>
                <w:szCs w:val="24"/>
              </w:rPr>
              <w:t>配气站</w:t>
            </w:r>
          </w:p>
        </w:tc>
        <w:tc>
          <w:tcPr>
            <w:tcW w:w="1183" w:type="dxa"/>
            <w:vAlign w:val="center"/>
          </w:tcPr>
          <w:p>
            <w:pPr>
              <w:autoSpaceDN w:val="0"/>
              <w:jc w:val="center"/>
              <w:textAlignment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color w:val="000000"/>
                <w:sz w:val="24"/>
                <w:szCs w:val="24"/>
              </w:rPr>
              <w:t>汇气管</w:t>
            </w:r>
          </w:p>
        </w:tc>
        <w:tc>
          <w:tcPr>
            <w:tcW w:w="2351"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pacing w:val="4"/>
                <w:sz w:val="24"/>
                <w:szCs w:val="24"/>
              </w:rPr>
              <w:t>215010K9120180298</w:t>
            </w:r>
          </w:p>
        </w:tc>
        <w:tc>
          <w:tcPr>
            <w:tcW w:w="2136" w:type="dxa"/>
            <w:vAlign w:val="center"/>
          </w:tcPr>
          <w:p>
            <w:pPr>
              <w:autoSpaceDN w:val="0"/>
              <w:jc w:val="center"/>
              <w:textAlignment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color w:val="000000"/>
                <w:sz w:val="24"/>
                <w:szCs w:val="24"/>
              </w:rPr>
              <w:t>容15川L（F）002(19)</w:t>
            </w:r>
          </w:p>
        </w:tc>
        <w:tc>
          <w:tcPr>
            <w:tcW w:w="1112"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pacing w:val="4"/>
                <w:sz w:val="24"/>
                <w:szCs w:val="24"/>
              </w:rPr>
              <w:t>压力容器</w:t>
            </w:r>
          </w:p>
        </w:tc>
        <w:tc>
          <w:tcPr>
            <w:tcW w:w="992"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1级</w:t>
            </w:r>
          </w:p>
        </w:tc>
        <w:tc>
          <w:tcPr>
            <w:tcW w:w="1701"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202</w:t>
            </w:r>
            <w:r>
              <w:rPr>
                <w:rFonts w:hint="eastAsia" w:eastAsia="方正仿宋简体" w:cs="Times New Roman"/>
                <w:b/>
                <w:bCs/>
                <w:sz w:val="24"/>
                <w:szCs w:val="24"/>
                <w:lang w:val="en-US" w:eastAsia="zh-CN"/>
              </w:rPr>
              <w:t>5</w:t>
            </w:r>
            <w:r>
              <w:rPr>
                <w:rFonts w:hint="default" w:ascii="Times New Roman" w:hAnsi="Times New Roman" w:eastAsia="方正仿宋简体" w:cs="Times New Roman"/>
                <w:b/>
                <w:bCs/>
                <w:sz w:val="24"/>
                <w:szCs w:val="24"/>
              </w:rPr>
              <w:t>年</w:t>
            </w:r>
            <w:r>
              <w:rPr>
                <w:rFonts w:hint="eastAsia" w:eastAsia="方正仿宋简体" w:cs="Times New Roman"/>
                <w:b/>
                <w:bCs/>
                <w:sz w:val="24"/>
                <w:szCs w:val="24"/>
                <w:lang w:val="en-US" w:eastAsia="zh-CN"/>
              </w:rPr>
              <w:t>10</w:t>
            </w:r>
            <w:r>
              <w:rPr>
                <w:rFonts w:hint="default" w:ascii="Times New Roman" w:hAnsi="Times New Roman" w:eastAsia="方正仿宋简体" w:cs="Times New Roman"/>
                <w:b/>
                <w:bCs/>
                <w:sz w:val="24"/>
                <w:szCs w:val="24"/>
              </w:rPr>
              <w:t>月</w:t>
            </w:r>
          </w:p>
        </w:tc>
        <w:tc>
          <w:tcPr>
            <w:tcW w:w="992" w:type="dxa"/>
            <w:vAlign w:val="center"/>
          </w:tcPr>
          <w:p>
            <w:pPr>
              <w:spacing w:line="38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陈云</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107" w:leftChars="-51" w:right="-107" w:rightChars="-51"/>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13568602220</w:t>
            </w:r>
          </w:p>
        </w:tc>
        <w:tc>
          <w:tcPr>
            <w:tcW w:w="850"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w:t>
            </w:r>
          </w:p>
        </w:tc>
        <w:tc>
          <w:tcPr>
            <w:tcW w:w="1109"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color w:val="000000"/>
                <w:sz w:val="24"/>
                <w:szCs w:val="24"/>
              </w:rPr>
              <w:t>配气站</w:t>
            </w:r>
          </w:p>
        </w:tc>
        <w:tc>
          <w:tcPr>
            <w:tcW w:w="993" w:type="dxa"/>
            <w:vAlign w:val="center"/>
          </w:tcPr>
          <w:p>
            <w:pPr>
              <w:autoSpaceDN w:val="0"/>
              <w:jc w:val="center"/>
              <w:textAlignment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color w:val="000000"/>
                <w:sz w:val="24"/>
                <w:szCs w:val="24"/>
              </w:rPr>
              <w:t>配气站</w:t>
            </w:r>
          </w:p>
        </w:tc>
        <w:tc>
          <w:tcPr>
            <w:tcW w:w="1183" w:type="dxa"/>
            <w:vAlign w:val="center"/>
          </w:tcPr>
          <w:p>
            <w:pPr>
              <w:autoSpaceDN w:val="0"/>
              <w:jc w:val="center"/>
              <w:textAlignment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color w:val="000000"/>
                <w:sz w:val="24"/>
                <w:szCs w:val="24"/>
              </w:rPr>
              <w:t>汇气管</w:t>
            </w:r>
          </w:p>
        </w:tc>
        <w:tc>
          <w:tcPr>
            <w:tcW w:w="2351" w:type="dxa"/>
            <w:vAlign w:val="center"/>
          </w:tcPr>
          <w:p>
            <w:pPr>
              <w:spacing w:line="38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pacing w:val="4"/>
                <w:sz w:val="24"/>
                <w:szCs w:val="24"/>
              </w:rPr>
              <w:t>215010K9120180299</w:t>
            </w:r>
          </w:p>
        </w:tc>
        <w:tc>
          <w:tcPr>
            <w:tcW w:w="2136" w:type="dxa"/>
            <w:vAlign w:val="center"/>
          </w:tcPr>
          <w:p>
            <w:pPr>
              <w:autoSpaceDN w:val="0"/>
              <w:jc w:val="center"/>
              <w:textAlignment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color w:val="000000"/>
                <w:sz w:val="24"/>
                <w:szCs w:val="24"/>
              </w:rPr>
              <w:t>容15川L（F）003（19)</w:t>
            </w:r>
          </w:p>
        </w:tc>
        <w:tc>
          <w:tcPr>
            <w:tcW w:w="1112"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pacing w:val="4"/>
                <w:sz w:val="24"/>
                <w:szCs w:val="24"/>
              </w:rPr>
              <w:t>压力容器</w:t>
            </w:r>
          </w:p>
        </w:tc>
        <w:tc>
          <w:tcPr>
            <w:tcW w:w="992"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1级</w:t>
            </w:r>
          </w:p>
        </w:tc>
        <w:tc>
          <w:tcPr>
            <w:tcW w:w="1701"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202</w:t>
            </w:r>
            <w:r>
              <w:rPr>
                <w:rFonts w:hint="eastAsia" w:eastAsia="方正仿宋简体" w:cs="Times New Roman"/>
                <w:b/>
                <w:bCs/>
                <w:sz w:val="24"/>
                <w:szCs w:val="24"/>
                <w:lang w:val="en-US" w:eastAsia="zh-CN"/>
              </w:rPr>
              <w:t>5</w:t>
            </w:r>
            <w:r>
              <w:rPr>
                <w:rFonts w:hint="default" w:ascii="Times New Roman" w:hAnsi="Times New Roman" w:eastAsia="方正仿宋简体" w:cs="Times New Roman"/>
                <w:b/>
                <w:bCs/>
                <w:sz w:val="24"/>
                <w:szCs w:val="24"/>
              </w:rPr>
              <w:t>年</w:t>
            </w:r>
            <w:r>
              <w:rPr>
                <w:rFonts w:hint="eastAsia" w:eastAsia="方正仿宋简体" w:cs="Times New Roman"/>
                <w:b/>
                <w:bCs/>
                <w:sz w:val="24"/>
                <w:szCs w:val="24"/>
                <w:lang w:val="en-US" w:eastAsia="zh-CN"/>
              </w:rPr>
              <w:t>10</w:t>
            </w:r>
            <w:r>
              <w:rPr>
                <w:rFonts w:hint="default" w:ascii="Times New Roman" w:hAnsi="Times New Roman" w:eastAsia="方正仿宋简体" w:cs="Times New Roman"/>
                <w:b/>
                <w:bCs/>
                <w:sz w:val="24"/>
                <w:szCs w:val="24"/>
              </w:rPr>
              <w:t>月</w:t>
            </w:r>
          </w:p>
        </w:tc>
        <w:tc>
          <w:tcPr>
            <w:tcW w:w="992"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陈云</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107" w:leftChars="-51" w:right="-107" w:rightChars="-51"/>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13568602220</w:t>
            </w:r>
          </w:p>
        </w:tc>
        <w:tc>
          <w:tcPr>
            <w:tcW w:w="850"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w:t>
            </w:r>
          </w:p>
        </w:tc>
        <w:tc>
          <w:tcPr>
            <w:tcW w:w="1109"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color w:val="000000"/>
                <w:sz w:val="24"/>
                <w:szCs w:val="24"/>
              </w:rPr>
              <w:t>配气站</w:t>
            </w:r>
          </w:p>
        </w:tc>
        <w:tc>
          <w:tcPr>
            <w:tcW w:w="993" w:type="dxa"/>
            <w:vAlign w:val="center"/>
          </w:tcPr>
          <w:p>
            <w:pPr>
              <w:autoSpaceDN w:val="0"/>
              <w:jc w:val="center"/>
              <w:textAlignment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color w:val="000000"/>
                <w:sz w:val="24"/>
                <w:szCs w:val="24"/>
              </w:rPr>
              <w:t>配气站</w:t>
            </w:r>
          </w:p>
        </w:tc>
        <w:tc>
          <w:tcPr>
            <w:tcW w:w="1183" w:type="dxa"/>
            <w:vAlign w:val="center"/>
          </w:tcPr>
          <w:p>
            <w:pPr>
              <w:autoSpaceDN w:val="0"/>
              <w:jc w:val="center"/>
              <w:textAlignment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pacing w:val="4"/>
                <w:sz w:val="24"/>
                <w:szCs w:val="24"/>
              </w:rPr>
              <w:t>过滤分离器</w:t>
            </w:r>
          </w:p>
        </w:tc>
        <w:tc>
          <w:tcPr>
            <w:tcW w:w="2351"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pacing w:val="4"/>
                <w:sz w:val="24"/>
                <w:szCs w:val="24"/>
              </w:rPr>
              <w:t>213010K9120180300</w:t>
            </w:r>
          </w:p>
        </w:tc>
        <w:tc>
          <w:tcPr>
            <w:tcW w:w="2136" w:type="dxa"/>
            <w:vAlign w:val="center"/>
          </w:tcPr>
          <w:p>
            <w:pPr>
              <w:autoSpaceDN w:val="0"/>
              <w:jc w:val="center"/>
              <w:textAlignment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color w:val="000000"/>
                <w:sz w:val="24"/>
                <w:szCs w:val="24"/>
              </w:rPr>
              <w:t>容15川L（F）004（19)</w:t>
            </w:r>
          </w:p>
        </w:tc>
        <w:tc>
          <w:tcPr>
            <w:tcW w:w="1112"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pacing w:val="4"/>
                <w:sz w:val="24"/>
                <w:szCs w:val="24"/>
              </w:rPr>
              <w:t>压力容器</w:t>
            </w:r>
          </w:p>
        </w:tc>
        <w:tc>
          <w:tcPr>
            <w:tcW w:w="992"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1级</w:t>
            </w:r>
          </w:p>
        </w:tc>
        <w:tc>
          <w:tcPr>
            <w:tcW w:w="1701"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202</w:t>
            </w:r>
            <w:r>
              <w:rPr>
                <w:rFonts w:hint="eastAsia" w:eastAsia="方正仿宋简体" w:cs="Times New Roman"/>
                <w:b/>
                <w:bCs/>
                <w:sz w:val="24"/>
                <w:szCs w:val="24"/>
                <w:lang w:val="en-US" w:eastAsia="zh-CN"/>
              </w:rPr>
              <w:t>5</w:t>
            </w:r>
            <w:r>
              <w:rPr>
                <w:rFonts w:hint="default" w:ascii="Times New Roman" w:hAnsi="Times New Roman" w:eastAsia="方正仿宋简体" w:cs="Times New Roman"/>
                <w:b/>
                <w:bCs/>
                <w:sz w:val="24"/>
                <w:szCs w:val="24"/>
              </w:rPr>
              <w:t>年</w:t>
            </w:r>
            <w:r>
              <w:rPr>
                <w:rFonts w:hint="eastAsia" w:eastAsia="方正仿宋简体" w:cs="Times New Roman"/>
                <w:b/>
                <w:bCs/>
                <w:sz w:val="24"/>
                <w:szCs w:val="24"/>
                <w:lang w:val="en-US" w:eastAsia="zh-CN"/>
              </w:rPr>
              <w:t>10</w:t>
            </w:r>
            <w:r>
              <w:rPr>
                <w:rFonts w:hint="default" w:ascii="Times New Roman" w:hAnsi="Times New Roman" w:eastAsia="方正仿宋简体" w:cs="Times New Roman"/>
                <w:b/>
                <w:bCs/>
                <w:sz w:val="24"/>
                <w:szCs w:val="24"/>
              </w:rPr>
              <w:t>月</w:t>
            </w:r>
          </w:p>
        </w:tc>
        <w:tc>
          <w:tcPr>
            <w:tcW w:w="992"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陈云</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107" w:leftChars="-51" w:right="-107" w:rightChars="-51"/>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13568602220</w:t>
            </w:r>
          </w:p>
        </w:tc>
        <w:tc>
          <w:tcPr>
            <w:tcW w:w="850"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4</w:t>
            </w:r>
          </w:p>
        </w:tc>
        <w:tc>
          <w:tcPr>
            <w:tcW w:w="1109"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color w:val="000000"/>
                <w:sz w:val="24"/>
                <w:szCs w:val="24"/>
              </w:rPr>
              <w:t>配气站</w:t>
            </w:r>
          </w:p>
        </w:tc>
        <w:tc>
          <w:tcPr>
            <w:tcW w:w="993" w:type="dxa"/>
            <w:vAlign w:val="center"/>
          </w:tcPr>
          <w:p>
            <w:pPr>
              <w:autoSpaceDN w:val="0"/>
              <w:jc w:val="center"/>
              <w:textAlignment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color w:val="000000"/>
                <w:sz w:val="24"/>
                <w:szCs w:val="24"/>
              </w:rPr>
              <w:t>配气站</w:t>
            </w:r>
          </w:p>
        </w:tc>
        <w:tc>
          <w:tcPr>
            <w:tcW w:w="1183" w:type="dxa"/>
            <w:vAlign w:val="center"/>
          </w:tcPr>
          <w:p>
            <w:pPr>
              <w:autoSpaceDN w:val="0"/>
              <w:jc w:val="center"/>
              <w:textAlignment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pacing w:val="4"/>
                <w:sz w:val="24"/>
                <w:szCs w:val="24"/>
              </w:rPr>
              <w:t>过滤分离器</w:t>
            </w:r>
          </w:p>
        </w:tc>
        <w:tc>
          <w:tcPr>
            <w:tcW w:w="2351"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pacing w:val="4"/>
                <w:sz w:val="24"/>
                <w:szCs w:val="24"/>
              </w:rPr>
              <w:t>213010K9120180301</w:t>
            </w:r>
          </w:p>
        </w:tc>
        <w:tc>
          <w:tcPr>
            <w:tcW w:w="2136" w:type="dxa"/>
            <w:vAlign w:val="center"/>
          </w:tcPr>
          <w:p>
            <w:pPr>
              <w:autoSpaceDN w:val="0"/>
              <w:jc w:val="center"/>
              <w:textAlignment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color w:val="000000"/>
                <w:sz w:val="24"/>
                <w:szCs w:val="24"/>
              </w:rPr>
              <w:t>容15川L（F）005（19)</w:t>
            </w:r>
          </w:p>
        </w:tc>
        <w:tc>
          <w:tcPr>
            <w:tcW w:w="1112"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pacing w:val="4"/>
                <w:sz w:val="24"/>
                <w:szCs w:val="24"/>
              </w:rPr>
              <w:t>压力容器</w:t>
            </w:r>
          </w:p>
        </w:tc>
        <w:tc>
          <w:tcPr>
            <w:tcW w:w="992"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1级</w:t>
            </w:r>
          </w:p>
        </w:tc>
        <w:tc>
          <w:tcPr>
            <w:tcW w:w="1701"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202</w:t>
            </w:r>
            <w:r>
              <w:rPr>
                <w:rFonts w:hint="eastAsia" w:eastAsia="方正仿宋简体" w:cs="Times New Roman"/>
                <w:b/>
                <w:bCs/>
                <w:sz w:val="24"/>
                <w:szCs w:val="24"/>
                <w:lang w:val="en-US" w:eastAsia="zh-CN"/>
              </w:rPr>
              <w:t>5</w:t>
            </w:r>
            <w:r>
              <w:rPr>
                <w:rFonts w:hint="default" w:ascii="Times New Roman" w:hAnsi="Times New Roman" w:eastAsia="方正仿宋简体" w:cs="Times New Roman"/>
                <w:b/>
                <w:bCs/>
                <w:sz w:val="24"/>
                <w:szCs w:val="24"/>
              </w:rPr>
              <w:t>年</w:t>
            </w:r>
            <w:r>
              <w:rPr>
                <w:rFonts w:hint="eastAsia" w:eastAsia="方正仿宋简体" w:cs="Times New Roman"/>
                <w:b/>
                <w:bCs/>
                <w:sz w:val="24"/>
                <w:szCs w:val="24"/>
                <w:lang w:val="en-US" w:eastAsia="zh-CN"/>
              </w:rPr>
              <w:t>10</w:t>
            </w:r>
            <w:r>
              <w:rPr>
                <w:rFonts w:hint="default" w:ascii="Times New Roman" w:hAnsi="Times New Roman" w:eastAsia="方正仿宋简体" w:cs="Times New Roman"/>
                <w:b/>
                <w:bCs/>
                <w:sz w:val="24"/>
                <w:szCs w:val="24"/>
              </w:rPr>
              <w:t>月</w:t>
            </w:r>
          </w:p>
        </w:tc>
        <w:tc>
          <w:tcPr>
            <w:tcW w:w="992"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陈云</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107" w:leftChars="-51" w:right="-107" w:rightChars="-51"/>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13568602220</w:t>
            </w:r>
          </w:p>
        </w:tc>
        <w:tc>
          <w:tcPr>
            <w:tcW w:w="850"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5</w:t>
            </w:r>
          </w:p>
        </w:tc>
        <w:tc>
          <w:tcPr>
            <w:tcW w:w="1109"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color w:val="000000"/>
                <w:sz w:val="24"/>
                <w:szCs w:val="24"/>
              </w:rPr>
              <w:t>配气站</w:t>
            </w:r>
          </w:p>
        </w:tc>
        <w:tc>
          <w:tcPr>
            <w:tcW w:w="993" w:type="dxa"/>
            <w:vAlign w:val="center"/>
          </w:tcPr>
          <w:p>
            <w:pPr>
              <w:autoSpaceDN w:val="0"/>
              <w:jc w:val="center"/>
              <w:textAlignment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color w:val="000000"/>
                <w:sz w:val="24"/>
                <w:szCs w:val="24"/>
              </w:rPr>
              <w:t>配气站</w:t>
            </w:r>
          </w:p>
        </w:tc>
        <w:tc>
          <w:tcPr>
            <w:tcW w:w="1183" w:type="dxa"/>
            <w:vAlign w:val="center"/>
          </w:tcPr>
          <w:p>
            <w:pPr>
              <w:autoSpaceDN w:val="0"/>
              <w:jc w:val="center"/>
              <w:textAlignment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pacing w:val="4"/>
                <w:sz w:val="24"/>
                <w:szCs w:val="24"/>
              </w:rPr>
              <w:t>收球装置</w:t>
            </w:r>
          </w:p>
        </w:tc>
        <w:tc>
          <w:tcPr>
            <w:tcW w:w="2351"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pacing w:val="4"/>
                <w:sz w:val="24"/>
                <w:szCs w:val="24"/>
              </w:rPr>
              <w:t>213010K9120180302</w:t>
            </w:r>
          </w:p>
        </w:tc>
        <w:tc>
          <w:tcPr>
            <w:tcW w:w="2136" w:type="dxa"/>
            <w:vAlign w:val="center"/>
          </w:tcPr>
          <w:p>
            <w:pPr>
              <w:autoSpaceDN w:val="0"/>
              <w:jc w:val="center"/>
              <w:textAlignment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color w:val="000000"/>
                <w:sz w:val="24"/>
                <w:szCs w:val="24"/>
              </w:rPr>
              <w:t>容15川L（F）006（19)</w:t>
            </w:r>
          </w:p>
        </w:tc>
        <w:tc>
          <w:tcPr>
            <w:tcW w:w="1112"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pacing w:val="4"/>
                <w:sz w:val="24"/>
                <w:szCs w:val="24"/>
              </w:rPr>
              <w:t>压力容器</w:t>
            </w:r>
          </w:p>
        </w:tc>
        <w:tc>
          <w:tcPr>
            <w:tcW w:w="992"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1级</w:t>
            </w:r>
          </w:p>
        </w:tc>
        <w:tc>
          <w:tcPr>
            <w:tcW w:w="1701"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202</w:t>
            </w:r>
            <w:r>
              <w:rPr>
                <w:rFonts w:hint="eastAsia" w:eastAsia="方正仿宋简体" w:cs="Times New Roman"/>
                <w:b/>
                <w:bCs/>
                <w:sz w:val="24"/>
                <w:szCs w:val="24"/>
                <w:lang w:val="en-US" w:eastAsia="zh-CN"/>
              </w:rPr>
              <w:t>5</w:t>
            </w:r>
            <w:r>
              <w:rPr>
                <w:rFonts w:hint="default" w:ascii="Times New Roman" w:hAnsi="Times New Roman" w:eastAsia="方正仿宋简体" w:cs="Times New Roman"/>
                <w:b/>
                <w:bCs/>
                <w:sz w:val="24"/>
                <w:szCs w:val="24"/>
              </w:rPr>
              <w:t>年</w:t>
            </w:r>
            <w:r>
              <w:rPr>
                <w:rFonts w:hint="eastAsia" w:eastAsia="方正仿宋简体" w:cs="Times New Roman"/>
                <w:b/>
                <w:bCs/>
                <w:sz w:val="24"/>
                <w:szCs w:val="24"/>
                <w:lang w:val="en-US" w:eastAsia="zh-CN"/>
              </w:rPr>
              <w:t>10</w:t>
            </w:r>
            <w:r>
              <w:rPr>
                <w:rFonts w:hint="default" w:ascii="Times New Roman" w:hAnsi="Times New Roman" w:eastAsia="方正仿宋简体" w:cs="Times New Roman"/>
                <w:b/>
                <w:bCs/>
                <w:sz w:val="24"/>
                <w:szCs w:val="24"/>
              </w:rPr>
              <w:t>月</w:t>
            </w:r>
          </w:p>
        </w:tc>
        <w:tc>
          <w:tcPr>
            <w:tcW w:w="992"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陈云</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107" w:leftChars="-51" w:right="-107" w:rightChars="-51"/>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13568602220</w:t>
            </w:r>
          </w:p>
        </w:tc>
        <w:tc>
          <w:tcPr>
            <w:tcW w:w="850" w:type="dxa"/>
            <w:vAlign w:val="center"/>
          </w:tcPr>
          <w:p>
            <w:pPr>
              <w:jc w:val="center"/>
              <w:rPr>
                <w:rFonts w:hint="default" w:ascii="Times New Roman" w:hAnsi="Times New Roman" w:eastAsia="方正仿宋简体" w:cs="Times New Roman"/>
                <w:b/>
                <w:bCs/>
                <w:sz w:val="24"/>
                <w:szCs w:val="24"/>
              </w:rPr>
            </w:pPr>
          </w:p>
        </w:tc>
      </w:tr>
    </w:tbl>
    <w:p>
      <w:pPr>
        <w:spacing w:line="580" w:lineRule="exact"/>
        <w:ind w:firstLine="1928" w:firstLineChars="600"/>
        <w:jc w:val="both"/>
        <w:rPr>
          <w:rFonts w:hint="eastAsia" w:ascii="方正楷体简体" w:hAnsi="方正楷体简体" w:eastAsia="方正楷体简体" w:cs="方正楷体简体"/>
          <w:b/>
          <w:bCs/>
          <w:sz w:val="32"/>
          <w:szCs w:val="32"/>
        </w:rPr>
      </w:pPr>
    </w:p>
    <w:p>
      <w:pPr>
        <w:spacing w:line="580" w:lineRule="exact"/>
        <w:ind w:firstLine="1928" w:firstLineChars="600"/>
        <w:jc w:val="both"/>
        <w:rPr>
          <w:rFonts w:hint="eastAsia" w:ascii="方正楷体简体" w:hAnsi="方正楷体简体" w:eastAsia="方正楷体简体" w:cs="方正楷体简体"/>
          <w:b/>
          <w:bCs/>
          <w:sz w:val="32"/>
          <w:szCs w:val="32"/>
        </w:rPr>
      </w:pPr>
    </w:p>
    <w:p>
      <w:pPr>
        <w:ind w:firstLine="321" w:firstLineChars="100"/>
        <w:jc w:val="center"/>
        <w:rPr>
          <w:rFonts w:hint="eastAsia" w:ascii="方正楷体简体" w:hAnsi="方正楷体简体" w:eastAsia="方正楷体简体" w:cs="方正楷体简体"/>
          <w:b/>
          <w:bCs/>
          <w:sz w:val="32"/>
          <w:szCs w:val="32"/>
        </w:rPr>
      </w:pPr>
    </w:p>
    <w:p>
      <w:pPr>
        <w:numPr>
          <w:ilvl w:val="0"/>
          <w:numId w:val="0"/>
        </w:numPr>
        <w:ind w:left="2100" w:leftChars="0"/>
        <w:jc w:val="both"/>
        <w:rPr>
          <w:rFonts w:hint="default" w:ascii="Times New Roman" w:hAnsi="Times New Roman" w:eastAsia="方正仿宋简体" w:cs="Times New Roman"/>
          <w:b/>
          <w:bCs/>
          <w:sz w:val="24"/>
          <w:szCs w:val="24"/>
        </w:rPr>
      </w:pPr>
      <w:r>
        <w:rPr>
          <w:rFonts w:hint="eastAsia" w:ascii="方正楷体简体" w:hAnsi="方正楷体简体" w:eastAsia="方正楷体简体" w:cs="方正楷体简体"/>
          <w:b/>
          <w:bCs/>
          <w:sz w:val="32"/>
          <w:szCs w:val="32"/>
          <w:lang w:val="en-US" w:eastAsia="zh-CN"/>
        </w:rPr>
        <w:t>(五)</w:t>
      </w:r>
      <w:r>
        <w:rPr>
          <w:rFonts w:hint="eastAsia" w:ascii="方正楷体简体" w:hAnsi="方正楷体简体" w:eastAsia="方正楷体简体" w:cs="方正楷体简体"/>
          <w:b/>
          <w:bCs/>
          <w:sz w:val="32"/>
          <w:szCs w:val="32"/>
        </w:rPr>
        <w:t>营山县</w:t>
      </w:r>
      <w:r>
        <w:rPr>
          <w:rFonts w:hint="eastAsia" w:ascii="方正楷体简体" w:hAnsi="方正楷体简体" w:eastAsia="方正楷体简体" w:cs="方正楷体简体"/>
          <w:b/>
          <w:bCs/>
          <w:sz w:val="32"/>
          <w:szCs w:val="32"/>
          <w:lang w:val="en-US" w:eastAsia="zh-CN"/>
        </w:rPr>
        <w:t>圣新</w:t>
      </w:r>
      <w:r>
        <w:rPr>
          <w:rFonts w:hint="eastAsia" w:ascii="方正楷体简体" w:hAnsi="方正楷体简体" w:eastAsia="方正楷体简体" w:cs="方正楷体简体"/>
          <w:b/>
          <w:bCs/>
          <w:sz w:val="32"/>
          <w:szCs w:val="32"/>
        </w:rPr>
        <w:t>天然气</w:t>
      </w:r>
      <w:r>
        <w:rPr>
          <w:rFonts w:hint="eastAsia" w:ascii="方正楷体简体" w:hAnsi="方正楷体简体" w:eastAsia="方正楷体简体" w:cs="方正楷体简体"/>
          <w:b/>
          <w:bCs/>
          <w:sz w:val="32"/>
          <w:szCs w:val="32"/>
          <w:lang w:val="en-US" w:eastAsia="zh-CN"/>
        </w:rPr>
        <w:t>有限</w:t>
      </w:r>
      <w:r>
        <w:rPr>
          <w:rFonts w:hint="eastAsia" w:ascii="方正楷体简体" w:hAnsi="方正楷体简体" w:eastAsia="方正楷体简体" w:cs="方正楷体简体"/>
          <w:b/>
          <w:bCs/>
          <w:sz w:val="32"/>
          <w:szCs w:val="32"/>
        </w:rPr>
        <w:t>公司消防管理清单（清单编号：4—5）</w:t>
      </w:r>
      <w:r>
        <w:rPr>
          <w:rFonts w:hint="default" w:ascii="Times New Roman" w:hAnsi="Times New Roman" w:eastAsia="方正仿宋简体" w:cs="Times New Roman"/>
          <w:b/>
          <w:bCs/>
          <w:sz w:val="24"/>
          <w:szCs w:val="24"/>
        </w:rPr>
        <w:t xml:space="preserve"> </w:t>
      </w:r>
    </w:p>
    <w:p>
      <w:pPr>
        <w:numPr>
          <w:ilvl w:val="0"/>
          <w:numId w:val="0"/>
        </w:numPr>
        <w:ind w:firstLine="12246" w:firstLineChars="5100"/>
        <w:jc w:val="both"/>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 xml:space="preserve"> 202</w:t>
      </w:r>
      <w:r>
        <w:rPr>
          <w:rFonts w:hint="eastAsia" w:eastAsia="方正仿宋简体" w:cs="Times New Roman"/>
          <w:b/>
          <w:bCs/>
          <w:sz w:val="24"/>
          <w:szCs w:val="24"/>
          <w:lang w:val="en-US" w:eastAsia="zh-CN"/>
        </w:rPr>
        <w:t>3</w:t>
      </w:r>
      <w:r>
        <w:rPr>
          <w:rFonts w:hint="default" w:ascii="Times New Roman" w:hAnsi="Times New Roman" w:eastAsia="方正仿宋简体" w:cs="Times New Roman"/>
          <w:b/>
          <w:bCs/>
          <w:sz w:val="24"/>
          <w:szCs w:val="24"/>
        </w:rPr>
        <w:t>年度</w:t>
      </w:r>
    </w:p>
    <w:tbl>
      <w:tblPr>
        <w:tblStyle w:val="15"/>
        <w:tblpPr w:leftFromText="180" w:rightFromText="180" w:vertAnchor="text" w:horzAnchor="page" w:tblpX="1191" w:tblpY="212"/>
        <w:tblOverlap w:val="never"/>
        <w:tblW w:w="14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336"/>
        <w:gridCol w:w="1188"/>
        <w:gridCol w:w="2376"/>
        <w:gridCol w:w="2856"/>
        <w:gridCol w:w="2228"/>
        <w:gridCol w:w="1634"/>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blHeader/>
        </w:trPr>
        <w:tc>
          <w:tcPr>
            <w:tcW w:w="830"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序号</w:t>
            </w:r>
          </w:p>
        </w:tc>
        <w:tc>
          <w:tcPr>
            <w:tcW w:w="1336"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位置</w:t>
            </w:r>
          </w:p>
        </w:tc>
        <w:tc>
          <w:tcPr>
            <w:tcW w:w="1188"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编号</w:t>
            </w:r>
          </w:p>
        </w:tc>
        <w:tc>
          <w:tcPr>
            <w:tcW w:w="2376"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消防设施设备名称</w:t>
            </w:r>
          </w:p>
        </w:tc>
        <w:tc>
          <w:tcPr>
            <w:tcW w:w="2856"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型号、数量</w:t>
            </w:r>
          </w:p>
        </w:tc>
        <w:tc>
          <w:tcPr>
            <w:tcW w:w="2228"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管理部门/责任人</w:t>
            </w:r>
          </w:p>
        </w:tc>
        <w:tc>
          <w:tcPr>
            <w:tcW w:w="1634"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状况</w:t>
            </w:r>
          </w:p>
        </w:tc>
        <w:tc>
          <w:tcPr>
            <w:tcW w:w="2216"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0"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w:t>
            </w:r>
          </w:p>
        </w:tc>
        <w:tc>
          <w:tcPr>
            <w:tcW w:w="1336"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配气站</w:t>
            </w:r>
          </w:p>
        </w:tc>
        <w:tc>
          <w:tcPr>
            <w:tcW w:w="1188"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自编号</w:t>
            </w:r>
          </w:p>
        </w:tc>
        <w:tc>
          <w:tcPr>
            <w:tcW w:w="2376" w:type="dxa"/>
            <w:vAlign w:val="center"/>
          </w:tcPr>
          <w:p>
            <w:pPr>
              <w:spacing w:line="38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干粉灭火器</w:t>
            </w:r>
          </w:p>
        </w:tc>
        <w:tc>
          <w:tcPr>
            <w:tcW w:w="2856" w:type="dxa"/>
            <w:vAlign w:val="center"/>
          </w:tcPr>
          <w:p>
            <w:pPr>
              <w:spacing w:line="38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color w:val="000000"/>
                <w:sz w:val="24"/>
                <w:szCs w:val="24"/>
              </w:rPr>
              <w:t>MFZ/ABC35型、</w:t>
            </w:r>
            <w:r>
              <w:rPr>
                <w:rFonts w:hint="eastAsia" w:eastAsia="方正仿宋简体" w:cs="Times New Roman"/>
                <w:b/>
                <w:bCs/>
                <w:color w:val="000000"/>
                <w:sz w:val="24"/>
                <w:szCs w:val="24"/>
                <w:lang w:val="en-US" w:eastAsia="zh-CN"/>
              </w:rPr>
              <w:t>2</w:t>
            </w:r>
            <w:r>
              <w:rPr>
                <w:rFonts w:hint="default" w:ascii="Times New Roman" w:hAnsi="Times New Roman" w:eastAsia="方正仿宋简体" w:cs="Times New Roman"/>
                <w:b/>
                <w:bCs/>
                <w:color w:val="000000"/>
                <w:sz w:val="24"/>
                <w:szCs w:val="24"/>
              </w:rPr>
              <w:t>个</w:t>
            </w:r>
          </w:p>
        </w:tc>
        <w:tc>
          <w:tcPr>
            <w:tcW w:w="2228" w:type="dxa"/>
            <w:vAlign w:val="center"/>
          </w:tcPr>
          <w:p>
            <w:pPr>
              <w:spacing w:line="38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陈云</w:t>
            </w:r>
          </w:p>
        </w:tc>
        <w:tc>
          <w:tcPr>
            <w:tcW w:w="1634" w:type="dxa"/>
            <w:vAlign w:val="center"/>
          </w:tcPr>
          <w:p>
            <w:pPr>
              <w:spacing w:line="38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良好</w:t>
            </w:r>
          </w:p>
        </w:tc>
        <w:tc>
          <w:tcPr>
            <w:tcW w:w="2216"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0"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w:t>
            </w:r>
          </w:p>
        </w:tc>
        <w:tc>
          <w:tcPr>
            <w:tcW w:w="1336"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配气站</w:t>
            </w:r>
          </w:p>
        </w:tc>
        <w:tc>
          <w:tcPr>
            <w:tcW w:w="1188"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自编号</w:t>
            </w:r>
          </w:p>
        </w:tc>
        <w:tc>
          <w:tcPr>
            <w:tcW w:w="2376" w:type="dxa"/>
            <w:vAlign w:val="center"/>
          </w:tcPr>
          <w:p>
            <w:pPr>
              <w:spacing w:line="38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干粉灭火器</w:t>
            </w:r>
          </w:p>
        </w:tc>
        <w:tc>
          <w:tcPr>
            <w:tcW w:w="2856" w:type="dxa"/>
            <w:vAlign w:val="center"/>
          </w:tcPr>
          <w:p>
            <w:pPr>
              <w:spacing w:line="38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color w:val="000000"/>
                <w:sz w:val="24"/>
                <w:szCs w:val="24"/>
              </w:rPr>
              <w:t>MFZ/ABC</w:t>
            </w:r>
            <w:r>
              <w:rPr>
                <w:rFonts w:hint="eastAsia" w:eastAsia="方正仿宋简体" w:cs="Times New Roman"/>
                <w:b/>
                <w:bCs/>
                <w:color w:val="000000"/>
                <w:sz w:val="24"/>
                <w:szCs w:val="24"/>
                <w:lang w:val="en-US" w:eastAsia="zh-CN"/>
              </w:rPr>
              <w:t>8</w:t>
            </w:r>
            <w:r>
              <w:rPr>
                <w:rFonts w:hint="default" w:ascii="Times New Roman" w:hAnsi="Times New Roman" w:eastAsia="方正仿宋简体" w:cs="Times New Roman"/>
                <w:b/>
                <w:bCs/>
                <w:color w:val="000000"/>
                <w:sz w:val="24"/>
                <w:szCs w:val="24"/>
              </w:rPr>
              <w:t>型、</w:t>
            </w:r>
            <w:r>
              <w:rPr>
                <w:rFonts w:hint="eastAsia" w:eastAsia="方正仿宋简体" w:cs="Times New Roman"/>
                <w:b/>
                <w:bCs/>
                <w:color w:val="000000"/>
                <w:sz w:val="24"/>
                <w:szCs w:val="24"/>
                <w:lang w:val="en-US" w:eastAsia="zh-CN"/>
              </w:rPr>
              <w:t>7</w:t>
            </w:r>
            <w:r>
              <w:rPr>
                <w:rFonts w:hint="default" w:ascii="Times New Roman" w:hAnsi="Times New Roman" w:eastAsia="方正仿宋简体" w:cs="Times New Roman"/>
                <w:b/>
                <w:bCs/>
                <w:color w:val="000000"/>
                <w:sz w:val="24"/>
                <w:szCs w:val="24"/>
              </w:rPr>
              <w:t>个</w:t>
            </w:r>
          </w:p>
        </w:tc>
        <w:tc>
          <w:tcPr>
            <w:tcW w:w="2228"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陈云</w:t>
            </w:r>
          </w:p>
        </w:tc>
        <w:tc>
          <w:tcPr>
            <w:tcW w:w="1634" w:type="dxa"/>
            <w:vAlign w:val="center"/>
          </w:tcPr>
          <w:p>
            <w:pPr>
              <w:spacing w:line="38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良好</w:t>
            </w:r>
          </w:p>
        </w:tc>
        <w:tc>
          <w:tcPr>
            <w:tcW w:w="2216"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30"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w:t>
            </w:r>
          </w:p>
        </w:tc>
        <w:tc>
          <w:tcPr>
            <w:tcW w:w="1336"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配气站</w:t>
            </w:r>
          </w:p>
        </w:tc>
        <w:tc>
          <w:tcPr>
            <w:tcW w:w="1188"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自编号</w:t>
            </w:r>
          </w:p>
        </w:tc>
        <w:tc>
          <w:tcPr>
            <w:tcW w:w="2376" w:type="dxa"/>
            <w:vAlign w:val="center"/>
          </w:tcPr>
          <w:p>
            <w:pPr>
              <w:jc w:val="both"/>
              <w:rPr>
                <w:rFonts w:hint="default" w:ascii="Times New Roman" w:hAnsi="Times New Roman" w:eastAsia="方正仿宋简体" w:cs="Times New Roman"/>
                <w:b/>
                <w:bCs/>
                <w:sz w:val="24"/>
                <w:szCs w:val="24"/>
              </w:rPr>
            </w:pPr>
          </w:p>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干粉灭火器</w:t>
            </w:r>
          </w:p>
          <w:p>
            <w:pPr>
              <w:jc w:val="center"/>
              <w:rPr>
                <w:rFonts w:hint="default" w:ascii="Times New Roman" w:hAnsi="Times New Roman" w:eastAsia="方正仿宋简体" w:cs="Times New Roman"/>
                <w:b/>
                <w:bCs/>
                <w:sz w:val="24"/>
                <w:szCs w:val="24"/>
              </w:rPr>
            </w:pPr>
          </w:p>
        </w:tc>
        <w:tc>
          <w:tcPr>
            <w:tcW w:w="2856"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MFZ/ABC4型、</w:t>
            </w:r>
            <w:r>
              <w:rPr>
                <w:rFonts w:hint="eastAsia" w:eastAsia="方正仿宋简体" w:cs="Times New Roman"/>
                <w:b/>
                <w:bCs/>
                <w:sz w:val="24"/>
                <w:szCs w:val="24"/>
                <w:lang w:val="en-US" w:eastAsia="zh-CN"/>
              </w:rPr>
              <w:t>16</w:t>
            </w:r>
            <w:r>
              <w:rPr>
                <w:rFonts w:hint="default" w:ascii="Times New Roman" w:hAnsi="Times New Roman" w:eastAsia="方正仿宋简体" w:cs="Times New Roman"/>
                <w:b/>
                <w:bCs/>
                <w:sz w:val="24"/>
                <w:szCs w:val="24"/>
              </w:rPr>
              <w:t>个</w:t>
            </w:r>
          </w:p>
        </w:tc>
        <w:tc>
          <w:tcPr>
            <w:tcW w:w="2228"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陈云</w:t>
            </w:r>
          </w:p>
        </w:tc>
        <w:tc>
          <w:tcPr>
            <w:tcW w:w="1634"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良好</w:t>
            </w:r>
          </w:p>
        </w:tc>
        <w:tc>
          <w:tcPr>
            <w:tcW w:w="2216"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30" w:type="dxa"/>
            <w:vAlign w:val="center"/>
          </w:tcPr>
          <w:p>
            <w:pPr>
              <w:spacing w:line="400" w:lineRule="exact"/>
              <w:jc w:val="center"/>
              <w:rPr>
                <w:rFonts w:hint="eastAsia" w:ascii="Times New Roman" w:hAnsi="Times New Roman" w:eastAsia="方正仿宋简体" w:cs="Times New Roman"/>
                <w:b/>
                <w:bCs/>
                <w:sz w:val="24"/>
                <w:szCs w:val="24"/>
                <w:lang w:eastAsia="zh-CN"/>
              </w:rPr>
            </w:pPr>
            <w:r>
              <w:rPr>
                <w:rFonts w:hint="eastAsia" w:eastAsia="方正仿宋简体" w:cs="Times New Roman"/>
                <w:b/>
                <w:bCs/>
                <w:sz w:val="24"/>
                <w:szCs w:val="24"/>
                <w:lang w:val="en-US" w:eastAsia="zh-CN"/>
              </w:rPr>
              <w:t>4</w:t>
            </w:r>
          </w:p>
        </w:tc>
        <w:tc>
          <w:tcPr>
            <w:tcW w:w="1336"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配气站</w:t>
            </w:r>
          </w:p>
        </w:tc>
        <w:tc>
          <w:tcPr>
            <w:tcW w:w="1188"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自编号</w:t>
            </w:r>
          </w:p>
        </w:tc>
        <w:tc>
          <w:tcPr>
            <w:tcW w:w="2376"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color w:val="000000"/>
                <w:sz w:val="24"/>
                <w:szCs w:val="24"/>
              </w:rPr>
              <w:t>消防斧</w:t>
            </w:r>
          </w:p>
        </w:tc>
        <w:tc>
          <w:tcPr>
            <w:tcW w:w="2856"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color w:val="000000"/>
                <w:sz w:val="24"/>
                <w:szCs w:val="24"/>
              </w:rPr>
              <w:t>2把</w:t>
            </w:r>
          </w:p>
        </w:tc>
        <w:tc>
          <w:tcPr>
            <w:tcW w:w="2228"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陈云</w:t>
            </w:r>
          </w:p>
        </w:tc>
        <w:tc>
          <w:tcPr>
            <w:tcW w:w="1634"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良好</w:t>
            </w:r>
          </w:p>
        </w:tc>
        <w:tc>
          <w:tcPr>
            <w:tcW w:w="2216"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30" w:type="dxa"/>
            <w:vAlign w:val="center"/>
          </w:tcPr>
          <w:p>
            <w:pPr>
              <w:spacing w:line="400" w:lineRule="exact"/>
              <w:jc w:val="center"/>
              <w:rPr>
                <w:rFonts w:hint="default" w:eastAsia="方正仿宋简体" w:cs="Times New Roman"/>
                <w:b/>
                <w:bCs/>
                <w:sz w:val="24"/>
                <w:szCs w:val="24"/>
                <w:lang w:val="en-US" w:eastAsia="zh-CN"/>
              </w:rPr>
            </w:pPr>
            <w:r>
              <w:rPr>
                <w:rFonts w:hint="eastAsia" w:eastAsia="方正仿宋简体" w:cs="Times New Roman"/>
                <w:b/>
                <w:bCs/>
                <w:sz w:val="24"/>
                <w:szCs w:val="24"/>
                <w:lang w:val="en-US" w:eastAsia="zh-CN"/>
              </w:rPr>
              <w:t>5</w:t>
            </w:r>
          </w:p>
        </w:tc>
        <w:tc>
          <w:tcPr>
            <w:tcW w:w="1336" w:type="dxa"/>
            <w:vAlign w:val="center"/>
          </w:tcPr>
          <w:p>
            <w:pPr>
              <w:jc w:val="center"/>
              <w:rPr>
                <w:rFonts w:hint="default" w:ascii="Times New Roman" w:hAnsi="Times New Roman" w:eastAsia="方正仿宋简体" w:cs="Times New Roman"/>
                <w:b/>
                <w:bCs/>
                <w:kern w:val="2"/>
                <w:sz w:val="24"/>
                <w:szCs w:val="24"/>
                <w:lang w:val="en-US" w:eastAsia="zh-CN" w:bidi="ar-SA"/>
              </w:rPr>
            </w:pPr>
            <w:r>
              <w:rPr>
                <w:rFonts w:hint="default" w:ascii="Times New Roman" w:hAnsi="Times New Roman" w:eastAsia="方正仿宋简体" w:cs="Times New Roman"/>
                <w:b/>
                <w:bCs/>
                <w:sz w:val="24"/>
                <w:szCs w:val="24"/>
              </w:rPr>
              <w:t>配气站</w:t>
            </w:r>
          </w:p>
        </w:tc>
        <w:tc>
          <w:tcPr>
            <w:tcW w:w="1188" w:type="dxa"/>
            <w:vAlign w:val="center"/>
          </w:tcPr>
          <w:p>
            <w:pPr>
              <w:jc w:val="center"/>
              <w:rPr>
                <w:rFonts w:hint="default" w:ascii="Times New Roman" w:hAnsi="Times New Roman" w:eastAsia="方正仿宋简体" w:cs="Times New Roman"/>
                <w:b/>
                <w:bCs/>
                <w:kern w:val="2"/>
                <w:sz w:val="24"/>
                <w:szCs w:val="24"/>
                <w:lang w:val="en-US" w:eastAsia="zh-CN" w:bidi="ar-SA"/>
              </w:rPr>
            </w:pPr>
            <w:r>
              <w:rPr>
                <w:rFonts w:hint="default" w:ascii="Times New Roman" w:hAnsi="Times New Roman" w:eastAsia="方正仿宋简体" w:cs="Times New Roman"/>
                <w:b/>
                <w:bCs/>
                <w:sz w:val="24"/>
                <w:szCs w:val="24"/>
              </w:rPr>
              <w:t>自编号</w:t>
            </w:r>
          </w:p>
        </w:tc>
        <w:tc>
          <w:tcPr>
            <w:tcW w:w="2376" w:type="dxa"/>
            <w:vAlign w:val="center"/>
          </w:tcPr>
          <w:p>
            <w:pPr>
              <w:jc w:val="center"/>
              <w:rPr>
                <w:rFonts w:hint="eastAsia" w:ascii="Times New Roman" w:hAnsi="Times New Roman" w:eastAsia="方正仿宋简体" w:cs="Times New Roman"/>
                <w:b/>
                <w:bCs/>
                <w:color w:val="000000"/>
                <w:sz w:val="24"/>
                <w:szCs w:val="24"/>
                <w:lang w:eastAsia="zh-CN"/>
              </w:rPr>
            </w:pPr>
            <w:r>
              <w:rPr>
                <w:rFonts w:hint="eastAsia" w:eastAsia="方正仿宋简体" w:cs="Times New Roman"/>
                <w:b/>
                <w:bCs/>
                <w:color w:val="000000"/>
                <w:sz w:val="24"/>
                <w:szCs w:val="24"/>
                <w:lang w:eastAsia="zh-CN"/>
              </w:rPr>
              <w:t>二氧化碳灭火器</w:t>
            </w:r>
          </w:p>
        </w:tc>
        <w:tc>
          <w:tcPr>
            <w:tcW w:w="2856" w:type="dxa"/>
            <w:vAlign w:val="center"/>
          </w:tcPr>
          <w:p>
            <w:pPr>
              <w:jc w:val="center"/>
              <w:rPr>
                <w:rFonts w:hint="default" w:ascii="Times New Roman" w:hAnsi="Times New Roman" w:eastAsia="方正仿宋简体" w:cs="Times New Roman"/>
                <w:b/>
                <w:bCs/>
                <w:color w:val="000000"/>
                <w:sz w:val="24"/>
                <w:szCs w:val="24"/>
                <w:lang w:val="en-US" w:eastAsia="zh-CN"/>
              </w:rPr>
            </w:pPr>
            <w:r>
              <w:rPr>
                <w:rFonts w:hint="eastAsia" w:eastAsia="方正仿宋简体" w:cs="Times New Roman"/>
                <w:b/>
                <w:bCs/>
                <w:color w:val="000000"/>
                <w:sz w:val="24"/>
                <w:szCs w:val="24"/>
                <w:lang w:val="en-US" w:eastAsia="zh-CN"/>
              </w:rPr>
              <w:t>2个(4kg/个）</w:t>
            </w:r>
          </w:p>
        </w:tc>
        <w:tc>
          <w:tcPr>
            <w:tcW w:w="2228" w:type="dxa"/>
            <w:vAlign w:val="center"/>
          </w:tcPr>
          <w:p>
            <w:pPr>
              <w:jc w:val="center"/>
              <w:rPr>
                <w:rFonts w:hint="eastAsia" w:ascii="Times New Roman" w:hAnsi="Times New Roman" w:eastAsia="方正仿宋简体" w:cs="Times New Roman"/>
                <w:b/>
                <w:bCs/>
                <w:sz w:val="24"/>
                <w:szCs w:val="24"/>
                <w:lang w:eastAsia="zh-CN"/>
              </w:rPr>
            </w:pPr>
            <w:r>
              <w:rPr>
                <w:rFonts w:hint="eastAsia" w:eastAsia="方正仿宋简体" w:cs="Times New Roman"/>
                <w:b/>
                <w:bCs/>
                <w:sz w:val="24"/>
                <w:szCs w:val="24"/>
                <w:lang w:eastAsia="zh-CN"/>
              </w:rPr>
              <w:t>陈云</w:t>
            </w:r>
          </w:p>
        </w:tc>
        <w:tc>
          <w:tcPr>
            <w:tcW w:w="1634" w:type="dxa"/>
            <w:vAlign w:val="center"/>
          </w:tcPr>
          <w:p>
            <w:pPr>
              <w:jc w:val="center"/>
              <w:rPr>
                <w:rFonts w:hint="default" w:ascii="Times New Roman" w:hAnsi="Times New Roman" w:eastAsia="方正仿宋简体" w:cs="Times New Roman"/>
                <w:b/>
                <w:bCs/>
                <w:kern w:val="2"/>
                <w:sz w:val="24"/>
                <w:szCs w:val="24"/>
                <w:lang w:val="en-US" w:eastAsia="zh-CN" w:bidi="ar-SA"/>
              </w:rPr>
            </w:pPr>
            <w:r>
              <w:rPr>
                <w:rFonts w:hint="default" w:ascii="Times New Roman" w:hAnsi="Times New Roman" w:eastAsia="方正仿宋简体" w:cs="Times New Roman"/>
                <w:b/>
                <w:bCs/>
                <w:sz w:val="24"/>
                <w:szCs w:val="24"/>
              </w:rPr>
              <w:t>良好</w:t>
            </w:r>
          </w:p>
        </w:tc>
        <w:tc>
          <w:tcPr>
            <w:tcW w:w="2216"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30" w:type="dxa"/>
            <w:vAlign w:val="center"/>
          </w:tcPr>
          <w:p>
            <w:pPr>
              <w:spacing w:line="400" w:lineRule="exact"/>
              <w:jc w:val="center"/>
              <w:rPr>
                <w:rFonts w:hint="eastAsia" w:ascii="Times New Roman" w:hAnsi="Times New Roman" w:eastAsia="方正仿宋简体" w:cs="Times New Roman"/>
                <w:b/>
                <w:bCs/>
                <w:sz w:val="24"/>
                <w:szCs w:val="24"/>
                <w:lang w:eastAsia="zh-CN"/>
              </w:rPr>
            </w:pPr>
            <w:r>
              <w:rPr>
                <w:rFonts w:hint="eastAsia" w:eastAsia="方正仿宋简体" w:cs="Times New Roman"/>
                <w:b/>
                <w:bCs/>
                <w:sz w:val="24"/>
                <w:szCs w:val="24"/>
                <w:lang w:val="en-US" w:eastAsia="zh-CN"/>
              </w:rPr>
              <w:t>6</w:t>
            </w:r>
          </w:p>
        </w:tc>
        <w:tc>
          <w:tcPr>
            <w:tcW w:w="1336"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配气站</w:t>
            </w:r>
          </w:p>
        </w:tc>
        <w:tc>
          <w:tcPr>
            <w:tcW w:w="1188"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自编号</w:t>
            </w:r>
          </w:p>
        </w:tc>
        <w:tc>
          <w:tcPr>
            <w:tcW w:w="2376"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color w:val="000000"/>
                <w:sz w:val="24"/>
                <w:szCs w:val="24"/>
              </w:rPr>
              <w:t>消防沙堆</w:t>
            </w:r>
          </w:p>
        </w:tc>
        <w:tc>
          <w:tcPr>
            <w:tcW w:w="2856"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color w:val="000000"/>
                <w:sz w:val="24"/>
                <w:szCs w:val="24"/>
              </w:rPr>
              <w:t>2米*1米*0.8米、1个</w:t>
            </w:r>
          </w:p>
        </w:tc>
        <w:tc>
          <w:tcPr>
            <w:tcW w:w="2228"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陈云</w:t>
            </w:r>
          </w:p>
        </w:tc>
        <w:tc>
          <w:tcPr>
            <w:tcW w:w="1634"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良好</w:t>
            </w:r>
          </w:p>
        </w:tc>
        <w:tc>
          <w:tcPr>
            <w:tcW w:w="2216"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30" w:type="dxa"/>
            <w:vAlign w:val="center"/>
          </w:tcPr>
          <w:p>
            <w:pPr>
              <w:spacing w:line="400" w:lineRule="exact"/>
              <w:jc w:val="center"/>
              <w:rPr>
                <w:rFonts w:hint="eastAsia" w:ascii="Times New Roman" w:hAnsi="Times New Roman" w:eastAsia="方正仿宋简体" w:cs="Times New Roman"/>
                <w:b/>
                <w:bCs/>
                <w:sz w:val="24"/>
                <w:szCs w:val="24"/>
                <w:lang w:eastAsia="zh-CN"/>
              </w:rPr>
            </w:pPr>
            <w:r>
              <w:rPr>
                <w:rFonts w:hint="eastAsia" w:eastAsia="方正仿宋简体" w:cs="Times New Roman"/>
                <w:b/>
                <w:bCs/>
                <w:sz w:val="24"/>
                <w:szCs w:val="24"/>
                <w:lang w:val="en-US" w:eastAsia="zh-CN"/>
              </w:rPr>
              <w:t>7</w:t>
            </w:r>
          </w:p>
        </w:tc>
        <w:tc>
          <w:tcPr>
            <w:tcW w:w="1336"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配气站</w:t>
            </w:r>
          </w:p>
        </w:tc>
        <w:tc>
          <w:tcPr>
            <w:tcW w:w="1188"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自编号</w:t>
            </w:r>
          </w:p>
        </w:tc>
        <w:tc>
          <w:tcPr>
            <w:tcW w:w="2376"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color w:val="000000"/>
                <w:sz w:val="24"/>
                <w:szCs w:val="24"/>
              </w:rPr>
              <w:t>消防栓</w:t>
            </w:r>
          </w:p>
        </w:tc>
        <w:tc>
          <w:tcPr>
            <w:tcW w:w="2856"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color w:val="000000"/>
                <w:sz w:val="24"/>
                <w:szCs w:val="24"/>
              </w:rPr>
              <w:t>SS100/501.6、3个</w:t>
            </w:r>
          </w:p>
        </w:tc>
        <w:tc>
          <w:tcPr>
            <w:tcW w:w="2228"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陈云</w:t>
            </w:r>
          </w:p>
        </w:tc>
        <w:tc>
          <w:tcPr>
            <w:tcW w:w="1634"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良好</w:t>
            </w:r>
          </w:p>
        </w:tc>
        <w:tc>
          <w:tcPr>
            <w:tcW w:w="2216"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30" w:type="dxa"/>
            <w:vAlign w:val="center"/>
          </w:tcPr>
          <w:p>
            <w:pPr>
              <w:spacing w:line="400" w:lineRule="exact"/>
              <w:jc w:val="center"/>
              <w:rPr>
                <w:rFonts w:hint="eastAsia" w:ascii="Times New Roman" w:hAnsi="Times New Roman" w:eastAsia="方正仿宋简体" w:cs="Times New Roman"/>
                <w:b/>
                <w:bCs/>
                <w:sz w:val="24"/>
                <w:szCs w:val="24"/>
                <w:lang w:eastAsia="zh-CN"/>
              </w:rPr>
            </w:pPr>
            <w:r>
              <w:rPr>
                <w:rFonts w:hint="eastAsia" w:eastAsia="方正仿宋简体" w:cs="Times New Roman"/>
                <w:b/>
                <w:bCs/>
                <w:sz w:val="24"/>
                <w:szCs w:val="24"/>
                <w:lang w:val="en-US" w:eastAsia="zh-CN"/>
              </w:rPr>
              <w:t>8</w:t>
            </w:r>
          </w:p>
        </w:tc>
        <w:tc>
          <w:tcPr>
            <w:tcW w:w="1336"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配气站</w:t>
            </w:r>
          </w:p>
        </w:tc>
        <w:tc>
          <w:tcPr>
            <w:tcW w:w="1188"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自编号</w:t>
            </w:r>
          </w:p>
        </w:tc>
        <w:tc>
          <w:tcPr>
            <w:tcW w:w="2376"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color w:val="000000"/>
                <w:sz w:val="24"/>
                <w:szCs w:val="24"/>
              </w:rPr>
              <w:t>消防水带</w:t>
            </w:r>
          </w:p>
        </w:tc>
        <w:tc>
          <w:tcPr>
            <w:tcW w:w="2856"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color w:val="000000"/>
                <w:sz w:val="24"/>
                <w:szCs w:val="24"/>
              </w:rPr>
              <w:t>（DR50)、</w:t>
            </w:r>
            <w:r>
              <w:rPr>
                <w:rFonts w:hint="eastAsia" w:eastAsia="方正仿宋简体" w:cs="Times New Roman"/>
                <w:b/>
                <w:bCs/>
                <w:color w:val="000000"/>
                <w:sz w:val="24"/>
                <w:szCs w:val="24"/>
                <w:lang w:val="en-US" w:eastAsia="zh-CN"/>
              </w:rPr>
              <w:t>5</w:t>
            </w:r>
            <w:r>
              <w:rPr>
                <w:rFonts w:hint="default" w:ascii="Times New Roman" w:hAnsi="Times New Roman" w:eastAsia="方正仿宋简体" w:cs="Times New Roman"/>
                <w:b/>
                <w:bCs/>
                <w:color w:val="000000"/>
                <w:sz w:val="24"/>
                <w:szCs w:val="24"/>
              </w:rPr>
              <w:t>根</w:t>
            </w:r>
          </w:p>
        </w:tc>
        <w:tc>
          <w:tcPr>
            <w:tcW w:w="2228"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陈云</w:t>
            </w:r>
          </w:p>
        </w:tc>
        <w:tc>
          <w:tcPr>
            <w:tcW w:w="1634"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良好</w:t>
            </w:r>
          </w:p>
        </w:tc>
        <w:tc>
          <w:tcPr>
            <w:tcW w:w="2216"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0" w:type="dxa"/>
            <w:vAlign w:val="center"/>
          </w:tcPr>
          <w:p>
            <w:pPr>
              <w:spacing w:line="400" w:lineRule="exact"/>
              <w:jc w:val="center"/>
              <w:rPr>
                <w:rFonts w:hint="eastAsia" w:ascii="Times New Roman" w:hAnsi="Times New Roman" w:eastAsia="方正仿宋简体" w:cs="Times New Roman"/>
                <w:b/>
                <w:bCs/>
                <w:sz w:val="24"/>
                <w:szCs w:val="24"/>
                <w:lang w:eastAsia="zh-CN"/>
              </w:rPr>
            </w:pPr>
            <w:r>
              <w:rPr>
                <w:rFonts w:hint="eastAsia" w:eastAsia="方正仿宋简体" w:cs="Times New Roman"/>
                <w:b/>
                <w:bCs/>
                <w:sz w:val="24"/>
                <w:szCs w:val="24"/>
                <w:lang w:val="en-US" w:eastAsia="zh-CN"/>
              </w:rPr>
              <w:t>9</w:t>
            </w:r>
          </w:p>
        </w:tc>
        <w:tc>
          <w:tcPr>
            <w:tcW w:w="1336"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配气站</w:t>
            </w:r>
          </w:p>
        </w:tc>
        <w:tc>
          <w:tcPr>
            <w:tcW w:w="1188"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自编号</w:t>
            </w:r>
          </w:p>
        </w:tc>
        <w:tc>
          <w:tcPr>
            <w:tcW w:w="2376"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color w:val="000000"/>
                <w:sz w:val="24"/>
                <w:szCs w:val="24"/>
              </w:rPr>
              <w:t>消防扳手</w:t>
            </w:r>
          </w:p>
        </w:tc>
        <w:tc>
          <w:tcPr>
            <w:tcW w:w="2856"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2把</w:t>
            </w:r>
          </w:p>
        </w:tc>
        <w:tc>
          <w:tcPr>
            <w:tcW w:w="2228"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陈云</w:t>
            </w:r>
          </w:p>
        </w:tc>
        <w:tc>
          <w:tcPr>
            <w:tcW w:w="1634"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良好</w:t>
            </w:r>
          </w:p>
        </w:tc>
        <w:tc>
          <w:tcPr>
            <w:tcW w:w="2216"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30" w:type="dxa"/>
            <w:vAlign w:val="center"/>
          </w:tcPr>
          <w:p>
            <w:pPr>
              <w:spacing w:line="400" w:lineRule="exact"/>
              <w:jc w:val="center"/>
              <w:rPr>
                <w:rFonts w:hint="default" w:ascii="Times New Roman" w:hAnsi="Times New Roman" w:eastAsia="方正仿宋简体" w:cs="Times New Roman"/>
                <w:b/>
                <w:bCs/>
                <w:sz w:val="24"/>
                <w:szCs w:val="24"/>
                <w:lang w:val="en-US" w:eastAsia="zh-CN"/>
              </w:rPr>
            </w:pPr>
            <w:r>
              <w:rPr>
                <w:rFonts w:hint="eastAsia" w:eastAsia="方正仿宋简体" w:cs="Times New Roman"/>
                <w:b/>
                <w:bCs/>
                <w:sz w:val="24"/>
                <w:szCs w:val="24"/>
                <w:lang w:val="en-US" w:eastAsia="zh-CN"/>
              </w:rPr>
              <w:t>10</w:t>
            </w:r>
          </w:p>
        </w:tc>
        <w:tc>
          <w:tcPr>
            <w:tcW w:w="1336"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配气站</w:t>
            </w:r>
          </w:p>
        </w:tc>
        <w:tc>
          <w:tcPr>
            <w:tcW w:w="1188"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自编号</w:t>
            </w:r>
          </w:p>
        </w:tc>
        <w:tc>
          <w:tcPr>
            <w:tcW w:w="2376"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color w:val="000000"/>
                <w:sz w:val="24"/>
                <w:szCs w:val="24"/>
              </w:rPr>
              <w:t>消防水枪</w:t>
            </w:r>
          </w:p>
        </w:tc>
        <w:tc>
          <w:tcPr>
            <w:tcW w:w="2856" w:type="dxa"/>
            <w:vAlign w:val="center"/>
          </w:tcPr>
          <w:p>
            <w:pPr>
              <w:jc w:val="center"/>
              <w:rPr>
                <w:rFonts w:hint="default" w:ascii="Times New Roman" w:hAnsi="Times New Roman" w:eastAsia="方正仿宋简体" w:cs="Times New Roman"/>
                <w:b/>
                <w:bCs/>
                <w:sz w:val="24"/>
                <w:szCs w:val="24"/>
              </w:rPr>
            </w:pPr>
            <w:r>
              <w:rPr>
                <w:rFonts w:hint="eastAsia" w:eastAsia="方正仿宋简体" w:cs="Times New Roman"/>
                <w:b/>
                <w:bCs/>
                <w:sz w:val="24"/>
                <w:szCs w:val="24"/>
                <w:lang w:val="en-US" w:eastAsia="zh-CN"/>
              </w:rPr>
              <w:t>3</w:t>
            </w:r>
            <w:r>
              <w:rPr>
                <w:rFonts w:hint="default" w:ascii="Times New Roman" w:hAnsi="Times New Roman" w:eastAsia="方正仿宋简体" w:cs="Times New Roman"/>
                <w:b/>
                <w:bCs/>
                <w:sz w:val="24"/>
                <w:szCs w:val="24"/>
              </w:rPr>
              <w:t>把</w:t>
            </w:r>
          </w:p>
        </w:tc>
        <w:tc>
          <w:tcPr>
            <w:tcW w:w="2228"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陈云</w:t>
            </w:r>
          </w:p>
        </w:tc>
        <w:tc>
          <w:tcPr>
            <w:tcW w:w="1634"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良好</w:t>
            </w:r>
          </w:p>
        </w:tc>
        <w:tc>
          <w:tcPr>
            <w:tcW w:w="2216"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30" w:type="dxa"/>
            <w:vAlign w:val="center"/>
          </w:tcPr>
          <w:p>
            <w:pPr>
              <w:spacing w:line="400" w:lineRule="exact"/>
              <w:jc w:val="center"/>
              <w:rPr>
                <w:rFonts w:hint="default" w:eastAsia="方正仿宋简体" w:cs="Times New Roman"/>
                <w:b/>
                <w:bCs/>
                <w:sz w:val="24"/>
                <w:szCs w:val="24"/>
                <w:lang w:val="en-US" w:eastAsia="zh-CN"/>
              </w:rPr>
            </w:pPr>
            <w:r>
              <w:rPr>
                <w:rFonts w:hint="eastAsia" w:eastAsia="方正仿宋简体" w:cs="Times New Roman"/>
                <w:b/>
                <w:bCs/>
                <w:sz w:val="24"/>
                <w:szCs w:val="24"/>
                <w:lang w:val="en-US" w:eastAsia="zh-CN"/>
              </w:rPr>
              <w:t>11</w:t>
            </w:r>
          </w:p>
        </w:tc>
        <w:tc>
          <w:tcPr>
            <w:tcW w:w="1336"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配气站</w:t>
            </w:r>
          </w:p>
        </w:tc>
        <w:tc>
          <w:tcPr>
            <w:tcW w:w="1188"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自编号</w:t>
            </w:r>
          </w:p>
        </w:tc>
        <w:tc>
          <w:tcPr>
            <w:tcW w:w="2376" w:type="dxa"/>
            <w:vAlign w:val="center"/>
          </w:tcPr>
          <w:p>
            <w:pPr>
              <w:jc w:val="center"/>
              <w:rPr>
                <w:rFonts w:hint="default" w:ascii="Times New Roman" w:hAnsi="Times New Roman" w:eastAsia="方正仿宋简体" w:cs="Times New Roman"/>
                <w:b/>
                <w:bCs/>
                <w:color w:val="000000"/>
                <w:sz w:val="24"/>
                <w:szCs w:val="24"/>
                <w:lang w:val="en-US" w:eastAsia="zh-CN"/>
              </w:rPr>
            </w:pPr>
            <w:r>
              <w:rPr>
                <w:rFonts w:hint="eastAsia" w:eastAsia="方正仿宋简体" w:cs="Times New Roman"/>
                <w:b/>
                <w:bCs/>
                <w:color w:val="000000"/>
                <w:sz w:val="24"/>
                <w:szCs w:val="24"/>
                <w:lang w:val="en-US" w:eastAsia="zh-CN"/>
              </w:rPr>
              <w:t>正压式空气呼吸器</w:t>
            </w:r>
          </w:p>
        </w:tc>
        <w:tc>
          <w:tcPr>
            <w:tcW w:w="2856" w:type="dxa"/>
            <w:vAlign w:val="center"/>
          </w:tcPr>
          <w:p>
            <w:pPr>
              <w:jc w:val="center"/>
              <w:rPr>
                <w:rFonts w:hint="default" w:eastAsia="方正仿宋简体" w:cs="Times New Roman"/>
                <w:b/>
                <w:bCs/>
                <w:sz w:val="24"/>
                <w:szCs w:val="24"/>
                <w:lang w:val="en-US" w:eastAsia="zh-CN"/>
              </w:rPr>
            </w:pPr>
            <w:r>
              <w:rPr>
                <w:rFonts w:hint="eastAsia" w:eastAsia="方正仿宋简体" w:cs="Times New Roman"/>
                <w:b/>
                <w:bCs/>
                <w:sz w:val="24"/>
                <w:szCs w:val="24"/>
                <w:lang w:val="en-US" w:eastAsia="zh-CN"/>
              </w:rPr>
              <w:t>公称容积6.8L</w:t>
            </w:r>
          </w:p>
        </w:tc>
        <w:tc>
          <w:tcPr>
            <w:tcW w:w="2228"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陈云</w:t>
            </w:r>
          </w:p>
        </w:tc>
        <w:tc>
          <w:tcPr>
            <w:tcW w:w="1634"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良好</w:t>
            </w:r>
          </w:p>
        </w:tc>
        <w:tc>
          <w:tcPr>
            <w:tcW w:w="2216" w:type="dxa"/>
            <w:vAlign w:val="center"/>
          </w:tcPr>
          <w:p>
            <w:pPr>
              <w:jc w:val="center"/>
              <w:rPr>
                <w:rFonts w:hint="default" w:ascii="Times New Roman" w:hAnsi="Times New Roman" w:eastAsia="方正仿宋简体" w:cs="Times New Roman"/>
                <w:b/>
                <w:bCs/>
                <w:sz w:val="24"/>
                <w:szCs w:val="24"/>
              </w:rPr>
            </w:pPr>
          </w:p>
        </w:tc>
      </w:tr>
    </w:tbl>
    <w:p>
      <w:pPr>
        <w:ind w:firstLine="240" w:firstLineChars="100"/>
        <w:jc w:val="center"/>
        <w:rPr>
          <w:rFonts w:hint="default" w:ascii="Times New Roman" w:hAnsi="Times New Roman" w:eastAsia="方正仿宋简体" w:cs="Times New Roman"/>
          <w:b/>
          <w:bCs/>
          <w:sz w:val="24"/>
          <w:szCs w:val="24"/>
        </w:rPr>
      </w:pPr>
    </w:p>
    <w:p>
      <w:pPr>
        <w:ind w:firstLine="240" w:firstLineChars="100"/>
        <w:jc w:val="center"/>
        <w:rPr>
          <w:rFonts w:hint="default" w:ascii="Times New Roman" w:hAnsi="Times New Roman" w:eastAsia="方正仿宋简体" w:cs="Times New Roman"/>
          <w:b/>
          <w:bCs/>
          <w:sz w:val="24"/>
          <w:szCs w:val="24"/>
        </w:rPr>
      </w:pPr>
      <w:r>
        <w:rPr>
          <w:rFonts w:hint="eastAsia" w:eastAsia="方正仿宋简体" w:cs="Times New Roman"/>
          <w:b/>
          <w:bCs/>
          <w:sz w:val="24"/>
          <w:szCs w:val="24"/>
          <w:lang w:eastAsia="zh-CN"/>
        </w:rPr>
        <w:t>　　　　　　　　　　　　　　　　　　　　　　　　　　　</w:t>
      </w:r>
      <w:r>
        <w:rPr>
          <w:rFonts w:hint="default" w:ascii="Times New Roman" w:hAnsi="Times New Roman" w:eastAsia="方正仿宋简体" w:cs="Times New Roman"/>
          <w:b/>
          <w:bCs/>
          <w:sz w:val="24"/>
          <w:szCs w:val="24"/>
        </w:rPr>
        <w:t xml:space="preserve">                                       </w:t>
      </w:r>
      <w:r>
        <w:rPr>
          <w:rFonts w:hint="eastAsia" w:eastAsia="方正仿宋简体" w:cs="Times New Roman"/>
          <w:b/>
          <w:bCs/>
          <w:sz w:val="24"/>
          <w:szCs w:val="24"/>
          <w:lang w:eastAsia="zh-CN"/>
        </w:rPr>
        <w:t>　　　　　　　　　　　　　　　　　　　　　　　　　　　　　</w:t>
      </w:r>
      <w:r>
        <w:rPr>
          <w:rFonts w:hint="default" w:ascii="Times New Roman" w:hAnsi="Times New Roman" w:eastAsia="方正仿宋简体" w:cs="Times New Roman"/>
          <w:b/>
          <w:bCs/>
          <w:sz w:val="24"/>
          <w:szCs w:val="24"/>
        </w:rPr>
        <w:t xml:space="preserve">                                   </w:t>
      </w:r>
    </w:p>
    <w:tbl>
      <w:tblPr>
        <w:tblStyle w:val="15"/>
        <w:tblW w:w="14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955"/>
        <w:gridCol w:w="1150"/>
        <w:gridCol w:w="2302"/>
        <w:gridCol w:w="2767"/>
        <w:gridCol w:w="2157"/>
        <w:gridCol w:w="1581"/>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tblHeader/>
          <w:jc w:val="center"/>
        </w:trPr>
        <w:tc>
          <w:tcPr>
            <w:tcW w:w="979"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序号</w:t>
            </w:r>
          </w:p>
        </w:tc>
        <w:tc>
          <w:tcPr>
            <w:tcW w:w="1955"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位置</w:t>
            </w:r>
          </w:p>
        </w:tc>
        <w:tc>
          <w:tcPr>
            <w:tcW w:w="1150"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编号</w:t>
            </w:r>
          </w:p>
        </w:tc>
        <w:tc>
          <w:tcPr>
            <w:tcW w:w="2302"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消防设施设备名称</w:t>
            </w:r>
          </w:p>
        </w:tc>
        <w:tc>
          <w:tcPr>
            <w:tcW w:w="2767"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型号、数量</w:t>
            </w:r>
          </w:p>
        </w:tc>
        <w:tc>
          <w:tcPr>
            <w:tcW w:w="2157"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管理部门/责任人</w:t>
            </w:r>
          </w:p>
        </w:tc>
        <w:tc>
          <w:tcPr>
            <w:tcW w:w="1581"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状况</w:t>
            </w:r>
          </w:p>
        </w:tc>
        <w:tc>
          <w:tcPr>
            <w:tcW w:w="1504"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79"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w:t>
            </w:r>
          </w:p>
        </w:tc>
        <w:tc>
          <w:tcPr>
            <w:tcW w:w="1955"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安装科材料库房</w:t>
            </w:r>
          </w:p>
        </w:tc>
        <w:tc>
          <w:tcPr>
            <w:tcW w:w="1150"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自编号</w:t>
            </w:r>
          </w:p>
        </w:tc>
        <w:tc>
          <w:tcPr>
            <w:tcW w:w="2302" w:type="dxa"/>
            <w:vAlign w:val="center"/>
          </w:tcPr>
          <w:p>
            <w:pPr>
              <w:spacing w:line="38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干粉灭火器</w:t>
            </w:r>
          </w:p>
        </w:tc>
        <w:tc>
          <w:tcPr>
            <w:tcW w:w="2767" w:type="dxa"/>
            <w:vAlign w:val="center"/>
          </w:tcPr>
          <w:p>
            <w:pPr>
              <w:spacing w:line="38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MFZ/ABC4型、4</w:t>
            </w:r>
          </w:p>
        </w:tc>
        <w:tc>
          <w:tcPr>
            <w:tcW w:w="2157" w:type="dxa"/>
            <w:vAlign w:val="center"/>
          </w:tcPr>
          <w:p>
            <w:pPr>
              <w:spacing w:line="38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段军</w:t>
            </w:r>
          </w:p>
        </w:tc>
        <w:tc>
          <w:tcPr>
            <w:tcW w:w="1581" w:type="dxa"/>
            <w:vAlign w:val="center"/>
          </w:tcPr>
          <w:p>
            <w:pPr>
              <w:spacing w:line="38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正常</w:t>
            </w:r>
          </w:p>
        </w:tc>
        <w:tc>
          <w:tcPr>
            <w:tcW w:w="1504"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79"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w:t>
            </w:r>
          </w:p>
        </w:tc>
        <w:tc>
          <w:tcPr>
            <w:tcW w:w="1955"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巡检科材料库房</w:t>
            </w:r>
          </w:p>
        </w:tc>
        <w:tc>
          <w:tcPr>
            <w:tcW w:w="1150"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自编号</w:t>
            </w:r>
          </w:p>
        </w:tc>
        <w:tc>
          <w:tcPr>
            <w:tcW w:w="2302"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干粉灭火器</w:t>
            </w:r>
          </w:p>
        </w:tc>
        <w:tc>
          <w:tcPr>
            <w:tcW w:w="276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MFZ/ABC4型、4</w:t>
            </w:r>
          </w:p>
        </w:tc>
        <w:tc>
          <w:tcPr>
            <w:tcW w:w="215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张森林</w:t>
            </w:r>
          </w:p>
        </w:tc>
        <w:tc>
          <w:tcPr>
            <w:tcW w:w="1581"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正常</w:t>
            </w:r>
          </w:p>
        </w:tc>
        <w:tc>
          <w:tcPr>
            <w:tcW w:w="1504"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79"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w:t>
            </w:r>
          </w:p>
        </w:tc>
        <w:tc>
          <w:tcPr>
            <w:tcW w:w="1955"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应急库房</w:t>
            </w:r>
          </w:p>
        </w:tc>
        <w:tc>
          <w:tcPr>
            <w:tcW w:w="1150"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自编号</w:t>
            </w:r>
          </w:p>
        </w:tc>
        <w:tc>
          <w:tcPr>
            <w:tcW w:w="2302"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干粉灭火器</w:t>
            </w:r>
          </w:p>
        </w:tc>
        <w:tc>
          <w:tcPr>
            <w:tcW w:w="276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MFZ/ABC4型、6</w:t>
            </w:r>
          </w:p>
        </w:tc>
        <w:tc>
          <w:tcPr>
            <w:tcW w:w="2157" w:type="dxa"/>
            <w:vAlign w:val="center"/>
          </w:tcPr>
          <w:p>
            <w:pPr>
              <w:jc w:val="center"/>
              <w:rPr>
                <w:rFonts w:hint="default" w:ascii="Times New Roman" w:hAnsi="Times New Roman" w:eastAsia="方正仿宋简体" w:cs="Times New Roman"/>
                <w:b/>
                <w:bCs/>
                <w:sz w:val="24"/>
                <w:szCs w:val="24"/>
                <w:lang w:val="en-US" w:eastAsia="zh-CN"/>
              </w:rPr>
            </w:pPr>
            <w:r>
              <w:rPr>
                <w:rFonts w:hint="eastAsia" w:eastAsia="方正仿宋简体" w:cs="Times New Roman"/>
                <w:b/>
                <w:bCs/>
                <w:sz w:val="24"/>
                <w:szCs w:val="24"/>
                <w:lang w:val="en-US" w:eastAsia="zh-CN"/>
              </w:rPr>
              <w:t>伍万强</w:t>
            </w:r>
          </w:p>
        </w:tc>
        <w:tc>
          <w:tcPr>
            <w:tcW w:w="1581"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正常</w:t>
            </w:r>
          </w:p>
        </w:tc>
        <w:tc>
          <w:tcPr>
            <w:tcW w:w="1504"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979"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4</w:t>
            </w:r>
          </w:p>
        </w:tc>
        <w:tc>
          <w:tcPr>
            <w:tcW w:w="1955"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新办公楼</w:t>
            </w:r>
          </w:p>
        </w:tc>
        <w:tc>
          <w:tcPr>
            <w:tcW w:w="1150"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自编号</w:t>
            </w:r>
          </w:p>
        </w:tc>
        <w:tc>
          <w:tcPr>
            <w:tcW w:w="2302"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干粉灭火器</w:t>
            </w:r>
          </w:p>
        </w:tc>
        <w:tc>
          <w:tcPr>
            <w:tcW w:w="276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MFZ/ABC4型、16</w:t>
            </w:r>
          </w:p>
        </w:tc>
        <w:tc>
          <w:tcPr>
            <w:tcW w:w="2157" w:type="dxa"/>
            <w:vAlign w:val="center"/>
          </w:tcPr>
          <w:p>
            <w:pPr>
              <w:jc w:val="center"/>
              <w:rPr>
                <w:rFonts w:hint="eastAsia" w:ascii="Times New Roman" w:hAnsi="Times New Roman" w:eastAsia="方正仿宋简体" w:cs="Times New Roman"/>
                <w:b/>
                <w:bCs/>
                <w:sz w:val="24"/>
                <w:szCs w:val="24"/>
                <w:lang w:eastAsia="zh-CN"/>
              </w:rPr>
            </w:pPr>
            <w:r>
              <w:rPr>
                <w:rFonts w:hint="eastAsia" w:eastAsia="方正仿宋简体" w:cs="Times New Roman"/>
                <w:b/>
                <w:bCs/>
                <w:sz w:val="24"/>
                <w:szCs w:val="24"/>
                <w:lang w:val="en-US" w:eastAsia="zh-CN"/>
              </w:rPr>
              <w:t>何 云</w:t>
            </w:r>
          </w:p>
        </w:tc>
        <w:tc>
          <w:tcPr>
            <w:tcW w:w="1581"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正常</w:t>
            </w:r>
          </w:p>
        </w:tc>
        <w:tc>
          <w:tcPr>
            <w:tcW w:w="1504"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979"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5</w:t>
            </w:r>
          </w:p>
        </w:tc>
        <w:tc>
          <w:tcPr>
            <w:tcW w:w="1955"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旧办公楼</w:t>
            </w:r>
          </w:p>
        </w:tc>
        <w:tc>
          <w:tcPr>
            <w:tcW w:w="1150"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自编号</w:t>
            </w:r>
          </w:p>
        </w:tc>
        <w:tc>
          <w:tcPr>
            <w:tcW w:w="2302"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干粉灭火器</w:t>
            </w:r>
          </w:p>
        </w:tc>
        <w:tc>
          <w:tcPr>
            <w:tcW w:w="276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MFZ/ABC2型、4</w:t>
            </w:r>
          </w:p>
        </w:tc>
        <w:tc>
          <w:tcPr>
            <w:tcW w:w="2157" w:type="dxa"/>
            <w:vAlign w:val="center"/>
          </w:tcPr>
          <w:p>
            <w:pPr>
              <w:jc w:val="center"/>
              <w:rPr>
                <w:rFonts w:hint="default" w:ascii="Times New Roman" w:hAnsi="Times New Roman" w:eastAsia="方正仿宋简体" w:cs="Times New Roman"/>
                <w:b/>
                <w:bCs/>
                <w:sz w:val="24"/>
                <w:szCs w:val="24"/>
              </w:rPr>
            </w:pPr>
            <w:r>
              <w:rPr>
                <w:rFonts w:hint="eastAsia" w:eastAsia="方正仿宋简体" w:cs="Times New Roman"/>
                <w:b/>
                <w:bCs/>
                <w:sz w:val="24"/>
                <w:szCs w:val="24"/>
                <w:lang w:val="en-US" w:eastAsia="zh-CN"/>
              </w:rPr>
              <w:t>何 云</w:t>
            </w:r>
          </w:p>
        </w:tc>
        <w:tc>
          <w:tcPr>
            <w:tcW w:w="1581"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正常</w:t>
            </w:r>
          </w:p>
        </w:tc>
        <w:tc>
          <w:tcPr>
            <w:tcW w:w="1504"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79"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6</w:t>
            </w:r>
          </w:p>
        </w:tc>
        <w:tc>
          <w:tcPr>
            <w:tcW w:w="1955"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材料库房</w:t>
            </w:r>
          </w:p>
        </w:tc>
        <w:tc>
          <w:tcPr>
            <w:tcW w:w="1150"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自编号</w:t>
            </w:r>
          </w:p>
        </w:tc>
        <w:tc>
          <w:tcPr>
            <w:tcW w:w="2302"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干粉灭火器</w:t>
            </w:r>
          </w:p>
        </w:tc>
        <w:tc>
          <w:tcPr>
            <w:tcW w:w="276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MFZ/ABC2型、7</w:t>
            </w:r>
          </w:p>
        </w:tc>
        <w:tc>
          <w:tcPr>
            <w:tcW w:w="2157" w:type="dxa"/>
            <w:vAlign w:val="center"/>
          </w:tcPr>
          <w:p>
            <w:pPr>
              <w:jc w:val="center"/>
              <w:rPr>
                <w:rFonts w:hint="default" w:ascii="Times New Roman" w:hAnsi="Times New Roman" w:eastAsia="方正仿宋简体" w:cs="Times New Roman"/>
                <w:b/>
                <w:bCs/>
                <w:sz w:val="24"/>
                <w:szCs w:val="24"/>
                <w:lang w:val="en-US" w:eastAsia="zh-CN"/>
              </w:rPr>
            </w:pPr>
            <w:r>
              <w:rPr>
                <w:rFonts w:hint="eastAsia" w:eastAsia="方正仿宋简体" w:cs="Times New Roman"/>
                <w:b/>
                <w:bCs/>
                <w:sz w:val="24"/>
                <w:szCs w:val="24"/>
                <w:lang w:val="en-US" w:eastAsia="zh-CN"/>
              </w:rPr>
              <w:t>林 雪</w:t>
            </w:r>
          </w:p>
        </w:tc>
        <w:tc>
          <w:tcPr>
            <w:tcW w:w="1581"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正常</w:t>
            </w:r>
          </w:p>
        </w:tc>
        <w:tc>
          <w:tcPr>
            <w:tcW w:w="1504"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79"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7</w:t>
            </w:r>
          </w:p>
        </w:tc>
        <w:tc>
          <w:tcPr>
            <w:tcW w:w="1955"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城市供气所</w:t>
            </w:r>
          </w:p>
        </w:tc>
        <w:tc>
          <w:tcPr>
            <w:tcW w:w="1150"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自编号</w:t>
            </w:r>
          </w:p>
        </w:tc>
        <w:tc>
          <w:tcPr>
            <w:tcW w:w="2302"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干粉灭火器</w:t>
            </w:r>
          </w:p>
        </w:tc>
        <w:tc>
          <w:tcPr>
            <w:tcW w:w="276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MFZ/ABC2型、2</w:t>
            </w:r>
          </w:p>
        </w:tc>
        <w:tc>
          <w:tcPr>
            <w:tcW w:w="2157" w:type="dxa"/>
            <w:vAlign w:val="center"/>
          </w:tcPr>
          <w:p>
            <w:pPr>
              <w:jc w:val="center"/>
              <w:rPr>
                <w:rFonts w:hint="default" w:ascii="Times New Roman" w:hAnsi="Times New Roman" w:eastAsia="方正仿宋简体" w:cs="Times New Roman"/>
                <w:b/>
                <w:bCs/>
                <w:sz w:val="24"/>
                <w:szCs w:val="24"/>
                <w:lang w:val="en-US" w:eastAsia="zh-CN"/>
              </w:rPr>
            </w:pPr>
            <w:r>
              <w:rPr>
                <w:rFonts w:hint="eastAsia" w:eastAsia="方正仿宋简体" w:cs="Times New Roman"/>
                <w:b/>
                <w:bCs/>
                <w:sz w:val="24"/>
                <w:szCs w:val="24"/>
                <w:lang w:val="en-US" w:eastAsia="zh-CN"/>
              </w:rPr>
              <w:t>陈万军</w:t>
            </w:r>
          </w:p>
        </w:tc>
        <w:tc>
          <w:tcPr>
            <w:tcW w:w="1581"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正常</w:t>
            </w:r>
          </w:p>
        </w:tc>
        <w:tc>
          <w:tcPr>
            <w:tcW w:w="1504"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79"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8</w:t>
            </w:r>
          </w:p>
        </w:tc>
        <w:tc>
          <w:tcPr>
            <w:tcW w:w="1955"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办公楼收费大厅</w:t>
            </w:r>
          </w:p>
        </w:tc>
        <w:tc>
          <w:tcPr>
            <w:tcW w:w="1150"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自编号</w:t>
            </w:r>
          </w:p>
        </w:tc>
        <w:tc>
          <w:tcPr>
            <w:tcW w:w="2302"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干粉灭火器</w:t>
            </w:r>
          </w:p>
        </w:tc>
        <w:tc>
          <w:tcPr>
            <w:tcW w:w="276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MFTZ/ABC2型、4</w:t>
            </w:r>
          </w:p>
        </w:tc>
        <w:tc>
          <w:tcPr>
            <w:tcW w:w="2157" w:type="dxa"/>
            <w:vAlign w:val="center"/>
          </w:tcPr>
          <w:p>
            <w:pPr>
              <w:jc w:val="center"/>
              <w:rPr>
                <w:rFonts w:hint="eastAsia" w:ascii="Times New Roman" w:hAnsi="Times New Roman" w:eastAsia="方正仿宋简体" w:cs="Times New Roman"/>
                <w:b/>
                <w:bCs/>
                <w:sz w:val="24"/>
                <w:szCs w:val="24"/>
                <w:lang w:eastAsia="zh-CN"/>
              </w:rPr>
            </w:pPr>
            <w:r>
              <w:rPr>
                <w:rFonts w:hint="default" w:ascii="Times New Roman" w:hAnsi="Times New Roman" w:eastAsia="方正仿宋简体" w:cs="Times New Roman"/>
                <w:b/>
                <w:bCs/>
                <w:sz w:val="24"/>
                <w:szCs w:val="24"/>
              </w:rPr>
              <w:t>莫</w:t>
            </w:r>
            <w:r>
              <w:rPr>
                <w:rFonts w:hint="eastAsia" w:eastAsia="方正仿宋简体" w:cs="Times New Roman"/>
                <w:b/>
                <w:bCs/>
                <w:sz w:val="24"/>
                <w:szCs w:val="24"/>
                <w:lang w:val="en-US" w:eastAsia="zh-CN"/>
              </w:rPr>
              <w:t>淑荣</w:t>
            </w:r>
          </w:p>
        </w:tc>
        <w:tc>
          <w:tcPr>
            <w:tcW w:w="1581"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正常</w:t>
            </w:r>
          </w:p>
        </w:tc>
        <w:tc>
          <w:tcPr>
            <w:tcW w:w="1504"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979"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9</w:t>
            </w:r>
          </w:p>
        </w:tc>
        <w:tc>
          <w:tcPr>
            <w:tcW w:w="1955"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大礼堂收费大厅</w:t>
            </w:r>
          </w:p>
        </w:tc>
        <w:tc>
          <w:tcPr>
            <w:tcW w:w="1150"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自编号</w:t>
            </w:r>
          </w:p>
        </w:tc>
        <w:tc>
          <w:tcPr>
            <w:tcW w:w="2302"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干粉灭火器</w:t>
            </w:r>
          </w:p>
        </w:tc>
        <w:tc>
          <w:tcPr>
            <w:tcW w:w="276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MFZ/ABC4型、2</w:t>
            </w:r>
          </w:p>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 xml:space="preserve"> MFTZ/ABC2型、2</w:t>
            </w:r>
          </w:p>
        </w:tc>
        <w:tc>
          <w:tcPr>
            <w:tcW w:w="2157" w:type="dxa"/>
            <w:vAlign w:val="center"/>
          </w:tcPr>
          <w:p>
            <w:pPr>
              <w:jc w:val="center"/>
              <w:rPr>
                <w:rFonts w:hint="default" w:ascii="Times New Roman" w:hAnsi="Times New Roman" w:eastAsia="方正仿宋简体" w:cs="Times New Roman"/>
                <w:b/>
                <w:bCs/>
                <w:sz w:val="24"/>
                <w:szCs w:val="24"/>
                <w:lang w:val="en-US" w:eastAsia="zh-CN"/>
              </w:rPr>
            </w:pPr>
            <w:r>
              <w:rPr>
                <w:rFonts w:hint="eastAsia" w:eastAsia="方正仿宋简体" w:cs="Times New Roman"/>
                <w:b/>
                <w:bCs/>
                <w:sz w:val="24"/>
                <w:szCs w:val="24"/>
                <w:lang w:val="en-US" w:eastAsia="zh-CN"/>
              </w:rPr>
              <w:t>李晓秦</w:t>
            </w:r>
          </w:p>
        </w:tc>
        <w:tc>
          <w:tcPr>
            <w:tcW w:w="1581"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正常</w:t>
            </w:r>
          </w:p>
        </w:tc>
        <w:tc>
          <w:tcPr>
            <w:tcW w:w="1504"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979" w:type="dxa"/>
            <w:vAlign w:val="center"/>
          </w:tcPr>
          <w:p>
            <w:pPr>
              <w:spacing w:line="400" w:lineRule="exact"/>
              <w:jc w:val="center"/>
              <w:rPr>
                <w:rFonts w:hint="default" w:ascii="Times New Roman" w:hAnsi="Times New Roman" w:eastAsia="方正仿宋简体" w:cs="Times New Roman"/>
                <w:b/>
                <w:bCs/>
                <w:sz w:val="24"/>
                <w:szCs w:val="24"/>
                <w:lang w:val="en-US" w:eastAsia="zh-CN"/>
              </w:rPr>
            </w:pPr>
            <w:r>
              <w:rPr>
                <w:rFonts w:hint="eastAsia" w:eastAsia="方正仿宋简体" w:cs="Times New Roman"/>
                <w:b/>
                <w:bCs/>
                <w:sz w:val="24"/>
                <w:szCs w:val="24"/>
                <w:lang w:val="en-US" w:eastAsia="zh-CN"/>
              </w:rPr>
              <w:t>10</w:t>
            </w:r>
          </w:p>
        </w:tc>
        <w:tc>
          <w:tcPr>
            <w:tcW w:w="1955" w:type="dxa"/>
            <w:vAlign w:val="center"/>
          </w:tcPr>
          <w:p>
            <w:pPr>
              <w:spacing w:line="400" w:lineRule="exact"/>
              <w:jc w:val="center"/>
              <w:rPr>
                <w:rFonts w:hint="default" w:ascii="Times New Roman" w:hAnsi="Times New Roman" w:eastAsia="方正仿宋简体" w:cs="Times New Roman"/>
                <w:b/>
                <w:bCs/>
                <w:kern w:val="2"/>
                <w:sz w:val="24"/>
                <w:szCs w:val="24"/>
                <w:lang w:val="en-US" w:eastAsia="zh-CN" w:bidi="ar-SA"/>
              </w:rPr>
            </w:pPr>
            <w:r>
              <w:rPr>
                <w:rFonts w:hint="default" w:ascii="Times New Roman" w:hAnsi="Times New Roman" w:eastAsia="方正仿宋简体" w:cs="Times New Roman"/>
                <w:b/>
                <w:bCs/>
                <w:sz w:val="24"/>
                <w:szCs w:val="24"/>
              </w:rPr>
              <w:t>大礼堂收费大厅</w:t>
            </w:r>
          </w:p>
        </w:tc>
        <w:tc>
          <w:tcPr>
            <w:tcW w:w="1150" w:type="dxa"/>
            <w:vAlign w:val="center"/>
          </w:tcPr>
          <w:p>
            <w:pPr>
              <w:jc w:val="center"/>
              <w:rPr>
                <w:rFonts w:hint="default" w:ascii="Times New Roman" w:hAnsi="Times New Roman" w:eastAsia="方正仿宋简体" w:cs="Times New Roman"/>
                <w:b/>
                <w:bCs/>
                <w:kern w:val="2"/>
                <w:sz w:val="24"/>
                <w:szCs w:val="24"/>
                <w:lang w:val="en-US" w:eastAsia="zh-CN" w:bidi="ar-SA"/>
              </w:rPr>
            </w:pPr>
            <w:r>
              <w:rPr>
                <w:rFonts w:hint="default" w:ascii="Times New Roman" w:hAnsi="Times New Roman" w:eastAsia="方正仿宋简体" w:cs="Times New Roman"/>
                <w:b/>
                <w:bCs/>
                <w:sz w:val="24"/>
                <w:szCs w:val="24"/>
              </w:rPr>
              <w:t>自编号</w:t>
            </w:r>
          </w:p>
        </w:tc>
        <w:tc>
          <w:tcPr>
            <w:tcW w:w="2302" w:type="dxa"/>
            <w:vAlign w:val="center"/>
          </w:tcPr>
          <w:p>
            <w:pPr>
              <w:jc w:val="center"/>
              <w:rPr>
                <w:rFonts w:hint="eastAsia" w:ascii="Times New Roman" w:hAnsi="Times New Roman" w:eastAsia="方正仿宋简体" w:cs="Times New Roman"/>
                <w:b/>
                <w:bCs/>
                <w:sz w:val="24"/>
                <w:szCs w:val="24"/>
                <w:lang w:eastAsia="zh-CN"/>
              </w:rPr>
            </w:pPr>
            <w:r>
              <w:rPr>
                <w:rFonts w:hint="eastAsia" w:eastAsia="方正仿宋简体" w:cs="Times New Roman"/>
                <w:b/>
                <w:bCs/>
                <w:sz w:val="24"/>
                <w:szCs w:val="24"/>
                <w:lang w:eastAsia="zh-CN"/>
              </w:rPr>
              <w:t>二氧化碳灭火器</w:t>
            </w:r>
          </w:p>
        </w:tc>
        <w:tc>
          <w:tcPr>
            <w:tcW w:w="2767" w:type="dxa"/>
            <w:vAlign w:val="center"/>
          </w:tcPr>
          <w:p>
            <w:pPr>
              <w:jc w:val="center"/>
              <w:rPr>
                <w:rFonts w:hint="eastAsia" w:ascii="Times New Roman" w:hAnsi="Times New Roman" w:eastAsia="方正仿宋简体" w:cs="Times New Roman"/>
                <w:b/>
                <w:bCs/>
                <w:sz w:val="24"/>
                <w:szCs w:val="24"/>
                <w:lang w:val="en-US" w:eastAsia="zh-CN"/>
              </w:rPr>
            </w:pPr>
            <w:r>
              <w:rPr>
                <w:rFonts w:hint="eastAsia" w:eastAsia="方正仿宋简体" w:cs="Times New Roman"/>
                <w:b/>
                <w:bCs/>
                <w:sz w:val="24"/>
                <w:szCs w:val="24"/>
                <w:lang w:val="en-US" w:eastAsia="zh-CN"/>
              </w:rPr>
              <w:t>2</w:t>
            </w:r>
            <w:r>
              <w:rPr>
                <w:rFonts w:hint="eastAsia" w:eastAsia="方正仿宋简体" w:cs="Times New Roman"/>
                <w:b/>
                <w:bCs/>
                <w:color w:val="000000"/>
                <w:sz w:val="24"/>
                <w:szCs w:val="24"/>
                <w:lang w:val="en-US" w:eastAsia="zh-CN"/>
              </w:rPr>
              <w:t>个(4kg/个）</w:t>
            </w:r>
          </w:p>
        </w:tc>
        <w:tc>
          <w:tcPr>
            <w:tcW w:w="2157" w:type="dxa"/>
            <w:vAlign w:val="center"/>
          </w:tcPr>
          <w:p>
            <w:pPr>
              <w:jc w:val="center"/>
              <w:rPr>
                <w:rFonts w:hint="eastAsia" w:ascii="Times New Roman" w:hAnsi="Times New Roman" w:eastAsia="方正仿宋简体" w:cs="Times New Roman"/>
                <w:b/>
                <w:bCs/>
                <w:kern w:val="2"/>
                <w:sz w:val="24"/>
                <w:szCs w:val="24"/>
                <w:lang w:val="en-US" w:eastAsia="zh-CN" w:bidi="ar-SA"/>
              </w:rPr>
            </w:pPr>
            <w:r>
              <w:rPr>
                <w:rFonts w:hint="eastAsia" w:eastAsia="方正仿宋简体" w:cs="Times New Roman"/>
                <w:b/>
                <w:bCs/>
                <w:sz w:val="24"/>
                <w:szCs w:val="24"/>
                <w:lang w:val="en-US" w:eastAsia="zh-CN"/>
              </w:rPr>
              <w:t>李晓秦</w:t>
            </w:r>
          </w:p>
        </w:tc>
        <w:tc>
          <w:tcPr>
            <w:tcW w:w="1581" w:type="dxa"/>
            <w:vAlign w:val="center"/>
          </w:tcPr>
          <w:p>
            <w:pPr>
              <w:jc w:val="center"/>
              <w:rPr>
                <w:rFonts w:hint="default" w:ascii="Times New Roman" w:hAnsi="Times New Roman" w:eastAsia="方正仿宋简体" w:cs="Times New Roman"/>
                <w:b/>
                <w:bCs/>
                <w:kern w:val="2"/>
                <w:sz w:val="24"/>
                <w:szCs w:val="24"/>
                <w:lang w:val="en-US" w:eastAsia="zh-CN" w:bidi="ar-SA"/>
              </w:rPr>
            </w:pPr>
            <w:r>
              <w:rPr>
                <w:rFonts w:hint="default" w:ascii="Times New Roman" w:hAnsi="Times New Roman" w:eastAsia="方正仿宋简体" w:cs="Times New Roman"/>
                <w:b/>
                <w:bCs/>
                <w:sz w:val="24"/>
                <w:szCs w:val="24"/>
              </w:rPr>
              <w:t>正常</w:t>
            </w:r>
          </w:p>
        </w:tc>
        <w:tc>
          <w:tcPr>
            <w:tcW w:w="1504"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79" w:type="dxa"/>
            <w:vAlign w:val="center"/>
          </w:tcPr>
          <w:p>
            <w:pPr>
              <w:spacing w:line="400" w:lineRule="exact"/>
              <w:jc w:val="center"/>
              <w:rPr>
                <w:rFonts w:hint="default" w:ascii="Times New Roman" w:hAnsi="Times New Roman" w:eastAsia="方正仿宋简体" w:cs="Times New Roman"/>
                <w:b/>
                <w:bCs/>
                <w:kern w:val="2"/>
                <w:sz w:val="24"/>
                <w:szCs w:val="24"/>
                <w:lang w:val="en-US" w:eastAsia="zh-CN" w:bidi="ar-SA"/>
              </w:rPr>
            </w:pPr>
            <w:r>
              <w:rPr>
                <w:rFonts w:hint="default" w:ascii="Times New Roman" w:hAnsi="Times New Roman" w:eastAsia="方正仿宋简体" w:cs="Times New Roman"/>
                <w:b/>
                <w:bCs/>
                <w:sz w:val="24"/>
                <w:szCs w:val="24"/>
              </w:rPr>
              <w:t>11</w:t>
            </w:r>
          </w:p>
        </w:tc>
        <w:tc>
          <w:tcPr>
            <w:tcW w:w="1955" w:type="dxa"/>
            <w:vAlign w:val="center"/>
          </w:tcPr>
          <w:p>
            <w:pPr>
              <w:spacing w:line="40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乡镇供气所</w:t>
            </w:r>
          </w:p>
        </w:tc>
        <w:tc>
          <w:tcPr>
            <w:tcW w:w="1150"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自编号</w:t>
            </w:r>
          </w:p>
        </w:tc>
        <w:tc>
          <w:tcPr>
            <w:tcW w:w="2302"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干粉灭火器</w:t>
            </w:r>
          </w:p>
        </w:tc>
        <w:tc>
          <w:tcPr>
            <w:tcW w:w="276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MFZ/ABC4型、24</w:t>
            </w:r>
          </w:p>
        </w:tc>
        <w:tc>
          <w:tcPr>
            <w:tcW w:w="215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唐斌</w:t>
            </w:r>
          </w:p>
        </w:tc>
        <w:tc>
          <w:tcPr>
            <w:tcW w:w="1581"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正常</w:t>
            </w:r>
          </w:p>
        </w:tc>
        <w:tc>
          <w:tcPr>
            <w:tcW w:w="1504"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79" w:type="dxa"/>
            <w:vAlign w:val="center"/>
          </w:tcPr>
          <w:p>
            <w:pPr>
              <w:spacing w:line="400" w:lineRule="exact"/>
              <w:jc w:val="center"/>
              <w:rPr>
                <w:rFonts w:hint="default" w:ascii="Times New Roman" w:hAnsi="Times New Roman" w:eastAsia="方正仿宋简体" w:cs="Times New Roman"/>
                <w:b/>
                <w:bCs/>
                <w:kern w:val="2"/>
                <w:sz w:val="24"/>
                <w:szCs w:val="24"/>
                <w:lang w:val="en-US" w:eastAsia="zh-CN" w:bidi="ar-SA"/>
              </w:rPr>
            </w:pPr>
            <w:r>
              <w:rPr>
                <w:rFonts w:hint="default" w:ascii="Times New Roman" w:hAnsi="Times New Roman" w:eastAsia="方正仿宋简体" w:cs="Times New Roman"/>
                <w:b/>
                <w:bCs/>
                <w:sz w:val="24"/>
                <w:szCs w:val="24"/>
              </w:rPr>
              <w:t>12</w:t>
            </w:r>
          </w:p>
        </w:tc>
        <w:tc>
          <w:tcPr>
            <w:tcW w:w="1955" w:type="dxa"/>
            <w:vAlign w:val="center"/>
          </w:tcPr>
          <w:p>
            <w:pPr>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川R69358</w:t>
            </w:r>
          </w:p>
        </w:tc>
        <w:tc>
          <w:tcPr>
            <w:tcW w:w="1150"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自编号</w:t>
            </w:r>
          </w:p>
        </w:tc>
        <w:tc>
          <w:tcPr>
            <w:tcW w:w="2302"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干粉灭火器</w:t>
            </w:r>
          </w:p>
        </w:tc>
        <w:tc>
          <w:tcPr>
            <w:tcW w:w="276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MFZ/ABC1型、1</w:t>
            </w:r>
          </w:p>
        </w:tc>
        <w:tc>
          <w:tcPr>
            <w:tcW w:w="2157" w:type="dxa"/>
            <w:vAlign w:val="center"/>
          </w:tcPr>
          <w:p>
            <w:pPr>
              <w:jc w:val="center"/>
              <w:rPr>
                <w:rFonts w:hint="eastAsia" w:ascii="Times New Roman" w:hAnsi="Times New Roman" w:eastAsia="方正仿宋简体" w:cs="Times New Roman"/>
                <w:b/>
                <w:bCs/>
                <w:sz w:val="24"/>
                <w:szCs w:val="24"/>
                <w:lang w:eastAsia="zh-CN"/>
              </w:rPr>
            </w:pPr>
            <w:r>
              <w:rPr>
                <w:rFonts w:hint="eastAsia" w:eastAsia="方正仿宋简体" w:cs="Times New Roman"/>
                <w:b/>
                <w:bCs/>
                <w:sz w:val="24"/>
                <w:szCs w:val="24"/>
                <w:lang w:eastAsia="zh-CN"/>
              </w:rPr>
              <w:t>易恬如</w:t>
            </w:r>
          </w:p>
        </w:tc>
        <w:tc>
          <w:tcPr>
            <w:tcW w:w="1581"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正常</w:t>
            </w:r>
          </w:p>
        </w:tc>
        <w:tc>
          <w:tcPr>
            <w:tcW w:w="1504"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79" w:type="dxa"/>
            <w:vAlign w:val="center"/>
          </w:tcPr>
          <w:p>
            <w:pPr>
              <w:spacing w:line="400" w:lineRule="exact"/>
              <w:jc w:val="center"/>
              <w:rPr>
                <w:rFonts w:hint="default" w:ascii="Times New Roman" w:hAnsi="Times New Roman" w:eastAsia="方正仿宋简体" w:cs="Times New Roman"/>
                <w:b/>
                <w:bCs/>
                <w:kern w:val="2"/>
                <w:sz w:val="24"/>
                <w:szCs w:val="24"/>
                <w:lang w:val="en-US" w:eastAsia="zh-CN" w:bidi="ar-SA"/>
              </w:rPr>
            </w:pPr>
            <w:r>
              <w:rPr>
                <w:rFonts w:hint="default" w:ascii="Times New Roman" w:hAnsi="Times New Roman" w:eastAsia="方正仿宋简体" w:cs="Times New Roman"/>
                <w:b/>
                <w:bCs/>
                <w:sz w:val="24"/>
                <w:szCs w:val="24"/>
              </w:rPr>
              <w:t>13</w:t>
            </w:r>
          </w:p>
        </w:tc>
        <w:tc>
          <w:tcPr>
            <w:tcW w:w="1955" w:type="dxa"/>
            <w:vAlign w:val="center"/>
          </w:tcPr>
          <w:p>
            <w:pPr>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川RU8358</w:t>
            </w:r>
          </w:p>
        </w:tc>
        <w:tc>
          <w:tcPr>
            <w:tcW w:w="1150"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自编号</w:t>
            </w:r>
          </w:p>
        </w:tc>
        <w:tc>
          <w:tcPr>
            <w:tcW w:w="2302"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干粉灭火器</w:t>
            </w:r>
          </w:p>
        </w:tc>
        <w:tc>
          <w:tcPr>
            <w:tcW w:w="276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MFZ/ABC1型、1</w:t>
            </w:r>
          </w:p>
        </w:tc>
        <w:tc>
          <w:tcPr>
            <w:tcW w:w="2157" w:type="dxa"/>
            <w:vAlign w:val="center"/>
          </w:tcPr>
          <w:p>
            <w:pPr>
              <w:jc w:val="center"/>
              <w:rPr>
                <w:rFonts w:hint="default" w:ascii="Times New Roman" w:hAnsi="Times New Roman" w:eastAsia="方正仿宋简体" w:cs="Times New Roman"/>
                <w:b/>
                <w:bCs/>
                <w:sz w:val="24"/>
                <w:szCs w:val="24"/>
              </w:rPr>
            </w:pPr>
            <w:r>
              <w:rPr>
                <w:rFonts w:hint="eastAsia" w:eastAsia="方正仿宋简体" w:cs="Times New Roman"/>
                <w:b/>
                <w:bCs/>
                <w:sz w:val="24"/>
                <w:szCs w:val="24"/>
                <w:lang w:eastAsia="zh-CN"/>
              </w:rPr>
              <w:t>易恬如</w:t>
            </w:r>
          </w:p>
        </w:tc>
        <w:tc>
          <w:tcPr>
            <w:tcW w:w="1581"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正常</w:t>
            </w:r>
          </w:p>
        </w:tc>
        <w:tc>
          <w:tcPr>
            <w:tcW w:w="1504"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79" w:type="dxa"/>
            <w:vAlign w:val="center"/>
          </w:tcPr>
          <w:p>
            <w:pPr>
              <w:spacing w:line="400" w:lineRule="exact"/>
              <w:jc w:val="center"/>
              <w:rPr>
                <w:rFonts w:hint="default" w:ascii="Times New Roman" w:hAnsi="Times New Roman" w:eastAsia="方正仿宋简体" w:cs="Times New Roman"/>
                <w:b/>
                <w:bCs/>
                <w:kern w:val="2"/>
                <w:sz w:val="24"/>
                <w:szCs w:val="24"/>
                <w:lang w:val="en-US" w:eastAsia="zh-CN" w:bidi="ar-SA"/>
              </w:rPr>
            </w:pPr>
            <w:r>
              <w:rPr>
                <w:rFonts w:hint="default" w:ascii="Times New Roman" w:hAnsi="Times New Roman" w:eastAsia="方正仿宋简体" w:cs="Times New Roman"/>
                <w:b/>
                <w:bCs/>
                <w:sz w:val="24"/>
                <w:szCs w:val="24"/>
              </w:rPr>
              <w:t>14</w:t>
            </w:r>
          </w:p>
        </w:tc>
        <w:tc>
          <w:tcPr>
            <w:tcW w:w="1955" w:type="dxa"/>
            <w:vAlign w:val="center"/>
          </w:tcPr>
          <w:p>
            <w:pPr>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川R49573</w:t>
            </w:r>
          </w:p>
        </w:tc>
        <w:tc>
          <w:tcPr>
            <w:tcW w:w="1150"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自编号</w:t>
            </w:r>
          </w:p>
        </w:tc>
        <w:tc>
          <w:tcPr>
            <w:tcW w:w="2302"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干粉灭火器</w:t>
            </w:r>
          </w:p>
        </w:tc>
        <w:tc>
          <w:tcPr>
            <w:tcW w:w="276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MFZ/ABC2型、1</w:t>
            </w:r>
          </w:p>
        </w:tc>
        <w:tc>
          <w:tcPr>
            <w:tcW w:w="215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陈俊</w:t>
            </w:r>
          </w:p>
        </w:tc>
        <w:tc>
          <w:tcPr>
            <w:tcW w:w="1581"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正常</w:t>
            </w:r>
          </w:p>
        </w:tc>
        <w:tc>
          <w:tcPr>
            <w:tcW w:w="1504"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79" w:type="dxa"/>
            <w:vAlign w:val="center"/>
          </w:tcPr>
          <w:p>
            <w:pPr>
              <w:spacing w:line="400" w:lineRule="exact"/>
              <w:jc w:val="center"/>
              <w:rPr>
                <w:rFonts w:hint="default" w:ascii="Times New Roman" w:hAnsi="Times New Roman" w:eastAsia="方正仿宋简体" w:cs="Times New Roman"/>
                <w:b/>
                <w:bCs/>
                <w:kern w:val="2"/>
                <w:sz w:val="24"/>
                <w:szCs w:val="24"/>
                <w:lang w:val="en-US" w:eastAsia="zh-CN" w:bidi="ar-SA"/>
              </w:rPr>
            </w:pPr>
            <w:r>
              <w:rPr>
                <w:rFonts w:hint="default" w:ascii="Times New Roman" w:hAnsi="Times New Roman" w:eastAsia="方正仿宋简体" w:cs="Times New Roman"/>
                <w:b/>
                <w:bCs/>
                <w:sz w:val="24"/>
                <w:szCs w:val="24"/>
              </w:rPr>
              <w:t>15</w:t>
            </w:r>
          </w:p>
        </w:tc>
        <w:tc>
          <w:tcPr>
            <w:tcW w:w="1955"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川RCS667</w:t>
            </w:r>
          </w:p>
        </w:tc>
        <w:tc>
          <w:tcPr>
            <w:tcW w:w="1150"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自编号</w:t>
            </w:r>
          </w:p>
        </w:tc>
        <w:tc>
          <w:tcPr>
            <w:tcW w:w="2302"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干粉灭火器</w:t>
            </w:r>
          </w:p>
        </w:tc>
        <w:tc>
          <w:tcPr>
            <w:tcW w:w="276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MFZ/ABC2型、1</w:t>
            </w:r>
          </w:p>
        </w:tc>
        <w:tc>
          <w:tcPr>
            <w:tcW w:w="215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张森林</w:t>
            </w:r>
          </w:p>
        </w:tc>
        <w:tc>
          <w:tcPr>
            <w:tcW w:w="1581"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正常</w:t>
            </w:r>
          </w:p>
        </w:tc>
        <w:tc>
          <w:tcPr>
            <w:tcW w:w="1504"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79" w:type="dxa"/>
            <w:vAlign w:val="center"/>
          </w:tcPr>
          <w:p>
            <w:pPr>
              <w:spacing w:line="400" w:lineRule="exact"/>
              <w:jc w:val="center"/>
              <w:rPr>
                <w:rFonts w:hint="default" w:ascii="Times New Roman" w:hAnsi="Times New Roman" w:eastAsia="方正仿宋简体" w:cs="Times New Roman"/>
                <w:b/>
                <w:bCs/>
                <w:kern w:val="2"/>
                <w:sz w:val="24"/>
                <w:szCs w:val="24"/>
                <w:lang w:val="en-US" w:eastAsia="zh-CN" w:bidi="ar-SA"/>
              </w:rPr>
            </w:pPr>
            <w:r>
              <w:rPr>
                <w:rFonts w:hint="default" w:ascii="Times New Roman" w:hAnsi="Times New Roman" w:eastAsia="方正仿宋简体" w:cs="Times New Roman"/>
                <w:b/>
                <w:bCs/>
                <w:sz w:val="24"/>
                <w:szCs w:val="24"/>
              </w:rPr>
              <w:t>16</w:t>
            </w:r>
          </w:p>
        </w:tc>
        <w:tc>
          <w:tcPr>
            <w:tcW w:w="1955"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川RRF729</w:t>
            </w:r>
          </w:p>
        </w:tc>
        <w:tc>
          <w:tcPr>
            <w:tcW w:w="1150"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自编号</w:t>
            </w:r>
          </w:p>
        </w:tc>
        <w:tc>
          <w:tcPr>
            <w:tcW w:w="2302"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干粉灭火器</w:t>
            </w:r>
          </w:p>
        </w:tc>
        <w:tc>
          <w:tcPr>
            <w:tcW w:w="276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MFZ/ABC2型、1</w:t>
            </w:r>
          </w:p>
        </w:tc>
        <w:tc>
          <w:tcPr>
            <w:tcW w:w="215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段军</w:t>
            </w:r>
          </w:p>
        </w:tc>
        <w:tc>
          <w:tcPr>
            <w:tcW w:w="1581"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正常</w:t>
            </w:r>
          </w:p>
        </w:tc>
        <w:tc>
          <w:tcPr>
            <w:tcW w:w="1504"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79" w:type="dxa"/>
            <w:vAlign w:val="center"/>
          </w:tcPr>
          <w:p>
            <w:pPr>
              <w:spacing w:line="400" w:lineRule="exact"/>
              <w:jc w:val="center"/>
              <w:rPr>
                <w:rFonts w:hint="default" w:ascii="Times New Roman" w:hAnsi="Times New Roman" w:eastAsia="方正仿宋简体" w:cs="Times New Roman"/>
                <w:b/>
                <w:bCs/>
                <w:kern w:val="2"/>
                <w:sz w:val="24"/>
                <w:szCs w:val="24"/>
                <w:lang w:val="en-US" w:eastAsia="zh-CN" w:bidi="ar-SA"/>
              </w:rPr>
            </w:pPr>
            <w:r>
              <w:rPr>
                <w:rFonts w:hint="default" w:ascii="Times New Roman" w:hAnsi="Times New Roman" w:eastAsia="方正仿宋简体" w:cs="Times New Roman"/>
                <w:b/>
                <w:bCs/>
                <w:sz w:val="24"/>
                <w:szCs w:val="24"/>
              </w:rPr>
              <w:t>17</w:t>
            </w:r>
          </w:p>
        </w:tc>
        <w:tc>
          <w:tcPr>
            <w:tcW w:w="1955"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川RRM322</w:t>
            </w:r>
          </w:p>
        </w:tc>
        <w:tc>
          <w:tcPr>
            <w:tcW w:w="1150"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自编号</w:t>
            </w:r>
          </w:p>
        </w:tc>
        <w:tc>
          <w:tcPr>
            <w:tcW w:w="2302"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干粉灭火器</w:t>
            </w:r>
          </w:p>
        </w:tc>
        <w:tc>
          <w:tcPr>
            <w:tcW w:w="276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MFZ/ABC2型、1</w:t>
            </w:r>
          </w:p>
        </w:tc>
        <w:tc>
          <w:tcPr>
            <w:tcW w:w="2157" w:type="dxa"/>
            <w:vAlign w:val="center"/>
          </w:tcPr>
          <w:p>
            <w:pPr>
              <w:jc w:val="center"/>
              <w:rPr>
                <w:rFonts w:hint="eastAsia" w:ascii="Times New Roman" w:hAnsi="Times New Roman" w:eastAsia="方正仿宋简体" w:cs="Times New Roman"/>
                <w:b/>
                <w:bCs/>
                <w:sz w:val="24"/>
                <w:szCs w:val="24"/>
                <w:lang w:eastAsia="zh-CN"/>
              </w:rPr>
            </w:pPr>
            <w:r>
              <w:rPr>
                <w:rFonts w:hint="eastAsia" w:eastAsia="方正仿宋简体" w:cs="Times New Roman"/>
                <w:b/>
                <w:bCs/>
                <w:sz w:val="24"/>
                <w:szCs w:val="24"/>
                <w:lang w:eastAsia="zh-CN"/>
              </w:rPr>
              <w:t>段星宇</w:t>
            </w:r>
          </w:p>
        </w:tc>
        <w:tc>
          <w:tcPr>
            <w:tcW w:w="1581"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正常</w:t>
            </w:r>
          </w:p>
        </w:tc>
        <w:tc>
          <w:tcPr>
            <w:tcW w:w="1504"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979" w:type="dxa"/>
            <w:vAlign w:val="center"/>
          </w:tcPr>
          <w:p>
            <w:pPr>
              <w:spacing w:line="400" w:lineRule="exact"/>
              <w:jc w:val="center"/>
              <w:rPr>
                <w:rFonts w:hint="default" w:ascii="Times New Roman" w:hAnsi="Times New Roman" w:eastAsia="方正仿宋简体" w:cs="Times New Roman"/>
                <w:b/>
                <w:bCs/>
                <w:kern w:val="2"/>
                <w:sz w:val="24"/>
                <w:szCs w:val="24"/>
                <w:lang w:val="en-US" w:eastAsia="zh-CN" w:bidi="ar-SA"/>
              </w:rPr>
            </w:pPr>
            <w:r>
              <w:rPr>
                <w:rFonts w:hint="default" w:ascii="Times New Roman" w:hAnsi="Times New Roman" w:eastAsia="方正仿宋简体" w:cs="Times New Roman"/>
                <w:b/>
                <w:bCs/>
                <w:sz w:val="24"/>
                <w:szCs w:val="24"/>
              </w:rPr>
              <w:t>18</w:t>
            </w:r>
          </w:p>
        </w:tc>
        <w:tc>
          <w:tcPr>
            <w:tcW w:w="1955"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川RRM195</w:t>
            </w:r>
          </w:p>
        </w:tc>
        <w:tc>
          <w:tcPr>
            <w:tcW w:w="1150"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自编号</w:t>
            </w:r>
          </w:p>
        </w:tc>
        <w:tc>
          <w:tcPr>
            <w:tcW w:w="2302"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干粉灭火器</w:t>
            </w:r>
          </w:p>
        </w:tc>
        <w:tc>
          <w:tcPr>
            <w:tcW w:w="276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MFZ/ABC2型、1</w:t>
            </w:r>
          </w:p>
        </w:tc>
        <w:tc>
          <w:tcPr>
            <w:tcW w:w="215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唐斌</w:t>
            </w:r>
          </w:p>
        </w:tc>
        <w:tc>
          <w:tcPr>
            <w:tcW w:w="1581"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正常</w:t>
            </w:r>
          </w:p>
        </w:tc>
        <w:tc>
          <w:tcPr>
            <w:tcW w:w="1504" w:type="dxa"/>
            <w:vAlign w:val="center"/>
          </w:tcPr>
          <w:p>
            <w:pPr>
              <w:jc w:val="center"/>
              <w:rPr>
                <w:rFonts w:hint="default" w:ascii="Times New Roman" w:hAnsi="Times New Roman" w:eastAsia="方正仿宋简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79" w:type="dxa"/>
            <w:vAlign w:val="center"/>
          </w:tcPr>
          <w:p>
            <w:pPr>
              <w:spacing w:line="400" w:lineRule="exact"/>
              <w:jc w:val="center"/>
              <w:rPr>
                <w:rFonts w:hint="eastAsia" w:ascii="Times New Roman" w:hAnsi="Times New Roman" w:eastAsia="方正仿宋简体" w:cs="Times New Roman"/>
                <w:b/>
                <w:bCs/>
                <w:sz w:val="24"/>
                <w:szCs w:val="24"/>
                <w:lang w:eastAsia="zh-CN"/>
              </w:rPr>
            </w:pPr>
            <w:r>
              <w:rPr>
                <w:rFonts w:hint="default" w:ascii="Times New Roman" w:hAnsi="Times New Roman" w:eastAsia="方正仿宋简体" w:cs="Times New Roman"/>
                <w:b/>
                <w:bCs/>
                <w:sz w:val="24"/>
                <w:szCs w:val="24"/>
              </w:rPr>
              <w:t>1</w:t>
            </w:r>
            <w:r>
              <w:rPr>
                <w:rFonts w:hint="eastAsia" w:eastAsia="方正仿宋简体" w:cs="Times New Roman"/>
                <w:b/>
                <w:bCs/>
                <w:sz w:val="24"/>
                <w:szCs w:val="24"/>
                <w:lang w:val="en-US" w:eastAsia="zh-CN"/>
              </w:rPr>
              <w:t>9</w:t>
            </w:r>
          </w:p>
        </w:tc>
        <w:tc>
          <w:tcPr>
            <w:tcW w:w="1955"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川RVD869</w:t>
            </w:r>
          </w:p>
        </w:tc>
        <w:tc>
          <w:tcPr>
            <w:tcW w:w="1150"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自编号</w:t>
            </w:r>
          </w:p>
        </w:tc>
        <w:tc>
          <w:tcPr>
            <w:tcW w:w="2302"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干粉灭火器</w:t>
            </w:r>
          </w:p>
        </w:tc>
        <w:tc>
          <w:tcPr>
            <w:tcW w:w="2767"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MFZ/ABC2型、1</w:t>
            </w:r>
          </w:p>
        </w:tc>
        <w:tc>
          <w:tcPr>
            <w:tcW w:w="2157" w:type="dxa"/>
            <w:vAlign w:val="center"/>
          </w:tcPr>
          <w:p>
            <w:pPr>
              <w:jc w:val="center"/>
              <w:rPr>
                <w:rFonts w:hint="eastAsia" w:ascii="Times New Roman" w:hAnsi="Times New Roman" w:eastAsia="方正仿宋简体" w:cs="Times New Roman"/>
                <w:b/>
                <w:bCs/>
                <w:sz w:val="24"/>
                <w:szCs w:val="24"/>
                <w:lang w:eastAsia="zh-CN"/>
              </w:rPr>
            </w:pPr>
            <w:r>
              <w:rPr>
                <w:rFonts w:hint="eastAsia" w:eastAsia="方正仿宋简体" w:cs="Times New Roman"/>
                <w:b/>
                <w:bCs/>
                <w:sz w:val="24"/>
                <w:szCs w:val="24"/>
                <w:lang w:eastAsia="zh-CN"/>
              </w:rPr>
              <w:t>苟雪路</w:t>
            </w:r>
          </w:p>
        </w:tc>
        <w:tc>
          <w:tcPr>
            <w:tcW w:w="1581" w:type="dxa"/>
            <w:vAlign w:val="center"/>
          </w:tcPr>
          <w:p>
            <w:pPr>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正常</w:t>
            </w:r>
          </w:p>
        </w:tc>
        <w:tc>
          <w:tcPr>
            <w:tcW w:w="1504" w:type="dxa"/>
            <w:vAlign w:val="center"/>
          </w:tcPr>
          <w:p>
            <w:pPr>
              <w:jc w:val="center"/>
              <w:rPr>
                <w:rFonts w:hint="default" w:ascii="Times New Roman" w:hAnsi="Times New Roman" w:eastAsia="方正仿宋简体" w:cs="Times New Roman"/>
                <w:b/>
                <w:bCs/>
                <w:sz w:val="24"/>
                <w:szCs w:val="24"/>
              </w:rPr>
            </w:pPr>
          </w:p>
        </w:tc>
      </w:tr>
    </w:tbl>
    <w:p/>
    <w:sectPr>
      <w:footerReference r:id="rId3" w:type="default"/>
      <w:footerReference r:id="rId4" w:type="even"/>
      <w:pgSz w:w="16838" w:h="11906" w:orient="landscape"/>
      <w:pgMar w:top="1984" w:right="1531" w:bottom="1417" w:left="1531"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隶书简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Arial Unicode MS"/>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4"/>
      </w:rPr>
    </w:pPr>
    <w:r>
      <w:rPr>
        <w:sz w:val="24"/>
      </w:rPr>
      <w:fldChar w:fldCharType="begin"/>
    </w:r>
    <w:r>
      <w:rPr>
        <w:sz w:val="24"/>
      </w:rPr>
      <w:instrText xml:space="preserve"> PAGE   \* MERGEFORMAT </w:instrText>
    </w:r>
    <w:r>
      <w:rPr>
        <w:sz w:val="24"/>
      </w:rPr>
      <w:fldChar w:fldCharType="separate"/>
    </w:r>
    <w:r>
      <w:rPr>
        <w:sz w:val="24"/>
        <w:lang w:val="zh-CN"/>
      </w:rPr>
      <w:t>1</w:t>
    </w:r>
    <w:r>
      <w:rPr>
        <w:sz w:val="24"/>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w:t>
    </w:r>
    <w:r>
      <w:rPr>
        <w:sz w:val="24"/>
        <w:szCs w:val="24"/>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BA0634"/>
    <w:multiLevelType w:val="singleLevel"/>
    <w:tmpl w:val="B3BA0634"/>
    <w:lvl w:ilvl="0" w:tentative="0">
      <w:start w:val="1"/>
      <w:numFmt w:val="decimal"/>
      <w:lvlText w:val="%1."/>
      <w:lvlJc w:val="left"/>
      <w:pPr>
        <w:tabs>
          <w:tab w:val="left" w:pos="312"/>
        </w:tabs>
      </w:pPr>
    </w:lvl>
  </w:abstractNum>
  <w:abstractNum w:abstractNumId="1">
    <w:nsid w:val="00000006"/>
    <w:multiLevelType w:val="singleLevel"/>
    <w:tmpl w:val="00000006"/>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3"/>
  <w:drawingGridVerticalSpacing w:val="29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iZGYyOTFjYTcxYjA5MDEwYTc3Nzg0N2FjMzkyOWUifQ=="/>
  </w:docVars>
  <w:rsids>
    <w:rsidRoot w:val="008170F5"/>
    <w:rsid w:val="00001BD7"/>
    <w:rsid w:val="00012A7B"/>
    <w:rsid w:val="00014DDF"/>
    <w:rsid w:val="00017E6C"/>
    <w:rsid w:val="000233CB"/>
    <w:rsid w:val="000403A6"/>
    <w:rsid w:val="00040C16"/>
    <w:rsid w:val="00041D0F"/>
    <w:rsid w:val="0004494F"/>
    <w:rsid w:val="00046C3F"/>
    <w:rsid w:val="00047B15"/>
    <w:rsid w:val="00051E14"/>
    <w:rsid w:val="00060F19"/>
    <w:rsid w:val="0006117D"/>
    <w:rsid w:val="000719E7"/>
    <w:rsid w:val="00072E27"/>
    <w:rsid w:val="00074353"/>
    <w:rsid w:val="00075362"/>
    <w:rsid w:val="00076014"/>
    <w:rsid w:val="00081FA4"/>
    <w:rsid w:val="00082ED8"/>
    <w:rsid w:val="000863BB"/>
    <w:rsid w:val="00096873"/>
    <w:rsid w:val="00096E0F"/>
    <w:rsid w:val="000A21C6"/>
    <w:rsid w:val="000E5B4E"/>
    <w:rsid w:val="00100240"/>
    <w:rsid w:val="001308A5"/>
    <w:rsid w:val="00131850"/>
    <w:rsid w:val="001329D6"/>
    <w:rsid w:val="00137780"/>
    <w:rsid w:val="00147DE9"/>
    <w:rsid w:val="00151D4C"/>
    <w:rsid w:val="001629B1"/>
    <w:rsid w:val="00164391"/>
    <w:rsid w:val="00166139"/>
    <w:rsid w:val="00187C50"/>
    <w:rsid w:val="00190B1A"/>
    <w:rsid w:val="001941F9"/>
    <w:rsid w:val="0019586B"/>
    <w:rsid w:val="001A40BB"/>
    <w:rsid w:val="001B5E25"/>
    <w:rsid w:val="001C230D"/>
    <w:rsid w:val="001D09FB"/>
    <w:rsid w:val="001D0C15"/>
    <w:rsid w:val="001D1741"/>
    <w:rsid w:val="001D7A80"/>
    <w:rsid w:val="002036D7"/>
    <w:rsid w:val="00223E2A"/>
    <w:rsid w:val="002471EC"/>
    <w:rsid w:val="0025428C"/>
    <w:rsid w:val="0025736B"/>
    <w:rsid w:val="00257A56"/>
    <w:rsid w:val="00264519"/>
    <w:rsid w:val="00287FD9"/>
    <w:rsid w:val="002A2546"/>
    <w:rsid w:val="002A7AB7"/>
    <w:rsid w:val="002C4C8C"/>
    <w:rsid w:val="002D07D3"/>
    <w:rsid w:val="002E2749"/>
    <w:rsid w:val="002E29E3"/>
    <w:rsid w:val="002E660E"/>
    <w:rsid w:val="00300814"/>
    <w:rsid w:val="00310347"/>
    <w:rsid w:val="00343834"/>
    <w:rsid w:val="003440C9"/>
    <w:rsid w:val="00346958"/>
    <w:rsid w:val="00350947"/>
    <w:rsid w:val="00354C4B"/>
    <w:rsid w:val="0036425F"/>
    <w:rsid w:val="003717BF"/>
    <w:rsid w:val="0038045C"/>
    <w:rsid w:val="00380D33"/>
    <w:rsid w:val="00384BA1"/>
    <w:rsid w:val="0039271B"/>
    <w:rsid w:val="00397D4E"/>
    <w:rsid w:val="003A1231"/>
    <w:rsid w:val="003A268E"/>
    <w:rsid w:val="003A2C1E"/>
    <w:rsid w:val="003A33FA"/>
    <w:rsid w:val="003A605A"/>
    <w:rsid w:val="003B3CF8"/>
    <w:rsid w:val="003B4BB9"/>
    <w:rsid w:val="003C1902"/>
    <w:rsid w:val="003C2B74"/>
    <w:rsid w:val="003C5460"/>
    <w:rsid w:val="003C6E42"/>
    <w:rsid w:val="003D115C"/>
    <w:rsid w:val="003D424B"/>
    <w:rsid w:val="003D4827"/>
    <w:rsid w:val="003E10FA"/>
    <w:rsid w:val="003E18B9"/>
    <w:rsid w:val="003E211F"/>
    <w:rsid w:val="003E2DA8"/>
    <w:rsid w:val="003F4238"/>
    <w:rsid w:val="00400C97"/>
    <w:rsid w:val="004102B2"/>
    <w:rsid w:val="004129F8"/>
    <w:rsid w:val="004244DC"/>
    <w:rsid w:val="004300B9"/>
    <w:rsid w:val="004316AD"/>
    <w:rsid w:val="00433556"/>
    <w:rsid w:val="0044044F"/>
    <w:rsid w:val="00451FA6"/>
    <w:rsid w:val="00457FA7"/>
    <w:rsid w:val="004636D0"/>
    <w:rsid w:val="0046520D"/>
    <w:rsid w:val="00467797"/>
    <w:rsid w:val="00473CBA"/>
    <w:rsid w:val="00480811"/>
    <w:rsid w:val="00481454"/>
    <w:rsid w:val="00484390"/>
    <w:rsid w:val="004917D3"/>
    <w:rsid w:val="004A45BB"/>
    <w:rsid w:val="004B0E74"/>
    <w:rsid w:val="004C160F"/>
    <w:rsid w:val="004C54F1"/>
    <w:rsid w:val="004E0B02"/>
    <w:rsid w:val="004F7B9F"/>
    <w:rsid w:val="005216A0"/>
    <w:rsid w:val="00521E19"/>
    <w:rsid w:val="00524109"/>
    <w:rsid w:val="00534DE1"/>
    <w:rsid w:val="00550430"/>
    <w:rsid w:val="00552B9F"/>
    <w:rsid w:val="005571F4"/>
    <w:rsid w:val="005625BE"/>
    <w:rsid w:val="005634EC"/>
    <w:rsid w:val="00564BC3"/>
    <w:rsid w:val="00565708"/>
    <w:rsid w:val="00566732"/>
    <w:rsid w:val="00571A77"/>
    <w:rsid w:val="005739B4"/>
    <w:rsid w:val="0059125C"/>
    <w:rsid w:val="005C565C"/>
    <w:rsid w:val="005D382F"/>
    <w:rsid w:val="005E1EC1"/>
    <w:rsid w:val="005E6C3A"/>
    <w:rsid w:val="005E7252"/>
    <w:rsid w:val="005F3835"/>
    <w:rsid w:val="005F601A"/>
    <w:rsid w:val="00616E1A"/>
    <w:rsid w:val="006174CD"/>
    <w:rsid w:val="00621D64"/>
    <w:rsid w:val="0062301E"/>
    <w:rsid w:val="006237B4"/>
    <w:rsid w:val="006242AE"/>
    <w:rsid w:val="006254CA"/>
    <w:rsid w:val="0062768A"/>
    <w:rsid w:val="00643544"/>
    <w:rsid w:val="00657EF4"/>
    <w:rsid w:val="00663238"/>
    <w:rsid w:val="006638D1"/>
    <w:rsid w:val="00667CC3"/>
    <w:rsid w:val="00674EAC"/>
    <w:rsid w:val="0069607C"/>
    <w:rsid w:val="006B33EA"/>
    <w:rsid w:val="006C06F6"/>
    <w:rsid w:val="006C77AB"/>
    <w:rsid w:val="007042FC"/>
    <w:rsid w:val="0070784B"/>
    <w:rsid w:val="00707F1E"/>
    <w:rsid w:val="00725FEF"/>
    <w:rsid w:val="00727E4A"/>
    <w:rsid w:val="00730912"/>
    <w:rsid w:val="00736266"/>
    <w:rsid w:val="007503C2"/>
    <w:rsid w:val="00752290"/>
    <w:rsid w:val="0075247F"/>
    <w:rsid w:val="00754F0E"/>
    <w:rsid w:val="0076710F"/>
    <w:rsid w:val="00772154"/>
    <w:rsid w:val="00774CEB"/>
    <w:rsid w:val="007779EB"/>
    <w:rsid w:val="00783E2E"/>
    <w:rsid w:val="00790465"/>
    <w:rsid w:val="007A7E4F"/>
    <w:rsid w:val="007B72D7"/>
    <w:rsid w:val="007C0852"/>
    <w:rsid w:val="007D13C2"/>
    <w:rsid w:val="007D7717"/>
    <w:rsid w:val="007E5432"/>
    <w:rsid w:val="007E5DF8"/>
    <w:rsid w:val="007F0E90"/>
    <w:rsid w:val="007F6DE2"/>
    <w:rsid w:val="00815F55"/>
    <w:rsid w:val="008170F5"/>
    <w:rsid w:val="00826C3F"/>
    <w:rsid w:val="00831794"/>
    <w:rsid w:val="0083719C"/>
    <w:rsid w:val="008571B2"/>
    <w:rsid w:val="0086157D"/>
    <w:rsid w:val="0086633A"/>
    <w:rsid w:val="0086722C"/>
    <w:rsid w:val="008772B7"/>
    <w:rsid w:val="008A170A"/>
    <w:rsid w:val="008B0F94"/>
    <w:rsid w:val="008B2356"/>
    <w:rsid w:val="008B6DC6"/>
    <w:rsid w:val="008C2221"/>
    <w:rsid w:val="008D1068"/>
    <w:rsid w:val="008D18DA"/>
    <w:rsid w:val="008E4827"/>
    <w:rsid w:val="0090286A"/>
    <w:rsid w:val="009032AD"/>
    <w:rsid w:val="009112A8"/>
    <w:rsid w:val="00913EEC"/>
    <w:rsid w:val="00914EB6"/>
    <w:rsid w:val="00914F46"/>
    <w:rsid w:val="00921A87"/>
    <w:rsid w:val="00921F79"/>
    <w:rsid w:val="00924FE5"/>
    <w:rsid w:val="009300B0"/>
    <w:rsid w:val="00930704"/>
    <w:rsid w:val="009421DB"/>
    <w:rsid w:val="0095783F"/>
    <w:rsid w:val="00961F71"/>
    <w:rsid w:val="00976308"/>
    <w:rsid w:val="009862A8"/>
    <w:rsid w:val="009907D1"/>
    <w:rsid w:val="009A3399"/>
    <w:rsid w:val="009D52D7"/>
    <w:rsid w:val="009E2842"/>
    <w:rsid w:val="009F4DAC"/>
    <w:rsid w:val="009F74D9"/>
    <w:rsid w:val="00A12248"/>
    <w:rsid w:val="00A12565"/>
    <w:rsid w:val="00A2163A"/>
    <w:rsid w:val="00A3403B"/>
    <w:rsid w:val="00A34658"/>
    <w:rsid w:val="00A62573"/>
    <w:rsid w:val="00A641FF"/>
    <w:rsid w:val="00A71063"/>
    <w:rsid w:val="00A83553"/>
    <w:rsid w:val="00A9083F"/>
    <w:rsid w:val="00A94B4A"/>
    <w:rsid w:val="00AA0619"/>
    <w:rsid w:val="00AA4393"/>
    <w:rsid w:val="00AA76BA"/>
    <w:rsid w:val="00AC5B53"/>
    <w:rsid w:val="00AD1CBB"/>
    <w:rsid w:val="00AD225E"/>
    <w:rsid w:val="00AD7EAD"/>
    <w:rsid w:val="00AE0BC6"/>
    <w:rsid w:val="00AE29A1"/>
    <w:rsid w:val="00AF2337"/>
    <w:rsid w:val="00AF28E7"/>
    <w:rsid w:val="00B014E7"/>
    <w:rsid w:val="00B055A3"/>
    <w:rsid w:val="00B06A35"/>
    <w:rsid w:val="00B16F55"/>
    <w:rsid w:val="00B222D3"/>
    <w:rsid w:val="00B45272"/>
    <w:rsid w:val="00B53C1D"/>
    <w:rsid w:val="00B54646"/>
    <w:rsid w:val="00B633BB"/>
    <w:rsid w:val="00B63478"/>
    <w:rsid w:val="00B6387D"/>
    <w:rsid w:val="00B6768B"/>
    <w:rsid w:val="00B844E8"/>
    <w:rsid w:val="00B90A26"/>
    <w:rsid w:val="00B96E39"/>
    <w:rsid w:val="00BA1757"/>
    <w:rsid w:val="00BB17F8"/>
    <w:rsid w:val="00BB38CB"/>
    <w:rsid w:val="00BB4979"/>
    <w:rsid w:val="00BD6BAA"/>
    <w:rsid w:val="00BD7D6A"/>
    <w:rsid w:val="00BE2DB6"/>
    <w:rsid w:val="00BE68ED"/>
    <w:rsid w:val="00BF3CFB"/>
    <w:rsid w:val="00C004BF"/>
    <w:rsid w:val="00C158EE"/>
    <w:rsid w:val="00C1627D"/>
    <w:rsid w:val="00C25012"/>
    <w:rsid w:val="00C371E8"/>
    <w:rsid w:val="00C43FD2"/>
    <w:rsid w:val="00C4686C"/>
    <w:rsid w:val="00C57786"/>
    <w:rsid w:val="00C62BD0"/>
    <w:rsid w:val="00C63FAA"/>
    <w:rsid w:val="00C653F8"/>
    <w:rsid w:val="00C67E06"/>
    <w:rsid w:val="00C830AE"/>
    <w:rsid w:val="00C85DD0"/>
    <w:rsid w:val="00C967E9"/>
    <w:rsid w:val="00CC23F0"/>
    <w:rsid w:val="00CC5B8E"/>
    <w:rsid w:val="00CD4B32"/>
    <w:rsid w:val="00CD5D31"/>
    <w:rsid w:val="00CE5B97"/>
    <w:rsid w:val="00CE7F27"/>
    <w:rsid w:val="00CF01CA"/>
    <w:rsid w:val="00CF04CF"/>
    <w:rsid w:val="00CF5063"/>
    <w:rsid w:val="00CF54C2"/>
    <w:rsid w:val="00CF7173"/>
    <w:rsid w:val="00D03173"/>
    <w:rsid w:val="00D110D0"/>
    <w:rsid w:val="00D121CD"/>
    <w:rsid w:val="00D15C41"/>
    <w:rsid w:val="00D17C61"/>
    <w:rsid w:val="00D21E63"/>
    <w:rsid w:val="00D344E2"/>
    <w:rsid w:val="00D430B7"/>
    <w:rsid w:val="00D52A7C"/>
    <w:rsid w:val="00D63987"/>
    <w:rsid w:val="00D640DF"/>
    <w:rsid w:val="00D6508E"/>
    <w:rsid w:val="00D76DC3"/>
    <w:rsid w:val="00D849B8"/>
    <w:rsid w:val="00D86FCF"/>
    <w:rsid w:val="00D903F4"/>
    <w:rsid w:val="00D97DBF"/>
    <w:rsid w:val="00DA0500"/>
    <w:rsid w:val="00DA6B1A"/>
    <w:rsid w:val="00DA787C"/>
    <w:rsid w:val="00DB21F4"/>
    <w:rsid w:val="00DB26E4"/>
    <w:rsid w:val="00DC4466"/>
    <w:rsid w:val="00DD0ED8"/>
    <w:rsid w:val="00DD583E"/>
    <w:rsid w:val="00DE18D3"/>
    <w:rsid w:val="00DE54D3"/>
    <w:rsid w:val="00DE645D"/>
    <w:rsid w:val="00DF209F"/>
    <w:rsid w:val="00DF2C8F"/>
    <w:rsid w:val="00DF2D81"/>
    <w:rsid w:val="00E00265"/>
    <w:rsid w:val="00E04979"/>
    <w:rsid w:val="00E27F78"/>
    <w:rsid w:val="00E30A58"/>
    <w:rsid w:val="00E3102E"/>
    <w:rsid w:val="00E375B0"/>
    <w:rsid w:val="00E40A68"/>
    <w:rsid w:val="00E424D5"/>
    <w:rsid w:val="00E44054"/>
    <w:rsid w:val="00E45EE3"/>
    <w:rsid w:val="00E533BC"/>
    <w:rsid w:val="00E55069"/>
    <w:rsid w:val="00E622B7"/>
    <w:rsid w:val="00E7410E"/>
    <w:rsid w:val="00E77690"/>
    <w:rsid w:val="00E822F2"/>
    <w:rsid w:val="00E90EEF"/>
    <w:rsid w:val="00EA06A5"/>
    <w:rsid w:val="00EA460A"/>
    <w:rsid w:val="00EA5D2A"/>
    <w:rsid w:val="00EB06AA"/>
    <w:rsid w:val="00EB07ED"/>
    <w:rsid w:val="00EB2812"/>
    <w:rsid w:val="00EB6D0C"/>
    <w:rsid w:val="00ED3EFD"/>
    <w:rsid w:val="00ED5DE6"/>
    <w:rsid w:val="00EE25EE"/>
    <w:rsid w:val="00EE3326"/>
    <w:rsid w:val="00EE3D90"/>
    <w:rsid w:val="00F038A8"/>
    <w:rsid w:val="00F06481"/>
    <w:rsid w:val="00F07E1C"/>
    <w:rsid w:val="00F13AB7"/>
    <w:rsid w:val="00F22B81"/>
    <w:rsid w:val="00F34852"/>
    <w:rsid w:val="00F362CA"/>
    <w:rsid w:val="00F43AAF"/>
    <w:rsid w:val="00F508DB"/>
    <w:rsid w:val="00F55912"/>
    <w:rsid w:val="00F618CF"/>
    <w:rsid w:val="00F74118"/>
    <w:rsid w:val="00F742CA"/>
    <w:rsid w:val="00F8346D"/>
    <w:rsid w:val="00F97861"/>
    <w:rsid w:val="00FA5223"/>
    <w:rsid w:val="00FB5D3E"/>
    <w:rsid w:val="00FB6E28"/>
    <w:rsid w:val="00FC108B"/>
    <w:rsid w:val="00FC1938"/>
    <w:rsid w:val="00FC2055"/>
    <w:rsid w:val="00FC3913"/>
    <w:rsid w:val="00FC42EB"/>
    <w:rsid w:val="00FD2EB7"/>
    <w:rsid w:val="00FF4CAE"/>
    <w:rsid w:val="00FF5157"/>
    <w:rsid w:val="00FF5384"/>
    <w:rsid w:val="0671522A"/>
    <w:rsid w:val="0723532A"/>
    <w:rsid w:val="07E5748B"/>
    <w:rsid w:val="09570DA4"/>
    <w:rsid w:val="09726146"/>
    <w:rsid w:val="0D622537"/>
    <w:rsid w:val="0F854227"/>
    <w:rsid w:val="10A963D1"/>
    <w:rsid w:val="10E53A09"/>
    <w:rsid w:val="12D50A17"/>
    <w:rsid w:val="1637711F"/>
    <w:rsid w:val="16BC70CC"/>
    <w:rsid w:val="170A7E5B"/>
    <w:rsid w:val="17903923"/>
    <w:rsid w:val="184062BA"/>
    <w:rsid w:val="19A55AC9"/>
    <w:rsid w:val="1AAF1B69"/>
    <w:rsid w:val="1B1A4FC1"/>
    <w:rsid w:val="1DC72BDB"/>
    <w:rsid w:val="2037067C"/>
    <w:rsid w:val="22D61912"/>
    <w:rsid w:val="23AB131B"/>
    <w:rsid w:val="25F64D85"/>
    <w:rsid w:val="268C1658"/>
    <w:rsid w:val="28BE5180"/>
    <w:rsid w:val="2AAA4558"/>
    <w:rsid w:val="2B072681"/>
    <w:rsid w:val="2C880E03"/>
    <w:rsid w:val="2D4F2518"/>
    <w:rsid w:val="2E3A5917"/>
    <w:rsid w:val="2EBA5645"/>
    <w:rsid w:val="2FA33A76"/>
    <w:rsid w:val="31315DFB"/>
    <w:rsid w:val="318F28FF"/>
    <w:rsid w:val="3631369F"/>
    <w:rsid w:val="366F17A5"/>
    <w:rsid w:val="37E7606E"/>
    <w:rsid w:val="3A471C4A"/>
    <w:rsid w:val="3B263E6F"/>
    <w:rsid w:val="3D7F6B92"/>
    <w:rsid w:val="3E1C5F23"/>
    <w:rsid w:val="3EC8330A"/>
    <w:rsid w:val="3FD17F19"/>
    <w:rsid w:val="43350AA1"/>
    <w:rsid w:val="43F51C9A"/>
    <w:rsid w:val="44E52863"/>
    <w:rsid w:val="49373A63"/>
    <w:rsid w:val="4A51107A"/>
    <w:rsid w:val="4C4B6327"/>
    <w:rsid w:val="4C6203F6"/>
    <w:rsid w:val="504D10EF"/>
    <w:rsid w:val="50505833"/>
    <w:rsid w:val="50B717B2"/>
    <w:rsid w:val="53372CBB"/>
    <w:rsid w:val="596006C3"/>
    <w:rsid w:val="59AF3A94"/>
    <w:rsid w:val="59B977F9"/>
    <w:rsid w:val="5B005BBE"/>
    <w:rsid w:val="5BAC7F8F"/>
    <w:rsid w:val="60BE3771"/>
    <w:rsid w:val="62786302"/>
    <w:rsid w:val="62C97E8F"/>
    <w:rsid w:val="62FD18D4"/>
    <w:rsid w:val="657C1E1B"/>
    <w:rsid w:val="668437A5"/>
    <w:rsid w:val="66CA54D0"/>
    <w:rsid w:val="67A24869"/>
    <w:rsid w:val="68D76DC2"/>
    <w:rsid w:val="6A2E2812"/>
    <w:rsid w:val="6D2F08C1"/>
    <w:rsid w:val="6EF91B76"/>
    <w:rsid w:val="720214C9"/>
    <w:rsid w:val="724D33D8"/>
    <w:rsid w:val="727053E4"/>
    <w:rsid w:val="72BF3F6A"/>
    <w:rsid w:val="778B6EEA"/>
    <w:rsid w:val="7A7E297A"/>
    <w:rsid w:val="7C5C5DF6"/>
    <w:rsid w:val="7D0276CF"/>
    <w:rsid w:val="7D5F07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unhideWhenUsed="0" w:uiPriority="0" w:semiHidden="0" w:name="Body Text First Indent"/>
    <w:lsdException w:qFormat="1" w:uiPriority="99"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42"/>
    <w:qFormat/>
    <w:uiPriority w:val="0"/>
    <w:pPr>
      <w:keepNext/>
      <w:keepLines/>
      <w:spacing w:before="260" w:after="260" w:line="416" w:lineRule="auto"/>
      <w:outlineLvl w:val="2"/>
    </w:pPr>
    <w:rPr>
      <w:b/>
      <w:bCs/>
      <w:sz w:val="32"/>
      <w:szCs w:val="32"/>
    </w:rPr>
  </w:style>
  <w:style w:type="paragraph" w:styleId="3">
    <w:name w:val="heading 4"/>
    <w:basedOn w:val="1"/>
    <w:next w:val="1"/>
    <w:link w:val="36"/>
    <w:qFormat/>
    <w:uiPriority w:val="0"/>
    <w:pPr>
      <w:keepNext/>
      <w:keepLines/>
      <w:spacing w:before="280" w:after="290" w:line="372" w:lineRule="auto"/>
      <w:outlineLvl w:val="3"/>
    </w:pPr>
    <w:rPr>
      <w:rFonts w:ascii="Arial" w:hAnsi="Arial" w:eastAsia="黑体"/>
      <w:b/>
      <w:sz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te Heading"/>
    <w:basedOn w:val="1"/>
    <w:next w:val="1"/>
    <w:qFormat/>
    <w:uiPriority w:val="0"/>
    <w:pPr>
      <w:jc w:val="center"/>
    </w:pPr>
  </w:style>
  <w:style w:type="paragraph" w:styleId="5">
    <w:name w:val="Salutation"/>
    <w:basedOn w:val="1"/>
    <w:next w:val="1"/>
    <w:link w:val="22"/>
    <w:qFormat/>
    <w:uiPriority w:val="0"/>
    <w:pPr>
      <w:spacing w:line="540" w:lineRule="exact"/>
    </w:pPr>
    <w:rPr>
      <w:rFonts w:eastAsia="仿宋_GB2312"/>
      <w:spacing w:val="-2"/>
      <w:sz w:val="32"/>
      <w:szCs w:val="20"/>
    </w:rPr>
  </w:style>
  <w:style w:type="paragraph" w:styleId="6">
    <w:name w:val="Body Text"/>
    <w:basedOn w:val="1"/>
    <w:link w:val="38"/>
    <w:unhideWhenUsed/>
    <w:qFormat/>
    <w:uiPriority w:val="99"/>
    <w:pPr>
      <w:spacing w:after="120"/>
    </w:pPr>
    <w:rPr>
      <w:rFonts w:ascii="Calibri" w:hAnsi="Calibri"/>
      <w:szCs w:val="22"/>
    </w:rPr>
  </w:style>
  <w:style w:type="paragraph" w:styleId="7">
    <w:name w:val="Body Text Indent"/>
    <w:basedOn w:val="1"/>
    <w:link w:val="21"/>
    <w:qFormat/>
    <w:uiPriority w:val="0"/>
    <w:pPr>
      <w:spacing w:after="120"/>
      <w:ind w:left="420" w:leftChars="200"/>
    </w:pPr>
  </w:style>
  <w:style w:type="paragraph" w:styleId="8">
    <w:name w:val="Date"/>
    <w:basedOn w:val="1"/>
    <w:next w:val="1"/>
    <w:link w:val="41"/>
    <w:qFormat/>
    <w:uiPriority w:val="99"/>
    <w:pPr>
      <w:ind w:left="100" w:leftChars="2500"/>
    </w:pPr>
  </w:style>
  <w:style w:type="paragraph" w:styleId="9">
    <w:name w:val="Balloon Text"/>
    <w:basedOn w:val="1"/>
    <w:link w:val="26"/>
    <w:unhideWhenUsed/>
    <w:qFormat/>
    <w:uiPriority w:val="0"/>
    <w:rPr>
      <w:rFonts w:ascii="Calibri" w:hAnsi="Calibri"/>
      <w:sz w:val="18"/>
      <w:szCs w:val="18"/>
    </w:rPr>
  </w:style>
  <w:style w:type="paragraph" w:styleId="10">
    <w:name w:val="footer"/>
    <w:basedOn w:val="1"/>
    <w:link w:val="46"/>
    <w:qFormat/>
    <w:uiPriority w:val="99"/>
    <w:pPr>
      <w:tabs>
        <w:tab w:val="center" w:pos="4153"/>
        <w:tab w:val="right" w:pos="8306"/>
      </w:tabs>
      <w:snapToGrid w:val="0"/>
      <w:jc w:val="left"/>
    </w:pPr>
    <w:rPr>
      <w:sz w:val="18"/>
      <w:szCs w:val="18"/>
    </w:rPr>
  </w:style>
  <w:style w:type="paragraph" w:styleId="11">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rPr>
      <w:rFonts w:ascii="Calibri" w:hAnsi="Calibri"/>
    </w:rPr>
  </w:style>
  <w:style w:type="paragraph" w:styleId="13">
    <w:name w:val="Normal (Web)"/>
    <w:basedOn w:val="1"/>
    <w:qFormat/>
    <w:uiPriority w:val="0"/>
    <w:pPr>
      <w:spacing w:beforeAutospacing="1" w:afterAutospacing="1"/>
      <w:jc w:val="left"/>
    </w:pPr>
    <w:rPr>
      <w:rFonts w:ascii="Calibri" w:hAnsi="Calibri"/>
      <w:kern w:val="0"/>
      <w:sz w:val="24"/>
    </w:rPr>
  </w:style>
  <w:style w:type="paragraph" w:styleId="14">
    <w:name w:val="Body Text First Indent 2"/>
    <w:basedOn w:val="7"/>
    <w:link w:val="20"/>
    <w:unhideWhenUsed/>
    <w:qFormat/>
    <w:uiPriority w:val="99"/>
    <w:pPr>
      <w:ind w:firstLine="420" w:firstLineChars="200"/>
    </w:pPr>
  </w:style>
  <w:style w:type="table" w:styleId="16">
    <w:name w:val="Table Grid"/>
    <w:basedOn w:val="1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unhideWhenUsed/>
    <w:qFormat/>
    <w:uiPriority w:val="99"/>
    <w:rPr>
      <w:color w:val="0000FF"/>
      <w:u w:val="single"/>
    </w:rPr>
  </w:style>
  <w:style w:type="character" w:customStyle="1" w:styleId="20">
    <w:name w:val="正文首行缩进 2 Char"/>
    <w:basedOn w:val="21"/>
    <w:link w:val="14"/>
    <w:qFormat/>
    <w:uiPriority w:val="99"/>
    <w:rPr>
      <w:kern w:val="2"/>
      <w:sz w:val="21"/>
      <w:szCs w:val="24"/>
    </w:rPr>
  </w:style>
  <w:style w:type="character" w:customStyle="1" w:styleId="21">
    <w:name w:val="正文文本缩进 Char"/>
    <w:link w:val="7"/>
    <w:qFormat/>
    <w:uiPriority w:val="0"/>
    <w:rPr>
      <w:kern w:val="2"/>
      <w:sz w:val="21"/>
      <w:szCs w:val="24"/>
    </w:rPr>
  </w:style>
  <w:style w:type="character" w:customStyle="1" w:styleId="22">
    <w:name w:val="称呼 Char"/>
    <w:link w:val="5"/>
    <w:qFormat/>
    <w:uiPriority w:val="0"/>
    <w:rPr>
      <w:rFonts w:eastAsia="仿宋_GB2312"/>
      <w:spacing w:val="-2"/>
      <w:kern w:val="2"/>
      <w:sz w:val="32"/>
    </w:rPr>
  </w:style>
  <w:style w:type="character" w:customStyle="1" w:styleId="23">
    <w:name w:val="font51"/>
    <w:qFormat/>
    <w:uiPriority w:val="0"/>
    <w:rPr>
      <w:rFonts w:hint="eastAsia" w:ascii="宋体" w:hAnsi="宋体" w:eastAsia="宋体" w:cs="宋体"/>
      <w:color w:val="000000"/>
      <w:sz w:val="20"/>
      <w:szCs w:val="20"/>
      <w:u w:val="none"/>
    </w:rPr>
  </w:style>
  <w:style w:type="character" w:customStyle="1" w:styleId="24">
    <w:name w:val="font61"/>
    <w:qFormat/>
    <w:uiPriority w:val="0"/>
    <w:rPr>
      <w:rFonts w:hint="eastAsia" w:ascii="黑体" w:hAnsi="宋体" w:eastAsia="黑体" w:cs="黑体"/>
      <w:b/>
      <w:color w:val="000000"/>
      <w:sz w:val="28"/>
      <w:szCs w:val="28"/>
      <w:u w:val="none"/>
    </w:rPr>
  </w:style>
  <w:style w:type="character" w:customStyle="1" w:styleId="25">
    <w:name w:val="font31"/>
    <w:qFormat/>
    <w:uiPriority w:val="0"/>
    <w:rPr>
      <w:rFonts w:hint="eastAsia" w:ascii="宋体" w:hAnsi="宋体" w:eastAsia="宋体" w:cs="宋体"/>
      <w:color w:val="000000"/>
      <w:sz w:val="20"/>
      <w:szCs w:val="20"/>
      <w:u w:val="none"/>
    </w:rPr>
  </w:style>
  <w:style w:type="character" w:customStyle="1" w:styleId="26">
    <w:name w:val="批注框文本 Char"/>
    <w:link w:val="9"/>
    <w:qFormat/>
    <w:uiPriority w:val="0"/>
    <w:rPr>
      <w:rFonts w:ascii="Calibri" w:hAnsi="Calibri"/>
      <w:kern w:val="2"/>
      <w:sz w:val="18"/>
      <w:szCs w:val="18"/>
    </w:rPr>
  </w:style>
  <w:style w:type="character" w:customStyle="1" w:styleId="27">
    <w:name w:val="font21"/>
    <w:qFormat/>
    <w:uiPriority w:val="0"/>
    <w:rPr>
      <w:rFonts w:hint="eastAsia" w:ascii="宋体" w:hAnsi="宋体" w:eastAsia="宋体" w:cs="宋体"/>
      <w:color w:val="000000"/>
      <w:sz w:val="20"/>
      <w:szCs w:val="20"/>
      <w:u w:val="none"/>
    </w:rPr>
  </w:style>
  <w:style w:type="character" w:customStyle="1" w:styleId="28">
    <w:name w:val="font81"/>
    <w:qFormat/>
    <w:uiPriority w:val="0"/>
    <w:rPr>
      <w:rFonts w:hint="eastAsia" w:ascii="黑体" w:hAnsi="宋体" w:eastAsia="黑体" w:cs="黑体"/>
      <w:b/>
      <w:color w:val="000000"/>
      <w:sz w:val="28"/>
      <w:szCs w:val="28"/>
      <w:u w:val="none"/>
    </w:rPr>
  </w:style>
  <w:style w:type="character" w:customStyle="1" w:styleId="29">
    <w:name w:val="font71"/>
    <w:qFormat/>
    <w:uiPriority w:val="0"/>
    <w:rPr>
      <w:rFonts w:hint="eastAsia" w:ascii="宋体" w:hAnsi="宋体" w:eastAsia="宋体" w:cs="宋体"/>
      <w:color w:val="000000"/>
      <w:sz w:val="20"/>
      <w:szCs w:val="20"/>
      <w:u w:val="none"/>
    </w:rPr>
  </w:style>
  <w:style w:type="character" w:customStyle="1" w:styleId="30">
    <w:name w:val="公文主体 Char"/>
    <w:link w:val="31"/>
    <w:qFormat/>
    <w:uiPriority w:val="0"/>
    <w:rPr>
      <w:rFonts w:eastAsia="仿宋_GB2312"/>
      <w:kern w:val="2"/>
      <w:sz w:val="32"/>
      <w:szCs w:val="24"/>
      <w:lang w:val="en-US" w:eastAsia="zh-CN" w:bidi="ar-SA"/>
    </w:rPr>
  </w:style>
  <w:style w:type="paragraph" w:customStyle="1" w:styleId="31">
    <w:name w:val="公文主体"/>
    <w:basedOn w:val="1"/>
    <w:link w:val="30"/>
    <w:qFormat/>
    <w:uiPriority w:val="0"/>
    <w:pPr>
      <w:spacing w:line="580" w:lineRule="exact"/>
      <w:ind w:firstLine="200" w:firstLineChars="200"/>
    </w:pPr>
    <w:rPr>
      <w:rFonts w:eastAsia="仿宋_GB2312"/>
      <w:sz w:val="32"/>
    </w:rPr>
  </w:style>
  <w:style w:type="character" w:customStyle="1" w:styleId="32">
    <w:name w:val="页眉 Char"/>
    <w:link w:val="11"/>
    <w:qFormat/>
    <w:uiPriority w:val="99"/>
    <w:rPr>
      <w:kern w:val="2"/>
      <w:sz w:val="18"/>
      <w:szCs w:val="18"/>
    </w:rPr>
  </w:style>
  <w:style w:type="character" w:customStyle="1" w:styleId="33">
    <w:name w:val="一级标题 Char"/>
    <w:link w:val="34"/>
    <w:qFormat/>
    <w:uiPriority w:val="0"/>
    <w:rPr>
      <w:rFonts w:eastAsia="黑体"/>
      <w:kern w:val="2"/>
      <w:sz w:val="32"/>
      <w:szCs w:val="24"/>
    </w:rPr>
  </w:style>
  <w:style w:type="paragraph" w:customStyle="1" w:styleId="34">
    <w:name w:val="一级标题"/>
    <w:basedOn w:val="31"/>
    <w:next w:val="31"/>
    <w:link w:val="33"/>
    <w:qFormat/>
    <w:uiPriority w:val="0"/>
    <w:pPr>
      <w:outlineLvl w:val="2"/>
    </w:pPr>
    <w:rPr>
      <w:rFonts w:eastAsia="黑体"/>
    </w:rPr>
  </w:style>
  <w:style w:type="character" w:customStyle="1" w:styleId="35">
    <w:name w:val="font01"/>
    <w:qFormat/>
    <w:uiPriority w:val="0"/>
    <w:rPr>
      <w:rFonts w:hint="eastAsia" w:ascii="宋体" w:hAnsi="宋体" w:eastAsia="宋体" w:cs="宋体"/>
      <w:color w:val="000000"/>
      <w:sz w:val="20"/>
      <w:szCs w:val="20"/>
      <w:u w:val="none"/>
    </w:rPr>
  </w:style>
  <w:style w:type="character" w:customStyle="1" w:styleId="36">
    <w:name w:val="标题 4 Char"/>
    <w:link w:val="3"/>
    <w:qFormat/>
    <w:uiPriority w:val="0"/>
    <w:rPr>
      <w:rFonts w:ascii="Arial" w:hAnsi="Arial" w:eastAsia="黑体"/>
      <w:b/>
      <w:kern w:val="2"/>
      <w:sz w:val="28"/>
      <w:szCs w:val="24"/>
    </w:rPr>
  </w:style>
  <w:style w:type="character" w:customStyle="1" w:styleId="37">
    <w:name w:val="font11"/>
    <w:qFormat/>
    <w:uiPriority w:val="0"/>
    <w:rPr>
      <w:rFonts w:hint="eastAsia" w:ascii="宋体" w:hAnsi="宋体" w:eastAsia="宋体" w:cs="宋体"/>
      <w:b/>
      <w:color w:val="000000"/>
      <w:sz w:val="20"/>
      <w:szCs w:val="20"/>
      <w:u w:val="none"/>
    </w:rPr>
  </w:style>
  <w:style w:type="character" w:customStyle="1" w:styleId="38">
    <w:name w:val="正文文本 Char"/>
    <w:link w:val="6"/>
    <w:qFormat/>
    <w:uiPriority w:val="99"/>
    <w:rPr>
      <w:rFonts w:ascii="Calibri" w:hAnsi="Calibri"/>
      <w:kern w:val="2"/>
      <w:sz w:val="21"/>
      <w:szCs w:val="22"/>
    </w:rPr>
  </w:style>
  <w:style w:type="character" w:customStyle="1" w:styleId="39">
    <w:name w:val="font41"/>
    <w:qFormat/>
    <w:uiPriority w:val="0"/>
    <w:rPr>
      <w:rFonts w:hint="eastAsia" w:ascii="黑体" w:hAnsi="宋体" w:eastAsia="黑体" w:cs="黑体"/>
      <w:b/>
      <w:color w:val="000000"/>
      <w:sz w:val="20"/>
      <w:szCs w:val="20"/>
      <w:u w:val="none"/>
    </w:rPr>
  </w:style>
  <w:style w:type="character" w:customStyle="1" w:styleId="40">
    <w:name w:val="font101"/>
    <w:qFormat/>
    <w:uiPriority w:val="0"/>
    <w:rPr>
      <w:rFonts w:hint="eastAsia" w:ascii="宋体" w:hAnsi="宋体" w:eastAsia="宋体" w:cs="宋体"/>
      <w:color w:val="000000"/>
      <w:sz w:val="20"/>
      <w:szCs w:val="20"/>
      <w:u w:val="none"/>
    </w:rPr>
  </w:style>
  <w:style w:type="character" w:customStyle="1" w:styleId="41">
    <w:name w:val="日期 Char"/>
    <w:link w:val="8"/>
    <w:qFormat/>
    <w:uiPriority w:val="99"/>
    <w:rPr>
      <w:kern w:val="2"/>
      <w:sz w:val="21"/>
      <w:szCs w:val="24"/>
    </w:rPr>
  </w:style>
  <w:style w:type="character" w:customStyle="1" w:styleId="42">
    <w:name w:val="标题 3 Char"/>
    <w:link w:val="2"/>
    <w:semiHidden/>
    <w:qFormat/>
    <w:uiPriority w:val="0"/>
    <w:rPr>
      <w:b/>
      <w:bCs/>
      <w:kern w:val="2"/>
      <w:sz w:val="32"/>
      <w:szCs w:val="32"/>
    </w:rPr>
  </w:style>
  <w:style w:type="character" w:customStyle="1" w:styleId="43">
    <w:name w:val="font91"/>
    <w:qFormat/>
    <w:uiPriority w:val="0"/>
    <w:rPr>
      <w:rFonts w:hint="eastAsia" w:ascii="黑体" w:hAnsi="宋体" w:eastAsia="黑体" w:cs="黑体"/>
      <w:b/>
      <w:color w:val="000000"/>
      <w:sz w:val="20"/>
      <w:szCs w:val="20"/>
      <w:u w:val="none"/>
    </w:rPr>
  </w:style>
  <w:style w:type="character" w:customStyle="1" w:styleId="44">
    <w:name w:val="font112"/>
    <w:qFormat/>
    <w:uiPriority w:val="0"/>
    <w:rPr>
      <w:rFonts w:hint="eastAsia" w:ascii="黑体" w:hAnsi="宋体" w:eastAsia="黑体" w:cs="黑体"/>
      <w:b/>
      <w:color w:val="000000"/>
      <w:sz w:val="24"/>
      <w:szCs w:val="24"/>
      <w:u w:val="none"/>
    </w:rPr>
  </w:style>
  <w:style w:type="character" w:customStyle="1" w:styleId="45">
    <w:name w:val="15"/>
    <w:qFormat/>
    <w:uiPriority w:val="0"/>
    <w:rPr>
      <w:rFonts w:hint="eastAsia" w:ascii="黑体" w:hAnsi="宋体" w:eastAsia="黑体"/>
      <w:b/>
      <w:bCs/>
      <w:color w:val="000000"/>
      <w:sz w:val="28"/>
      <w:szCs w:val="28"/>
    </w:rPr>
  </w:style>
  <w:style w:type="character" w:customStyle="1" w:styleId="46">
    <w:name w:val="页脚 Char"/>
    <w:link w:val="10"/>
    <w:qFormat/>
    <w:uiPriority w:val="99"/>
    <w:rPr>
      <w:kern w:val="2"/>
      <w:sz w:val="18"/>
      <w:szCs w:val="18"/>
    </w:rPr>
  </w:style>
  <w:style w:type="paragraph" w:customStyle="1" w:styleId="47">
    <w:name w:val="主送单位"/>
    <w:basedOn w:val="31"/>
    <w:next w:val="31"/>
    <w:qFormat/>
    <w:uiPriority w:val="0"/>
    <w:pPr>
      <w:ind w:firstLine="0" w:firstLineChars="0"/>
      <w:outlineLvl w:val="1"/>
    </w:pPr>
  </w:style>
  <w:style w:type="paragraph" w:customStyle="1" w:styleId="48">
    <w:name w:val="成文日期"/>
    <w:basedOn w:val="31"/>
    <w:next w:val="31"/>
    <w:qFormat/>
    <w:uiPriority w:val="0"/>
    <w:pPr>
      <w:ind w:right="550" w:rightChars="550" w:firstLine="0" w:firstLineChars="0"/>
      <w:jc w:val="right"/>
      <w:outlineLvl w:val="2"/>
    </w:pPr>
  </w:style>
  <w:style w:type="paragraph" w:customStyle="1" w:styleId="49">
    <w:name w:val="二级标题"/>
    <w:basedOn w:val="31"/>
    <w:next w:val="31"/>
    <w:qFormat/>
    <w:uiPriority w:val="0"/>
    <w:pPr>
      <w:outlineLvl w:val="3"/>
    </w:pPr>
    <w:rPr>
      <w:rFonts w:eastAsia="楷体_GB2312"/>
    </w:rPr>
  </w:style>
  <w:style w:type="paragraph" w:customStyle="1" w:styleId="50">
    <w:name w:val="表格黑左10小五"/>
    <w:basedOn w:val="51"/>
    <w:next w:val="52"/>
    <w:qFormat/>
    <w:uiPriority w:val="0"/>
    <w:pPr>
      <w:spacing w:line="200" w:lineRule="exact"/>
      <w:jc w:val="left"/>
    </w:pPr>
    <w:rPr>
      <w:rFonts w:ascii="黑体" w:hAnsi="宋体" w:eastAsia="黑体"/>
      <w:sz w:val="18"/>
    </w:rPr>
  </w:style>
  <w:style w:type="paragraph" w:customStyle="1" w:styleId="51">
    <w:name w:val="表格"/>
    <w:basedOn w:val="31"/>
    <w:next w:val="31"/>
    <w:qFormat/>
    <w:uiPriority w:val="0"/>
    <w:pPr>
      <w:spacing w:line="440" w:lineRule="exact"/>
      <w:ind w:firstLine="0" w:firstLineChars="0"/>
      <w:jc w:val="center"/>
    </w:pPr>
    <w:rPr>
      <w:rFonts w:eastAsia="宋体"/>
      <w:sz w:val="28"/>
    </w:rPr>
  </w:style>
  <w:style w:type="paragraph" w:customStyle="1" w:styleId="52">
    <w:name w:val="表格宋右10小五"/>
    <w:basedOn w:val="51"/>
    <w:qFormat/>
    <w:uiPriority w:val="0"/>
    <w:pPr>
      <w:spacing w:line="200" w:lineRule="exact"/>
      <w:jc w:val="right"/>
    </w:pPr>
    <w:rPr>
      <w:rFonts w:ascii="宋体" w:hAnsi="宋体"/>
      <w:sz w:val="18"/>
    </w:rPr>
  </w:style>
  <w:style w:type="paragraph" w:customStyle="1" w:styleId="5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4">
    <w:name w:val="标题注释"/>
    <w:basedOn w:val="31"/>
    <w:next w:val="47"/>
    <w:qFormat/>
    <w:uiPriority w:val="0"/>
    <w:pPr>
      <w:ind w:firstLine="0" w:firstLineChars="0"/>
      <w:jc w:val="center"/>
      <w:outlineLvl w:val="1"/>
    </w:pPr>
    <w:rPr>
      <w:rFonts w:eastAsia="楷体_GB2312"/>
    </w:rPr>
  </w:style>
  <w:style w:type="paragraph" w:customStyle="1" w:styleId="55">
    <w:name w:val="Char Char"/>
    <w:basedOn w:val="1"/>
    <w:qFormat/>
    <w:uiPriority w:val="0"/>
    <w:pPr>
      <w:widowControl/>
      <w:spacing w:after="160" w:line="240" w:lineRule="exact"/>
      <w:jc w:val="left"/>
    </w:pPr>
    <w:rPr>
      <w:szCs w:val="20"/>
    </w:rPr>
  </w:style>
  <w:style w:type="paragraph" w:customStyle="1" w:styleId="56">
    <w:name w:val="落款"/>
    <w:basedOn w:val="1"/>
    <w:next w:val="1"/>
    <w:qFormat/>
    <w:uiPriority w:val="0"/>
    <w:pPr>
      <w:spacing w:line="540" w:lineRule="exact"/>
      <w:ind w:right="624"/>
      <w:jc w:val="right"/>
    </w:pPr>
    <w:rPr>
      <w:rFonts w:eastAsia="仿宋_GB2312"/>
      <w:spacing w:val="-2"/>
      <w:sz w:val="32"/>
      <w:szCs w:val="20"/>
    </w:rPr>
  </w:style>
  <w:style w:type="paragraph" w:customStyle="1" w:styleId="57">
    <w:name w:val="大标题"/>
    <w:basedOn w:val="31"/>
    <w:next w:val="54"/>
    <w:qFormat/>
    <w:uiPriority w:val="0"/>
    <w:pPr>
      <w:ind w:firstLine="0" w:firstLineChars="0"/>
      <w:jc w:val="center"/>
      <w:outlineLvl w:val="0"/>
    </w:pPr>
    <w:rPr>
      <w:rFonts w:eastAsia="方正小标宋简体"/>
      <w:sz w:val="44"/>
    </w:rPr>
  </w:style>
  <w:style w:type="paragraph" w:customStyle="1" w:styleId="58">
    <w:name w:val="小标题"/>
    <w:basedOn w:val="31"/>
    <w:next w:val="31"/>
    <w:qFormat/>
    <w:uiPriority w:val="0"/>
    <w:pPr>
      <w:ind w:firstLine="0" w:firstLineChars="0"/>
      <w:jc w:val="center"/>
      <w:outlineLvl w:val="1"/>
    </w:pPr>
    <w:rPr>
      <w:rFonts w:eastAsia="方正小标宋简体"/>
    </w:rPr>
  </w:style>
  <w:style w:type="paragraph" w:customStyle="1" w:styleId="59">
    <w:name w:val="联合行文日期"/>
    <w:basedOn w:val="31"/>
    <w:next w:val="31"/>
    <w:qFormat/>
    <w:uiPriority w:val="0"/>
    <w:pPr>
      <w:ind w:left="1050" w:leftChars="1050" w:right="1050" w:rightChars="1050" w:firstLine="0" w:firstLineChars="0"/>
      <w:jc w:val="distribute"/>
      <w:outlineLvl w:val="2"/>
    </w:pPr>
  </w:style>
  <w:style w:type="paragraph" w:customStyle="1" w:styleId="60">
    <w:name w:val="主题标"/>
    <w:basedOn w:val="1"/>
    <w:next w:val="5"/>
    <w:qFormat/>
    <w:uiPriority w:val="0"/>
    <w:pPr>
      <w:spacing w:line="540" w:lineRule="exact"/>
      <w:jc w:val="center"/>
    </w:pPr>
    <w:rPr>
      <w:rFonts w:eastAsia="方正小标宋简体"/>
      <w:spacing w:val="-2"/>
      <w:sz w:val="44"/>
      <w:szCs w:val="20"/>
    </w:rPr>
  </w:style>
  <w:style w:type="paragraph" w:styleId="61">
    <w:name w:val="List Paragraph"/>
    <w:basedOn w:val="1"/>
    <w:qFormat/>
    <w:uiPriority w:val="34"/>
    <w:pPr>
      <w:ind w:firstLine="420" w:firstLineChars="200"/>
    </w:pPr>
    <w:rPr>
      <w:rFonts w:ascii="Calibri" w:hAnsi="Calibri"/>
      <w:szCs w:val="22"/>
    </w:rPr>
  </w:style>
  <w:style w:type="paragraph" w:customStyle="1" w:styleId="62">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ab</Company>
  <Pages>37</Pages>
  <Words>19505</Words>
  <Characters>20318</Characters>
  <Lines>150</Lines>
  <Paragraphs>42</Paragraphs>
  <TotalTime>82</TotalTime>
  <ScaleCrop>false</ScaleCrop>
  <LinksUpToDate>false</LinksUpToDate>
  <CharactersWithSpaces>20828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2020-06-07T01:55:00Z</dcterms:created>
  <dc:creator>fy</dc:creator>
  <cp:keywords>fy</cp:keywords>
  <cp:lastModifiedBy>祝文浩</cp:lastModifiedBy>
  <cp:lastPrinted>2022-08-09T01:15:00Z</cp:lastPrinted>
  <dcterms:modified xsi:type="dcterms:W3CDTF">2023-04-14T08:29:01Z</dcterms:modified>
  <dc:subject>国家行政机关公文模板——标准公文格式</dc:subject>
  <dc:title>四川省人民政府安全生产委员会文件</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304BBCB5BC954672AB55A3CB23E832F3</vt:lpwstr>
  </property>
</Properties>
</file>