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t>汽油使用和管理的安全措施</w:t>
      </w:r>
    </w:p>
    <w:p>
      <w:r>
        <w:t>为了更好地贯彻落实公司的安全生产方针，加强全公司危险物品的管理，坚决杜绝火灾、爆炸等潜在事故的发生，现特制定汽油使用和管理的安全措施如下。</w:t>
      </w:r>
    </w:p>
    <w:p>
      <w:r>
        <w:t>一、本室危险物品的主要是汽油等易燃易爆液体。</w:t>
      </w:r>
    </w:p>
    <w:p>
      <w:r>
        <w:t>二、对于易燃、易爆等危险物品的采购、储存保管与使用，应严格道照国务院《化学危险物品安全管理》的有关规定，公司实行统一采购，集中管理，严格使用制度。</w:t>
      </w:r>
    </w:p>
    <w:p>
      <w:r>
        <w:t>汽油的存放和保管，必须指定专人保管。存放地点必须符合安全要求，严禁烟火。杜绝一切可能产生火花的因素。存放和使用汽油的容器工具必须标识清楚，防止在领取和使用过程中出现差错。做到领用要计量，使用有监督，用后要回收，按</w:t>
      </w:r>
      <w:bookmarkStart w:id="0" w:name="_GoBack"/>
      <w:r>
        <w:t>程序产格做好使用记录。</w:t>
      </w:r>
      <w:bookmarkEnd w:id="0"/>
    </w:p>
    <w:p>
      <w:r>
        <w:t>四.使用汽油时，必须专人负责，责任明确。对使用危险品的员工，应加强安全教育和安全操作方法的指导.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2JkYjA2NjRlOTQzMzMwNWNkNjczNzMwMzJiMWY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62B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Administrator</cp:lastModifiedBy>
  <dcterms:modified xsi:type="dcterms:W3CDTF">2023-10-17T07:51:26Z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F744B30E4B174F6ABF3F254E441D622B_13</vt:lpwstr>
  </property>
</Properties>
</file>