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09A" w:rsidRDefault="00CE709A" w:rsidP="00E11CA1">
      <w:pPr>
        <w:jc w:val="center"/>
        <w:rPr>
          <w:b/>
          <w:sz w:val="30"/>
          <w:szCs w:val="30"/>
        </w:rPr>
      </w:pPr>
    </w:p>
    <w:p w:rsidR="00E11CA1" w:rsidRPr="002816F9" w:rsidRDefault="00E11CA1" w:rsidP="00E11CA1">
      <w:pPr>
        <w:jc w:val="center"/>
        <w:rPr>
          <w:b/>
          <w:sz w:val="30"/>
          <w:szCs w:val="30"/>
        </w:rPr>
      </w:pPr>
      <w:r w:rsidRPr="002816F9">
        <w:rPr>
          <w:rFonts w:hint="eastAsia"/>
          <w:b/>
          <w:sz w:val="30"/>
          <w:szCs w:val="30"/>
        </w:rPr>
        <w:t>南充银海丝绸有限公司</w:t>
      </w:r>
    </w:p>
    <w:p w:rsidR="00E11CA1" w:rsidRPr="002816F9" w:rsidRDefault="00E11CA1" w:rsidP="00E11CA1">
      <w:pPr>
        <w:jc w:val="center"/>
        <w:rPr>
          <w:b/>
          <w:sz w:val="30"/>
          <w:szCs w:val="30"/>
        </w:rPr>
      </w:pPr>
      <w:r w:rsidRPr="002816F9">
        <w:rPr>
          <w:rFonts w:hint="eastAsia"/>
          <w:b/>
          <w:sz w:val="30"/>
          <w:szCs w:val="30"/>
        </w:rPr>
        <w:t>关于</w:t>
      </w:r>
      <w:r w:rsidR="000A2EE2">
        <w:rPr>
          <w:rFonts w:hint="eastAsia"/>
          <w:b/>
          <w:sz w:val="30"/>
          <w:szCs w:val="30"/>
        </w:rPr>
        <w:t>安全问题</w:t>
      </w:r>
      <w:r w:rsidRPr="002816F9">
        <w:rPr>
          <w:rFonts w:hint="eastAsia"/>
          <w:b/>
          <w:sz w:val="30"/>
          <w:szCs w:val="30"/>
        </w:rPr>
        <w:t>的整改报告</w:t>
      </w:r>
    </w:p>
    <w:p w:rsidR="00E11CA1" w:rsidRPr="002816F9" w:rsidRDefault="00E11CA1" w:rsidP="00E11CA1">
      <w:pPr>
        <w:rPr>
          <w:b/>
          <w:sz w:val="28"/>
          <w:szCs w:val="28"/>
        </w:rPr>
      </w:pPr>
      <w:r w:rsidRPr="002816F9">
        <w:rPr>
          <w:rFonts w:hint="eastAsia"/>
          <w:b/>
          <w:sz w:val="28"/>
          <w:szCs w:val="28"/>
        </w:rPr>
        <w:t>嘉陵区经济和信息化局：</w:t>
      </w:r>
    </w:p>
    <w:p w:rsidR="00E11CA1" w:rsidRPr="002816F9" w:rsidRDefault="00E11CA1" w:rsidP="00E11CA1">
      <w:pPr>
        <w:ind w:firstLineChars="200" w:firstLine="560"/>
        <w:rPr>
          <w:sz w:val="28"/>
          <w:szCs w:val="28"/>
        </w:rPr>
      </w:pPr>
      <w:r w:rsidRPr="002816F9"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20</w:t>
      </w:r>
      <w:r w:rsidRPr="002816F9">
        <w:rPr>
          <w:rFonts w:hint="eastAsia"/>
          <w:sz w:val="28"/>
          <w:szCs w:val="28"/>
        </w:rPr>
        <w:t>年</w:t>
      </w:r>
      <w:r w:rsidR="007C3FD6">
        <w:rPr>
          <w:rFonts w:hint="eastAsia"/>
          <w:sz w:val="28"/>
          <w:szCs w:val="28"/>
        </w:rPr>
        <w:t>9</w:t>
      </w:r>
      <w:r w:rsidRPr="002816F9">
        <w:rPr>
          <w:rFonts w:hint="eastAsia"/>
          <w:sz w:val="28"/>
          <w:szCs w:val="28"/>
        </w:rPr>
        <w:t>月</w:t>
      </w:r>
      <w:r w:rsidR="007C3FD6">
        <w:rPr>
          <w:rFonts w:hint="eastAsia"/>
          <w:sz w:val="28"/>
          <w:szCs w:val="28"/>
        </w:rPr>
        <w:t>24</w:t>
      </w:r>
      <w:r w:rsidRPr="002816F9">
        <w:rPr>
          <w:rFonts w:hint="eastAsia"/>
          <w:sz w:val="28"/>
          <w:szCs w:val="28"/>
        </w:rPr>
        <w:t>日，贵局在对我司进行</w:t>
      </w:r>
      <w:r w:rsidR="000A2EE2">
        <w:rPr>
          <w:rFonts w:hint="eastAsia"/>
          <w:sz w:val="28"/>
          <w:szCs w:val="28"/>
        </w:rPr>
        <w:t>安全生产工作现场</w:t>
      </w:r>
      <w:r w:rsidRPr="002816F9">
        <w:rPr>
          <w:rFonts w:hint="eastAsia"/>
          <w:sz w:val="28"/>
          <w:szCs w:val="28"/>
        </w:rPr>
        <w:t>检查</w:t>
      </w:r>
      <w:r>
        <w:rPr>
          <w:rFonts w:hint="eastAsia"/>
          <w:sz w:val="28"/>
          <w:szCs w:val="28"/>
        </w:rPr>
        <w:t>，存在不少问题及隐患，</w:t>
      </w:r>
      <w:r w:rsidR="000A2EE2">
        <w:rPr>
          <w:rFonts w:hint="eastAsia"/>
          <w:sz w:val="28"/>
          <w:szCs w:val="28"/>
        </w:rPr>
        <w:t>我司随后</w:t>
      </w:r>
      <w:r w:rsidRPr="002816F9">
        <w:rPr>
          <w:rFonts w:hint="eastAsia"/>
          <w:sz w:val="28"/>
          <w:szCs w:val="28"/>
        </w:rPr>
        <w:t>组织进行了整改。现将有关整改情况汇报如下；</w:t>
      </w:r>
    </w:p>
    <w:p w:rsidR="00E11CA1" w:rsidRPr="002816F9" w:rsidRDefault="00E11CA1" w:rsidP="007C3FD6">
      <w:pPr>
        <w:pStyle w:val="a5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一、存在的</w:t>
      </w:r>
      <w:r w:rsidRPr="002816F9">
        <w:rPr>
          <w:rFonts w:hint="eastAsia"/>
          <w:sz w:val="28"/>
          <w:szCs w:val="28"/>
        </w:rPr>
        <w:t>隐患问题</w:t>
      </w:r>
    </w:p>
    <w:p w:rsidR="007C3FD6" w:rsidRPr="007C3FD6" w:rsidRDefault="007C3FD6" w:rsidP="007C3FD6">
      <w:pPr>
        <w:pStyle w:val="a5"/>
        <w:ind w:firstLine="560"/>
        <w:jc w:val="left"/>
        <w:rPr>
          <w:sz w:val="28"/>
          <w:szCs w:val="28"/>
        </w:rPr>
      </w:pPr>
      <w:r w:rsidRPr="007C3FD6">
        <w:rPr>
          <w:sz w:val="28"/>
          <w:szCs w:val="28"/>
        </w:rPr>
        <w:t>1.</w:t>
      </w:r>
      <w:r w:rsidRPr="007C3FD6">
        <w:rPr>
          <w:sz w:val="28"/>
          <w:szCs w:val="28"/>
        </w:rPr>
        <w:t>冰醋酸未规范堆放，露天存放；</w:t>
      </w:r>
    </w:p>
    <w:p w:rsidR="007C3FD6" w:rsidRPr="007C3FD6" w:rsidRDefault="007C3FD6" w:rsidP="007C3FD6">
      <w:pPr>
        <w:pStyle w:val="a5"/>
        <w:ind w:firstLine="560"/>
        <w:jc w:val="left"/>
        <w:rPr>
          <w:sz w:val="28"/>
          <w:szCs w:val="28"/>
        </w:rPr>
      </w:pPr>
      <w:r w:rsidRPr="007C3FD6">
        <w:rPr>
          <w:sz w:val="28"/>
          <w:szCs w:val="28"/>
        </w:rPr>
        <w:t>2.</w:t>
      </w:r>
      <w:r w:rsidRPr="007C3FD6">
        <w:rPr>
          <w:sz w:val="28"/>
          <w:szCs w:val="28"/>
        </w:rPr>
        <w:t>双氧水未按易制</w:t>
      </w:r>
      <w:proofErr w:type="gramStart"/>
      <w:r w:rsidRPr="007C3FD6">
        <w:rPr>
          <w:sz w:val="28"/>
          <w:szCs w:val="28"/>
        </w:rPr>
        <w:t>爆</w:t>
      </w:r>
      <w:proofErr w:type="gramEnd"/>
      <w:r w:rsidRPr="007C3FD6">
        <w:rPr>
          <w:sz w:val="28"/>
          <w:szCs w:val="28"/>
        </w:rPr>
        <w:t>化学品管理；</w:t>
      </w:r>
    </w:p>
    <w:p w:rsidR="007C3FD6" w:rsidRPr="007C3FD6" w:rsidRDefault="007C3FD6" w:rsidP="007C3FD6">
      <w:pPr>
        <w:pStyle w:val="a5"/>
        <w:ind w:firstLine="560"/>
        <w:jc w:val="left"/>
        <w:rPr>
          <w:sz w:val="28"/>
          <w:szCs w:val="28"/>
        </w:rPr>
      </w:pPr>
      <w:r w:rsidRPr="007C3FD6">
        <w:rPr>
          <w:sz w:val="28"/>
          <w:szCs w:val="28"/>
        </w:rPr>
        <w:t>3.</w:t>
      </w:r>
      <w:r w:rsidRPr="007C3FD6">
        <w:rPr>
          <w:sz w:val="28"/>
          <w:szCs w:val="28"/>
        </w:rPr>
        <w:t>车辆停放堵塞消防通道；</w:t>
      </w:r>
    </w:p>
    <w:p w:rsidR="007C3FD6" w:rsidRPr="007C3FD6" w:rsidRDefault="007C3FD6" w:rsidP="007C3FD6">
      <w:pPr>
        <w:pStyle w:val="a5"/>
        <w:ind w:firstLine="560"/>
        <w:jc w:val="left"/>
        <w:rPr>
          <w:sz w:val="28"/>
          <w:szCs w:val="28"/>
        </w:rPr>
      </w:pPr>
      <w:r w:rsidRPr="007C3FD6">
        <w:rPr>
          <w:sz w:val="28"/>
          <w:szCs w:val="28"/>
        </w:rPr>
        <w:t>4.</w:t>
      </w:r>
      <w:r w:rsidRPr="007C3FD6">
        <w:rPr>
          <w:sz w:val="28"/>
          <w:szCs w:val="28"/>
        </w:rPr>
        <w:t>部分车间灭火器超期、压力不足、导管破裂，配置不足；</w:t>
      </w:r>
    </w:p>
    <w:p w:rsidR="007C3FD6" w:rsidRPr="007C3FD6" w:rsidRDefault="007C3FD6" w:rsidP="007C3FD6">
      <w:pPr>
        <w:pStyle w:val="a5"/>
        <w:ind w:firstLine="560"/>
        <w:jc w:val="left"/>
        <w:rPr>
          <w:sz w:val="28"/>
          <w:szCs w:val="28"/>
        </w:rPr>
      </w:pPr>
      <w:r w:rsidRPr="007C3FD6">
        <w:rPr>
          <w:sz w:val="28"/>
          <w:szCs w:val="28"/>
        </w:rPr>
        <w:t>5.</w:t>
      </w:r>
      <w:r w:rsidRPr="007C3FD6">
        <w:rPr>
          <w:sz w:val="28"/>
          <w:szCs w:val="28"/>
        </w:rPr>
        <w:t>未建立冻库安全管理制度，未设置内部紧急逃生装置，未设置风险告知卡；</w:t>
      </w:r>
    </w:p>
    <w:p w:rsidR="007C3FD6" w:rsidRPr="007C3FD6" w:rsidRDefault="007C3FD6" w:rsidP="007C3FD6">
      <w:pPr>
        <w:pStyle w:val="a5"/>
        <w:ind w:firstLine="560"/>
        <w:jc w:val="left"/>
        <w:rPr>
          <w:sz w:val="28"/>
          <w:szCs w:val="28"/>
        </w:rPr>
      </w:pPr>
      <w:r w:rsidRPr="007C3FD6">
        <w:rPr>
          <w:sz w:val="28"/>
          <w:szCs w:val="28"/>
        </w:rPr>
        <w:t>6.</w:t>
      </w:r>
      <w:r w:rsidRPr="007C3FD6">
        <w:rPr>
          <w:sz w:val="28"/>
          <w:szCs w:val="28"/>
        </w:rPr>
        <w:t>部分安全标识标牌老化；</w:t>
      </w:r>
    </w:p>
    <w:p w:rsidR="007C3FD6" w:rsidRDefault="007C3FD6" w:rsidP="007C3FD6">
      <w:pPr>
        <w:pStyle w:val="a5"/>
        <w:ind w:firstLine="560"/>
        <w:jc w:val="left"/>
        <w:rPr>
          <w:sz w:val="28"/>
          <w:szCs w:val="28"/>
        </w:rPr>
      </w:pPr>
      <w:r w:rsidRPr="007C3FD6">
        <w:rPr>
          <w:sz w:val="28"/>
          <w:szCs w:val="28"/>
        </w:rPr>
        <w:t>7.</w:t>
      </w:r>
      <w:r w:rsidRPr="007C3FD6">
        <w:rPr>
          <w:sz w:val="28"/>
          <w:szCs w:val="28"/>
        </w:rPr>
        <w:t>离心脱水机电机皮带无护罩，散热叶轮无护罩。</w:t>
      </w:r>
    </w:p>
    <w:p w:rsidR="00E11CA1" w:rsidRPr="002816F9" w:rsidRDefault="00E11CA1" w:rsidP="007C3FD6">
      <w:pPr>
        <w:pStyle w:val="a5"/>
        <w:ind w:firstLine="560"/>
        <w:jc w:val="left"/>
        <w:rPr>
          <w:sz w:val="28"/>
          <w:szCs w:val="28"/>
        </w:rPr>
      </w:pPr>
      <w:r w:rsidRPr="002816F9">
        <w:rPr>
          <w:rFonts w:hint="eastAsia"/>
          <w:sz w:val="28"/>
          <w:szCs w:val="28"/>
        </w:rPr>
        <w:t>二、整改措施</w:t>
      </w:r>
    </w:p>
    <w:p w:rsidR="00E11CA1" w:rsidRDefault="00E11CA1" w:rsidP="00E11CA1">
      <w:pPr>
        <w:pStyle w:val="a5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7C3FD6">
        <w:rPr>
          <w:rFonts w:hint="eastAsia"/>
          <w:sz w:val="28"/>
          <w:szCs w:val="28"/>
        </w:rPr>
        <w:t>冰醋酸</w:t>
      </w:r>
      <w:proofErr w:type="gramStart"/>
      <w:r w:rsidR="007C3FD6">
        <w:rPr>
          <w:rFonts w:hint="eastAsia"/>
          <w:sz w:val="28"/>
          <w:szCs w:val="28"/>
        </w:rPr>
        <w:t>存放至化工料</w:t>
      </w:r>
      <w:proofErr w:type="gramEnd"/>
      <w:r w:rsidR="007C3FD6">
        <w:rPr>
          <w:rFonts w:hint="eastAsia"/>
          <w:sz w:val="28"/>
          <w:szCs w:val="28"/>
        </w:rPr>
        <w:t>库房</w:t>
      </w:r>
      <w:r>
        <w:rPr>
          <w:rFonts w:hint="eastAsia"/>
          <w:sz w:val="28"/>
          <w:szCs w:val="28"/>
        </w:rPr>
        <w:t>。</w:t>
      </w:r>
    </w:p>
    <w:p w:rsidR="00E11CA1" w:rsidRDefault="00E11CA1" w:rsidP="00E11CA1">
      <w:pPr>
        <w:pStyle w:val="a5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7C3FD6">
        <w:rPr>
          <w:rFonts w:hint="eastAsia"/>
          <w:sz w:val="28"/>
          <w:szCs w:val="28"/>
        </w:rPr>
        <w:t>双氧水纳入易制</w:t>
      </w:r>
      <w:proofErr w:type="gramStart"/>
      <w:r w:rsidR="007C3FD6">
        <w:rPr>
          <w:rFonts w:hint="eastAsia"/>
          <w:sz w:val="28"/>
          <w:szCs w:val="28"/>
        </w:rPr>
        <w:t>爆</w:t>
      </w:r>
      <w:proofErr w:type="gramEnd"/>
      <w:r w:rsidR="007C3FD6">
        <w:rPr>
          <w:rFonts w:hint="eastAsia"/>
          <w:sz w:val="28"/>
          <w:szCs w:val="28"/>
        </w:rPr>
        <w:t>化学品管理，出入库管理在省易制</w:t>
      </w:r>
      <w:proofErr w:type="gramStart"/>
      <w:r w:rsidR="007C3FD6">
        <w:rPr>
          <w:rFonts w:hint="eastAsia"/>
          <w:sz w:val="28"/>
          <w:szCs w:val="28"/>
        </w:rPr>
        <w:t>爆</w:t>
      </w:r>
      <w:proofErr w:type="gramEnd"/>
      <w:r w:rsidR="007C3FD6">
        <w:rPr>
          <w:rFonts w:hint="eastAsia"/>
          <w:sz w:val="28"/>
          <w:szCs w:val="28"/>
        </w:rPr>
        <w:t>系统上进行操作</w:t>
      </w:r>
      <w:r>
        <w:rPr>
          <w:rFonts w:hint="eastAsia"/>
          <w:sz w:val="28"/>
          <w:szCs w:val="28"/>
        </w:rPr>
        <w:t>。</w:t>
      </w:r>
    </w:p>
    <w:p w:rsidR="00E11CA1" w:rsidRPr="002816F9" w:rsidRDefault="00E11CA1" w:rsidP="00E11CA1">
      <w:pPr>
        <w:pStyle w:val="a5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Pr="002816F9">
        <w:rPr>
          <w:rFonts w:hint="eastAsia"/>
          <w:sz w:val="28"/>
          <w:szCs w:val="28"/>
        </w:rPr>
        <w:t>、</w:t>
      </w:r>
      <w:r w:rsidR="002865E0">
        <w:rPr>
          <w:rFonts w:hint="eastAsia"/>
          <w:sz w:val="28"/>
          <w:szCs w:val="28"/>
        </w:rPr>
        <w:t>加强对厂区车辆的管理，禁止堵塞消防通道</w:t>
      </w:r>
      <w:r w:rsidRPr="002816F9">
        <w:rPr>
          <w:rFonts w:hint="eastAsia"/>
          <w:sz w:val="28"/>
          <w:szCs w:val="28"/>
        </w:rPr>
        <w:t>。</w:t>
      </w:r>
    </w:p>
    <w:p w:rsidR="00E11CA1" w:rsidRDefault="00E11CA1" w:rsidP="00E11CA1">
      <w:pPr>
        <w:pStyle w:val="a5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Pr="002816F9">
        <w:rPr>
          <w:rFonts w:hint="eastAsia"/>
          <w:sz w:val="28"/>
          <w:szCs w:val="28"/>
        </w:rPr>
        <w:t>、</w:t>
      </w:r>
      <w:r w:rsidR="002865E0">
        <w:rPr>
          <w:rFonts w:hint="eastAsia"/>
          <w:sz w:val="28"/>
          <w:szCs w:val="28"/>
        </w:rPr>
        <w:t>购买了</w:t>
      </w:r>
      <w:r w:rsidR="002865E0">
        <w:rPr>
          <w:rFonts w:hint="eastAsia"/>
          <w:sz w:val="28"/>
          <w:szCs w:val="28"/>
        </w:rPr>
        <w:t>20</w:t>
      </w:r>
      <w:r w:rsidR="002865E0">
        <w:rPr>
          <w:rFonts w:hint="eastAsia"/>
          <w:sz w:val="28"/>
          <w:szCs w:val="28"/>
        </w:rPr>
        <w:t>多个新灭火器，将超期和压力不足的全部更换</w:t>
      </w:r>
      <w:r w:rsidR="00820CF2">
        <w:rPr>
          <w:rFonts w:hint="eastAsia"/>
          <w:sz w:val="28"/>
          <w:szCs w:val="28"/>
        </w:rPr>
        <w:t>。</w:t>
      </w:r>
    </w:p>
    <w:p w:rsidR="007768D2" w:rsidRDefault="007768D2" w:rsidP="00E11CA1">
      <w:pPr>
        <w:pStyle w:val="a5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、</w:t>
      </w:r>
      <w:r w:rsidR="002865E0">
        <w:rPr>
          <w:rFonts w:hint="eastAsia"/>
          <w:sz w:val="28"/>
          <w:szCs w:val="28"/>
        </w:rPr>
        <w:t>建立冻库安全管理制度，制度上墙，设置了紧急逃生装置，设置了风险告之卡</w:t>
      </w:r>
      <w:r>
        <w:rPr>
          <w:rFonts w:hint="eastAsia"/>
          <w:sz w:val="28"/>
          <w:szCs w:val="28"/>
        </w:rPr>
        <w:t>。</w:t>
      </w:r>
    </w:p>
    <w:p w:rsidR="007768D2" w:rsidRDefault="007768D2" w:rsidP="00E11CA1">
      <w:pPr>
        <w:pStyle w:val="a5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</w:t>
      </w:r>
      <w:r w:rsidR="002865E0">
        <w:rPr>
          <w:rFonts w:hint="eastAsia"/>
          <w:sz w:val="28"/>
          <w:szCs w:val="28"/>
        </w:rPr>
        <w:t>更换部分安全标识标牌</w:t>
      </w:r>
      <w:r>
        <w:rPr>
          <w:rFonts w:hint="eastAsia"/>
          <w:sz w:val="28"/>
          <w:szCs w:val="28"/>
        </w:rPr>
        <w:t>。</w:t>
      </w:r>
    </w:p>
    <w:p w:rsidR="00CE709A" w:rsidRPr="00CE709A" w:rsidRDefault="00820CF2" w:rsidP="002865E0">
      <w:pPr>
        <w:pStyle w:val="a5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</w:t>
      </w:r>
      <w:r w:rsidR="002865E0">
        <w:rPr>
          <w:rFonts w:hint="eastAsia"/>
          <w:sz w:val="28"/>
          <w:szCs w:val="28"/>
        </w:rPr>
        <w:t>安装离心脱水机电机散热叶轮防护罩</w:t>
      </w:r>
      <w:r w:rsidR="00CE709A">
        <w:rPr>
          <w:rFonts w:hint="eastAsia"/>
          <w:sz w:val="28"/>
          <w:szCs w:val="28"/>
        </w:rPr>
        <w:t>。</w:t>
      </w:r>
    </w:p>
    <w:p w:rsidR="00E11CA1" w:rsidRPr="002816F9" w:rsidRDefault="00E11CA1" w:rsidP="00E11CA1">
      <w:pPr>
        <w:pStyle w:val="a5"/>
        <w:ind w:firstLine="560"/>
        <w:jc w:val="left"/>
        <w:rPr>
          <w:sz w:val="28"/>
          <w:szCs w:val="28"/>
        </w:rPr>
      </w:pPr>
      <w:r w:rsidRPr="002816F9">
        <w:rPr>
          <w:rFonts w:hint="eastAsia"/>
          <w:sz w:val="28"/>
          <w:szCs w:val="28"/>
        </w:rPr>
        <w:t>此次</w:t>
      </w:r>
      <w:r>
        <w:rPr>
          <w:rFonts w:hint="eastAsia"/>
          <w:sz w:val="28"/>
          <w:szCs w:val="28"/>
        </w:rPr>
        <w:t>检查暴露出我们的工作做得还不够细致</w:t>
      </w:r>
      <w:r w:rsidR="007768D2">
        <w:rPr>
          <w:rFonts w:hint="eastAsia"/>
          <w:sz w:val="28"/>
          <w:szCs w:val="28"/>
        </w:rPr>
        <w:t>。我们将继续严格落实</w:t>
      </w:r>
      <w:r w:rsidR="00CE709A">
        <w:rPr>
          <w:rFonts w:hint="eastAsia"/>
          <w:sz w:val="28"/>
          <w:szCs w:val="28"/>
        </w:rPr>
        <w:t>安全清单管理制，做好各项安全工作</w:t>
      </w:r>
      <w:r w:rsidR="00D55BCB">
        <w:rPr>
          <w:rFonts w:hint="eastAsia"/>
          <w:sz w:val="28"/>
          <w:szCs w:val="28"/>
        </w:rPr>
        <w:t>，为企业发展创造条件。</w:t>
      </w:r>
    </w:p>
    <w:p w:rsidR="00E11CA1" w:rsidRDefault="00E11CA1" w:rsidP="00E11CA1">
      <w:pPr>
        <w:pStyle w:val="a5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附：整改</w:t>
      </w:r>
      <w:r w:rsidR="007768D2">
        <w:rPr>
          <w:rFonts w:hint="eastAsia"/>
          <w:sz w:val="28"/>
          <w:szCs w:val="28"/>
        </w:rPr>
        <w:t>资料</w:t>
      </w:r>
      <w:r>
        <w:rPr>
          <w:rFonts w:hint="eastAsia"/>
          <w:sz w:val="28"/>
          <w:szCs w:val="28"/>
        </w:rPr>
        <w:t>。</w:t>
      </w:r>
    </w:p>
    <w:p w:rsidR="00D55BCB" w:rsidRDefault="00D55BCB" w:rsidP="00E11CA1">
      <w:pPr>
        <w:pStyle w:val="a5"/>
        <w:ind w:firstLine="560"/>
        <w:jc w:val="left"/>
        <w:rPr>
          <w:sz w:val="28"/>
          <w:szCs w:val="28"/>
        </w:rPr>
      </w:pPr>
    </w:p>
    <w:p w:rsidR="00D55BCB" w:rsidRDefault="00D55BCB" w:rsidP="00E11CA1">
      <w:pPr>
        <w:pStyle w:val="a5"/>
        <w:ind w:firstLine="560"/>
        <w:jc w:val="left"/>
        <w:rPr>
          <w:sz w:val="28"/>
          <w:szCs w:val="28"/>
        </w:rPr>
      </w:pPr>
    </w:p>
    <w:p w:rsidR="00D55BCB" w:rsidRDefault="00D55BCB" w:rsidP="00E11CA1">
      <w:pPr>
        <w:pStyle w:val="a5"/>
        <w:ind w:firstLine="560"/>
        <w:jc w:val="left"/>
        <w:rPr>
          <w:sz w:val="28"/>
          <w:szCs w:val="28"/>
        </w:rPr>
      </w:pPr>
    </w:p>
    <w:p w:rsidR="00D55BCB" w:rsidRDefault="00D55BCB" w:rsidP="00E11CA1">
      <w:pPr>
        <w:pStyle w:val="a5"/>
        <w:ind w:firstLine="560"/>
        <w:jc w:val="left"/>
        <w:rPr>
          <w:sz w:val="28"/>
          <w:szCs w:val="28"/>
        </w:rPr>
      </w:pPr>
    </w:p>
    <w:p w:rsidR="00D55BCB" w:rsidRDefault="00D55BCB" w:rsidP="00E11CA1">
      <w:pPr>
        <w:pStyle w:val="a5"/>
        <w:ind w:firstLine="560"/>
        <w:jc w:val="left"/>
        <w:rPr>
          <w:sz w:val="28"/>
          <w:szCs w:val="28"/>
        </w:rPr>
      </w:pPr>
    </w:p>
    <w:p w:rsidR="00D55BCB" w:rsidRPr="002816F9" w:rsidRDefault="00D55BCB" w:rsidP="00E11CA1">
      <w:pPr>
        <w:pStyle w:val="a5"/>
        <w:ind w:firstLine="560"/>
        <w:jc w:val="left"/>
        <w:rPr>
          <w:sz w:val="28"/>
          <w:szCs w:val="28"/>
        </w:rPr>
      </w:pPr>
    </w:p>
    <w:p w:rsidR="00E11CA1" w:rsidRPr="002816F9" w:rsidRDefault="00E11CA1" w:rsidP="00E11CA1">
      <w:pPr>
        <w:pStyle w:val="a5"/>
        <w:ind w:firstLineChars="1800" w:firstLine="5040"/>
        <w:jc w:val="left"/>
        <w:rPr>
          <w:sz w:val="28"/>
          <w:szCs w:val="28"/>
        </w:rPr>
      </w:pPr>
      <w:r w:rsidRPr="002816F9">
        <w:rPr>
          <w:rFonts w:hint="eastAsia"/>
          <w:sz w:val="28"/>
          <w:szCs w:val="28"/>
        </w:rPr>
        <w:t>南充银海丝绸有限公司</w:t>
      </w:r>
    </w:p>
    <w:p w:rsidR="00E11CA1" w:rsidRPr="002816F9" w:rsidRDefault="00E11CA1" w:rsidP="00E11CA1">
      <w:pPr>
        <w:pStyle w:val="a5"/>
        <w:ind w:firstLineChars="1950" w:firstLine="5460"/>
        <w:jc w:val="left"/>
        <w:rPr>
          <w:sz w:val="28"/>
          <w:szCs w:val="28"/>
        </w:rPr>
      </w:pPr>
      <w:r w:rsidRPr="002816F9">
        <w:rPr>
          <w:rFonts w:hint="eastAsia"/>
          <w:sz w:val="28"/>
          <w:szCs w:val="28"/>
        </w:rPr>
        <w:t>20</w:t>
      </w:r>
      <w:r w:rsidR="007768D2">
        <w:rPr>
          <w:rFonts w:hint="eastAsia"/>
          <w:sz w:val="28"/>
          <w:szCs w:val="28"/>
        </w:rPr>
        <w:t>20</w:t>
      </w:r>
      <w:r w:rsidRPr="002816F9">
        <w:rPr>
          <w:rFonts w:hint="eastAsia"/>
          <w:sz w:val="28"/>
          <w:szCs w:val="28"/>
        </w:rPr>
        <w:t>年</w:t>
      </w:r>
      <w:r w:rsidR="007C3FD6">
        <w:rPr>
          <w:rFonts w:hint="eastAsia"/>
          <w:sz w:val="28"/>
          <w:szCs w:val="28"/>
        </w:rPr>
        <w:t>12</w:t>
      </w:r>
      <w:r w:rsidRPr="002816F9">
        <w:rPr>
          <w:rFonts w:hint="eastAsia"/>
          <w:sz w:val="28"/>
          <w:szCs w:val="28"/>
        </w:rPr>
        <w:t>月</w:t>
      </w:r>
      <w:r w:rsidR="007C3FD6">
        <w:rPr>
          <w:rFonts w:hint="eastAsia"/>
          <w:sz w:val="28"/>
          <w:szCs w:val="28"/>
        </w:rPr>
        <w:t>3</w:t>
      </w:r>
      <w:r w:rsidRPr="002816F9">
        <w:rPr>
          <w:rFonts w:hint="eastAsia"/>
          <w:sz w:val="28"/>
          <w:szCs w:val="28"/>
        </w:rPr>
        <w:t>日</w:t>
      </w:r>
    </w:p>
    <w:p w:rsidR="00EB567F" w:rsidRDefault="00EB567F">
      <w:pPr>
        <w:rPr>
          <w:rFonts w:hint="eastAsia"/>
        </w:rPr>
      </w:pPr>
    </w:p>
    <w:p w:rsidR="004B0A87" w:rsidRDefault="004B0A87">
      <w:pPr>
        <w:rPr>
          <w:rFonts w:hint="eastAsia"/>
        </w:rPr>
      </w:pPr>
    </w:p>
    <w:p w:rsidR="004B0A87" w:rsidRDefault="004B0A87">
      <w:pPr>
        <w:rPr>
          <w:rFonts w:hint="eastAsia"/>
        </w:rPr>
      </w:pPr>
    </w:p>
    <w:p w:rsidR="004B0A87" w:rsidRDefault="004B0A87">
      <w:pPr>
        <w:rPr>
          <w:rFonts w:hint="eastAsia"/>
        </w:rPr>
      </w:pPr>
    </w:p>
    <w:p w:rsidR="004B0A87" w:rsidRDefault="004B0A87">
      <w:pPr>
        <w:rPr>
          <w:rFonts w:hint="eastAsia"/>
        </w:rPr>
      </w:pPr>
    </w:p>
    <w:p w:rsidR="004B0A87" w:rsidRDefault="004B0A87">
      <w:pPr>
        <w:rPr>
          <w:rFonts w:hint="eastAsia"/>
        </w:rPr>
      </w:pPr>
    </w:p>
    <w:p w:rsidR="004B0A87" w:rsidRDefault="004B0A87">
      <w:pPr>
        <w:rPr>
          <w:rFonts w:hint="eastAsia"/>
        </w:rPr>
      </w:pPr>
    </w:p>
    <w:p w:rsidR="004B0A87" w:rsidRDefault="004B0A87">
      <w:pPr>
        <w:rPr>
          <w:rFonts w:hint="eastAsia"/>
        </w:rPr>
      </w:pPr>
    </w:p>
    <w:p w:rsidR="004B0A87" w:rsidRDefault="004B0A87">
      <w:pPr>
        <w:rPr>
          <w:rFonts w:hint="eastAsia"/>
        </w:rPr>
      </w:pPr>
    </w:p>
    <w:p w:rsidR="004B0A87" w:rsidRDefault="004B0A87">
      <w:pPr>
        <w:rPr>
          <w:rFonts w:hint="eastAsia"/>
        </w:rPr>
      </w:pPr>
    </w:p>
    <w:p w:rsidR="004B0A87" w:rsidRDefault="004B0A87">
      <w:pPr>
        <w:rPr>
          <w:rFonts w:hint="eastAsia"/>
        </w:rPr>
      </w:pPr>
    </w:p>
    <w:p w:rsidR="004B0A87" w:rsidRDefault="004B0A87">
      <w:pPr>
        <w:rPr>
          <w:rFonts w:hint="eastAsia"/>
        </w:rPr>
      </w:pPr>
    </w:p>
    <w:p w:rsidR="004B0A87" w:rsidRDefault="004B0A87">
      <w:pPr>
        <w:rPr>
          <w:rFonts w:hint="eastAsia"/>
        </w:rPr>
      </w:pPr>
    </w:p>
    <w:p w:rsidR="004B0A87" w:rsidRDefault="004B0A87">
      <w:pPr>
        <w:rPr>
          <w:rFonts w:hint="eastAsia"/>
        </w:rPr>
      </w:pPr>
    </w:p>
    <w:p w:rsidR="004B0A87" w:rsidRDefault="004B0A87">
      <w:r>
        <w:rPr>
          <w:rFonts w:hint="eastAsia"/>
          <w:noProof/>
        </w:rPr>
        <w:lastRenderedPageBreak/>
        <w:drawing>
          <wp:inline distT="0" distB="0" distL="0" distR="0">
            <wp:extent cx="5270500" cy="2372360"/>
            <wp:effectExtent l="19050" t="0" r="6350" b="0"/>
            <wp:docPr id="1" name="图片 1" descr="G:\安监系统\安全整改\20201113\d36578d487aea8c70f475c89ece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安监系统\安全整改\20201113\d36578d487aea8c70f475c89ece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2372360"/>
            <wp:effectExtent l="19050" t="0" r="6350" b="0"/>
            <wp:docPr id="3" name="图片 3" descr="G:\安监系统\安全整改\20201113\0e55ee295f93b92aee189d7e9bfc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安监系统\安全整改\20201113\0e55ee295f93b92aee189d7e9bfc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245" cy="3053715"/>
            <wp:effectExtent l="19050" t="0" r="0" b="0"/>
            <wp:docPr id="6" name="图片 6" descr="G:\安监系统\安全整改\20201113\QQ截图2020120316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安监系统\安全整改\20201113\QQ截图20201203160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2372360"/>
            <wp:effectExtent l="19050" t="0" r="6350" b="0"/>
            <wp:docPr id="5" name="图片 5" descr="G:\安监系统\安全整改\20201113\4916e6dfc484f2cae065752b0746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安监系统\安全整改\20201113\4916e6dfc484f2cae065752b0746d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A0E">
        <w:rPr>
          <w:noProof/>
        </w:rPr>
        <w:drawing>
          <wp:inline distT="0" distB="0" distL="0" distR="0">
            <wp:extent cx="3931848" cy="2947465"/>
            <wp:effectExtent l="19050" t="0" r="0" b="0"/>
            <wp:docPr id="7" name="图片 7" descr="G:\安监系统\安全整改\20201113\1a5892a69d9a9f412994e7832880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安监系统\安全整改\20201113\1a5892a69d9a9f412994e78328805f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233" cy="294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A0E">
        <w:rPr>
          <w:noProof/>
        </w:rPr>
        <w:drawing>
          <wp:inline distT="0" distB="0" distL="0" distR="0">
            <wp:extent cx="4596082" cy="3445400"/>
            <wp:effectExtent l="19050" t="0" r="0" b="0"/>
            <wp:docPr id="8" name="图片 8" descr="G:\安监系统\安全整改\20201113\04c325e18571c44d3c5e2a9f076a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安监系统\安全整改\20201113\04c325e18571c44d3c5e2a9f076a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65" cy="34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A87" w:rsidSect="006F6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6C1" w:rsidRDefault="00B006C1" w:rsidP="00E11CA1">
      <w:r>
        <w:separator/>
      </w:r>
    </w:p>
  </w:endnote>
  <w:endnote w:type="continuationSeparator" w:id="0">
    <w:p w:rsidR="00B006C1" w:rsidRDefault="00B006C1" w:rsidP="00E11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6C1" w:rsidRDefault="00B006C1" w:rsidP="00E11CA1">
      <w:r>
        <w:separator/>
      </w:r>
    </w:p>
  </w:footnote>
  <w:footnote w:type="continuationSeparator" w:id="0">
    <w:p w:rsidR="00B006C1" w:rsidRDefault="00B006C1" w:rsidP="00E11C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1CA1"/>
    <w:rsid w:val="000A2EE2"/>
    <w:rsid w:val="00255BC7"/>
    <w:rsid w:val="002865E0"/>
    <w:rsid w:val="00340A56"/>
    <w:rsid w:val="003F04BC"/>
    <w:rsid w:val="004B0A87"/>
    <w:rsid w:val="004E2A0E"/>
    <w:rsid w:val="00657D6F"/>
    <w:rsid w:val="006E59F8"/>
    <w:rsid w:val="007768D2"/>
    <w:rsid w:val="007C3FD6"/>
    <w:rsid w:val="00820CF2"/>
    <w:rsid w:val="00957279"/>
    <w:rsid w:val="00AF05B4"/>
    <w:rsid w:val="00AF4ADF"/>
    <w:rsid w:val="00B006C1"/>
    <w:rsid w:val="00B5703E"/>
    <w:rsid w:val="00B644AA"/>
    <w:rsid w:val="00BC6170"/>
    <w:rsid w:val="00CE709A"/>
    <w:rsid w:val="00D55BCB"/>
    <w:rsid w:val="00E11CA1"/>
    <w:rsid w:val="00E51508"/>
    <w:rsid w:val="00EB5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C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11C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11C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11C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11CA1"/>
    <w:rPr>
      <w:sz w:val="18"/>
      <w:szCs w:val="18"/>
    </w:rPr>
  </w:style>
  <w:style w:type="paragraph" w:styleId="a5">
    <w:name w:val="List Paragraph"/>
    <w:basedOn w:val="a"/>
    <w:uiPriority w:val="34"/>
    <w:qFormat/>
    <w:rsid w:val="00E11CA1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B0A8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B0A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2020-02-22T02:25:00Z</cp:lastPrinted>
  <dcterms:created xsi:type="dcterms:W3CDTF">2020-02-21T09:49:00Z</dcterms:created>
  <dcterms:modified xsi:type="dcterms:W3CDTF">2020-12-03T08:28:00Z</dcterms:modified>
</cp:coreProperties>
</file>