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A359F">
      <w:pPr>
        <w:spacing w:before="156" w:beforeLines="50" w:line="30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火情应急处理预案</w:t>
      </w:r>
    </w:p>
    <w:p w14:paraId="75BD040C">
      <w:pPr>
        <w:numPr>
          <w:ilvl w:val="0"/>
          <w:numId w:val="1"/>
        </w:numPr>
        <w:tabs>
          <w:tab w:val="left" w:pos="406"/>
          <w:tab w:val="clear" w:pos="425"/>
        </w:tabs>
        <w:spacing w:before="156" w:beforeLines="50" w:line="300" w:lineRule="auto"/>
        <w:ind w:left="0" w:firstLine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火情的现场处理</w:t>
      </w:r>
    </w:p>
    <w:p w14:paraId="0DF0C57C">
      <w:pPr>
        <w:numPr>
          <w:ilvl w:val="1"/>
          <w:numId w:val="1"/>
        </w:numPr>
        <w:tabs>
          <w:tab w:val="left" w:pos="616"/>
          <w:tab w:val="clear" w:pos="567"/>
        </w:tabs>
        <w:spacing w:before="156" w:beforeLines="50" w:line="300" w:lineRule="auto"/>
        <w:ind w:left="0" w:firstLine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最早发现火情的人员用最快方式通知物业服务中心并打119报警，报警内容包括火情发生地点、报警人联系电话、火势、有无被困人员、燃烧物质种类。</w:t>
      </w:r>
    </w:p>
    <w:p w14:paraId="2FB8DF49">
      <w:pPr>
        <w:numPr>
          <w:ilvl w:val="1"/>
          <w:numId w:val="1"/>
        </w:numPr>
        <w:tabs>
          <w:tab w:val="left" w:pos="616"/>
          <w:tab w:val="clear" w:pos="567"/>
        </w:tabs>
        <w:spacing w:before="156" w:beforeLines="50" w:line="300" w:lineRule="auto"/>
        <w:ind w:left="0" w:firstLine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接到火情信息后义务消防队即开始分工运作，分工有指挥、灭火、救护、隔离、引导、后勤、通讯、资料。</w:t>
      </w:r>
    </w:p>
    <w:p w14:paraId="230E20B6">
      <w:pPr>
        <w:numPr>
          <w:ilvl w:val="2"/>
          <w:numId w:val="1"/>
        </w:numPr>
        <w:tabs>
          <w:tab w:val="left" w:pos="826"/>
          <w:tab w:val="clear" w:pos="709"/>
        </w:tabs>
        <w:spacing w:before="156" w:beforeLines="50" w:line="300" w:lineRule="auto"/>
        <w:ind w:left="0" w:firstLine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指挥：物业服务中心经理负责组织调动人员灭火，专业消防队到场后协助指挥；经理不在时按职级顺序接替。</w:t>
      </w:r>
    </w:p>
    <w:p w14:paraId="60EBD621">
      <w:pPr>
        <w:numPr>
          <w:ilvl w:val="2"/>
          <w:numId w:val="1"/>
        </w:numPr>
        <w:tabs>
          <w:tab w:val="left" w:pos="826"/>
          <w:tab w:val="clear" w:pos="709"/>
        </w:tabs>
        <w:spacing w:before="156" w:beforeLines="50" w:line="300" w:lineRule="auto"/>
        <w:ind w:left="0" w:firstLine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灭火：安全负责人、大堂岗、巡逻岗安全员负责根据火情采取适当方法灭火。</w:t>
      </w:r>
    </w:p>
    <w:p w14:paraId="2E6621EC">
      <w:pPr>
        <w:numPr>
          <w:ilvl w:val="2"/>
          <w:numId w:val="1"/>
        </w:numPr>
        <w:tabs>
          <w:tab w:val="left" w:pos="826"/>
          <w:tab w:val="clear" w:pos="709"/>
        </w:tabs>
        <w:spacing w:before="156" w:beforeLines="50" w:line="300" w:lineRule="auto"/>
        <w:ind w:left="0" w:firstLine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救护：现场管理人员负责救护受困、受伤人员，搬运贵重物品。</w:t>
      </w:r>
    </w:p>
    <w:p w14:paraId="7C1DA394">
      <w:pPr>
        <w:numPr>
          <w:ilvl w:val="2"/>
          <w:numId w:val="1"/>
        </w:numPr>
        <w:tabs>
          <w:tab w:val="left" w:pos="826"/>
          <w:tab w:val="clear" w:pos="709"/>
        </w:tabs>
        <w:spacing w:before="156" w:beforeLines="50" w:line="300" w:lineRule="auto"/>
        <w:ind w:left="0" w:firstLine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隔离：保洁员负责在警戒线阻拦无关人员，维护秩序，协助救护。 </w:t>
      </w:r>
    </w:p>
    <w:p w14:paraId="39881137">
      <w:pPr>
        <w:numPr>
          <w:ilvl w:val="2"/>
          <w:numId w:val="1"/>
        </w:numPr>
        <w:tabs>
          <w:tab w:val="left" w:pos="826"/>
          <w:tab w:val="clear" w:pos="709"/>
        </w:tabs>
        <w:spacing w:before="156" w:beforeLines="50" w:line="300" w:lineRule="auto"/>
        <w:ind w:left="0" w:firstLine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引导：路口岗安全员负责迎接并引导消防车进入火场。 </w:t>
      </w:r>
    </w:p>
    <w:p w14:paraId="5C48C31C">
      <w:pPr>
        <w:numPr>
          <w:ilvl w:val="2"/>
          <w:numId w:val="1"/>
        </w:numPr>
        <w:tabs>
          <w:tab w:val="left" w:pos="826"/>
          <w:tab w:val="clear" w:pos="709"/>
        </w:tabs>
        <w:spacing w:before="156" w:beforeLines="50" w:line="300" w:lineRule="auto"/>
        <w:ind w:left="0" w:firstLine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后勤：维修人员负责随时准备切断电源和煤气，供应消防物资。</w:t>
      </w:r>
    </w:p>
    <w:p w14:paraId="51062ACF">
      <w:pPr>
        <w:numPr>
          <w:ilvl w:val="2"/>
          <w:numId w:val="1"/>
        </w:numPr>
        <w:tabs>
          <w:tab w:val="left" w:pos="826"/>
          <w:tab w:val="clear" w:pos="709"/>
        </w:tabs>
        <w:spacing w:before="156" w:beforeLines="50" w:line="300" w:lineRule="auto"/>
        <w:ind w:left="0" w:firstLine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通讯：客户中心前台负责保持通讯通畅。</w:t>
      </w:r>
    </w:p>
    <w:p w14:paraId="17084B4A">
      <w:pPr>
        <w:numPr>
          <w:ilvl w:val="2"/>
          <w:numId w:val="1"/>
        </w:numPr>
        <w:tabs>
          <w:tab w:val="left" w:pos="826"/>
          <w:tab w:val="clear" w:pos="709"/>
        </w:tabs>
        <w:spacing w:before="156" w:beforeLines="50" w:line="300" w:lineRule="auto"/>
        <w:ind w:left="0" w:firstLine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资料：档案管理员负责现场拍照，为分析失火原因提供资料。</w:t>
      </w:r>
    </w:p>
    <w:p w14:paraId="3CC98C96">
      <w:pPr>
        <w:numPr>
          <w:ilvl w:val="1"/>
          <w:numId w:val="1"/>
        </w:numPr>
        <w:tabs>
          <w:tab w:val="left" w:pos="616"/>
          <w:tab w:val="clear" w:pos="567"/>
        </w:tabs>
        <w:spacing w:before="156" w:beforeLines="50" w:line="300" w:lineRule="auto"/>
        <w:ind w:left="0" w:firstLine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初起阶段火灾：义务消防队成员按照分工运作，努力将火灾扑灭在初起阶段。</w:t>
      </w:r>
    </w:p>
    <w:p w14:paraId="042D406D">
      <w:pPr>
        <w:numPr>
          <w:ilvl w:val="1"/>
          <w:numId w:val="1"/>
        </w:numPr>
        <w:tabs>
          <w:tab w:val="left" w:pos="616"/>
          <w:tab w:val="clear" w:pos="567"/>
        </w:tabs>
        <w:spacing w:before="156" w:beforeLines="50" w:line="300" w:lineRule="auto"/>
        <w:ind w:left="0" w:firstLine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发展阶段火灾：灭火人员隔离火源，控制火势蔓延，等待专业消防队到场，其他人员按照分工运作。 </w:t>
      </w:r>
    </w:p>
    <w:p w14:paraId="05A1F7EC">
      <w:pPr>
        <w:numPr>
          <w:ilvl w:val="1"/>
          <w:numId w:val="1"/>
        </w:numPr>
        <w:tabs>
          <w:tab w:val="left" w:pos="616"/>
          <w:tab w:val="clear" w:pos="567"/>
        </w:tabs>
        <w:spacing w:before="156" w:beforeLines="50" w:line="300" w:lineRule="auto"/>
        <w:ind w:left="0" w:firstLine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猛烈阶段火灾：灭火人员撤离火场，转入救护，火场交由专业消防队负责，其他人员按照分工运作。</w:t>
      </w:r>
    </w:p>
    <w:p w14:paraId="67ED15A0">
      <w:pPr>
        <w:numPr>
          <w:ilvl w:val="1"/>
          <w:numId w:val="1"/>
        </w:numPr>
        <w:tabs>
          <w:tab w:val="left" w:pos="616"/>
          <w:tab w:val="clear" w:pos="567"/>
        </w:tabs>
        <w:spacing w:before="156" w:beforeLines="50" w:line="300" w:lineRule="auto"/>
        <w:ind w:left="0" w:firstLine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熄灭阶段火灾： </w:t>
      </w:r>
    </w:p>
    <w:p w14:paraId="39AA6AAF">
      <w:pPr>
        <w:numPr>
          <w:ilvl w:val="2"/>
          <w:numId w:val="1"/>
        </w:numPr>
        <w:tabs>
          <w:tab w:val="left" w:pos="826"/>
          <w:tab w:val="clear" w:pos="709"/>
        </w:tabs>
        <w:spacing w:before="156" w:beforeLines="50" w:line="300" w:lineRule="auto"/>
        <w:ind w:left="0" w:firstLine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指挥人员安排专人观察火场，防止重燃同时封锁并保护火灾现场。</w:t>
      </w:r>
    </w:p>
    <w:p w14:paraId="6EE3D11D">
      <w:pPr>
        <w:numPr>
          <w:ilvl w:val="2"/>
          <w:numId w:val="1"/>
        </w:numPr>
        <w:tabs>
          <w:tab w:val="left" w:pos="826"/>
          <w:tab w:val="clear" w:pos="709"/>
        </w:tabs>
        <w:spacing w:before="156" w:beforeLines="50" w:line="300" w:lineRule="auto"/>
        <w:ind w:left="0" w:firstLine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灭火人员转入救护。</w:t>
      </w:r>
    </w:p>
    <w:p w14:paraId="02601E05">
      <w:pPr>
        <w:numPr>
          <w:ilvl w:val="2"/>
          <w:numId w:val="1"/>
        </w:numPr>
        <w:tabs>
          <w:tab w:val="left" w:pos="826"/>
          <w:tab w:val="clear" w:pos="709"/>
        </w:tabs>
        <w:spacing w:before="156" w:beforeLines="50" w:line="300" w:lineRule="auto"/>
        <w:ind w:left="0" w:firstLine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引导人员恢复路口交通指挥，并引导消防车离场。</w:t>
      </w:r>
    </w:p>
    <w:p w14:paraId="6D3628E5">
      <w:pPr>
        <w:numPr>
          <w:ilvl w:val="2"/>
          <w:numId w:val="1"/>
        </w:numPr>
        <w:tabs>
          <w:tab w:val="left" w:pos="826"/>
          <w:tab w:val="clear" w:pos="709"/>
        </w:tabs>
        <w:spacing w:before="156" w:beforeLines="50" w:line="300" w:lineRule="auto"/>
        <w:ind w:left="0" w:firstLine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后勤人员清点消防物资，准备恢复供电、供气。</w:t>
      </w:r>
    </w:p>
    <w:p w14:paraId="35F69B40">
      <w:pPr>
        <w:numPr>
          <w:ilvl w:val="0"/>
          <w:numId w:val="1"/>
        </w:numPr>
        <w:spacing w:before="156" w:beforeLines="50" w:line="300" w:lineRule="auto"/>
        <w:ind w:left="0" w:firstLine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后续处理</w:t>
      </w:r>
    </w:p>
    <w:p w14:paraId="3FBFC64B">
      <w:pPr>
        <w:numPr>
          <w:ilvl w:val="1"/>
          <w:numId w:val="1"/>
        </w:numPr>
        <w:tabs>
          <w:tab w:val="left" w:pos="616"/>
          <w:tab w:val="clear" w:pos="567"/>
        </w:tabs>
        <w:spacing w:before="156" w:beforeLines="50" w:line="300" w:lineRule="auto"/>
        <w:ind w:left="0" w:firstLine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物业服务中心经理协助公安消防机关调查火灾原因。</w:t>
      </w:r>
    </w:p>
    <w:p w14:paraId="4985AC1F">
      <w:pPr>
        <w:numPr>
          <w:ilvl w:val="1"/>
          <w:numId w:val="1"/>
        </w:numPr>
        <w:tabs>
          <w:tab w:val="left" w:pos="616"/>
          <w:tab w:val="clear" w:pos="567"/>
        </w:tabs>
        <w:spacing w:before="156" w:beforeLines="50" w:line="300" w:lineRule="auto"/>
        <w:ind w:left="0" w:firstLine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救护人员帮助业主清点受灾情况。</w:t>
      </w:r>
    </w:p>
    <w:p w14:paraId="03DEA9F4">
      <w:pPr>
        <w:numPr>
          <w:ilvl w:val="1"/>
          <w:numId w:val="1"/>
        </w:numPr>
        <w:tabs>
          <w:tab w:val="left" w:pos="616"/>
          <w:tab w:val="clear" w:pos="567"/>
        </w:tabs>
        <w:spacing w:before="156" w:beforeLines="50" w:line="300" w:lineRule="auto"/>
        <w:ind w:left="0" w:firstLine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物业服务中心经理组织员工总结经验和教训。</w:t>
      </w:r>
    </w:p>
    <w:p w14:paraId="3FFC20B8">
      <w:pPr>
        <w:numPr>
          <w:ilvl w:val="1"/>
          <w:numId w:val="1"/>
        </w:numPr>
        <w:tabs>
          <w:tab w:val="left" w:pos="616"/>
          <w:tab w:val="clear" w:pos="567"/>
        </w:tabs>
        <w:spacing w:before="156" w:beforeLines="50" w:line="300" w:lineRule="auto"/>
        <w:ind w:left="0" w:firstLine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物业服务中心经理安排填写《突发事件处理记录表》上报。</w:t>
      </w:r>
    </w:p>
    <w:p w14:paraId="3AEFD500">
      <w:pPr>
        <w:numPr>
          <w:ilvl w:val="0"/>
          <w:numId w:val="1"/>
        </w:numPr>
        <w:spacing w:before="156" w:beforeLines="50" w:line="300" w:lineRule="auto"/>
        <w:ind w:left="0" w:firstLine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相关岗位</w:t>
      </w:r>
    </w:p>
    <w:p w14:paraId="36FE4365">
      <w:pPr>
        <w:spacing w:before="156" w:beforeLines="50"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所有岗位</w:t>
      </w:r>
    </w:p>
    <w:p w14:paraId="05E59E4D">
      <w:pPr>
        <w:numPr>
          <w:ilvl w:val="0"/>
          <w:numId w:val="1"/>
        </w:numPr>
        <w:spacing w:before="156" w:beforeLines="50" w:line="300" w:lineRule="auto"/>
        <w:ind w:left="0" w:firstLine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相关材料</w:t>
      </w:r>
    </w:p>
    <w:p w14:paraId="31201FA8">
      <w:pPr>
        <w:spacing w:before="156" w:beforeLines="50"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协作单位电话</w:t>
      </w:r>
    </w:p>
    <w:p w14:paraId="56BDAE98">
      <w:pPr>
        <w:numPr>
          <w:ilvl w:val="0"/>
          <w:numId w:val="1"/>
        </w:numPr>
        <w:spacing w:before="156" w:beforeLines="50" w:line="300" w:lineRule="auto"/>
        <w:ind w:left="0" w:firstLine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相关工具</w:t>
      </w:r>
    </w:p>
    <w:p w14:paraId="5ED35689">
      <w:pPr>
        <w:spacing w:before="156" w:beforeLines="50"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对讲机、电话、消防器材、照相机</w:t>
      </w:r>
    </w:p>
    <w:p w14:paraId="7C06042A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0152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B318F">
    <w:pPr>
      <w:pStyle w:val="3"/>
      <w:pBdr>
        <w:bottom w:val="single" w:color="auto" w:sz="4" w:space="1"/>
      </w:pBdr>
      <w:jc w:val="right"/>
      <w:rPr>
        <w:rFonts w:hint="eastAsia" w:ascii="宋体" w:hAnsi="宋体"/>
      </w:rPr>
    </w:pPr>
  </w:p>
  <w:p w14:paraId="5D0C8FB8">
    <w:pPr>
      <w:pStyle w:val="3"/>
      <w:pBdr>
        <w:bottom w:val="none" w:color="auto" w:sz="0" w:space="0"/>
      </w:pBdr>
      <w:jc w:val="right"/>
      <w:rPr>
        <w:rFonts w:hint="eastAsia" w:ascii="楷体_GB2312" w:hAnsi="宋体" w:eastAsia="楷体_GB2312"/>
        <w:color w:val="0000FF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C47FA5"/>
    <w:multiLevelType w:val="multilevel"/>
    <w:tmpl w:val="30C47FA5"/>
    <w:lvl w:ilvl="0" w:tentative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94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2025-04-20T08:12:00Z</dcterms:created>
  <dc:creator>Administrator</dc:creator>
  <cp:lastModifiedBy>生活因你们而幸福</cp:lastModifiedBy>
  <dcterms:modified xsi:type="dcterms:W3CDTF">2025-04-20T08:12:06Z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eyJoZGlkIjoiOWRiYjRkMjA5MjQwNDI4OTAyNWI3YWNiZTQyNzRmZTQiLCJ1c2VySWQiOiIyMTg0NTgxNTIifQ==</vt:lpwstr>
  </property>
  <property fmtid="{D5CDD505-2E9C-101B-9397-08002B2CF9AE}" pid="4" name="ICV">
    <vt:lpwstr>51D51D83C2BE4A8484867D20AA04668D_12</vt:lpwstr>
  </property>
</Properties>
</file>