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南充国慈医院消防安全</w:t>
      </w:r>
      <w:r>
        <w:rPr>
          <w:rFonts w:hint="eastAsia"/>
          <w:b/>
          <w:bCs/>
          <w:sz w:val="44"/>
          <w:szCs w:val="44"/>
          <w:lang w:eastAsia="zh-CN"/>
        </w:rPr>
        <w:t>应急</w:t>
      </w:r>
      <w:r>
        <w:rPr>
          <w:rFonts w:hint="eastAsia"/>
          <w:b/>
          <w:bCs/>
          <w:sz w:val="44"/>
          <w:szCs w:val="44"/>
        </w:rPr>
        <w:t>预案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sz w:val="44"/>
          <w:szCs w:val="44"/>
        </w:rPr>
        <w:t> </w:t>
      </w:r>
      <w:r>
        <w:rPr>
          <w:rFonts w:hint="eastAsia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为预防和减少火灾危害，保护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医院病人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和员工生命财产安全，保障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医疗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生产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经营正常运行，依据《中华人民共和国消防法》、中华人民共和国公安部第61号令《机关、团体、企事业单位消防安全管理规定》及有关法律、法规的要求，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特制定喀什厚仁精神病医院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消防安全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预案：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 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</w:rPr>
        <w:t>预案实施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eastAsia="zh-CN"/>
        </w:rPr>
        <w:t>原则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时时预防、日常预防、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长期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预防、制度约束、设备齐全，随时应对，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闻警而动，处置果断。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</w:rPr>
        <w:t>、成立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eastAsia="zh-CN"/>
        </w:rPr>
        <w:t>医院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</w:rPr>
        <w:t>消防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eastAsia="zh-CN"/>
        </w:rPr>
        <w:t>工作领导小组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领导小组组长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何阳春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院长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领导小组副组长：医院分管安全工作副院长</w:t>
      </w:r>
      <w:r>
        <w:rPr>
          <w:rFonts w:hint="eastAsia" w:ascii="宋体" w:hAnsi="宋体" w:eastAsia="宋体" w:cs="宋体"/>
          <w:b w:val="0"/>
          <w:bCs w:val="0"/>
          <w:spacing w:val="-17"/>
          <w:sz w:val="32"/>
          <w:szCs w:val="32"/>
          <w:lang w:eastAsia="zh-CN"/>
        </w:rPr>
        <w:t>陈新财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、领导小组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成员：张杰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、李东山、郑强</w:t>
      </w:r>
      <w:r>
        <w:rPr>
          <w:rFonts w:hint="eastAsia" w:ascii="宋体" w:hAnsi="宋体" w:eastAsia="宋体" w:cs="宋体"/>
          <w:b w:val="0"/>
          <w:bCs w:val="0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5、消防队成员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：各部门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、科室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负责人、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各病区护工、后勤人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员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兼职消防员、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  <w:t>、领导小组下设执行机构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1、现场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组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及职责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组长：陈新财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现场负责人，保安当班人员。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）一旦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发生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火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灾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病人逃跑、暴乱等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各类突发事件，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当班保安现场第一发现人应及时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拨打“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119、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110”指挥中心报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警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同时启动火警报警或启动消防装置，及时报告医院主管，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并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立即告之科室进行院区封闭警戒管理，对有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逃跑倾向的人采取强制控制措施，加强重点部位的防控，维护好院区的安全管理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（2）、医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院各科室义务消防小分队【义务消防小分队（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4个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每个病区（共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），医技</w:t>
      </w:r>
      <w:r>
        <w:rPr>
          <w:rFonts w:hint="eastAsia" w:ascii="宋体" w:hAnsi="宋体" w:eastAsia="宋体" w:cs="宋体"/>
          <w:b w:val="0"/>
          <w:bCs w:val="0"/>
          <w:spacing w:val="-17"/>
          <w:sz w:val="32"/>
          <w:szCs w:val="32"/>
          <w:lang w:eastAsia="zh-CN"/>
        </w:rPr>
        <w:t>、门诊、药房(</w:t>
      </w:r>
      <w:r>
        <w:rPr>
          <w:rFonts w:hint="eastAsia" w:ascii="宋体" w:hAnsi="宋体" w:eastAsia="宋体" w:cs="宋体"/>
          <w:b w:val="0"/>
          <w:bCs w:val="0"/>
          <w:spacing w:val="-17"/>
          <w:sz w:val="32"/>
          <w:szCs w:val="32"/>
          <w:lang w:val="en-US" w:eastAsia="zh-CN"/>
        </w:rPr>
        <w:t>1个)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,后勤及食堂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个），病区小分队队长由当班护士长担任，医技</w:t>
      </w:r>
      <w:r>
        <w:rPr>
          <w:rFonts w:hint="eastAsia" w:ascii="宋体" w:hAnsi="宋体" w:eastAsia="宋体" w:cs="宋体"/>
          <w:b w:val="0"/>
          <w:bCs w:val="0"/>
          <w:spacing w:val="-17"/>
          <w:sz w:val="32"/>
          <w:szCs w:val="32"/>
          <w:lang w:eastAsia="zh-CN"/>
        </w:rPr>
        <w:t>、门诊、药房由王映皓担任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eastAsia="zh-CN"/>
        </w:rPr>
        <w:t>,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勤及食堂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由班长担任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eastAsia="zh-CN"/>
        </w:rPr>
        <w:t>,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听到火警声音后立即组织现场工作人员，提上本区域灭火器及时赶到火灾现场进行灭火处置。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）、各科室现场值班负责人立即召集所有工作人员，打开通道，组织病员有序向远离火灾现场撤离。各病区撤离线路安排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行政办公区人员撤离到综合办公楼右侧场地；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康复理疗科</w:t>
      </w:r>
      <w:r>
        <w:rPr>
          <w:rFonts w:hint="eastAsia" w:ascii="宋体" w:hAnsi="宋体" w:eastAsia="宋体" w:cs="宋体"/>
          <w:b w:val="0"/>
          <w:bCs w:val="0"/>
          <w:spacing w:val="-17"/>
          <w:sz w:val="32"/>
          <w:szCs w:val="32"/>
          <w:lang w:eastAsia="zh-CN"/>
        </w:rPr>
        <w:t>、内外科职工及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病员从←↓→右左两侧梯步间下楼撤离↓—↓到院内活动场；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门诊</w:t>
      </w:r>
      <w:r>
        <w:rPr>
          <w:rFonts w:hint="eastAsia" w:ascii="宋体" w:hAnsi="宋体" w:eastAsia="宋体" w:cs="宋体"/>
          <w:b w:val="0"/>
          <w:bCs w:val="0"/>
          <w:spacing w:val="-17"/>
          <w:sz w:val="32"/>
          <w:szCs w:val="32"/>
          <w:lang w:eastAsia="zh-CN"/>
        </w:rPr>
        <w:t>、药房、收费工作人员从通道撤离到大门外场地</w:t>
      </w:r>
      <w:r>
        <w:rPr>
          <w:rFonts w:hint="eastAsia" w:ascii="仿宋" w:hAnsi="仿宋" w:eastAsia="仿宋" w:cs="仿宋"/>
          <w:b w:val="0"/>
          <w:bCs w:val="0"/>
          <w:spacing w:val="-17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6" w:firstLineChars="100"/>
        <w:textAlignment w:val="auto"/>
        <w:outlineLvl w:val="9"/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疏散引导组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  <w:t>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由医院院长杨映彤负责组织各科室打开消防通道，对集中人群进行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疏散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、引导，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划定疏散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区域，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设置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安全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警戒线，将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病人和员工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引导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疏散至安全地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带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5" w:firstLineChars="200"/>
        <w:textAlignment w:val="auto"/>
        <w:outlineLvl w:val="9"/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紧急救援组</w:t>
      </w:r>
    </w:p>
    <w:p>
      <w:pP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由医院负责医务管理的副院长何阳春组织医务科、护理部对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场面混乱</w:t>
      </w:r>
      <w:r>
        <w:rPr>
          <w:rFonts w:hint="eastAsia" w:ascii="宋体" w:hAnsi="宋体" w:eastAsia="宋体" w:cs="宋体"/>
          <w:spacing w:val="-17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造成挤伤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、烧伤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、踩伤甚至死亡等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情况进行急救处置，分散管理以及负责转院医治，防止事态扩大化。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5" w:firstLineChars="200"/>
        <w:textAlignment w:val="auto"/>
        <w:outlineLvl w:val="9"/>
        <w:rPr>
          <w:rFonts w:hint="eastAsia" w:ascii="仿宋" w:hAnsi="仿宋" w:eastAsia="仿宋" w:cs="仿宋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val="en-US" w:eastAsia="zh-CN"/>
        </w:rPr>
        <w:t>4、后勤保障服务组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由医院办陈新财负责组织财务科、办公室、食堂、保洁等后勤服务人员，对处置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  <w:t>火灾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和突发应急事件所需的资金、物资、食品、器械等进行急速采购供应，确保应对的需要。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outlineLvl w:val="9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  <w:t>四、消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eastAsia="zh-CN"/>
        </w:rPr>
        <w:t>防安全工作办公室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（由办公室陈新财任主任）：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58" w:firstLineChars="30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1、负责按照国家有关法律法规及上级主管部门的要求，建立、健全、完善消防安全生产的管理制度，并负责配置必要的消防器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材、设施设备。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负责将消防安全工作与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生产、经营、管理等活动统筹安排；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 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 3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负责对各部门消防安全责任制落实及消防工作执行情况进行检查、通报、考核；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 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  4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负责督促各部门消除及整改火险隐患，纠正和査处消防违章行为；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 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负责对员工进行消防安全知识培训及宣传活动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组织灭火、疏散演练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5" w:firstLineChars="200"/>
        <w:textAlignment w:val="auto"/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  <w:t>五、设施设备配置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58" w:firstLineChars="30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1、按照特殊病人管理规定每个科室</w:t>
      </w: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(楼层)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配置六个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干粉灭火器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，库房、洗衣房、办公区和食堂各安装三组六个灭火器，全院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干粉灭火器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达到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51个，病区每层楼左右各设消防水箱。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5" w:firstLineChars="200"/>
        <w:textAlignment w:val="auto"/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7"/>
          <w:sz w:val="32"/>
          <w:szCs w:val="32"/>
          <w:lang w:eastAsia="zh-CN"/>
        </w:rPr>
        <w:t>六、消防安全知识教育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1、院每月进行一次消防安全例行检查，科室每周进行一次消防安全检查，院每月召开一次安全教育、政策法规、工作纪律职工会进行安全教育和宣传。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2、每半年进行一次消防设备操作使用综合演练。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每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半年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一次员工消防、逃生培训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消防逃生演习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每年进行一次消防设备维护、检修，随时保证消防安全设备正常使用和处于良好状态。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58" w:firstLineChars="300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48" w:firstLineChars="1800"/>
        <w:jc w:val="left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南充国慈医院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 xml:space="preserve">                             2023</w:t>
      </w:r>
      <w:bookmarkStart w:id="0" w:name="_GoBack"/>
      <w:bookmarkEnd w:id="0"/>
      <w:r>
        <w:rPr>
          <w:rFonts w:hint="eastAsia" w:ascii="仿宋" w:hAnsi="仿宋" w:eastAsia="仿宋" w:cs="仿宋"/>
          <w:spacing w:val="-1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pacing w:val="-17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dlOTI5ZGZkODFmYmE4ZmMyOTM3M2M2NTA2NDQifQ=="/>
  </w:docVars>
  <w:rsids>
    <w:rsidRoot w:val="00000000"/>
    <w:rsid w:val="080A01A3"/>
    <w:rsid w:val="446965F9"/>
    <w:rsid w:val="5B467DB8"/>
    <w:rsid w:val="688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2021-01-16T03:03:00Z</dcterms:created>
  <dc:creator>Administrator</dc:creator>
  <cp:lastModifiedBy>雪松C-X-c</cp:lastModifiedBy>
  <cp:lastPrinted>2021-02-11T03:04:00Z</cp:lastPrinted>
  <dcterms:modified xsi:type="dcterms:W3CDTF">2024-10-30T02:26:44Z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706F8437A8FF45FB85BB3E3C668669F0_12</vt:lpwstr>
  </property>
</Properties>
</file>