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02" w:rsidRPr="00E45F02" w:rsidRDefault="00E45F02" w:rsidP="00E45F02">
      <w:pPr>
        <w:spacing w:beforeLines="50"/>
        <w:jc w:val="center"/>
        <w:rPr>
          <w:rFonts w:hint="eastAsia"/>
          <w:sz w:val="44"/>
          <w:szCs w:val="44"/>
        </w:rPr>
      </w:pPr>
      <w:r w:rsidRPr="00E45F02">
        <w:rPr>
          <w:rFonts w:hint="eastAsia"/>
          <w:sz w:val="44"/>
          <w:szCs w:val="44"/>
        </w:rPr>
        <w:t>2024</w:t>
      </w:r>
      <w:r w:rsidRPr="00E45F02">
        <w:rPr>
          <w:rFonts w:hint="eastAsia"/>
          <w:sz w:val="44"/>
          <w:szCs w:val="44"/>
        </w:rPr>
        <w:t>年泰发物业公司灰火和应急疏散预案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一、预案概述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本预案旨在为物业公司提供</w:t>
      </w:r>
      <w:proofErr w:type="gramStart"/>
      <w:r w:rsidRPr="00E45F02">
        <w:rPr>
          <w:rFonts w:hint="eastAsia"/>
          <w:b w:val="0"/>
        </w:rPr>
        <w:t>一</w:t>
      </w:r>
      <w:proofErr w:type="gramEnd"/>
      <w:r w:rsidRPr="00E45F02">
        <w:rPr>
          <w:rFonts w:hint="eastAsia"/>
          <w:b w:val="0"/>
        </w:rPr>
        <w:t>科学、合理、有效的灭火和应急疏散方案，以确保在火灾等突发事件发生时，能够迅速、有序地组织灭火和疏散工作，保障员工和业主的生命财产安全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二、组织机构和职责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1.</w:t>
      </w:r>
      <w:r w:rsidRPr="00E45F02">
        <w:rPr>
          <w:rFonts w:hint="eastAsia"/>
          <w:b w:val="0"/>
        </w:rPr>
        <w:t>指挥部：由物业公司总经理担任指挥长，负责全面指挥灭火和应急疏散工作。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2.</w:t>
      </w:r>
      <w:r w:rsidRPr="00E45F02">
        <w:rPr>
          <w:rFonts w:hint="eastAsia"/>
          <w:b w:val="0"/>
        </w:rPr>
        <w:t>灭火组：由物业公司保安、消防专业人员组成，负责现场灭火工作。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3.</w:t>
      </w:r>
      <w:r w:rsidRPr="00E45F02">
        <w:rPr>
          <w:rFonts w:hint="eastAsia"/>
          <w:b w:val="0"/>
        </w:rPr>
        <w:t>疏散组：由物业公司员工、志愿者组成，负责疏散业主和访客，维护现场秩序。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4.</w:t>
      </w:r>
      <w:r w:rsidRPr="00E45F02">
        <w:rPr>
          <w:rFonts w:hint="eastAsia"/>
          <w:b w:val="0"/>
        </w:rPr>
        <w:t>后勤保障组：由物业公司行政、维修等人员组成，负责提供灭火器材、救援物资等后勤保障工作。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三、灭火和应急疏散程序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1.</w:t>
      </w:r>
      <w:r w:rsidRPr="00E45F02">
        <w:rPr>
          <w:rFonts w:hint="eastAsia"/>
          <w:b w:val="0"/>
        </w:rPr>
        <w:t>发现火情：员工或业主发现火情后，应立即使用最近的火灾报警按钮、消防电话或对讲机向消防中控室报警，并报告起火的具体地点、燃烧物、火势大小等信息。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2.</w:t>
      </w:r>
      <w:r w:rsidRPr="00E45F02">
        <w:rPr>
          <w:rFonts w:hint="eastAsia"/>
          <w:b w:val="0"/>
        </w:rPr>
        <w:t>启动预案：消防中控室接到报警后，应立即启动灭火和应急疏散预案，通知各组成员迅速赶赴现场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lastRenderedPageBreak/>
        <w:t>3.</w:t>
      </w:r>
      <w:r w:rsidRPr="00E45F02">
        <w:rPr>
          <w:rFonts w:hint="eastAsia"/>
          <w:b w:val="0"/>
        </w:rPr>
        <w:t>灭火工作：</w:t>
      </w:r>
      <w:proofErr w:type="gramStart"/>
      <w:r w:rsidRPr="00E45F02">
        <w:rPr>
          <w:rFonts w:hint="eastAsia"/>
          <w:b w:val="0"/>
        </w:rPr>
        <w:t>灭火组</w:t>
      </w:r>
      <w:proofErr w:type="gramEnd"/>
      <w:r w:rsidRPr="00E45F02">
        <w:rPr>
          <w:rFonts w:hint="eastAsia"/>
          <w:b w:val="0"/>
        </w:rPr>
        <w:t>到达现场后，应根据火势情况选择合适的灭火器材进行灭火，同时注意观察火势蔓延方向，防止火势扩大。若火势较大，无法扑灭，应立即向指挥部报告，请求增援。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4.</w:t>
      </w:r>
      <w:r w:rsidRPr="00E45F02">
        <w:rPr>
          <w:rFonts w:hint="eastAsia"/>
          <w:b w:val="0"/>
        </w:rPr>
        <w:t>疏散工作：</w:t>
      </w:r>
      <w:proofErr w:type="gramStart"/>
      <w:r w:rsidRPr="00E45F02">
        <w:rPr>
          <w:rFonts w:hint="eastAsia"/>
          <w:b w:val="0"/>
        </w:rPr>
        <w:t>疏散组</w:t>
      </w:r>
      <w:proofErr w:type="gramEnd"/>
      <w:r w:rsidRPr="00E45F02">
        <w:rPr>
          <w:rFonts w:hint="eastAsia"/>
          <w:b w:val="0"/>
        </w:rPr>
        <w:t>到达现场后，应迅速疏散业主和访客，引导他们从安全门、消防通道等疏散路线撤离。在疏散过程中，要提醒大家不要乘坐电梯，用湿毛巾捂住口鼻，尽量降低身体姿势有序、快速离开。同时，要认真检查起火区域及附近区域的各个单元，关闭门窗和空调，发现有人员被困在起火区域，应先营救被困人员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5.</w:t>
      </w:r>
      <w:r w:rsidRPr="00E45F02">
        <w:rPr>
          <w:rFonts w:hint="eastAsia"/>
          <w:b w:val="0"/>
        </w:rPr>
        <w:t>后勤保障：后勤保障组应确保灭火器材、救援物资等后勤保障工作的及时供应，为灭火和疏散工作提供有力支持。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四、预案演练和评估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为确保预案的有效性和可操作性，物业公司应定期组织灭火和应急疏散预案的演练和评估工作。通过演练和评估，发现预案中存在的问题和不足，及时进行修改和完善，提高预案的实用性和可操作性。</w:t>
      </w:r>
    </w:p>
    <w:p w:rsidR="00E45F02" w:rsidRPr="00E45F02" w:rsidRDefault="00E45F02" w:rsidP="00E45F02">
      <w:pPr>
        <w:spacing w:beforeLines="50"/>
        <w:rPr>
          <w:rFonts w:hint="eastAsia"/>
          <w:b w:val="0"/>
        </w:rPr>
      </w:pPr>
      <w:r w:rsidRPr="00E45F02">
        <w:rPr>
          <w:rFonts w:hint="eastAsia"/>
          <w:b w:val="0"/>
        </w:rPr>
        <w:t>五、预案实施和监督</w:t>
      </w:r>
    </w:p>
    <w:p w:rsidR="00927286" w:rsidRPr="00E45F02" w:rsidRDefault="00E45F02" w:rsidP="00E45F02">
      <w:pPr>
        <w:spacing w:beforeLines="50"/>
        <w:rPr>
          <w:b w:val="0"/>
        </w:rPr>
      </w:pPr>
      <w:r w:rsidRPr="00E45F02">
        <w:rPr>
          <w:rFonts w:hint="eastAsia"/>
          <w:b w:val="0"/>
        </w:rPr>
        <w:t>本预案自发布之日起正式实施，由物业公司负责监督执行。各组成员应严格按照预案要求履行职责和义务，确保在火灾等突发事件发生时能够迅速、有序地组织灭火和疏散工作。同时，物业公司应定期对预案实施情况进行检查和评估，发现问题及时整改和改进，确保预案的有效实施。</w:t>
      </w:r>
    </w:p>
    <w:sectPr w:rsidR="00927286" w:rsidRPr="00E45F02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F02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69B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0F07"/>
    <w:rsid w:val="00E24DF1"/>
    <w:rsid w:val="00E26132"/>
    <w:rsid w:val="00E44153"/>
    <w:rsid w:val="00E455F0"/>
    <w:rsid w:val="00E45F02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2024-05-17T02:45:00Z</dcterms:created>
  <dcterms:modified xsi:type="dcterms:W3CDTF">2024-05-17T02:45:00Z</dcterms:modified>
</cp:coreProperties>
</file>