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line="360" w:lineRule="auto"/>
        <w:ind w:left="0" w:leftChars="0" w:firstLine="0" w:firstLineChars="0"/>
        <w:jc w:val="center"/>
        <w:outlineLvl w:val="1"/>
        <w:rPr>
          <w:rFonts w:hint="eastAsia" w:ascii="宋体" w:hAnsi="宋体" w:eastAsia="宋体" w:cs="宋体"/>
          <w:b/>
          <w:bCs/>
          <w:sz w:val="28"/>
          <w:szCs w:val="28"/>
          <w:lang w:val="en-US" w:eastAsia="zh-CN"/>
        </w:rPr>
      </w:pPr>
      <w:bookmarkStart w:id="0" w:name="_Toc13549"/>
      <w:r>
        <w:rPr>
          <w:rFonts w:hint="eastAsia" w:ascii="宋体" w:hAnsi="宋体" w:eastAsia="宋体" w:cs="宋体"/>
          <w:b/>
          <w:bCs/>
          <w:sz w:val="28"/>
          <w:szCs w:val="28"/>
          <w:lang w:val="en-US" w:eastAsia="zh-CN"/>
        </w:rPr>
        <w:t>房屋倒塌事故专项应急方案</w:t>
      </w:r>
      <w:bookmarkEnd w:id="0"/>
    </w:p>
    <w:p>
      <w:pPr>
        <w:widowControl w:val="0"/>
        <w:numPr>
          <w:ilvl w:val="0"/>
          <w:numId w:val="0"/>
        </w:numPr>
        <w:spacing w:line="360" w:lineRule="auto"/>
        <w:ind w:left="0" w:leftChars="0" w:firstLine="0" w:firstLineChars="0"/>
        <w:jc w:val="center"/>
        <w:outlineLvl w:val="2"/>
        <w:rPr>
          <w:rFonts w:hint="eastAsia" w:ascii="宋体" w:hAnsi="宋体" w:eastAsia="宋体" w:cs="宋体"/>
          <w:b/>
          <w:bCs/>
          <w:sz w:val="28"/>
          <w:szCs w:val="28"/>
          <w:lang w:val="en-US" w:eastAsia="zh-CN"/>
        </w:rPr>
      </w:pPr>
      <w:bookmarkStart w:id="1" w:name="_Toc12626"/>
      <w:r>
        <w:rPr>
          <w:rFonts w:hint="eastAsia" w:ascii="宋体" w:hAnsi="宋体" w:eastAsia="宋体" w:cs="宋体"/>
          <w:b/>
          <w:bCs/>
          <w:sz w:val="28"/>
          <w:szCs w:val="28"/>
          <w:lang w:val="en-US" w:eastAsia="zh-CN"/>
        </w:rPr>
        <w:t>1.适用范围</w:t>
      </w:r>
      <w:bookmarkEnd w:id="1"/>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1.1适用范及要求</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物业公司安全领导小组坚持“排查为主，预防第一”的原则，经常排查建筑安全隐患，经上级鉴定属于危房的，</w:t>
      </w:r>
      <w:bookmarkStart w:id="6" w:name="_GoBack"/>
      <w:bookmarkEnd w:id="6"/>
      <w:r>
        <w:rPr>
          <w:rFonts w:hint="eastAsia" w:ascii="宋体" w:hAnsi="宋体" w:eastAsia="宋体" w:cs="宋体"/>
          <w:sz w:val="28"/>
          <w:szCs w:val="28"/>
          <w:lang w:val="en-US" w:eastAsia="zh-CN"/>
        </w:rPr>
        <w:t>按有关规定处理：如发生小区建筑物倒塌安全事故时，本预案立即启动。各部门所有人都有参加重大安全事故抢险救灾的责任和义务</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1.2目的</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防止小区房屋倒塌，最大限度地减少人员伤亡，为提高我小区预防和控制房屋倒塌突发事件的能力和水平，指导和规范房屋倒塌突发事件的应急处置工作，减轻或消除房屋倒塌突发事件的危害，保障全体员工及业主的身体健康与生命安全，维护小区正常的生活秩序和小区稳定，结合我小区实际情况，制定本预案。</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1.3指导思想</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坚持快速有效的方针，在当地政府和公安机关的统一指挥下，积极营救被困的人员，尽力消除险情或控制事态的发展，避免更大的危害</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1.4 处置原则</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房屋倒塌事故发生后，须坚持以下原则：</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统一指挥、密切协同。房屋倒塌事故发生后，需要调动多方力量参战，没有统一指挥和多方配合就会造成救援秩序混乱。各参战人员要在总指挥的统一指挥下，积极配合，密切协同，保证救援工作的顺利进行。</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(二)及时汇报、请求增援力量。房屋倒塌事故具有突发性，易发生再次倒塌，应根据情况，合理布置力量，并报告上级，请求调集其它部门。做到接警调度快、到达现场快、准备工作快。</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(三)讲究科学、稳妥可靠。处置房屋倒塌事故，要求消防部队要有适应社会救援工作的多项本领，具备精良的装备，充分发挥特警队员和器材装备的作用，科学制定行动计划，合理地决策处置措施。</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2" w:name="_Toc1283"/>
      <w:r>
        <w:rPr>
          <w:rFonts w:hint="eastAsia" w:ascii="宋体" w:hAnsi="宋体" w:eastAsia="宋体" w:cs="宋体"/>
          <w:b/>
          <w:bCs/>
          <w:sz w:val="28"/>
          <w:szCs w:val="28"/>
          <w:lang w:val="en-US" w:eastAsia="zh-CN"/>
        </w:rPr>
        <w:t>2.应急组织机构与职责</w:t>
      </w:r>
      <w:bookmarkEnd w:id="2"/>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2.1突发事件领导小组组成</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小区设立突发事件领导小组：</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组长：谌永忠</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成员：何柯、路平、雷洪艳、陈会平、何蓉、吕强、刘勇、沈东、韩兴茂、汤世英、杜星、任佳、杨雨琪、刘婷、袁廷</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2.2应急职责</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突发事件领导小组的主要职责是：居安思危，及时准确地掌握小公司的统一领导下，积极做好小区突发事件的应急处置工作；与有关部门密切配合，保证各项应急工作高效、有序进行。承担和履行小区交发事件预防、应急准备、应急处置和善后处理等职责，统一领导和协调应急处置工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组长工作职责：及时听取事故情况汇报，立即召开领导小组成员研究、制定处置对策，及时向上级报告情况，负责整个事故的应急处置工作。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副组长职责：在组长的统一部署下，负责指挥有关人员开展事故现场救援，事故调查、善后处理等工作成员工作职责：</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1、负责维护事故现场治安秩序；</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2、负责事故现场应急救援工作，及时通知消防、公安、安监卫生、宣传等部门；</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3、负责事故应急救援的交通保障工作；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4、负责涉案人员监控工作；</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5、负责将事故在第一时间呈报上级有关部门；</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6、组织参与事故的现场处置和调查工作。</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3" w:name="_Toc28805"/>
      <w:r>
        <w:rPr>
          <w:rFonts w:hint="eastAsia" w:ascii="宋体" w:hAnsi="宋体" w:eastAsia="宋体" w:cs="宋体"/>
          <w:b/>
          <w:bCs/>
          <w:sz w:val="28"/>
          <w:szCs w:val="28"/>
          <w:lang w:val="en-US" w:eastAsia="zh-CN"/>
        </w:rPr>
        <w:t>3.响应启动</w:t>
      </w:r>
      <w:bookmarkEnd w:id="3"/>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3.1处置程序</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3.1.1信息报告与通知</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(1)24小时报警电话。</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(2)应急救援指挥中心成员电话见附件成都万科物业服务有限公司南充分公司万科金润华府应急救援小组通讯录。</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(3)接警信息内容： 事故发生的时间、地点、种类、程度、人员伤亡情况、可能影响的区域等。</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3.2信息传递</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(1)事故发现者应立即向应急救援小组汇报,明确事故地点、时间、受伤程度和人数。</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(2)成都万科物业服务有限公司南充分公司万科金润华府应急救援小组组长应根据现场险情及时跟物业公司急救援部总指挥汇报</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(3)事故发现者应通知抢险救援组组长或医疗救护组组长赶赴现场进行急救或者直接拨打附近医院急救电话。</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p>
    <w:p>
      <w:pPr>
        <w:widowControl w:val="0"/>
        <w:numPr>
          <w:ilvl w:val="0"/>
          <w:numId w:val="0"/>
        </w:numPr>
        <w:spacing w:line="360" w:lineRule="auto"/>
        <w:jc w:val="left"/>
        <w:outlineLvl w:val="3"/>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3.3信息报告流程图</w:t>
      </w:r>
      <w:r>
        <w:rPr>
          <w:rFonts w:hint="eastAsia" w:ascii="宋体" w:hAnsi="宋体" w:eastAsia="宋体" w:cs="宋体"/>
          <w:sz w:val="28"/>
          <w:szCs w:val="28"/>
          <w:lang w:val="en-US" w:eastAsia="zh-CN"/>
        </w:rPr>
        <w:drawing>
          <wp:inline distT="0" distB="0" distL="114300" distR="114300">
            <wp:extent cx="7223760" cy="2995930"/>
            <wp:effectExtent l="0" t="0" r="0" b="0"/>
            <wp:docPr id="12" name="ECB019B1-382A-4266-B25C-5B523AA43C14-6" descr="C:/Users/renj08/AppData/Local/Temp/wps.WxCnaI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CB019B1-382A-4266-B25C-5B523AA43C14-6" descr="C:/Users/renj08/AppData/Local/Temp/wps.WxCnaIwps"/>
                    <pic:cNvPicPr>
                      <a:picLocks noChangeAspect="1"/>
                    </pic:cNvPicPr>
                  </pic:nvPicPr>
                  <pic:blipFill>
                    <a:blip r:embed="rId6"/>
                    <a:stretch>
                      <a:fillRect/>
                    </a:stretch>
                  </pic:blipFill>
                  <pic:spPr>
                    <a:xfrm>
                      <a:off x="0" y="0"/>
                      <a:ext cx="7223760" cy="2995930"/>
                    </a:xfrm>
                    <a:prstGeom prst="rect">
                      <a:avLst/>
                    </a:prstGeom>
                  </pic:spPr>
                </pic:pic>
              </a:graphicData>
            </a:graphic>
          </wp:inline>
        </w:drawing>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3.4信息上报</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事故信息上报采取分级上报原则，逐级报告，特殊情况可越级报告。</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信息上报内容包括：事故发生的时间、地点以及事故现场情况事故简要经过，事故已经造成或者可能造成的伤亡人数(包括下落不明的人数)和初步估计的直接经济损失，已经采取的措施及其他应当报告的情况。</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3.5资源协调</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在应急指挥和应急行动过程中,物业公司应急救援指挥部充分合理地利用各种资源，使房屋倒塌事故得到有效的控制。</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4" w:name="_Toc30384"/>
      <w:r>
        <w:rPr>
          <w:rFonts w:hint="eastAsia" w:ascii="宋体" w:hAnsi="宋体" w:eastAsia="宋体" w:cs="宋体"/>
          <w:b/>
          <w:bCs/>
          <w:sz w:val="28"/>
          <w:szCs w:val="28"/>
          <w:lang w:val="en-US" w:eastAsia="zh-CN"/>
        </w:rPr>
        <w:t>4.处置措施</w:t>
      </w:r>
      <w:bookmarkEnd w:id="4"/>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4.1应急流程</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4.1.1一般事故发生</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及时通知方处于应急状态，终止入住，启动应急预案。各小组立即赶赴事发现场进行人员疏散，立即报告上级主管部门，并随时关注事故的变化，避免扩大，程度加深。</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流程：警报一一疏散一一报告一一总结</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4.1.2 重大事故发生</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在第一时间内电话报警(发现事故第一人)，突发事件领导小组第一时间赶赴施工现场，认真做好事故后期处理。</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流程：报警一一报告一一抢救</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4.2应急救援的一般程序</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4.2.1现场应急处理</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现场应急处理执行下列一般程序：</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1.房屋倒塌突发事件发生时保持镇静，沉着应对，立即向有关部报警，并组织员工施救或自救，努力将人员伤亡减少到最低程度。</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2.立即向物业公司突发事件领导小组报告，并根据突发事件性质向公安、消防、卫生防疫、交通管理等部门紧急求援，使灾情尽快得以控制，受伤人员及时得到救治。</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3.房屋倒塌突发事件发生后物业公司有关负责人立即赶赴事发现场，听取突发事件情况汇报，召集领导小组应急处理会议，采取应急措施全力组织抢救，维持秩序，引导业主及员工撤离现场，疏散至安全区域。</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4.协同有关部门抢险救灾，配合调查取证，做好伤患人员的慰问工作,并及时与伤患人员家属取得联系，做好对家属的安抚解释工作努力维护小区和社会的稳定。</w:t>
      </w:r>
    </w:p>
    <w:p>
      <w:pPr>
        <w:widowControl w:val="0"/>
        <w:numPr>
          <w:ilvl w:val="0"/>
          <w:numId w:val="0"/>
        </w:numPr>
        <w:spacing w:line="360" w:lineRule="auto"/>
        <w:ind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4.2.2信息报送</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1、报送内容：事发时间、地点、突发事件的经过、伤亡人数直接损失、突发事件原因、性质的初步判断、已采取的措施、需要有关部门协助解决的问题、突发事件报告单位和报告人等.</w:t>
      </w:r>
    </w:p>
    <w:p>
      <w:pPr>
        <w:widowControl w:val="0"/>
        <w:numPr>
          <w:ilvl w:val="0"/>
          <w:numId w:val="1"/>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报送程序： 分两级报送。</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(1)事发个人报送。事发后立即打电话通知物业公司领导，并随时汇报事件的处理情况</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(2)物业公司报送。物业公司接到突发事件报告后立即向上级有关部门报告，并随时汇报事件的处理情况</w:t>
      </w:r>
    </w:p>
    <w:p>
      <w:pPr>
        <w:widowControl w:val="0"/>
        <w:numPr>
          <w:ilvl w:val="0"/>
          <w:numId w:val="0"/>
        </w:numPr>
        <w:spacing w:line="360" w:lineRule="auto"/>
        <w:ind w:left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4.2.3突发事件调查监控</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1、突发事件调查。突发事件发生后，积极协助物业公司进行突发事件调查。当事单位和个人要做好相关现场保护工作。任何人不得隐瞒真相。</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防范监控。为了预防突发事件的发生，要加强隐患的排查、整改，物业公司有关领导应对小区安全工作进行经常性检查、指导、督促限期整改。对一时难以整改的隐患，要建立档案，逐级上报，并制定防范监控方案，确保隐患得到及时消除和有效监控，杜绝突发事件的发生。</w:t>
      </w:r>
    </w:p>
    <w:p>
      <w:pPr>
        <w:widowControl w:val="0"/>
        <w:numPr>
          <w:ilvl w:val="0"/>
          <w:numId w:val="0"/>
        </w:numPr>
        <w:spacing w:line="360" w:lineRule="auto"/>
        <w:ind w:left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4.2.4组织实施</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1、在救护人员到来之前，物业公司领导要带领全体员工及业主迅速撤离现场，然后再实施抢救，全体员工均有义务参加抢救。</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2、救护人员到来之后，值班人员配合救护人员做好抢救、辅助工作。</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3、就地取材，使用恰当器具救护：担架、棉被等。</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4、迅速组织人员逃生的原则是“先疏散，后抢救”。</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5、无关人员要远离倒塌房屋，以便于救护车辆驶入。</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4.3现场警戒</w:t>
      </w:r>
    </w:p>
    <w:p>
      <w:pPr>
        <w:widowControl w:val="0"/>
        <w:numPr>
          <w:ilvl w:val="0"/>
          <w:numId w:val="0"/>
        </w:numPr>
        <w:tabs>
          <w:tab w:val="left" w:pos="200"/>
        </w:tabs>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1、房屋倒塌事故现场同一般事故现场有所不同。随时都有再次倒塌的危险。所以事故现场的警戒范围应确定准确，警戒区的确定由现场指挥员根据具体情况确定，并指挥进行布置</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2、出入现场人员管制。现场出入人员的管制是救援工作的重要环节，在事故现场随时有再次倒塌的危险，所以要严格控制进出现场人员数量，严禁围观。</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3、对现场周围实行交通管制。保持现场周围救援路线畅通对救援工作的开展是至关重要的，严禁无关车辆穿行现场，保证救援车辆的通行，确保现场有序畅通。</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4、事故现场人员疏导。事故一旦发生，由于恐惧而造成混乱，此时极易产生二次伤亡组织警戒、有序疏导十分重要，现场指挥员应及时部署，指挥疏散,防止发生由于混乱造成人员伤亡。</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5、人员救助</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事故中受伤人员的抢救工作是整个应急工作的重要环节，也是组织工作的难点，由医疗救护组完成此项工作。现场内人员的抢救，由抢险救援组和医疗救护组共同承担，同时要有破拆组的协助，场外急救工作由医疗部门承担。</w:t>
      </w:r>
    </w:p>
    <w:p>
      <w:pPr>
        <w:widowControl w:val="0"/>
        <w:numPr>
          <w:ilvl w:val="0"/>
          <w:numId w:val="0"/>
        </w:numPr>
        <w:spacing w:line="360" w:lineRule="auto"/>
        <w:ind w:left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6、处置事故</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房屋倒塌事故中易引起再次倒塌或多处倒塌，所以进入现场工作的人员动作一定要轻微、细致、有耐心。要尽快地将被困人员抢救出来，以必免造成不必要的伤亡，同时要有后勤保障组为现场照明。</w:t>
      </w:r>
    </w:p>
    <w:p>
      <w:pPr>
        <w:widowControl w:val="0"/>
        <w:numPr>
          <w:ilvl w:val="0"/>
          <w:numId w:val="0"/>
        </w:numPr>
        <w:spacing w:line="360" w:lineRule="auto"/>
        <w:ind w:left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7、清理事故现场</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事故处置完毕后，现场指挥员必须组织抢险救援组对现场进行彻底的清查，检查是否还有人员被困，确定事故处置完毕后，指挥员下今清点人员、器材，然后撤离现场，归队后迅速恢复战备状态，并进行战评和总结。</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4.4其他事宜</w:t>
      </w:r>
    </w:p>
    <w:p>
      <w:pPr>
        <w:widowControl w:val="0"/>
        <w:numPr>
          <w:ilvl w:val="0"/>
          <w:numId w:val="0"/>
        </w:numPr>
        <w:spacing w:line="360" w:lineRule="auto"/>
        <w:ind w:left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4.4.1注意事项</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1、倒塌事故首要的一条是迅速组织员工及业主有序撤离现场保护员工及业主安全，抢救要在确保人员不受伤害的前提下进行。</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2、查明房屋倒塌的原因。</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3、倒塌后应掌握的原则是边组织撤离、抢救，边报警</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4、不组织业主参加抢救。</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5、有人员受伤及时拨打医院电话进行救护。</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6、情况紧急时可向其它小区、公司求助或请求部队、公安、城</w:t>
      </w:r>
    </w:p>
    <w:p>
      <w:pPr>
        <w:widowControl w:val="0"/>
        <w:numPr>
          <w:ilvl w:val="0"/>
          <w:numId w:val="0"/>
        </w:numPr>
        <w:spacing w:line="360" w:lineRule="auto"/>
        <w:ind w:left="0" w:leftChars="0" w:firstLine="0" w:firstLineChars="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建等部门协助。</w:t>
      </w:r>
    </w:p>
    <w:p>
      <w:pPr>
        <w:widowControl w:val="0"/>
        <w:numPr>
          <w:ilvl w:val="0"/>
          <w:numId w:val="0"/>
        </w:numPr>
        <w:spacing w:line="360" w:lineRule="auto"/>
        <w:ind w:left="0" w:leftChars="0" w:firstLine="562" w:firstLineChars="200"/>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4.4.2 完善指挥系统</w:t>
      </w:r>
    </w:p>
    <w:p>
      <w:pPr>
        <w:widowControl w:val="0"/>
        <w:numPr>
          <w:ilvl w:val="0"/>
          <w:numId w:val="0"/>
        </w:numPr>
        <w:spacing w:line="360" w:lineRule="auto"/>
        <w:ind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1、完善抢险指挥系统，建立 24 小时值班制度，应急抢险值班人员必须随时接听有关房屋应急抢险指示和救援电话，接听完后 15 分钟内向安全应急抢险工作领导小组报告，同时赶往事发地点组织抢救和事故处理。</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2、倒塌事故发生时间如果是白天时间，现场值班人员应及时报告物业公司领导，及时组织抢救和事故处理，流程不变</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3、在小区内发生房屋倒塌事故，应把疏散业主放在首位。</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4、事故发生后，组长负责向上级和相关部门报告，副组长和组员负责组织人员疏散及救助：</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5、人员疏散：人员疏散时要以有序迅速为原则(不带包、不拖时间)，指挥人员应在最后离开危险区域：</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6、协助疏散：确保安全出口的畅通。</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5" w:name="_Toc21704"/>
      <w:r>
        <w:rPr>
          <w:rFonts w:hint="eastAsia" w:ascii="宋体" w:hAnsi="宋体" w:eastAsia="宋体" w:cs="宋体"/>
          <w:b/>
          <w:bCs/>
          <w:sz w:val="28"/>
          <w:szCs w:val="28"/>
          <w:lang w:val="en-US" w:eastAsia="zh-CN"/>
        </w:rPr>
        <w:t>5.保障措施</w:t>
      </w:r>
      <w:bookmarkEnd w:id="5"/>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5.1通信与信息保障</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物业公司现场实行 24 小时应急值班，值班电话：0817-3325552。</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5.2应急队伍保障</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按照职责分工，本着职责对口、便于领导、便于集结和开展救援的原则，建立应急指挥部，落实事故应急组员，每年年初根据人员变化进行组织调整。</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各应急成员由相关操作人员构成，均熟练掌握事故的应急处理方法，可作为应急时的重要保障力量；日常均安排值班制度，确保一旦发生房屋倒塌等事故,现场人员及时到位,进行第一现场的应急处理。</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其他非值班人员在收到事故信息后，立即赶赴现场，进行应急救号工作；应急人员应根据应急处置方案的要求，经常性地开展应急演练。</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5.3应急物资装备保障</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配备必要的应急救援装备、物质、药品、消防器材及个体防护用品(具)等。所有应急救援装备、物质、药品、消防器材等均有专人管理，定期检查、维修、保养、增添，随时处于备战状态，并制定出相应的跟踪检查制度。</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5.4经费保障</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每年的开支预算应列明用于应急救援的资金，应急救援专项资金由主要负责人批准后存入应急救援资金专用账户，该部分资金专款专用，不得挪作他用，主要用于抢险设备的购置、维护保养、人员应急培训及安全生产事故发生后的善后处理工作，该部分资金的使用由应急指挥部进行监督管理。应急专项经费必须保障在应急状态时及时到位。</w:t>
      </w:r>
    </w:p>
    <w:p>
      <w:pPr>
        <w:widowControl w:val="0"/>
        <w:numPr>
          <w:ilvl w:val="0"/>
          <w:numId w:val="0"/>
        </w:numPr>
        <w:spacing w:line="360" w:lineRule="auto"/>
        <w:jc w:val="left"/>
        <w:outlineLvl w:val="3"/>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5.5其他保障</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运输保障</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小区要掌握一定数量安全系数高、性能好的车辆，确保处于良好状态，进行编号或标记，并制定驾驶员的应急准备措施和征用的启用方案。在预案启动后确保组织和调集足够的交通运输工具，保证现场应急救援工作的需要。</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医疗卫生保障</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医疗救护组负责受伤人员的救护工作，及时有效的现场急救和转洪医院治疗,是减少事故人员伤亡的关键。医疗救治要贯彻现场救治就近救治、转送救治的原则，及时报告救治伤员以及需要增援的急救医药、器材及资源情况。常备应急救援所需的常用药品，必要时报请上级卫生行政部门组织医疗救治力量支援。</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(3)交通管制、治安保障</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后勤保障组负责事故应急救援中的交通管制和治安保障。应急抢险时可向当地公安交警部门申请支援。</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1)实施交通管制，对危害区外围交通路口实施定向、定时封锁严格控制进出事故现场的人员，避免出现意外人员伤亡或引起现场混乱： 指挥危害区域人员的撤离、保障车辆顺利通行，指引应急救援车辆进入现场，及时疏通交通堵塞。</w:t>
      </w:r>
    </w:p>
    <w:p>
      <w:pPr>
        <w:widowControl w:val="0"/>
        <w:numPr>
          <w:ilvl w:val="0"/>
          <w:numId w:val="0"/>
        </w:numPr>
        <w:spacing w:line="360" w:lineRule="auto"/>
        <w:ind w:left="0" w:leftChars="0" w:firstLine="560" w:firstLineChars="20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维护撤离区和人员安置区场所的社会治安，加强撤离区内和各封锁路口附近重要目标和财产安全保卫。</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社会动员保障</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各有关部门要广泛动员、积极参与事故应急救援工作，加强平时的事故预防、增强预防事故的能力。</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 其他保障</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准备好现场疏散图、平面布置图、气象资料、物料安全技术说明书、互救信息等，做好存放地点、保管人记录。</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应急电源。照明可采用路灯(在有路灯的地段)，在路灯不可用时或无路灯的地段可采用便携式照明设备、设施。</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制度保障。落实各岗位安全生产责任制、完善各项安全管理制度： 与相邻企业或专业救援机构签署互助协议，明确可提供的互助力量 (消防、医疗、检测)、人员、物资、设备、技术等</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pPr>
        <w:widowControl w:val="0"/>
        <w:numPr>
          <w:ilvl w:val="0"/>
          <w:numId w:val="0"/>
        </w:numPr>
        <w:tabs>
          <w:tab w:val="left" w:pos="-200"/>
        </w:tabs>
        <w:spacing w:line="360" w:lineRule="auto"/>
        <w:ind w:left="0" w:leftChars="0" w:firstLine="420" w:firstLineChars="150"/>
        <w:jc w:val="right"/>
        <w:outlineLvl w:val="9"/>
        <w:rPr>
          <w:rFonts w:hint="eastAsia" w:ascii="宋体" w:hAnsi="宋体" w:eastAsia="宋体" w:cs="宋体"/>
          <w:sz w:val="28"/>
          <w:szCs w:val="28"/>
          <w:lang w:val="en-US" w:eastAsia="zh-CN"/>
        </w:rPr>
      </w:pPr>
    </w:p>
    <w:sectPr>
      <w:headerReference r:id="rId3" w:type="default"/>
      <w:footerReference r:id="rId4" w:type="default"/>
      <w:pgSz w:w="11906" w:h="16838"/>
      <w:pgMar w:top="1134"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1"/>
      </w:pBdr>
      <w:jc w:val="center"/>
      <w:rPr>
        <w:w w:val="100"/>
        <w:sz w:val="16"/>
        <w:szCs w:val="22"/>
      </w:rPr>
    </w:pPr>
    <w:r>
      <w:rPr>
        <w:rFonts w:hint="eastAsia"/>
        <w:w w:val="100"/>
        <w:sz w:val="24"/>
        <w:szCs w:val="40"/>
        <w:lang w:val="en-US" w:eastAsia="zh-CN"/>
      </w:rPr>
      <w:t>成都万科物业服务有限公司南充分公司万科金润华府</w:t>
    </w:r>
    <w:r>
      <w:rPr>
        <w:rFonts w:hint="eastAsia"/>
        <w:w w:val="100"/>
        <w:sz w:val="24"/>
        <w:szCs w:val="40"/>
      </w:rPr>
      <w:t>生产安全事故应急预案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5493CA"/>
    <w:multiLevelType w:val="singleLevel"/>
    <w:tmpl w:val="415493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4DB61E4C"/>
    <w:rsid w:val="001277C9"/>
    <w:rsid w:val="013A56CD"/>
    <w:rsid w:val="03CE7A7F"/>
    <w:rsid w:val="06B23064"/>
    <w:rsid w:val="09AB26B3"/>
    <w:rsid w:val="09BD49D9"/>
    <w:rsid w:val="0C423F9C"/>
    <w:rsid w:val="0CB6606F"/>
    <w:rsid w:val="0F7557AF"/>
    <w:rsid w:val="10CA2E95"/>
    <w:rsid w:val="12365E89"/>
    <w:rsid w:val="127274E5"/>
    <w:rsid w:val="14781334"/>
    <w:rsid w:val="15DA095F"/>
    <w:rsid w:val="17BC4A08"/>
    <w:rsid w:val="18E322E3"/>
    <w:rsid w:val="18FA3AAC"/>
    <w:rsid w:val="1A2B77F4"/>
    <w:rsid w:val="1E01305D"/>
    <w:rsid w:val="1E1778EF"/>
    <w:rsid w:val="1E2C0A13"/>
    <w:rsid w:val="1EA83FB7"/>
    <w:rsid w:val="1EF02CF7"/>
    <w:rsid w:val="238F393E"/>
    <w:rsid w:val="248C7E30"/>
    <w:rsid w:val="25812D10"/>
    <w:rsid w:val="26061484"/>
    <w:rsid w:val="2729425B"/>
    <w:rsid w:val="27DD647C"/>
    <w:rsid w:val="28645EB4"/>
    <w:rsid w:val="29E34D0E"/>
    <w:rsid w:val="2B7F0FAF"/>
    <w:rsid w:val="2BF06C24"/>
    <w:rsid w:val="2C297EE6"/>
    <w:rsid w:val="2C982385"/>
    <w:rsid w:val="2DB1292E"/>
    <w:rsid w:val="310C2637"/>
    <w:rsid w:val="32E90146"/>
    <w:rsid w:val="335F677D"/>
    <w:rsid w:val="34A00951"/>
    <w:rsid w:val="37B42873"/>
    <w:rsid w:val="380E24D7"/>
    <w:rsid w:val="388F469A"/>
    <w:rsid w:val="3D375A3C"/>
    <w:rsid w:val="3E0601DA"/>
    <w:rsid w:val="3E6A60FA"/>
    <w:rsid w:val="3EF70B83"/>
    <w:rsid w:val="403B4C72"/>
    <w:rsid w:val="425409D1"/>
    <w:rsid w:val="42AF5D8B"/>
    <w:rsid w:val="45126A63"/>
    <w:rsid w:val="467728B9"/>
    <w:rsid w:val="46DC0E73"/>
    <w:rsid w:val="4B957346"/>
    <w:rsid w:val="4B991A45"/>
    <w:rsid w:val="4DB06D4D"/>
    <w:rsid w:val="4DB61E4C"/>
    <w:rsid w:val="4DBA2065"/>
    <w:rsid w:val="4EAB16BE"/>
    <w:rsid w:val="50BD2394"/>
    <w:rsid w:val="50CF4C05"/>
    <w:rsid w:val="54190989"/>
    <w:rsid w:val="5528779A"/>
    <w:rsid w:val="554A509A"/>
    <w:rsid w:val="56117594"/>
    <w:rsid w:val="59434997"/>
    <w:rsid w:val="599938AC"/>
    <w:rsid w:val="59B10EF7"/>
    <w:rsid w:val="5B69263B"/>
    <w:rsid w:val="5DF40BF3"/>
    <w:rsid w:val="602512E3"/>
    <w:rsid w:val="60446FE7"/>
    <w:rsid w:val="62BA57FF"/>
    <w:rsid w:val="62DF6D78"/>
    <w:rsid w:val="65232B77"/>
    <w:rsid w:val="65461FDF"/>
    <w:rsid w:val="670C3D1B"/>
    <w:rsid w:val="6851520C"/>
    <w:rsid w:val="68F37658"/>
    <w:rsid w:val="6BAC6CC0"/>
    <w:rsid w:val="6D8D2C82"/>
    <w:rsid w:val="6D9E2562"/>
    <w:rsid w:val="6DA60D39"/>
    <w:rsid w:val="6F4158DC"/>
    <w:rsid w:val="6FA553C9"/>
    <w:rsid w:val="6FF91B0D"/>
    <w:rsid w:val="70266DAB"/>
    <w:rsid w:val="720E71AD"/>
    <w:rsid w:val="726301CA"/>
    <w:rsid w:val="73BC5534"/>
    <w:rsid w:val="74617D08"/>
    <w:rsid w:val="758F6FBE"/>
    <w:rsid w:val="75AF4CCE"/>
    <w:rsid w:val="77F965DF"/>
    <w:rsid w:val="788965A9"/>
    <w:rsid w:val="7A9F6C6F"/>
    <w:rsid w:val="7AD34B6D"/>
    <w:rsid w:val="7B8C6BC8"/>
    <w:rsid w:val="7B8E5EB1"/>
    <w:rsid w:val="7D9341B1"/>
    <w:rsid w:val="7F4F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6">
      <extobjdata type="ECB019B1-382A-4266-B25C-5B523AA43C14" data="ewoJIkZpbGVJZCIgOiAiMjc5ODc0NjE4NDk4IiwKCSJHcm91cElkIiA6ICIxNjUzMDk0OTYiLAoJIkltYWdlIiA6ICJpVkJPUncwS0dnb0FBQUFOU1VoRVVnQUFCUDRBQUFJTENBWUFBQUI0ajFKUUFBQUFBWE5TUjBJQXJzNGM2UUFBSUFCSlJFRlVlSnpzM1hkNFZGWCt4L0hQblV3U1NJSFFxeEFRQ0NBbENTcEtGU25DRDBWWkN4WlVsS2FMQzd2MmdpTEZoaFVWRnBEcWdnZ0tMQ0NvS0wwVElaQWdKSlFrSUtRUlNFZ2hmZTd2RDh3c1F3b0pRZ2FHOSt0NWVNeWNjKytaNzUzSWtQbmtuSHN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QNnZQVGdrQUFBQUFCRDAvN1V2VEFBQUFBQUFBQUFBQUFBQUFBQUFBQUFBQUFBQUFBQUFBQUFBQUFBQUFBQUFBQUFBQUFBQUFBQUFBQUFBQUFBQUFBQUFBQUFBQUFBQUFBQUFBQUFBQUFBQUFBQUFBQUFBQUFBQUFBQUFBQUFBQUFBQUFBQUFBQUFBQUFBQUFBQUFBQUFBQUFBQUFBQUFBQUFBQUFBQWJBSWNleWgyUVFzYnBnQUFBQUJKUlU1RXJrSmdnZz0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155</Pages>
  <Words>60186</Words>
  <Characters>62590</Characters>
  <Lines>0</Lines>
  <Paragraphs>0</Paragraphs>
  <TotalTime>225</TotalTime>
  <ScaleCrop>false</ScaleCrop>
  <LinksUpToDate>false</LinksUpToDate>
  <CharactersWithSpaces>63063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2024-02-21T01:26:00Z</dcterms:created>
  <dc:creator>雨后埰虹</dc:creator>
  <cp:lastModifiedBy>雨后埰虹</cp:lastModifiedBy>
  <cp:lastPrinted>2024-03-12T02:16:00Z</cp:lastPrinted>
  <dcterms:modified xsi:type="dcterms:W3CDTF">2024-03-20T08:13:52Z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CC49F1A9CAAF4E0E8A1E9F2E2DC00CE7_13</vt:lpwstr>
  </property>
</Properties>
</file>