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color w:val="000000"/>
          <w:kern w:val="36"/>
          <w:sz w:val="40"/>
          <w:szCs w:val="40"/>
        </w:rPr>
      </w:pPr>
      <w:r>
        <w:rPr>
          <w:rFonts w:hint="eastAsia" w:ascii="宋体" w:hAnsi="宋体" w:eastAsia="宋体" w:cs="宋体"/>
          <w:b/>
          <w:color w:val="000000"/>
          <w:kern w:val="36"/>
          <w:sz w:val="40"/>
          <w:szCs w:val="40"/>
        </w:rPr>
        <w:t>南充市莲池幼儿园</w:t>
      </w:r>
    </w:p>
    <w:p>
      <w:pPr>
        <w:keepNext w:val="0"/>
        <w:keepLines w:val="0"/>
        <w:pageBreakBefore w:val="0"/>
        <w:kinsoku/>
        <w:overflowPunct/>
        <w:topLinePunct w:val="0"/>
        <w:autoSpaceDE/>
        <w:autoSpaceDN/>
        <w:bidi w:val="0"/>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color w:val="000000"/>
          <w:kern w:val="36"/>
          <w:sz w:val="40"/>
          <w:szCs w:val="40"/>
        </w:rPr>
      </w:pPr>
      <w:r>
        <w:rPr>
          <w:rFonts w:hint="eastAsia" w:ascii="宋体" w:hAnsi="宋体" w:eastAsia="宋体" w:cs="宋体"/>
          <w:b/>
          <w:color w:val="000000"/>
          <w:kern w:val="36"/>
          <w:sz w:val="40"/>
          <w:szCs w:val="40"/>
        </w:rPr>
        <w:t xml:space="preserve"> </w:t>
      </w:r>
      <w:bookmarkStart w:id="0" w:name="_GoBack"/>
      <w:r>
        <w:rPr>
          <w:rFonts w:hint="eastAsia" w:ascii="宋体" w:hAnsi="宋体" w:eastAsia="宋体" w:cs="宋体"/>
          <w:b/>
          <w:color w:val="000000"/>
          <w:kern w:val="36"/>
          <w:sz w:val="40"/>
          <w:szCs w:val="40"/>
        </w:rPr>
        <w:t xml:space="preserve"> 防控人感染H7N9禽流感应急方案</w:t>
      </w:r>
      <w:bookmarkEnd w:id="0"/>
    </w:p>
    <w:p>
      <w:pPr>
        <w:keepNext w:val="0"/>
        <w:keepLines w:val="0"/>
        <w:pageBreakBefore w:val="0"/>
        <w:widowControl/>
        <w:kinsoku/>
        <w:overflowPunct/>
        <w:topLinePunct w:val="0"/>
        <w:autoSpaceDE/>
        <w:autoSpaceDN/>
        <w:bidi w:val="0"/>
        <w:spacing w:before="0" w:beforeLines="0" w:after="0" w:afterLines="0" w:line="440" w:lineRule="exact"/>
        <w:ind w:right="0" w:rightChars="0" w:firstLine="485"/>
        <w:textAlignment w:val="auto"/>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一、预防人感染H7N9禽流感领导小组</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485"/>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 xml:space="preserve">组  长：胡伶俐 （园长）       </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485"/>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副组长：张琴   杜玲（</w:t>
      </w:r>
      <w:r>
        <w:rPr>
          <w:rFonts w:hint="eastAsia" w:ascii="宋体" w:hAnsi="宋体" w:eastAsia="宋体" w:cs="宋体"/>
          <w:kern w:val="0"/>
          <w:sz w:val="28"/>
          <w:szCs w:val="28"/>
          <w:lang w:eastAsia="zh-CN"/>
        </w:rPr>
        <w:t>执行</w:t>
      </w:r>
      <w:r>
        <w:rPr>
          <w:rFonts w:hint="eastAsia" w:ascii="宋体" w:hAnsi="宋体" w:eastAsia="宋体" w:cs="宋体"/>
          <w:kern w:val="0"/>
          <w:sz w:val="28"/>
          <w:szCs w:val="28"/>
        </w:rPr>
        <w:t>园长）</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485"/>
        <w:textAlignment w:val="auto"/>
        <w:outlineLvl w:val="9"/>
        <w:rPr>
          <w:rFonts w:hint="eastAsia" w:ascii="宋体" w:hAnsi="宋体" w:eastAsia="宋体" w:cs="宋体"/>
          <w:kern w:val="0"/>
          <w:sz w:val="28"/>
          <w:szCs w:val="28"/>
          <w:lang w:eastAsia="zh-CN"/>
        </w:rPr>
      </w:pPr>
      <w:r>
        <w:rPr>
          <w:rFonts w:hint="eastAsia" w:ascii="宋体" w:hAnsi="宋体" w:eastAsia="宋体" w:cs="宋体"/>
          <w:kern w:val="0"/>
          <w:sz w:val="28"/>
          <w:szCs w:val="28"/>
        </w:rPr>
        <w:t>组  员：</w:t>
      </w:r>
      <w:r>
        <w:rPr>
          <w:rFonts w:hint="eastAsia" w:ascii="宋体" w:hAnsi="宋体" w:eastAsia="宋体" w:cs="宋体"/>
          <w:kern w:val="0"/>
          <w:sz w:val="28"/>
          <w:szCs w:val="28"/>
          <w:lang w:eastAsia="zh-CN"/>
        </w:rPr>
        <w:t>副园长、中层领导、保健医生</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485"/>
        <w:textAlignment w:val="auto"/>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二、人员分工</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485"/>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eastAsia="zh-CN"/>
        </w:rPr>
        <w:t>（一）</w:t>
      </w:r>
      <w:r>
        <w:rPr>
          <w:rFonts w:hint="eastAsia" w:ascii="宋体" w:hAnsi="宋体" w:eastAsia="宋体" w:cs="宋体"/>
          <w:kern w:val="0"/>
          <w:sz w:val="28"/>
          <w:szCs w:val="28"/>
        </w:rPr>
        <w:t>组长胡伶俐负责全面领导安排部署工作，制订全园防控工作总体方案，调动全体职工参与防控工作。</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485"/>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eastAsia="zh-CN"/>
        </w:rPr>
        <w:t>（二）</w:t>
      </w:r>
      <w:r>
        <w:rPr>
          <w:rFonts w:hint="eastAsia" w:ascii="宋体" w:hAnsi="宋体" w:eastAsia="宋体" w:cs="宋体"/>
          <w:kern w:val="0"/>
          <w:sz w:val="28"/>
          <w:szCs w:val="28"/>
        </w:rPr>
        <w:t>副组长负责检查督促落实各项预防措施。张琴负责后勤部门预防工作的检查督促，杜玲负责教学班级的工作检查督促。</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485"/>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eastAsia="zh-CN"/>
        </w:rPr>
        <w:t>（三）</w:t>
      </w:r>
      <w:r>
        <w:rPr>
          <w:rFonts w:hint="eastAsia" w:ascii="宋体" w:hAnsi="宋体" w:eastAsia="宋体" w:cs="宋体"/>
          <w:kern w:val="0"/>
          <w:sz w:val="28"/>
          <w:szCs w:val="28"/>
        </w:rPr>
        <w:t>组员</w:t>
      </w:r>
      <w:r>
        <w:rPr>
          <w:rFonts w:hint="eastAsia" w:ascii="宋体" w:hAnsi="宋体" w:eastAsia="宋体" w:cs="宋体"/>
          <w:kern w:val="0"/>
          <w:sz w:val="28"/>
          <w:szCs w:val="28"/>
          <w:lang w:eastAsia="zh-CN"/>
        </w:rPr>
        <w:t>副园长</w:t>
      </w:r>
      <w:r>
        <w:rPr>
          <w:rFonts w:hint="eastAsia" w:ascii="宋体" w:hAnsi="宋体" w:eastAsia="宋体" w:cs="宋体"/>
          <w:kern w:val="0"/>
          <w:sz w:val="28"/>
          <w:szCs w:val="28"/>
        </w:rPr>
        <w:t>总体负责收集全园职工、幼儿、家长的信息反馈资料并及时报告分管领导。</w:t>
      </w:r>
      <w:r>
        <w:rPr>
          <w:rFonts w:hint="eastAsia" w:ascii="宋体" w:hAnsi="宋体" w:eastAsia="宋体" w:cs="宋体"/>
          <w:kern w:val="0"/>
          <w:sz w:val="28"/>
          <w:szCs w:val="28"/>
          <w:lang w:eastAsia="zh-CN"/>
        </w:rPr>
        <w:t>保健医生</w:t>
      </w:r>
      <w:r>
        <w:rPr>
          <w:rFonts w:hint="eastAsia" w:ascii="宋体" w:hAnsi="宋体" w:eastAsia="宋体" w:cs="宋体"/>
          <w:kern w:val="0"/>
          <w:sz w:val="28"/>
          <w:szCs w:val="28"/>
        </w:rPr>
        <w:t>负责全园卫生消毒工作及疾病预防工作的业务指导，购置消毒用品并按照规定做好发放登记工作，负责与市疾控中心联系，及时上报全园疫情情况。</w:t>
      </w:r>
      <w:r>
        <w:rPr>
          <w:rFonts w:hint="eastAsia" w:ascii="宋体" w:hAnsi="宋体" w:eastAsia="宋体" w:cs="宋体"/>
          <w:kern w:val="0"/>
          <w:sz w:val="28"/>
          <w:szCs w:val="28"/>
          <w:lang w:eastAsia="zh-CN"/>
        </w:rPr>
        <w:t>保育组长</w:t>
      </w:r>
      <w:r>
        <w:rPr>
          <w:rFonts w:hint="eastAsia" w:ascii="宋体" w:hAnsi="宋体" w:eastAsia="宋体" w:cs="宋体"/>
          <w:kern w:val="0"/>
          <w:sz w:val="28"/>
          <w:szCs w:val="28"/>
        </w:rPr>
        <w:t>负责班级保育消毒工作的情况信息反馈，</w:t>
      </w:r>
      <w:r>
        <w:rPr>
          <w:rFonts w:hint="eastAsia" w:ascii="宋体" w:hAnsi="宋体" w:eastAsia="宋体" w:cs="宋体"/>
          <w:kern w:val="0"/>
          <w:sz w:val="28"/>
          <w:szCs w:val="28"/>
          <w:lang w:eastAsia="zh-CN"/>
        </w:rPr>
        <w:t>炊事班长</w:t>
      </w:r>
      <w:r>
        <w:rPr>
          <w:rFonts w:hint="eastAsia" w:ascii="宋体" w:hAnsi="宋体" w:eastAsia="宋体" w:cs="宋体"/>
          <w:kern w:val="0"/>
          <w:sz w:val="28"/>
          <w:szCs w:val="28"/>
        </w:rPr>
        <w:t>负责指导落实炊事班食品卫生安全消毒工作。</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485"/>
        <w:textAlignment w:val="auto"/>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三、全园防控措施</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485"/>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（一）宣传动员</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485"/>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利用职工会议向全园职工宣传“H7N9”禽流感的防控措施。</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48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利用卫生保健宣传橱窗向家长社会宣传预防“H7N9”禽流感的方法。禽流感的主要症状为：高热、咳嗽、流涕、肌痛等，多数伴有严重的肺炎，严重者心、肾等多种脏器衰竭导致死亡，病死率很高。专家提醒，出现打喷嚏、咳嗽等呼吸道感染症状时，要用纸巾、手帕掩盖口鼻，预防感染他人。对鸡肉等食物应彻底煮熟，特别是注意不要吃半生不熟的鸡蛋。在厨房中要将生熟分开，牢记不吃生的或半熟的鸡肉、鹅肉、鸭肉等。此外，还要特别注意尽量避免直接接触病死禽、畜。</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485"/>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开展幼儿卫生习惯教育活动：有效洗手，勤换空气，少到公共场所，减少与禽鸟类的接触。班级开展相关的主题教育活动。</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60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（二）全园消毒及防控措施</w:t>
      </w:r>
    </w:p>
    <w:p>
      <w:pPr>
        <w:keepNext w:val="0"/>
        <w:keepLines w:val="0"/>
        <w:pageBreakBefore w:val="0"/>
        <w:widowControl/>
        <w:kinsoku/>
        <w:overflowPunct/>
        <w:topLinePunct w:val="0"/>
        <w:autoSpaceDE/>
        <w:autoSpaceDN/>
        <w:bidi w:val="0"/>
        <w:spacing w:before="0" w:beforeLines="0" w:after="0" w:afterLines="0" w:line="440" w:lineRule="exact"/>
        <w:ind w:left="420" w:right="0" w:rightChars="0" w:firstLine="289"/>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班级工作</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60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组织并监督幼儿有效洗手，班级保教老师在组织幼儿开展户外活动后、游戏活动、餐前便后等应该用肥皂和流水洗手。</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60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开窗通风。班级每天早上提前对班级活动室开窗通风。必要时使用电扇促进空气流通。</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60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检查幼儿指甲，保育员勤为幼儿剪指甲，随时检查幼儿指甲是否干净。</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60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4</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保教老师在组织幼儿活动及餐点前应有效洗手。</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60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5</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每天早晨保育员用含氯消毒液对门把手、桌面、地面等物体表面进行擦拭、喷洒消毒。</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60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6</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每天下午下班前10分钟（春季5：50，夏季6：20）在</w:t>
      </w:r>
      <w:r>
        <w:rPr>
          <w:rFonts w:hint="eastAsia" w:ascii="宋体" w:hAnsi="宋体" w:eastAsia="宋体" w:cs="宋体"/>
          <w:kern w:val="0"/>
          <w:sz w:val="28"/>
          <w:szCs w:val="28"/>
          <w:lang w:eastAsia="zh-CN"/>
        </w:rPr>
        <w:t>保健</w:t>
      </w:r>
      <w:r>
        <w:rPr>
          <w:rFonts w:hint="eastAsia" w:ascii="宋体" w:hAnsi="宋体" w:eastAsia="宋体" w:cs="宋体"/>
          <w:kern w:val="0"/>
          <w:sz w:val="28"/>
          <w:szCs w:val="28"/>
        </w:rPr>
        <w:t>室签字领取来苏水对班级活动场地进行喷洒消毒。</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60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7</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坚持每天对班级幼儿玩具、个人卫生用具（牛奶碗，毛巾）用消毒液、高温等方式进行有效消毒。严格做到一人一巾、 一人一碗，避免交叉感染。</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60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8</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做好幼儿晨间检查和接待工作。班级老师要随时关注发热及流感相关症状的观察，发现可疑患儿立即通知家长。做好班级幼儿缺勤原因跟踪登记。</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60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9</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积极争取家长的支持和配合。要求家长发现幼儿有发热等症状时应及时到医院就诊并让幼儿在家观察。节假日不带幼儿到人群集中的公共场所玩耍、避免幼儿接触禽鸟类动物的粪便、尸体等。</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60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10</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根据幼儿年龄特点开展主题教育活动。</w:t>
      </w:r>
    </w:p>
    <w:p>
      <w:pPr>
        <w:keepNext w:val="0"/>
        <w:keepLines w:val="0"/>
        <w:pageBreakBefore w:val="0"/>
        <w:widowControl/>
        <w:kinsoku/>
        <w:overflowPunct/>
        <w:topLinePunct w:val="0"/>
        <w:autoSpaceDE/>
        <w:autoSpaceDN/>
        <w:bidi w:val="0"/>
        <w:spacing w:before="0" w:beforeLines="0" w:after="0" w:afterLines="0" w:line="440" w:lineRule="exact"/>
        <w:ind w:left="420" w:right="0" w:rightChars="0" w:firstLine="147"/>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公共环境消毒工作</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60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由清洁组工作人员定期使用消毒液对园内公共环境进行喷洒消毒。</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60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清洁组工作人员坚持用消毒液擦拭教学楼楼梯扶手、家长座椅等。</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60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每天下午放学后对公共厕所进行药物喷洒消毒。</w:t>
      </w:r>
    </w:p>
    <w:p>
      <w:pPr>
        <w:keepNext w:val="0"/>
        <w:keepLines w:val="0"/>
        <w:pageBreakBefore w:val="0"/>
        <w:widowControl/>
        <w:kinsoku/>
        <w:overflowPunct/>
        <w:topLinePunct w:val="0"/>
        <w:autoSpaceDE/>
        <w:autoSpaceDN/>
        <w:bidi w:val="0"/>
        <w:spacing w:before="0" w:beforeLines="0" w:after="0" w:afterLines="0" w:line="440" w:lineRule="exact"/>
        <w:ind w:left="420" w:right="0" w:rightChars="0" w:firstLine="14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食品卫生消毒工作</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60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炊事人员严格按照食品卫生消毒制度要求对幼儿餐具进行有效消毒。</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60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炊事人员在分配幼儿餐点前应有效洗手，分发及送餐过程中要对饭菜加盖。</w:t>
      </w:r>
    </w:p>
    <w:p>
      <w:pPr>
        <w:keepNext w:val="0"/>
        <w:keepLines w:val="0"/>
        <w:pageBreakBefore w:val="0"/>
        <w:widowControl/>
        <w:kinsoku/>
        <w:overflowPunct/>
        <w:topLinePunct w:val="0"/>
        <w:autoSpaceDE/>
        <w:autoSpaceDN/>
        <w:bidi w:val="0"/>
        <w:spacing w:before="0" w:beforeLines="0" w:after="0" w:afterLines="0" w:line="440" w:lineRule="exact"/>
        <w:ind w:right="0" w:rightChars="0" w:firstLine="607"/>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炊事人员加工鸡蛋时必须煮熟，加工禽肉类食物时必须生熟分开，煮熟煮透。购买禽肉类产品必须查验相应的检验检疫合格证，必要时减少或停止供应相应食物。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NjZjODI2MjUwZDA2NDk1YjI1OGIyMGVmYzE4ZGYifQ=="/>
  </w:docVars>
  <w:rsids>
    <w:rsidRoot w:val="2A233B18"/>
    <w:rsid w:val="2A233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2023-11-08T03:03:00Z</dcterms:created>
  <dc:creator>小园丁o</dc:creator>
  <cp:lastModifiedBy>小园丁o</cp:lastModifiedBy>
  <dcterms:modified xsi:type="dcterms:W3CDTF">2023-11-08T03:03:49Z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42C592AD91624D9EADE6DB38F183E751_11</vt:lpwstr>
  </property>
</Properties>
</file>