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rPr>
      </w:pPr>
      <w:r>
        <w:rPr>
          <w:rFonts w:hint="eastAsia" w:ascii="宋体" w:hAnsi="宋体"/>
          <w:b/>
          <w:sz w:val="24"/>
        </w:rPr>
        <w:t>1、目的</w:t>
      </w:r>
    </w:p>
    <w:p>
      <w:pPr>
        <w:spacing w:line="360" w:lineRule="auto"/>
        <w:jc w:val="left"/>
        <w:rPr>
          <w:rFonts w:hint="eastAsia" w:ascii="宋体" w:hAnsi="宋体"/>
          <w:sz w:val="24"/>
        </w:rPr>
      </w:pPr>
      <w:r>
        <w:rPr>
          <w:rFonts w:hint="eastAsia" w:ascii="宋体" w:hAnsi="宋体"/>
          <w:sz w:val="24"/>
        </w:rPr>
        <w:t>电梯应急预案是保障乘梯出现紧急情况，能够及时解救被困人员，保障乘梯人员人身安全，同时，确保设备正常运行的应急处理预案。</w:t>
      </w:r>
    </w:p>
    <w:p>
      <w:pPr>
        <w:spacing w:line="360" w:lineRule="auto"/>
        <w:jc w:val="left"/>
        <w:rPr>
          <w:rFonts w:hint="eastAsia" w:ascii="宋体" w:hAnsi="宋体"/>
          <w:b/>
          <w:sz w:val="24"/>
        </w:rPr>
      </w:pPr>
      <w:r>
        <w:rPr>
          <w:rFonts w:hint="eastAsia" w:ascii="宋体" w:hAnsi="宋体"/>
          <w:b/>
          <w:sz w:val="24"/>
        </w:rPr>
        <w:t>2、范围</w:t>
      </w:r>
    </w:p>
    <w:p>
      <w:pPr>
        <w:spacing w:line="360" w:lineRule="auto"/>
        <w:jc w:val="left"/>
        <w:rPr>
          <w:rFonts w:ascii="宋体" w:hAnsi="宋体"/>
          <w:sz w:val="24"/>
        </w:rPr>
      </w:pPr>
      <w:r>
        <w:rPr>
          <w:rFonts w:hint="eastAsia" w:ascii="宋体" w:hAnsi="宋体"/>
          <w:sz w:val="24"/>
        </w:rPr>
        <w:t xml:space="preserve">  适用于</w:t>
      </w:r>
      <w:r>
        <w:rPr>
          <w:rFonts w:hint="eastAsia" w:ascii="宋体" w:hAnsi="宋体"/>
          <w:sz w:val="24"/>
          <w:u w:val="single"/>
          <w:lang w:val="en-US" w:eastAsia="zh-CN"/>
        </w:rPr>
        <w:t>万科金润华府</w:t>
      </w:r>
      <w:r>
        <w:rPr>
          <w:rFonts w:hint="eastAsia" w:ascii="宋体" w:hAnsi="宋体"/>
          <w:sz w:val="24"/>
        </w:rPr>
        <w:t>物业服务中心。</w:t>
      </w:r>
      <w:bookmarkStart w:id="0" w:name="_GoBack"/>
      <w:bookmarkEnd w:id="0"/>
    </w:p>
    <w:p>
      <w:pPr>
        <w:spacing w:line="360" w:lineRule="auto"/>
        <w:jc w:val="left"/>
        <w:rPr>
          <w:rFonts w:hint="eastAsia" w:ascii="宋体" w:hAnsi="宋体"/>
          <w:b/>
          <w:sz w:val="24"/>
        </w:rPr>
      </w:pPr>
      <w:r>
        <w:rPr>
          <w:rFonts w:hint="eastAsia" w:ascii="宋体" w:hAnsi="宋体"/>
          <w:b/>
          <w:sz w:val="24"/>
        </w:rPr>
        <w:t>3、职责</w:t>
      </w:r>
    </w:p>
    <w:p>
      <w:pPr>
        <w:spacing w:line="360" w:lineRule="auto"/>
        <w:jc w:val="left"/>
        <w:rPr>
          <w:rFonts w:hint="eastAsia" w:ascii="宋体" w:hAnsi="宋体"/>
          <w:sz w:val="24"/>
        </w:rPr>
      </w:pPr>
      <w:r>
        <w:rPr>
          <w:rFonts w:hint="eastAsia" w:ascii="宋体" w:hAnsi="宋体"/>
          <w:sz w:val="24"/>
        </w:rPr>
        <w:t>3.1指挥中心负责整个事件过程监控、记录、汇报、联络工作；</w:t>
      </w:r>
    </w:p>
    <w:p>
      <w:pPr>
        <w:spacing w:line="360" w:lineRule="auto"/>
        <w:jc w:val="left"/>
        <w:rPr>
          <w:rFonts w:hint="eastAsia" w:ascii="宋体" w:hAnsi="宋体"/>
          <w:sz w:val="24"/>
        </w:rPr>
      </w:pPr>
      <w:r>
        <w:rPr>
          <w:rFonts w:hint="eastAsia" w:ascii="宋体" w:hAnsi="宋体"/>
          <w:sz w:val="24"/>
        </w:rPr>
        <w:t>3.2电梯维保人员负责事故现场紧急处理；</w:t>
      </w:r>
    </w:p>
    <w:p>
      <w:pPr>
        <w:spacing w:line="360" w:lineRule="auto"/>
        <w:jc w:val="left"/>
        <w:rPr>
          <w:rFonts w:hint="eastAsia" w:ascii="宋体" w:hAnsi="宋体"/>
          <w:sz w:val="24"/>
        </w:rPr>
      </w:pPr>
      <w:r>
        <w:rPr>
          <w:rFonts w:hint="eastAsia" w:ascii="宋体" w:hAnsi="宋体"/>
          <w:sz w:val="24"/>
        </w:rPr>
        <w:t>3.3电梯管理员负责现场安全管理；</w:t>
      </w:r>
    </w:p>
    <w:p>
      <w:pPr>
        <w:spacing w:line="360" w:lineRule="auto"/>
        <w:jc w:val="left"/>
        <w:rPr>
          <w:rFonts w:hint="eastAsia" w:ascii="宋体" w:hAnsi="宋体"/>
          <w:sz w:val="24"/>
        </w:rPr>
      </w:pPr>
      <w:r>
        <w:rPr>
          <w:rFonts w:hint="eastAsia" w:ascii="宋体" w:hAnsi="宋体"/>
          <w:sz w:val="24"/>
        </w:rPr>
        <w:t>3.4电梯维保单位和业务支持专业经理做好事后原因分析及总结。业务支持专业经理上报突发事件。</w:t>
      </w:r>
    </w:p>
    <w:p>
      <w:pPr>
        <w:spacing w:line="360" w:lineRule="auto"/>
        <w:jc w:val="left"/>
        <w:rPr>
          <w:rFonts w:hint="eastAsia" w:ascii="宋体" w:hAnsi="宋体"/>
          <w:sz w:val="24"/>
        </w:rPr>
      </w:pPr>
      <w:r>
        <w:rPr>
          <w:rFonts w:hint="eastAsia" w:ascii="宋体" w:hAnsi="宋体"/>
          <w:sz w:val="24"/>
        </w:rPr>
        <w:t>3.5管家系统负责客户情绪安抚工作。</w:t>
      </w:r>
    </w:p>
    <w:p>
      <w:pPr>
        <w:spacing w:line="360" w:lineRule="auto"/>
        <w:jc w:val="left"/>
        <w:rPr>
          <w:rFonts w:hint="eastAsia" w:ascii="宋体" w:hAnsi="宋体"/>
          <w:b/>
          <w:sz w:val="24"/>
        </w:rPr>
      </w:pPr>
      <w:r>
        <w:rPr>
          <w:rFonts w:hint="eastAsia" w:ascii="宋体" w:hAnsi="宋体"/>
          <w:b/>
          <w:sz w:val="24"/>
        </w:rPr>
        <w:t>4、方法及过程控制</w:t>
      </w:r>
    </w:p>
    <w:p>
      <w:pPr>
        <w:spacing w:line="360" w:lineRule="auto"/>
        <w:jc w:val="left"/>
        <w:rPr>
          <w:rFonts w:hint="eastAsia" w:ascii="宋体" w:hAnsi="宋体"/>
          <w:b/>
          <w:sz w:val="24"/>
        </w:rPr>
      </w:pPr>
      <w:r>
        <w:rPr>
          <w:rFonts w:hint="eastAsia" w:ascii="宋体" w:hAnsi="宋体"/>
          <w:b/>
          <w:sz w:val="24"/>
        </w:rPr>
        <w:t>4.1电梯应急处理流程及注意事项</w:t>
      </w:r>
    </w:p>
    <w:p>
      <w:pPr>
        <w:spacing w:line="360" w:lineRule="auto"/>
        <w:jc w:val="left"/>
        <w:rPr>
          <w:rFonts w:hint="eastAsia" w:ascii="宋体" w:hAnsi="宋体"/>
          <w:b/>
          <w:sz w:val="24"/>
        </w:rPr>
      </w:pPr>
      <w:r>
        <w:rPr>
          <w:rFonts w:hint="eastAsia" w:ascii="宋体" w:hAnsi="宋体"/>
          <w:b/>
          <w:sz w:val="24"/>
        </w:rPr>
        <w:t>4.1.1　电梯困人处理流程：</w:t>
      </w:r>
    </w:p>
    <w:p>
      <w:pPr>
        <w:spacing w:line="360" w:lineRule="auto"/>
        <w:jc w:val="left"/>
        <w:rPr>
          <w:rFonts w:hint="eastAsia" w:ascii="宋体" w:hAnsi="宋体"/>
          <w:sz w:val="24"/>
        </w:rPr>
      </w:pPr>
      <w:r>
        <w:rPr>
          <w:rFonts w:hint="eastAsia" w:ascii="宋体" w:hAnsi="宋体"/>
          <w:sz w:val="24"/>
        </w:rPr>
        <w:t>4.1.1.1指挥中心值班人员接到五方对讲求助电话后，稳定客户情绪的同时，立即通知电梯维保人员、电梯管理员、管家至现场（要求到场时间15分钟内），并电话通知项目第一负责人。如情况紧急，应向项目第一负责人说明现在情况，是否有人要受伤、客户情绪是否稳定等，由项目第一负责人判断是否拨打120或999，上报信息需说明故障发生时间、地点及现场人员状况。</w:t>
      </w:r>
    </w:p>
    <w:p>
      <w:pPr>
        <w:spacing w:line="360" w:lineRule="auto"/>
        <w:jc w:val="left"/>
        <w:rPr>
          <w:rFonts w:hint="eastAsia" w:ascii="宋体" w:hAnsi="宋体"/>
          <w:sz w:val="24"/>
        </w:rPr>
      </w:pPr>
      <w:r>
        <w:rPr>
          <w:rFonts w:hint="eastAsia" w:ascii="宋体" w:hAnsi="宋体"/>
          <w:sz w:val="24"/>
        </w:rPr>
        <w:t>4.1.1.2指挥中心当值人员、管家与客户沟通时注意事项:</w:t>
      </w:r>
    </w:p>
    <w:p>
      <w:pPr>
        <w:spacing w:line="360" w:lineRule="auto"/>
        <w:jc w:val="left"/>
        <w:rPr>
          <w:rFonts w:hint="eastAsia" w:ascii="宋体" w:hAnsi="宋体"/>
          <w:sz w:val="24"/>
        </w:rPr>
      </w:pPr>
      <w:r>
        <w:rPr>
          <w:rFonts w:hint="eastAsia" w:ascii="宋体" w:hAnsi="宋体"/>
          <w:sz w:val="24"/>
        </w:rPr>
        <w:t>●被困人员需与电梯轿厢门或已开启的轿厢门保持一定距离，听从专业人员指挥。</w:t>
      </w:r>
    </w:p>
    <w:p>
      <w:pPr>
        <w:spacing w:line="360" w:lineRule="auto"/>
        <w:jc w:val="left"/>
        <w:rPr>
          <w:rFonts w:hint="eastAsia" w:ascii="宋体" w:hAnsi="宋体"/>
          <w:sz w:val="24"/>
        </w:rPr>
      </w:pPr>
      <w:r>
        <w:rPr>
          <w:rFonts w:hint="eastAsia" w:ascii="宋体" w:hAnsi="宋体"/>
          <w:sz w:val="24"/>
        </w:rPr>
        <w:t>●救援人员到达现场前被困人员不得撬砸电梯轿厢门或攀爬安全窗，不得将身体的任何部位伸出电梯轿厢外。</w:t>
      </w:r>
    </w:p>
    <w:p>
      <w:pPr>
        <w:spacing w:line="360" w:lineRule="auto"/>
        <w:jc w:val="left"/>
        <w:rPr>
          <w:rFonts w:hint="eastAsia" w:ascii="宋体" w:hAnsi="宋体"/>
          <w:sz w:val="24"/>
        </w:rPr>
      </w:pPr>
      <w:r>
        <w:rPr>
          <w:rFonts w:hint="eastAsia" w:ascii="宋体" w:hAnsi="宋体"/>
          <w:sz w:val="24"/>
        </w:rPr>
        <w:t>●指挥中心当值人员、管家需一直与客户对话，促使被困人员消除紧张心理，可告知其做屈膝动作，以减轻对电梯急停的不适感。</w:t>
      </w:r>
    </w:p>
    <w:p>
      <w:pPr>
        <w:spacing w:line="360" w:lineRule="auto"/>
        <w:jc w:val="left"/>
        <w:rPr>
          <w:rFonts w:hint="eastAsia" w:ascii="宋体" w:hAnsi="宋体"/>
          <w:sz w:val="24"/>
        </w:rPr>
      </w:pPr>
      <w:r>
        <w:rPr>
          <w:rFonts w:hint="eastAsia" w:ascii="宋体" w:hAnsi="宋体"/>
          <w:sz w:val="24"/>
        </w:rPr>
        <w:t>4.1.1.3电梯维保人员注意事项：</w:t>
      </w:r>
    </w:p>
    <w:p>
      <w:pPr>
        <w:spacing w:line="360" w:lineRule="auto"/>
        <w:jc w:val="left"/>
        <w:rPr>
          <w:rFonts w:hint="eastAsia" w:ascii="宋体" w:hAnsi="宋体"/>
          <w:sz w:val="24"/>
        </w:rPr>
      </w:pPr>
      <w:r>
        <w:rPr>
          <w:rFonts w:hint="eastAsia" w:ascii="宋体" w:hAnsi="宋体"/>
          <w:sz w:val="24"/>
        </w:rPr>
        <w:t>●电梯供方维保人员应在10分钟内携带工具、机房钥匙和标识到达现场实施救援工作，如救援出现困难，电梯管理员应当配合电梯维保单位。到达现场的救援专业人员应当先判别电梯轿厢所处位置再实施救援。</w:t>
      </w:r>
    </w:p>
    <w:p>
      <w:pPr>
        <w:spacing w:line="360" w:lineRule="auto"/>
        <w:jc w:val="left"/>
        <w:rPr>
          <w:rFonts w:hint="eastAsia" w:ascii="宋体" w:hAnsi="宋体"/>
          <w:sz w:val="24"/>
        </w:rPr>
      </w:pPr>
      <w:r>
        <w:rPr>
          <w:rFonts w:hint="eastAsia" w:ascii="宋体" w:hAnsi="宋体"/>
          <w:sz w:val="24"/>
        </w:rPr>
        <w:t>●电梯轿厢高于或低于楼面超过0.5米时，必须先执行盘车解救程序：</w:t>
      </w:r>
    </w:p>
    <w:p>
      <w:pPr>
        <w:spacing w:line="360" w:lineRule="auto"/>
        <w:jc w:val="left"/>
        <w:rPr>
          <w:rFonts w:hint="eastAsia" w:ascii="宋体" w:hAnsi="宋体"/>
          <w:sz w:val="24"/>
        </w:rPr>
      </w:pPr>
      <w:r>
        <w:rPr>
          <w:rFonts w:hint="eastAsia" w:ascii="宋体" w:hAnsi="宋体"/>
          <w:sz w:val="24"/>
        </w:rPr>
        <w:t>（1）操作前通知被困人员，盘车操作已开始，请乘客作好配合。</w:t>
      </w:r>
    </w:p>
    <w:p>
      <w:pPr>
        <w:spacing w:line="360" w:lineRule="auto"/>
        <w:jc w:val="left"/>
        <w:rPr>
          <w:rFonts w:hint="eastAsia" w:ascii="宋体" w:hAnsi="宋体"/>
          <w:sz w:val="24"/>
        </w:rPr>
      </w:pPr>
      <w:r>
        <w:rPr>
          <w:rFonts w:hint="eastAsia" w:ascii="宋体" w:hAnsi="宋体"/>
          <w:sz w:val="24"/>
        </w:rPr>
        <w:t>（2）盘车放人操作一般由2人同时在机房，操作前必须切断总电源开关，一人用开闸扳手打开制动器，另一人盘车。当轿厢盘到最近层面时（轿门低砍应不高于地砍60mm）,应停止盘车，制动器复位。</w:t>
      </w:r>
    </w:p>
    <w:p>
      <w:pPr>
        <w:spacing w:line="360" w:lineRule="auto"/>
        <w:jc w:val="left"/>
        <w:rPr>
          <w:rFonts w:hint="eastAsia" w:ascii="宋体" w:hAnsi="宋体"/>
          <w:sz w:val="24"/>
        </w:rPr>
      </w:pPr>
      <w:r>
        <w:rPr>
          <w:rFonts w:hint="eastAsia" w:ascii="宋体" w:hAnsi="宋体"/>
          <w:sz w:val="24"/>
        </w:rPr>
        <w:t>（3）由维修人员在此厅门外打开轿门，协助乘客离开。</w:t>
      </w:r>
    </w:p>
    <w:p>
      <w:pPr>
        <w:spacing w:line="360" w:lineRule="auto"/>
        <w:jc w:val="left"/>
        <w:rPr>
          <w:rFonts w:hint="eastAsia" w:ascii="宋体" w:hAnsi="宋体"/>
          <w:sz w:val="24"/>
        </w:rPr>
      </w:pPr>
      <w:r>
        <w:rPr>
          <w:rFonts w:hint="eastAsia" w:ascii="宋体" w:hAnsi="宋体"/>
          <w:sz w:val="24"/>
        </w:rPr>
        <w:t>（4）盘车时应缓慢进行，尤其当轿厢轻载状态下往上盘车时，防止因对重侧重造成溜车。当对高速电梯进行盘车时，应采用“渐时式”，一步步松动制动器，以防止电梯失控。</w:t>
      </w:r>
    </w:p>
    <w:p>
      <w:pPr>
        <w:spacing w:line="360" w:lineRule="auto"/>
        <w:jc w:val="left"/>
        <w:rPr>
          <w:rFonts w:hint="eastAsia" w:ascii="宋体" w:hAnsi="宋体"/>
          <w:sz w:val="24"/>
        </w:rPr>
      </w:pPr>
      <w:r>
        <w:rPr>
          <w:rFonts w:hint="eastAsia" w:ascii="宋体" w:hAnsi="宋体"/>
          <w:sz w:val="24"/>
        </w:rPr>
        <w:t>（5）电梯恢复运行后，详细填写事故原因，处理方法，防范措施记录并存档。</w:t>
      </w:r>
    </w:p>
    <w:p>
      <w:pPr>
        <w:spacing w:line="360" w:lineRule="auto"/>
        <w:jc w:val="left"/>
        <w:rPr>
          <w:rFonts w:hint="eastAsia" w:ascii="宋体" w:hAnsi="宋体"/>
          <w:sz w:val="24"/>
        </w:rPr>
      </w:pPr>
      <w:r>
        <w:rPr>
          <w:rFonts w:hint="eastAsia" w:ascii="宋体" w:hAnsi="宋体"/>
          <w:sz w:val="24"/>
        </w:rPr>
        <w:t>注：轿厢顶安全窗是供电梯维修人员检查维修时使用的，安全窗口很小，且离地面2米多，虽可离开电梯，但上下不便。停电时轿厢内亮度不够，轿厢顶漆黑，且有各种装置，故，乘客撤离轿厢时不宜用安全窗，防止发生人身伤害。</w:t>
      </w:r>
    </w:p>
    <w:p>
      <w:pPr>
        <w:spacing w:line="360" w:lineRule="auto"/>
        <w:jc w:val="left"/>
        <w:rPr>
          <w:rFonts w:hint="eastAsia" w:ascii="宋体" w:hAnsi="宋体"/>
          <w:sz w:val="24"/>
        </w:rPr>
      </w:pPr>
      <w:r>
        <w:rPr>
          <w:rFonts w:hint="eastAsia" w:ascii="宋体" w:hAnsi="宋体"/>
          <w:sz w:val="24"/>
        </w:rPr>
        <w:t>●盘车解救程序结束，操作流程：</w:t>
      </w:r>
    </w:p>
    <w:p>
      <w:pPr>
        <w:spacing w:line="360" w:lineRule="auto"/>
        <w:jc w:val="left"/>
        <w:rPr>
          <w:rFonts w:hint="eastAsia" w:ascii="宋体" w:hAnsi="宋体"/>
          <w:sz w:val="24"/>
        </w:rPr>
      </w:pPr>
      <w:r>
        <w:rPr>
          <w:rFonts w:hint="eastAsia" w:ascii="宋体" w:hAnsi="宋体"/>
          <w:sz w:val="24"/>
        </w:rPr>
        <w:t>（1）确定电梯轿厢所在位置；</w:t>
      </w:r>
    </w:p>
    <w:p>
      <w:pPr>
        <w:spacing w:line="360" w:lineRule="auto"/>
        <w:jc w:val="left"/>
        <w:rPr>
          <w:rFonts w:hint="eastAsia" w:ascii="宋体" w:hAnsi="宋体"/>
          <w:sz w:val="24"/>
        </w:rPr>
      </w:pPr>
      <w:r>
        <w:rPr>
          <w:rFonts w:hint="eastAsia" w:ascii="宋体" w:hAnsi="宋体"/>
          <w:sz w:val="24"/>
        </w:rPr>
        <w:t>（2）关闭电梯总电源；</w:t>
      </w:r>
    </w:p>
    <w:p>
      <w:pPr>
        <w:spacing w:line="360" w:lineRule="auto"/>
        <w:jc w:val="left"/>
        <w:rPr>
          <w:rFonts w:hint="eastAsia" w:ascii="宋体" w:hAnsi="宋体"/>
          <w:sz w:val="24"/>
        </w:rPr>
      </w:pPr>
      <w:r>
        <w:rPr>
          <w:rFonts w:hint="eastAsia" w:ascii="宋体" w:hAnsi="宋体"/>
          <w:sz w:val="24"/>
        </w:rPr>
        <w:t>（3）用紧急开锁钥匙打开电梯厅门、轿厢门；</w:t>
      </w:r>
    </w:p>
    <w:p>
      <w:pPr>
        <w:spacing w:line="360" w:lineRule="auto"/>
        <w:jc w:val="left"/>
        <w:rPr>
          <w:rFonts w:hint="eastAsia" w:ascii="宋体" w:hAnsi="宋体"/>
          <w:sz w:val="24"/>
        </w:rPr>
      </w:pPr>
      <w:r>
        <w:rPr>
          <w:rFonts w:hint="eastAsia" w:ascii="宋体" w:hAnsi="宋体"/>
          <w:sz w:val="24"/>
        </w:rPr>
        <w:t>（4）疏导乘客离开轿厢，防止乘客跌伤；</w:t>
      </w:r>
    </w:p>
    <w:p>
      <w:pPr>
        <w:spacing w:line="360" w:lineRule="auto"/>
        <w:jc w:val="left"/>
        <w:rPr>
          <w:rFonts w:hint="eastAsia" w:ascii="宋体" w:hAnsi="宋体"/>
          <w:sz w:val="24"/>
        </w:rPr>
      </w:pPr>
      <w:r>
        <w:rPr>
          <w:rFonts w:hint="eastAsia" w:ascii="宋体" w:hAnsi="宋体"/>
          <w:sz w:val="24"/>
        </w:rPr>
        <w:t>（5）重新将电梯厅门、轿厢门关好；</w:t>
      </w:r>
    </w:p>
    <w:p>
      <w:pPr>
        <w:spacing w:line="360" w:lineRule="auto"/>
        <w:jc w:val="left"/>
        <w:rPr>
          <w:rFonts w:hint="eastAsia" w:ascii="宋体" w:hAnsi="宋体"/>
          <w:sz w:val="24"/>
        </w:rPr>
      </w:pPr>
      <w:r>
        <w:rPr>
          <w:rFonts w:hint="eastAsia" w:ascii="宋体" w:hAnsi="宋体"/>
          <w:sz w:val="24"/>
        </w:rPr>
        <w:t>（6）在电梯出入口处设置禁用电梯指示牌。</w:t>
      </w:r>
    </w:p>
    <w:p>
      <w:pPr>
        <w:spacing w:line="360" w:lineRule="auto"/>
        <w:jc w:val="left"/>
        <w:rPr>
          <w:rFonts w:hint="eastAsia" w:ascii="宋体" w:hAnsi="宋体"/>
          <w:b/>
          <w:sz w:val="24"/>
        </w:rPr>
      </w:pPr>
      <w:r>
        <w:rPr>
          <w:rFonts w:hint="eastAsia" w:ascii="宋体" w:hAnsi="宋体"/>
          <w:b/>
          <w:sz w:val="24"/>
        </w:rPr>
        <w:t>4.1.2电梯应急救援善后处理工作：</w:t>
      </w:r>
    </w:p>
    <w:p>
      <w:pPr>
        <w:spacing w:line="360" w:lineRule="auto"/>
        <w:jc w:val="left"/>
        <w:rPr>
          <w:rFonts w:hint="eastAsia" w:ascii="宋体" w:hAnsi="宋体"/>
          <w:sz w:val="24"/>
        </w:rPr>
      </w:pPr>
      <w:r>
        <w:rPr>
          <w:rFonts w:hint="eastAsia" w:ascii="宋体" w:hAnsi="宋体"/>
          <w:sz w:val="24"/>
        </w:rPr>
        <w:t>4.1.2.1如有乘客重伤，应做紧急事故报告。</w:t>
      </w:r>
    </w:p>
    <w:p>
      <w:pPr>
        <w:spacing w:line="360" w:lineRule="auto"/>
        <w:jc w:val="left"/>
        <w:rPr>
          <w:rFonts w:hint="eastAsia" w:ascii="宋体" w:hAnsi="宋体"/>
          <w:sz w:val="24"/>
        </w:rPr>
      </w:pPr>
      <w:r>
        <w:rPr>
          <w:rFonts w:hint="eastAsia" w:ascii="宋体" w:hAnsi="宋体"/>
          <w:sz w:val="24"/>
        </w:rPr>
        <w:t>4.1.2.2向乘客了解事故发生经过，调查电梯故障原因，协助做好相关取证工作。</w:t>
      </w:r>
    </w:p>
    <w:p>
      <w:pPr>
        <w:spacing w:line="360" w:lineRule="auto"/>
        <w:jc w:val="left"/>
        <w:rPr>
          <w:rFonts w:hint="eastAsia" w:ascii="宋体" w:hAnsi="宋体"/>
          <w:sz w:val="24"/>
        </w:rPr>
      </w:pPr>
      <w:r>
        <w:rPr>
          <w:rFonts w:hint="eastAsia" w:ascii="宋体" w:hAnsi="宋体"/>
          <w:sz w:val="24"/>
        </w:rPr>
        <w:t>4.1.2.3如属电梯故障所致，应当督促电梯维保单位尽快检查、并修复。</w:t>
      </w:r>
    </w:p>
    <w:p>
      <w:pPr>
        <w:spacing w:line="360" w:lineRule="auto"/>
        <w:jc w:val="left"/>
        <w:rPr>
          <w:rFonts w:hint="eastAsia" w:ascii="宋体" w:hAnsi="宋体"/>
          <w:sz w:val="24"/>
        </w:rPr>
      </w:pPr>
      <w:r>
        <w:rPr>
          <w:rFonts w:hint="eastAsia" w:ascii="宋体" w:hAnsi="宋体"/>
          <w:sz w:val="24"/>
        </w:rPr>
        <w:t>4.1.2.4及时向服务中心提交故障及事故情况汇报资料。</w:t>
      </w:r>
    </w:p>
    <w:p>
      <w:pPr>
        <w:spacing w:line="360" w:lineRule="auto"/>
        <w:jc w:val="left"/>
        <w:rPr>
          <w:rFonts w:hint="eastAsia" w:ascii="宋体" w:hAnsi="宋体"/>
          <w:b/>
          <w:sz w:val="24"/>
        </w:rPr>
      </w:pPr>
      <w:r>
        <w:rPr>
          <w:rFonts w:hint="eastAsia" w:ascii="宋体" w:hAnsi="宋体"/>
          <w:b/>
          <w:sz w:val="24"/>
        </w:rPr>
        <w:t>4.2特殊情况处理原则：</w:t>
      </w:r>
    </w:p>
    <w:p>
      <w:pPr>
        <w:spacing w:line="360" w:lineRule="auto"/>
        <w:jc w:val="left"/>
        <w:rPr>
          <w:rFonts w:hint="eastAsia" w:ascii="宋体" w:hAnsi="宋体"/>
          <w:b/>
          <w:sz w:val="24"/>
        </w:rPr>
      </w:pPr>
      <w:r>
        <w:rPr>
          <w:rFonts w:hint="eastAsia" w:ascii="宋体" w:hAnsi="宋体"/>
          <w:b/>
          <w:sz w:val="24"/>
        </w:rPr>
        <w:t>4.2.1火灾电梯应急措施：</w:t>
      </w:r>
    </w:p>
    <w:p>
      <w:pPr>
        <w:spacing w:line="360" w:lineRule="auto"/>
        <w:jc w:val="left"/>
        <w:rPr>
          <w:rFonts w:hint="eastAsia" w:ascii="宋体" w:hAnsi="宋体"/>
          <w:sz w:val="24"/>
        </w:rPr>
      </w:pPr>
      <w:r>
        <w:rPr>
          <w:rFonts w:hint="eastAsia" w:ascii="宋体" w:hAnsi="宋体"/>
          <w:sz w:val="24"/>
        </w:rPr>
        <w:t>●指挥中心上报项目第一负责人同意后，立即拨打119，说明时间、地点、火势，人员伤亡等信息。</w:t>
      </w:r>
    </w:p>
    <w:p>
      <w:pPr>
        <w:spacing w:line="360" w:lineRule="auto"/>
        <w:jc w:val="left"/>
        <w:rPr>
          <w:rFonts w:hint="eastAsia" w:ascii="宋体" w:hAnsi="宋体"/>
          <w:sz w:val="24"/>
        </w:rPr>
      </w:pPr>
      <w:r>
        <w:rPr>
          <w:rFonts w:hint="eastAsia" w:ascii="宋体" w:hAnsi="宋体"/>
          <w:sz w:val="24"/>
        </w:rPr>
        <w:t>●电梯维保人员按动消防功能电梯的消防按钮，使消防电梯进入消防运行状态，以供消防人员使用；对于无消防功能的电梯，应当立即将电梯直驶至首层，并切断电源或将电梯停于火灾尚未蔓延的楼层。在乘客离开电梯轿厢后，将电梯置于停止运行状态，用手关闭电梯轿厢厅门、轿门，切断电梯总电源。</w:t>
      </w:r>
    </w:p>
    <w:p>
      <w:pPr>
        <w:spacing w:line="360" w:lineRule="auto"/>
        <w:jc w:val="left"/>
        <w:rPr>
          <w:rFonts w:hint="eastAsia" w:ascii="宋体" w:hAnsi="宋体"/>
          <w:sz w:val="24"/>
        </w:rPr>
      </w:pPr>
      <w:r>
        <w:rPr>
          <w:rFonts w:hint="eastAsia" w:ascii="宋体" w:hAnsi="宋体"/>
          <w:sz w:val="24"/>
        </w:rPr>
        <w:t>●井道内或电梯轿厢发生火灾时，必须立即停梯，疏导乘客撤离，切断电源，用灭火器灭火（二氧化碳、干粉和211灭火器）。</w:t>
      </w:r>
    </w:p>
    <w:p>
      <w:pPr>
        <w:spacing w:line="360" w:lineRule="auto"/>
        <w:jc w:val="left"/>
        <w:rPr>
          <w:rFonts w:hint="eastAsia" w:ascii="宋体" w:hAnsi="宋体"/>
          <w:sz w:val="24"/>
        </w:rPr>
      </w:pPr>
      <w:r>
        <w:rPr>
          <w:rFonts w:hint="eastAsia" w:ascii="宋体" w:hAnsi="宋体"/>
          <w:sz w:val="24"/>
        </w:rPr>
        <w:t>●有共用井道的电梯发生火灾时，应当立即将其余尚未发生火灾的电梯停于远离火灾蔓延区的地方或交给消防人员用以灭火使用。</w:t>
      </w:r>
    </w:p>
    <w:p>
      <w:pPr>
        <w:spacing w:line="360" w:lineRule="auto"/>
        <w:jc w:val="left"/>
        <w:rPr>
          <w:rFonts w:hint="eastAsia" w:ascii="宋体" w:hAnsi="宋体"/>
          <w:sz w:val="24"/>
        </w:rPr>
      </w:pPr>
      <w:r>
        <w:rPr>
          <w:rFonts w:hint="eastAsia" w:ascii="宋体" w:hAnsi="宋体"/>
          <w:sz w:val="24"/>
        </w:rPr>
        <w:t>●相邻建筑物发生火灾时，也应停梯，以避免因火灾停电造成困人事故。</w:t>
      </w:r>
    </w:p>
    <w:p>
      <w:pPr>
        <w:spacing w:line="360" w:lineRule="auto"/>
        <w:jc w:val="left"/>
        <w:rPr>
          <w:rFonts w:hint="eastAsia" w:ascii="宋体" w:hAnsi="宋体"/>
          <w:b/>
          <w:sz w:val="24"/>
        </w:rPr>
      </w:pPr>
      <w:r>
        <w:rPr>
          <w:rFonts w:hint="eastAsia" w:ascii="宋体" w:hAnsi="宋体"/>
          <w:b/>
          <w:sz w:val="24"/>
        </w:rPr>
        <w:t>4.2.2、地震电梯应急措施：</w:t>
      </w:r>
    </w:p>
    <w:p>
      <w:pPr>
        <w:spacing w:line="360" w:lineRule="auto"/>
        <w:jc w:val="left"/>
        <w:rPr>
          <w:rFonts w:hint="eastAsia" w:ascii="宋体" w:hAnsi="宋体"/>
          <w:sz w:val="24"/>
        </w:rPr>
      </w:pPr>
      <w:r>
        <w:rPr>
          <w:rFonts w:hint="eastAsia" w:ascii="宋体" w:hAnsi="宋体"/>
          <w:sz w:val="24"/>
        </w:rPr>
        <w:t>●已发布地震预报的，应根据地方人民政府发布的紧急处理措施，决定电梯是否停止，何时停止。</w:t>
      </w:r>
    </w:p>
    <w:p>
      <w:pPr>
        <w:spacing w:line="360" w:lineRule="auto"/>
        <w:jc w:val="left"/>
        <w:rPr>
          <w:rFonts w:hint="eastAsia" w:ascii="宋体" w:hAnsi="宋体"/>
          <w:sz w:val="24"/>
        </w:rPr>
      </w:pPr>
      <w:r>
        <w:rPr>
          <w:rFonts w:hint="eastAsia" w:ascii="宋体" w:hAnsi="宋体"/>
          <w:sz w:val="24"/>
        </w:rPr>
        <w:t>●震前没有发出临震预报而突然发生震级和强度较大的地震，一旦有震感应当立即就近停梯，乘客迅速离开电梯轿厢。</w:t>
      </w:r>
    </w:p>
    <w:p>
      <w:pPr>
        <w:spacing w:line="360" w:lineRule="auto"/>
        <w:jc w:val="left"/>
        <w:rPr>
          <w:rFonts w:hint="eastAsia" w:ascii="宋体" w:hAnsi="宋体"/>
          <w:sz w:val="24"/>
        </w:rPr>
      </w:pPr>
      <w:r>
        <w:rPr>
          <w:rFonts w:hint="eastAsia" w:ascii="宋体" w:hAnsi="宋体"/>
          <w:sz w:val="24"/>
        </w:rPr>
        <w:t>●地震后应当由专业人员对电梯进行检查，并试运行，正常后方可恢复使用。</w:t>
      </w:r>
    </w:p>
    <w:p>
      <w:pPr>
        <w:spacing w:line="360" w:lineRule="auto"/>
        <w:jc w:val="left"/>
        <w:rPr>
          <w:rFonts w:hint="eastAsia" w:ascii="宋体" w:hAnsi="宋体"/>
          <w:b/>
          <w:sz w:val="24"/>
        </w:rPr>
      </w:pPr>
      <w:r>
        <w:rPr>
          <w:rFonts w:hint="eastAsia" w:ascii="宋体" w:hAnsi="宋体"/>
          <w:b/>
          <w:sz w:val="24"/>
        </w:rPr>
        <w:t>4.2.3漏水电梯应急措施：</w:t>
      </w:r>
    </w:p>
    <w:p>
      <w:pPr>
        <w:spacing w:line="360" w:lineRule="auto"/>
        <w:jc w:val="left"/>
        <w:rPr>
          <w:rFonts w:hint="eastAsia" w:ascii="宋体" w:hAnsi="宋体"/>
          <w:sz w:val="24"/>
        </w:rPr>
      </w:pPr>
      <w:r>
        <w:rPr>
          <w:rFonts w:hint="eastAsia" w:ascii="宋体" w:hAnsi="宋体"/>
          <w:sz w:val="24"/>
        </w:rPr>
        <w:t>●发生漏水时,应迅速切断水源,设法使电器设备不进水或少进水。</w:t>
      </w:r>
    </w:p>
    <w:p>
      <w:pPr>
        <w:spacing w:line="360" w:lineRule="auto"/>
        <w:jc w:val="left"/>
        <w:rPr>
          <w:rFonts w:hint="eastAsia" w:ascii="宋体" w:hAnsi="宋体"/>
          <w:sz w:val="24"/>
        </w:rPr>
      </w:pPr>
      <w:r>
        <w:rPr>
          <w:rFonts w:hint="eastAsia" w:ascii="宋体" w:hAnsi="宋体"/>
          <w:sz w:val="24"/>
        </w:rPr>
        <w:t>●当楼层发生水淹而使井道或底坑进水时，应当将电梯轿厢停于进水层站的上二层，停梯断电，以防止电梯轿厢进水。</w:t>
      </w:r>
    </w:p>
    <w:p>
      <w:pPr>
        <w:spacing w:line="360" w:lineRule="auto"/>
        <w:jc w:val="left"/>
        <w:rPr>
          <w:rFonts w:hint="eastAsia" w:ascii="宋体" w:hAnsi="宋体"/>
          <w:sz w:val="24"/>
        </w:rPr>
      </w:pPr>
      <w:r>
        <w:rPr>
          <w:rFonts w:hint="eastAsia" w:ascii="宋体" w:hAnsi="宋体"/>
          <w:sz w:val="24"/>
        </w:rPr>
        <w:t>●当底坑井道或机房进水较多时，应当立即停梯，断开总电源开关，防止发生短路、触电等事故。</w:t>
      </w:r>
    </w:p>
    <w:p>
      <w:pPr>
        <w:spacing w:line="360" w:lineRule="auto"/>
        <w:jc w:val="left"/>
        <w:rPr>
          <w:rFonts w:hint="eastAsia" w:ascii="宋体" w:hAnsi="宋体"/>
          <w:sz w:val="24"/>
        </w:rPr>
      </w:pPr>
      <w:r>
        <w:rPr>
          <w:rFonts w:hint="eastAsia" w:ascii="宋体" w:hAnsi="宋体"/>
          <w:sz w:val="24"/>
        </w:rPr>
        <w:t>●进水电梯应当进行除湿处理，确保电梯无水，并经试梯无异常后，方可恢复使用。</w:t>
      </w:r>
    </w:p>
    <w:p>
      <w:pPr>
        <w:spacing w:line="360" w:lineRule="auto"/>
        <w:jc w:val="left"/>
        <w:rPr>
          <w:rFonts w:hint="eastAsia" w:ascii="宋体" w:hAnsi="宋体"/>
          <w:sz w:val="24"/>
        </w:rPr>
      </w:pPr>
      <w:r>
        <w:rPr>
          <w:rFonts w:hint="eastAsia" w:ascii="宋体" w:hAnsi="宋体"/>
          <w:sz w:val="24"/>
        </w:rPr>
        <w:t>●电梯恢复使用后，对湿水原因、处理方法、防范措施等记录清楚，并存档。</w:t>
      </w:r>
    </w:p>
    <w:p>
      <w:pPr>
        <w:spacing w:line="360" w:lineRule="auto"/>
        <w:jc w:val="left"/>
        <w:rPr>
          <w:rFonts w:hint="eastAsia" w:ascii="宋体" w:hAnsi="宋体"/>
          <w:sz w:val="24"/>
        </w:rPr>
      </w:pPr>
      <w:r>
        <w:rPr>
          <w:rFonts w:hint="eastAsia" w:ascii="宋体" w:hAnsi="宋体"/>
          <w:b/>
          <w:sz w:val="24"/>
        </w:rPr>
        <w:t>4.3所有的电梯事故信息上报按照《突发事件处理作业指导书》及《信息管理程序》执行</w:t>
      </w:r>
      <w:r>
        <w:rPr>
          <w:rFonts w:hint="eastAsia" w:ascii="宋体" w:hAnsi="宋体"/>
          <w:sz w:val="24"/>
        </w:rPr>
        <w:t>。</w:t>
      </w:r>
    </w:p>
    <w:p>
      <w:pPr>
        <w:spacing w:line="360" w:lineRule="auto"/>
        <w:jc w:val="left"/>
        <w:rPr>
          <w:rFonts w:hint="eastAsia" w:ascii="宋体" w:hAnsi="宋体"/>
          <w:b/>
          <w:sz w:val="24"/>
        </w:rPr>
      </w:pPr>
      <w:r>
        <w:rPr>
          <w:rFonts w:hint="eastAsia" w:ascii="宋体" w:hAnsi="宋体"/>
          <w:b/>
          <w:sz w:val="24"/>
        </w:rPr>
        <w:t>4.4 服务中心每半年至少做一次演练。</w:t>
      </w:r>
    </w:p>
    <w:p>
      <w:pPr>
        <w:spacing w:line="360" w:lineRule="auto"/>
        <w:jc w:val="left"/>
        <w:rPr>
          <w:rFonts w:hint="eastAsia" w:ascii="宋体" w:hAnsi="宋体"/>
          <w:b/>
          <w:sz w:val="24"/>
        </w:rPr>
      </w:pPr>
      <w:r>
        <w:rPr>
          <w:rFonts w:hint="eastAsia" w:ascii="宋体" w:hAnsi="宋体"/>
          <w:b/>
          <w:sz w:val="24"/>
        </w:rPr>
        <w:t>5.关联性文件</w:t>
      </w:r>
    </w:p>
    <w:p>
      <w:pPr>
        <w:spacing w:line="360" w:lineRule="auto"/>
        <w:jc w:val="left"/>
        <w:rPr>
          <w:rFonts w:hint="eastAsia" w:ascii="宋体" w:hAnsi="宋体"/>
          <w:sz w:val="24"/>
        </w:rPr>
      </w:pPr>
      <w:r>
        <w:rPr>
          <w:rFonts w:hint="eastAsia" w:ascii="宋体" w:hAnsi="宋体"/>
          <w:sz w:val="24"/>
        </w:rPr>
        <w:t>《突发事件处理作业指导书》</w:t>
      </w:r>
    </w:p>
    <w:p>
      <w:pPr>
        <w:spacing w:line="360" w:lineRule="auto"/>
        <w:jc w:val="left"/>
        <w:rPr>
          <w:rFonts w:hint="eastAsia" w:ascii="宋体" w:hAnsi="宋体"/>
          <w:b/>
          <w:sz w:val="24"/>
        </w:rPr>
      </w:pPr>
      <w:r>
        <w:rPr>
          <w:rFonts w:hint="eastAsia" w:ascii="宋体" w:hAnsi="宋体"/>
          <w:b/>
          <w:sz w:val="24"/>
        </w:rPr>
        <w:t>6、记录表格</w:t>
      </w:r>
    </w:p>
    <w:p>
      <w:pPr>
        <w:spacing w:line="360" w:lineRule="auto"/>
        <w:jc w:val="left"/>
        <w:rPr>
          <w:rFonts w:hint="eastAsia" w:ascii="宋体" w:hAnsi="宋体"/>
          <w:sz w:val="24"/>
        </w:rPr>
      </w:pPr>
      <w:r>
        <w:rPr>
          <w:rFonts w:hint="eastAsia" w:ascii="宋体" w:hAnsi="宋体"/>
          <w:sz w:val="24"/>
        </w:rPr>
        <w:t>《突发事件记录表》</w:t>
      </w:r>
    </w:p>
    <w:p>
      <w:pPr>
        <w:rPr>
          <w:rFonts w:hint="default"/>
          <w:lang w:val="en-US" w:eastAsia="zh-CN"/>
        </w:rPr>
      </w:pPr>
    </w:p>
    <w:sectPr>
      <w:headerReference r:id="rId3" w:type="default"/>
      <w:footerReference r:id="rId4" w:type="default"/>
      <w:pgSz w:w="11906" w:h="16838"/>
      <w:pgMar w:top="1134" w:right="1417" w:bottom="1134" w:left="1417"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AQSCYJYL-2023</w:t>
          </w:r>
          <w:r>
            <w:rPr>
              <w:rFonts w:ascii="宋体" w:hAnsi="宋体"/>
            </w:rPr>
            <w:t>-00</w:t>
          </w:r>
          <w:r>
            <w:rPr>
              <w:rFonts w:hint="eastAsia" w:ascii="宋体" w:hAnsi="宋体"/>
              <w:lang w:val="en-US" w:eastAsia="zh-CN"/>
            </w:rPr>
            <w:t>2</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eastAsiaTheme="minorEastAsia"/>
              <w:szCs w:val="21"/>
              <w:lang w:val="en-US" w:eastAsia="zh-CN"/>
            </w:rPr>
            <w:t>电梯应急预案</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3</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0"/>
      <w:pBdr>
        <w:bottom w:val="none" w:color="auto" w:sz="0" w:space="1"/>
      </w:pBdr>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0"/>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11A706B9"/>
    <w:rsid w:val="11D334FB"/>
    <w:rsid w:val="11F600D7"/>
    <w:rsid w:val="13145075"/>
    <w:rsid w:val="171B74DE"/>
    <w:rsid w:val="17E8173E"/>
    <w:rsid w:val="19475930"/>
    <w:rsid w:val="1B715B45"/>
    <w:rsid w:val="1C540E62"/>
    <w:rsid w:val="1EA60393"/>
    <w:rsid w:val="202C0FB4"/>
    <w:rsid w:val="213C4FC9"/>
    <w:rsid w:val="22A7542C"/>
    <w:rsid w:val="260E2B09"/>
    <w:rsid w:val="26473ED0"/>
    <w:rsid w:val="28886E71"/>
    <w:rsid w:val="2DAD42EB"/>
    <w:rsid w:val="2DD41286"/>
    <w:rsid w:val="2EE971D6"/>
    <w:rsid w:val="2FAC16F6"/>
    <w:rsid w:val="31F87619"/>
    <w:rsid w:val="32B94714"/>
    <w:rsid w:val="33021B8B"/>
    <w:rsid w:val="34A640F4"/>
    <w:rsid w:val="35377ED2"/>
    <w:rsid w:val="35F54301"/>
    <w:rsid w:val="374F76FB"/>
    <w:rsid w:val="3F6D0A65"/>
    <w:rsid w:val="3FBA776C"/>
    <w:rsid w:val="414A7C46"/>
    <w:rsid w:val="42522137"/>
    <w:rsid w:val="42892A33"/>
    <w:rsid w:val="429955FF"/>
    <w:rsid w:val="432F3B2D"/>
    <w:rsid w:val="434B6BE7"/>
    <w:rsid w:val="43CC3AB9"/>
    <w:rsid w:val="44160433"/>
    <w:rsid w:val="44BB575E"/>
    <w:rsid w:val="47533CBC"/>
    <w:rsid w:val="48087BAB"/>
    <w:rsid w:val="499800C1"/>
    <w:rsid w:val="4B257199"/>
    <w:rsid w:val="4C87182C"/>
    <w:rsid w:val="4D633F8B"/>
    <w:rsid w:val="4DCA4FE6"/>
    <w:rsid w:val="4EDB3540"/>
    <w:rsid w:val="4F2828FA"/>
    <w:rsid w:val="51000C05"/>
    <w:rsid w:val="539D78BB"/>
    <w:rsid w:val="56355A77"/>
    <w:rsid w:val="59A958FF"/>
    <w:rsid w:val="5A3E57E0"/>
    <w:rsid w:val="5C273FB3"/>
    <w:rsid w:val="5D727568"/>
    <w:rsid w:val="5ED36EC0"/>
    <w:rsid w:val="5F650707"/>
    <w:rsid w:val="5FCA5376"/>
    <w:rsid w:val="60FD01C3"/>
    <w:rsid w:val="6157146B"/>
    <w:rsid w:val="62E9411A"/>
    <w:rsid w:val="65785BC5"/>
    <w:rsid w:val="668579AF"/>
    <w:rsid w:val="6BE7740C"/>
    <w:rsid w:val="6C0F0CED"/>
    <w:rsid w:val="6C2E204E"/>
    <w:rsid w:val="6CE71124"/>
    <w:rsid w:val="6CF438D5"/>
    <w:rsid w:val="6D25144D"/>
    <w:rsid w:val="6D2B467C"/>
    <w:rsid w:val="6E5864B7"/>
    <w:rsid w:val="6F867812"/>
    <w:rsid w:val="70500483"/>
    <w:rsid w:val="70620E64"/>
    <w:rsid w:val="706F589F"/>
    <w:rsid w:val="710B44B6"/>
    <w:rsid w:val="73341384"/>
    <w:rsid w:val="73BD355B"/>
    <w:rsid w:val="76922A9F"/>
    <w:rsid w:val="78363B67"/>
    <w:rsid w:val="78A91184"/>
    <w:rsid w:val="79616112"/>
    <w:rsid w:val="7A3420E8"/>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6">
    <w:name w:val="Body Text Indent"/>
    <w:basedOn w:val="1"/>
    <w:qFormat/>
    <w:uiPriority w:val="0"/>
    <w:pPr>
      <w:spacing w:line="360" w:lineRule="auto"/>
      <w:ind w:firstLine="482" w:firstLineChars="200"/>
    </w:pPr>
    <w:rPr>
      <w:rFonts w:ascii="宋体" w:hAnsi="宋体"/>
      <w:b/>
      <w:sz w:val="24"/>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widowControl/>
      <w:spacing w:after="120" w:line="480" w:lineRule="auto"/>
      <w:ind w:left="420" w:leftChars="200"/>
      <w:jc w:val="left"/>
    </w:pPr>
    <w:rPr>
      <w:kern w:val="0"/>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7">
    <w:name w:val="List Paragraph"/>
    <w:basedOn w:val="1"/>
    <w:qFormat/>
    <w:uiPriority w:val="1"/>
    <w:pPr>
      <w:ind w:firstLine="420" w:firstLineChars="200"/>
    </w:pPr>
  </w:style>
  <w:style w:type="paragraph" w:customStyle="1" w:styleId="18">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标题 4_NM"/>
    <w:basedOn w:val="5"/>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1">
    <w:name w:val="标题 2_NM"/>
    <w:basedOn w:val="4"/>
    <w:qFormat/>
    <w:uiPriority w:val="0"/>
    <w:pPr>
      <w:outlineLvl w:val="9"/>
    </w:pPr>
    <w:rPr>
      <w:b w:val="0"/>
      <w:lang w:val="zh-CN"/>
    </w:rPr>
  </w:style>
  <w:style w:type="character" w:customStyle="1" w:styleId="22">
    <w:name w:val="Book Title"/>
    <w:basedOn w:val="15"/>
    <w:qFormat/>
    <w:uiPriority w:val="33"/>
    <w:rPr>
      <w:b/>
      <w:bCs/>
      <w:i/>
      <w:iCs/>
      <w:spacing w:val="5"/>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4208</Words>
  <Characters>4266</Characters>
  <Lines>0</Lines>
  <Paragraphs>0</Paragraphs>
  <TotalTime>0</TotalTime>
  <ScaleCrop>false</ScaleCrop>
  <LinksUpToDate>false</LinksUpToDate>
  <CharactersWithSpaces>4284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2023-08-10T05:50:00Z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