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四川阆中华珍风味食品有限公司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应急预案演练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及评审记录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73"/>
        <w:gridCol w:w="136"/>
        <w:gridCol w:w="957"/>
        <w:gridCol w:w="466"/>
        <w:gridCol w:w="563"/>
        <w:gridCol w:w="1236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预案名称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触电事故现场处置方案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演练地点</w:t>
            </w:r>
          </w:p>
        </w:tc>
        <w:tc>
          <w:tcPr>
            <w:tcW w:w="3021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组织部门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总指挥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冯文均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演练时间</w:t>
            </w:r>
          </w:p>
        </w:tc>
        <w:tc>
          <w:tcPr>
            <w:tcW w:w="30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参加部门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生产部、安全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</w:rPr>
              <w:t>、各应急机构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演练类别</w:t>
            </w:r>
          </w:p>
        </w:tc>
        <w:tc>
          <w:tcPr>
            <w:tcW w:w="7652" w:type="dxa"/>
            <w:gridSpan w:val="7"/>
          </w:tcPr>
          <w:p>
            <w:pPr>
              <w:spacing w:line="440" w:lineRule="exact"/>
              <w:rPr>
                <w:rFonts w:ascii="MingLiU" w:hAnsi="MingLiU"/>
                <w:sz w:val="24"/>
              </w:rPr>
            </w:pP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 xml:space="preserve">实际演练 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■</w:t>
            </w:r>
            <w:r>
              <w:rPr>
                <w:rFonts w:hint="eastAsia" w:ascii="MingLiU" w:hAnsi="MingLiU"/>
                <w:sz w:val="24"/>
              </w:rPr>
              <w:t xml:space="preserve">桌面演练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 xml:space="preserve">提问讨论式演练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全部预案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>部分预案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演练过</w:t>
            </w:r>
          </w:p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程描述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演练现场，首先由安全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  <w:lang w:val="en-US" w:eastAsia="zh-CN"/>
              </w:rPr>
              <w:t>部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对《触电事故应急预案》进行阐述，其中包括应急救援小组的职责、触电事故应急准备、应急电话、应急负责人及负责部门、触电应急预案、监督与检查等方面内容，其中触电应急预案内容是此次演练的重点。在陈述中，所有参与人员对方案进行了深入讨论，主要解决了预案中部分表述不清，分管不明的问题，更加明确了各部门在危急事件处理中所承担的职责，理清救援的思路，优化了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存在问题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1、各部门应急职能不很确。</w:t>
            </w:r>
          </w:p>
          <w:p>
            <w:pPr>
              <w:spacing w:line="400" w:lineRule="exact"/>
              <w:ind w:firstLine="47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2、个别人员防护能力低。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改进措施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1、强化应急救援能力的培训，明确各部门的应急救援职责，提高人员防护能力。</w:t>
            </w:r>
          </w:p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2、增加实战演练，以提高应急救援实战能力。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演练效果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次应急预案的演练是以触电危急事件的预测、预防为基础，以应对触电危急事件过程处理的快捷准确为重点，以全力保证人身安全为核心，以建立危急事件的长效管理和应急处理机制为根本，提高各部门快速反应和应急处理能力，将危急事件的损失和影响降低到最低程度，保障项目部人员和资产安全。触电应急预案的最终目的是为了保证安全生产，因此预防危急事件的发生尤为重要，通过此次演练，达到防患于未然，处理应急事件准确、快速的目标。提高了各部门管理人员的安全意识，夯实了“安全第一、预防为主、综合治理”的安全生产方针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评估负责人</w:t>
            </w:r>
          </w:p>
        </w:tc>
        <w:tc>
          <w:tcPr>
            <w:tcW w:w="1273" w:type="dxa"/>
            <w:vAlign w:val="center"/>
          </w:tcPr>
          <w:p>
            <w:pPr>
              <w:spacing w:line="340" w:lineRule="exact"/>
              <w:jc w:val="center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  <w:lang w:val="en-US" w:eastAsia="zh-CN"/>
              </w:rPr>
              <w:t>马利民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cs="楷体" w:asciiTheme="minorEastAsia" w:hAnsiTheme="minorEastAsia" w:eastAsiaTheme="min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color w:val="000000"/>
                <w:sz w:val="24"/>
                <w:shd w:val="clear" w:color="auto" w:fill="FFFFFF"/>
              </w:rPr>
              <w:t>评估组成员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  <w:lang w:val="en-US" w:eastAsia="zh-CN"/>
              </w:rPr>
              <w:t>罗为骏、冯文均、杨军、刘正会、赵丕汉、陈伟、马利勤、李爱华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记录人：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李爱华</w:t>
      </w:r>
      <w:r>
        <w:rPr>
          <w:rFonts w:hint="eastAsia"/>
          <w:sz w:val="24"/>
        </w:rPr>
        <w:t xml:space="preserve">                           时间： </w:t>
      </w:r>
      <w:r>
        <w:rPr>
          <w:rFonts w:hint="eastAsia"/>
          <w:sz w:val="24"/>
          <w:lang w:val="en-US" w:eastAsia="zh-CN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19</w:t>
      </w:r>
      <w:r>
        <w:rPr>
          <w:rFonts w:hint="eastAsia"/>
          <w:sz w:val="24"/>
        </w:rPr>
        <w:t>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经典长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15"/>
    <w:rsid w:val="00024E24"/>
    <w:rsid w:val="00071FAF"/>
    <w:rsid w:val="00092A62"/>
    <w:rsid w:val="000B0865"/>
    <w:rsid w:val="00176694"/>
    <w:rsid w:val="001859A4"/>
    <w:rsid w:val="00205D1B"/>
    <w:rsid w:val="00246A0B"/>
    <w:rsid w:val="00295A90"/>
    <w:rsid w:val="002A0FBB"/>
    <w:rsid w:val="002F07A2"/>
    <w:rsid w:val="00357834"/>
    <w:rsid w:val="003736DB"/>
    <w:rsid w:val="00385320"/>
    <w:rsid w:val="003B247C"/>
    <w:rsid w:val="004365B5"/>
    <w:rsid w:val="004836D4"/>
    <w:rsid w:val="004C3634"/>
    <w:rsid w:val="00515488"/>
    <w:rsid w:val="0052347A"/>
    <w:rsid w:val="00530DA8"/>
    <w:rsid w:val="00532FE8"/>
    <w:rsid w:val="005F7AF8"/>
    <w:rsid w:val="005F7C21"/>
    <w:rsid w:val="00602E8A"/>
    <w:rsid w:val="00611CF1"/>
    <w:rsid w:val="00691F05"/>
    <w:rsid w:val="006F2D41"/>
    <w:rsid w:val="007079F3"/>
    <w:rsid w:val="007657FB"/>
    <w:rsid w:val="00771815"/>
    <w:rsid w:val="0077500E"/>
    <w:rsid w:val="007F4EFD"/>
    <w:rsid w:val="007F594C"/>
    <w:rsid w:val="008033A8"/>
    <w:rsid w:val="00826326"/>
    <w:rsid w:val="00834FB4"/>
    <w:rsid w:val="008932BD"/>
    <w:rsid w:val="00912ABA"/>
    <w:rsid w:val="0095585C"/>
    <w:rsid w:val="00A06509"/>
    <w:rsid w:val="00A171D6"/>
    <w:rsid w:val="00A25964"/>
    <w:rsid w:val="00A778F3"/>
    <w:rsid w:val="00A807D5"/>
    <w:rsid w:val="00B062B4"/>
    <w:rsid w:val="00B3553F"/>
    <w:rsid w:val="00B62D6A"/>
    <w:rsid w:val="00B63FF6"/>
    <w:rsid w:val="00BE0944"/>
    <w:rsid w:val="00C31FDF"/>
    <w:rsid w:val="00C73E31"/>
    <w:rsid w:val="00C820F3"/>
    <w:rsid w:val="00CB1F86"/>
    <w:rsid w:val="00D94087"/>
    <w:rsid w:val="00D94EAD"/>
    <w:rsid w:val="00F52E22"/>
    <w:rsid w:val="00F75D7B"/>
    <w:rsid w:val="029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2012-12-25T07:21:00Z</dcterms:created>
  <dc:creator>Microsoft</dc:creator>
  <cp:lastModifiedBy>Administrator</cp:lastModifiedBy>
  <cp:lastPrinted>2017-10-20T06:58:56Z</cp:lastPrinted>
  <dcterms:modified xsi:type="dcterms:W3CDTF">2017-10-20T07:39:54Z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