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auto" w:sz="0" w:space="1"/>
          <w:left w:val="none" w:color="auto" w:sz="0" w:space="4"/>
          <w:bottom w:val="single" w:color="auto" w:sz="4" w:space="1"/>
          <w:right w:val="none" w:color="auto" w:sz="0" w:space="4"/>
        </w:pBdr>
        <w:spacing w:line="120" w:lineRule="auto"/>
        <w:rPr>
          <w:color w:val="000000"/>
          <w:kern w:val="0"/>
          <w:szCs w:val="28"/>
        </w:rPr>
      </w:pPr>
      <w:r>
        <w:rPr>
          <w:b/>
          <w:bCs/>
          <w:color w:val="000000"/>
          <w:kern w:val="0"/>
          <w:sz w:val="30"/>
          <w:szCs w:val="30"/>
        </w:rPr>
        <w:t>应急预案编号：AQ-001       预案版本号：</w:t>
      </w:r>
      <w:r>
        <w:rPr>
          <w:rFonts w:hint="eastAsia"/>
          <w:b/>
          <w:bCs/>
          <w:color w:val="000000"/>
          <w:kern w:val="0"/>
          <w:sz w:val="30"/>
          <w:szCs w:val="30"/>
        </w:rPr>
        <w:t>SQJS</w:t>
      </w:r>
      <w:r>
        <w:rPr>
          <w:b/>
          <w:bCs/>
          <w:color w:val="000000"/>
          <w:kern w:val="0"/>
          <w:sz w:val="30"/>
          <w:szCs w:val="30"/>
        </w:rPr>
        <w:t>-2020-001</w:t>
      </w:r>
      <w:r>
        <w:rPr>
          <w:color w:val="000000"/>
          <w:kern w:val="0"/>
          <w:szCs w:val="28"/>
        </w:rPr>
        <w:t xml:space="preserve">  </w:t>
      </w:r>
    </w:p>
    <w:p>
      <w:pPr>
        <w:ind w:firstLine="1040"/>
        <w:jc w:val="center"/>
        <w:rPr>
          <w:rFonts w:ascii="方正大黑简体" w:hAnsi="仿宋" w:eastAsia="方正大黑简体" w:cs="仿宋"/>
          <w:b/>
          <w:bCs/>
          <w:sz w:val="52"/>
          <w:szCs w:val="52"/>
        </w:rPr>
      </w:pPr>
    </w:p>
    <w:p>
      <w:pPr>
        <w:ind w:firstLine="1040"/>
        <w:jc w:val="center"/>
        <w:rPr>
          <w:rFonts w:ascii="方正大黑简体" w:hAnsi="仿宋" w:eastAsia="方正大黑简体" w:cs="仿宋"/>
          <w:b/>
          <w:bCs/>
          <w:sz w:val="52"/>
          <w:szCs w:val="52"/>
        </w:rPr>
      </w:pPr>
    </w:p>
    <w:p>
      <w:pPr>
        <w:ind w:firstLine="0" w:firstLineChars="0"/>
        <w:jc w:val="center"/>
        <w:rPr>
          <w:rFonts w:ascii="宋体" w:hAnsi="宋体" w:cs="宋体"/>
          <w:b/>
          <w:bCs/>
          <w:sz w:val="56"/>
          <w:szCs w:val="56"/>
        </w:rPr>
      </w:pPr>
      <w:bookmarkStart w:id="0" w:name="OLE_LINK2"/>
      <w:bookmarkStart w:id="1" w:name="OLE_LINK1"/>
      <w:r>
        <w:rPr>
          <w:rFonts w:hint="eastAsia" w:ascii="宋体" w:hAnsi="宋体" w:cs="宋体"/>
          <w:b/>
          <w:bCs/>
          <w:sz w:val="56"/>
          <w:szCs w:val="56"/>
        </w:rPr>
        <w:t>四川顺琪建设工程有限公司</w:t>
      </w:r>
      <w:bookmarkEnd w:id="0"/>
    </w:p>
    <w:p>
      <w:pPr>
        <w:ind w:firstLine="0" w:firstLineChars="0"/>
        <w:jc w:val="center"/>
        <w:rPr>
          <w:rFonts w:hint="eastAsia" w:ascii="宋体" w:hAnsi="宋体" w:cs="宋体"/>
          <w:b/>
          <w:sz w:val="52"/>
          <w:szCs w:val="52"/>
        </w:rPr>
      </w:pPr>
      <w:r>
        <w:rPr>
          <w:rFonts w:hint="eastAsia" w:ascii="宋体" w:hAnsi="宋体" w:cs="宋体"/>
          <w:b/>
          <w:sz w:val="52"/>
          <w:szCs w:val="52"/>
        </w:rPr>
        <w:t>生产安全事故综合应急预案</w:t>
      </w:r>
      <w:bookmarkEnd w:id="1"/>
    </w:p>
    <w:p>
      <w:pPr>
        <w:pStyle w:val="2"/>
        <w:jc w:val="center"/>
        <w:rPr>
          <w:rFonts w:hint="eastAsia" w:eastAsia="仿宋_GB2312"/>
          <w:lang w:eastAsia="zh-CN"/>
        </w:rPr>
      </w:pPr>
      <w:r>
        <w:rPr>
          <w:rFonts w:hint="eastAsia" w:ascii="宋体" w:hAnsi="宋体" w:cs="宋体"/>
          <w:b/>
          <w:sz w:val="52"/>
          <w:szCs w:val="52"/>
          <w:lang w:eastAsia="zh-CN"/>
        </w:rPr>
        <w:t>（</w:t>
      </w:r>
      <w:r>
        <w:rPr>
          <w:rFonts w:hint="eastAsia" w:ascii="宋体" w:hAnsi="宋体" w:cs="宋体"/>
          <w:b/>
          <w:sz w:val="52"/>
          <w:szCs w:val="52"/>
          <w:lang w:val="en-US" w:eastAsia="zh-CN"/>
        </w:rPr>
        <w:t>修订</w:t>
      </w:r>
      <w:r>
        <w:rPr>
          <w:rFonts w:hint="eastAsia" w:ascii="宋体" w:hAnsi="宋体" w:cs="宋体"/>
          <w:b/>
          <w:sz w:val="52"/>
          <w:szCs w:val="52"/>
          <w:lang w:eastAsia="zh-CN"/>
        </w:rPr>
        <w:t>）</w:t>
      </w:r>
    </w:p>
    <w:p>
      <w:pPr>
        <w:ind w:firstLine="560"/>
        <w:jc w:val="center"/>
        <w:rPr>
          <w:rFonts w:ascii="仿宋" w:hAnsi="仿宋" w:eastAsia="仿宋" w:cs="仿宋"/>
        </w:rPr>
      </w:pPr>
    </w:p>
    <w:p>
      <w:pPr>
        <w:ind w:firstLine="560"/>
        <w:jc w:val="center"/>
        <w:rPr>
          <w:rFonts w:ascii="仿宋" w:hAnsi="仿宋" w:eastAsia="仿宋" w:cs="仿宋"/>
        </w:rPr>
      </w:pPr>
    </w:p>
    <w:p>
      <w:pPr>
        <w:ind w:firstLine="560"/>
        <w:jc w:val="center"/>
        <w:rPr>
          <w:rFonts w:ascii="仿宋" w:hAnsi="仿宋" w:eastAsia="仿宋" w:cs="仿宋"/>
        </w:rPr>
      </w:pPr>
    </w:p>
    <w:p>
      <w:pPr>
        <w:ind w:firstLine="560"/>
        <w:jc w:val="center"/>
        <w:rPr>
          <w:rFonts w:ascii="仿宋" w:hAnsi="仿宋" w:eastAsia="仿宋" w:cs="仿宋"/>
        </w:rPr>
      </w:pPr>
    </w:p>
    <w:p>
      <w:pPr>
        <w:ind w:firstLine="560"/>
        <w:jc w:val="center"/>
        <w:rPr>
          <w:rFonts w:ascii="仿宋" w:hAnsi="仿宋" w:eastAsia="仿宋" w:cs="仿宋"/>
        </w:rPr>
      </w:pPr>
    </w:p>
    <w:p>
      <w:pPr>
        <w:ind w:firstLine="560"/>
        <w:jc w:val="center"/>
        <w:rPr>
          <w:rFonts w:ascii="仿宋" w:hAnsi="仿宋" w:eastAsia="仿宋" w:cs="仿宋"/>
        </w:rPr>
      </w:pPr>
    </w:p>
    <w:p>
      <w:pPr>
        <w:ind w:firstLine="640"/>
        <w:jc w:val="center"/>
        <w:rPr>
          <w:rFonts w:ascii="方正大黑简体" w:hAnsi="仿宋" w:eastAsia="方正大黑简体" w:cs="仿宋"/>
          <w:sz w:val="32"/>
          <w:szCs w:val="32"/>
        </w:rPr>
      </w:pPr>
    </w:p>
    <w:p>
      <w:pPr>
        <w:ind w:firstLine="0" w:firstLineChars="0"/>
        <w:rPr>
          <w:rFonts w:ascii="仿宋" w:hAnsi="仿宋" w:eastAsia="仿宋" w:cs="仿宋"/>
        </w:rPr>
      </w:pPr>
    </w:p>
    <w:p>
      <w:pPr>
        <w:ind w:firstLine="560"/>
        <w:jc w:val="center"/>
        <w:rPr>
          <w:rFonts w:ascii="仿宋" w:hAnsi="仿宋" w:eastAsia="仿宋" w:cs="仿宋"/>
        </w:rPr>
      </w:pPr>
    </w:p>
    <w:p>
      <w:pPr>
        <w:ind w:left="0" w:leftChars="0" w:firstLine="0" w:firstLineChars="0"/>
        <w:jc w:val="both"/>
        <w:rPr>
          <w:rFonts w:ascii="仿宋" w:hAnsi="仿宋" w:eastAsia="仿宋" w:cs="仿宋"/>
          <w:sz w:val="36"/>
          <w:szCs w:val="36"/>
        </w:rPr>
      </w:pPr>
    </w:p>
    <w:p>
      <w:pPr>
        <w:ind w:firstLine="720"/>
        <w:jc w:val="center"/>
        <w:rPr>
          <w:rFonts w:ascii="仿宋" w:hAnsi="仿宋" w:eastAsia="仿宋" w:cs="仿宋"/>
          <w:sz w:val="36"/>
          <w:szCs w:val="36"/>
        </w:rPr>
      </w:pPr>
    </w:p>
    <w:p>
      <w:pPr>
        <w:ind w:firstLine="0" w:firstLineChars="0"/>
        <w:jc w:val="center"/>
        <w:rPr>
          <w:rFonts w:ascii="仿宋" w:hAnsi="仿宋" w:eastAsia="仿宋" w:cs="仿宋"/>
          <w:b/>
          <w:bCs/>
          <w:sz w:val="30"/>
          <w:szCs w:val="30"/>
        </w:rPr>
      </w:pPr>
      <w:r>
        <w:rPr>
          <w:rFonts w:hint="eastAsia" w:ascii="仿宋" w:hAnsi="仿宋" w:eastAsia="仿宋" w:cs="仿宋"/>
          <w:b/>
          <w:bCs/>
          <w:sz w:val="30"/>
          <w:szCs w:val="30"/>
        </w:rPr>
        <w:t>编制单位：四川顺琪建设工程有限公司</w:t>
      </w:r>
    </w:p>
    <w:p>
      <w:pPr>
        <w:ind w:firstLine="0" w:firstLineChars="0"/>
        <w:jc w:val="center"/>
        <w:rPr>
          <w:b/>
          <w:bCs/>
          <w:color w:val="000000"/>
          <w:kern w:val="0"/>
          <w:sz w:val="32"/>
          <w:szCs w:val="32"/>
        </w:rPr>
      </w:pPr>
      <w:r>
        <w:rPr>
          <w:rFonts w:hint="eastAsia" w:ascii="仿宋" w:hAnsi="仿宋" w:eastAsia="仿宋" w:cs="仿宋"/>
          <w:b/>
          <w:bCs/>
          <w:sz w:val="30"/>
          <w:szCs w:val="30"/>
          <w:lang w:val="en-US" w:eastAsia="zh-CN"/>
        </w:rPr>
        <w:t>修订</w:t>
      </w:r>
      <w:r>
        <w:rPr>
          <w:rFonts w:hint="eastAsia" w:ascii="仿宋" w:hAnsi="仿宋" w:eastAsia="仿宋" w:cs="仿宋"/>
          <w:b/>
          <w:bCs/>
          <w:sz w:val="30"/>
          <w:szCs w:val="30"/>
        </w:rPr>
        <w:t>日期：</w:t>
      </w:r>
      <w:bookmarkStart w:id="2" w:name="OLE_LINK3"/>
      <w:r>
        <w:rPr>
          <w:rFonts w:hint="eastAsia" w:ascii="仿宋" w:hAnsi="仿宋" w:eastAsia="仿宋" w:cs="仿宋"/>
          <w:b/>
          <w:bCs/>
          <w:sz w:val="30"/>
          <w:szCs w:val="30"/>
        </w:rPr>
        <w:t>202</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年 6 月</w:t>
      </w:r>
      <w:bookmarkEnd w:id="2"/>
    </w:p>
    <w:p>
      <w:pPr>
        <w:tabs>
          <w:tab w:val="center" w:pos="4535"/>
          <w:tab w:val="right" w:pos="9070"/>
        </w:tabs>
        <w:spacing w:line="500" w:lineRule="exact"/>
        <w:ind w:firstLine="640"/>
        <w:rPr>
          <w:rFonts w:eastAsia="方正小标宋简体"/>
          <w:bCs/>
          <w:kern w:val="44"/>
          <w:sz w:val="32"/>
          <w:szCs w:val="32"/>
        </w:rPr>
      </w:pPr>
    </w:p>
    <w:p>
      <w:pPr>
        <w:tabs>
          <w:tab w:val="center" w:pos="4535"/>
          <w:tab w:val="right" w:pos="9070"/>
        </w:tabs>
        <w:spacing w:line="500" w:lineRule="exact"/>
        <w:ind w:left="0" w:leftChars="0" w:firstLine="0" w:firstLineChars="0"/>
        <w:rPr>
          <w:rFonts w:ascii="方正小标宋简体" w:hAnsi="宋体" w:eastAsia="方正小标宋简体" w:cs="方正小标宋简体"/>
          <w:b/>
          <w:bCs/>
          <w:kern w:val="44"/>
          <w:sz w:val="32"/>
          <w:szCs w:val="32"/>
        </w:rPr>
      </w:pPr>
    </w:p>
    <w:p>
      <w:pPr>
        <w:tabs>
          <w:tab w:val="center" w:pos="4535"/>
          <w:tab w:val="right" w:pos="9070"/>
        </w:tabs>
        <w:spacing w:line="500" w:lineRule="exact"/>
        <w:ind w:firstLine="643"/>
        <w:rPr>
          <w:rFonts w:ascii="方正小标宋简体" w:hAnsi="宋体" w:eastAsia="方正小标宋简体" w:cs="方正小标宋简体"/>
          <w:b/>
          <w:bCs/>
          <w:kern w:val="44"/>
          <w:sz w:val="32"/>
          <w:szCs w:val="32"/>
        </w:rPr>
      </w:pPr>
    </w:p>
    <w:p>
      <w:pPr>
        <w:tabs>
          <w:tab w:val="center" w:pos="4535"/>
          <w:tab w:val="right" w:pos="9070"/>
        </w:tabs>
        <w:spacing w:line="500" w:lineRule="exact"/>
        <w:ind w:firstLine="643"/>
        <w:rPr>
          <w:rFonts w:ascii="方正小标宋简体" w:hAnsi="宋体" w:eastAsia="方正小标宋简体" w:cs="方正小标宋简体"/>
          <w:b/>
          <w:bCs/>
          <w:kern w:val="44"/>
          <w:sz w:val="32"/>
          <w:szCs w:val="32"/>
        </w:rPr>
      </w:pPr>
    </w:p>
    <w:p>
      <w:pPr>
        <w:spacing w:line="360" w:lineRule="auto"/>
        <w:ind w:firstLine="720"/>
        <w:jc w:val="center"/>
        <w:rPr>
          <w:rFonts w:ascii="方正大黑简体" w:hAnsi="宋体" w:eastAsia="方正大黑简体"/>
          <w:b/>
          <w:sz w:val="36"/>
          <w:szCs w:val="36"/>
        </w:rPr>
      </w:pPr>
      <w:r>
        <w:rPr>
          <w:rFonts w:hint="eastAsia" w:ascii="方正大黑简体" w:hAnsi="宋体" w:eastAsia="方正大黑简体"/>
          <w:b/>
          <w:sz w:val="36"/>
          <w:szCs w:val="36"/>
        </w:rPr>
        <w:t>发  布  令</w:t>
      </w:r>
    </w:p>
    <w:p>
      <w:pPr>
        <w:spacing w:line="360" w:lineRule="auto"/>
        <w:ind w:firstLine="560"/>
        <w:rPr>
          <w:bCs/>
          <w:szCs w:val="28"/>
        </w:rPr>
      </w:pPr>
      <w:r>
        <w:rPr>
          <w:rFonts w:hint="eastAsia"/>
          <w:bCs/>
          <w:szCs w:val="28"/>
        </w:rPr>
        <w:t>为了规范生产安全事故预防和处置，控制、减轻生产安全事故引起的危害以及造成的影响和损失，保护员工、相关方、人民群众生命和财产安全，保护环境，保障社会公共安全，维护社会稳定，快速反应、有效控制和妥善处置安全事故，尽快恢复正常生产生活程序，依据《中华人民共和国安全生产法》、《生产经营单位生产安全事故应急预案编制导则》、《生产安全事故应急条例》等法律法规、导则及国家、地方政府近期对编制生产安全事故应急预案的要求，针对四川顺琪建设工程有限公司工程项目环境及生产经营特点编制了《四川顺琪建设工程有限公司生产安全事故综合应急预案》。</w:t>
      </w:r>
    </w:p>
    <w:p>
      <w:pPr>
        <w:spacing w:line="360" w:lineRule="auto"/>
        <w:ind w:firstLine="560"/>
        <w:rPr>
          <w:bCs/>
          <w:szCs w:val="28"/>
        </w:rPr>
      </w:pPr>
      <w:r>
        <w:rPr>
          <w:rFonts w:hint="eastAsia"/>
          <w:bCs/>
          <w:szCs w:val="28"/>
        </w:rPr>
        <w:t>《四川顺琪建设工程有限</w:t>
      </w:r>
      <w:bookmarkStart w:id="798" w:name="_GoBack"/>
      <w:bookmarkEnd w:id="798"/>
      <w:r>
        <w:rPr>
          <w:rFonts w:hint="eastAsia"/>
          <w:bCs/>
          <w:szCs w:val="28"/>
        </w:rPr>
        <w:t>公司生产安全事故综合应急预案》</w:t>
      </w:r>
      <w:r>
        <w:rPr>
          <w:rFonts w:hint="eastAsia"/>
          <w:bCs/>
          <w:szCs w:val="28"/>
          <w:lang w:val="en-US" w:eastAsia="zh-CN"/>
        </w:rPr>
        <w:t>于2020年6月发布，2022年6月进行第一次修订，</w:t>
      </w:r>
      <w:r>
        <w:rPr>
          <w:rFonts w:hint="eastAsia"/>
          <w:bCs/>
          <w:szCs w:val="28"/>
        </w:rPr>
        <w:t>经四川顺琪建设工程有限公司</w:t>
      </w:r>
      <w:r>
        <w:rPr>
          <w:rFonts w:hint="eastAsia"/>
          <w:bCs/>
          <w:szCs w:val="28"/>
          <w:lang w:val="en-US" w:eastAsia="zh-CN"/>
        </w:rPr>
        <w:t>安全生产及环保工作领导小组</w:t>
      </w:r>
      <w:r>
        <w:rPr>
          <w:rFonts w:hint="eastAsia"/>
          <w:bCs/>
          <w:szCs w:val="28"/>
        </w:rPr>
        <w:t>讨论通过，现正式发布。</w:t>
      </w:r>
    </w:p>
    <w:p>
      <w:pPr>
        <w:autoSpaceDE w:val="0"/>
        <w:autoSpaceDN w:val="0"/>
        <w:adjustRightInd w:val="0"/>
        <w:spacing w:line="520" w:lineRule="exact"/>
        <w:ind w:right="480" w:firstLine="3840" w:firstLineChars="1600"/>
        <w:rPr>
          <w:bCs/>
          <w:sz w:val="24"/>
          <w:szCs w:val="28"/>
        </w:rPr>
      </w:pPr>
    </w:p>
    <w:p>
      <w:pPr>
        <w:autoSpaceDE w:val="0"/>
        <w:autoSpaceDN w:val="0"/>
        <w:adjustRightInd w:val="0"/>
        <w:spacing w:line="520" w:lineRule="exact"/>
        <w:ind w:firstLine="560"/>
        <w:rPr>
          <w:bCs/>
          <w:szCs w:val="28"/>
        </w:rPr>
      </w:pPr>
    </w:p>
    <w:p>
      <w:pPr>
        <w:spacing w:line="360" w:lineRule="auto"/>
        <w:ind w:firstLine="560"/>
        <w:rPr>
          <w:bCs/>
          <w:szCs w:val="28"/>
        </w:rPr>
      </w:pPr>
      <w:r>
        <w:rPr>
          <w:rFonts w:hint="eastAsia" w:ascii="仿宋_GB2312" w:eastAsia="仿宋_GB2312"/>
          <w:szCs w:val="28"/>
        </w:rPr>
        <w:t xml:space="preserve">                        </w:t>
      </w:r>
      <w:r>
        <w:rPr>
          <w:rFonts w:hint="eastAsia"/>
          <w:bCs/>
          <w:szCs w:val="28"/>
        </w:rPr>
        <w:t xml:space="preserve">     </w:t>
      </w:r>
    </w:p>
    <w:p>
      <w:pPr>
        <w:spacing w:line="360" w:lineRule="auto"/>
        <w:ind w:firstLine="5600" w:firstLineChars="2000"/>
        <w:rPr>
          <w:rFonts w:ascii="宋体" w:hAnsi="宋体" w:cs="宋体"/>
          <w:bCs/>
          <w:szCs w:val="28"/>
        </w:rPr>
      </w:pPr>
      <w:r>
        <w:rPr>
          <w:rFonts w:hint="eastAsia" w:ascii="宋体" w:hAnsi="宋体" w:cs="宋体"/>
          <w:bCs/>
          <w:szCs w:val="28"/>
        </w:rPr>
        <w:t>总经理：</w:t>
      </w:r>
    </w:p>
    <w:p>
      <w:pPr>
        <w:spacing w:line="360" w:lineRule="auto"/>
        <w:ind w:firstLine="560"/>
        <w:rPr>
          <w:rFonts w:ascii="仿宋_GB2312" w:eastAsia="仿宋_GB2312"/>
          <w:szCs w:val="28"/>
        </w:rPr>
      </w:pPr>
      <w:r>
        <w:rPr>
          <w:rFonts w:hint="eastAsia" w:ascii="宋体" w:hAnsi="宋体" w:cs="宋体"/>
          <w:bCs/>
          <w:szCs w:val="28"/>
        </w:rPr>
        <w:t xml:space="preserve">                                    202</w:t>
      </w:r>
      <w:r>
        <w:rPr>
          <w:rFonts w:hint="eastAsia" w:ascii="宋体" w:hAnsi="宋体" w:cs="宋体"/>
          <w:bCs/>
          <w:szCs w:val="28"/>
          <w:lang w:val="en-US" w:eastAsia="zh-CN"/>
        </w:rPr>
        <w:t>2</w:t>
      </w:r>
      <w:r>
        <w:rPr>
          <w:rFonts w:hint="eastAsia" w:ascii="宋体" w:hAnsi="宋体" w:cs="宋体"/>
          <w:bCs/>
          <w:szCs w:val="28"/>
        </w:rPr>
        <w:t xml:space="preserve">年6月 </w:t>
      </w:r>
      <w:r>
        <w:rPr>
          <w:rFonts w:hint="eastAsia" w:ascii="宋体" w:hAnsi="宋体" w:cs="宋体"/>
          <w:bCs/>
          <w:szCs w:val="28"/>
          <w:lang w:val="en-US" w:eastAsia="zh-CN"/>
        </w:rPr>
        <w:t>30</w:t>
      </w:r>
      <w:r>
        <w:rPr>
          <w:rFonts w:hint="eastAsia" w:ascii="宋体" w:hAnsi="宋体" w:cs="宋体"/>
          <w:szCs w:val="28"/>
        </w:rPr>
        <w:t>日</w:t>
      </w:r>
    </w:p>
    <w:p>
      <w:pPr>
        <w:ind w:firstLine="560"/>
      </w:pPr>
    </w:p>
    <w:p>
      <w:pPr>
        <w:ind w:firstLine="420"/>
        <w:rPr>
          <w:sz w:val="21"/>
        </w:rPr>
      </w:pPr>
    </w:p>
    <w:p>
      <w:pPr>
        <w:ind w:left="0" w:leftChars="0" w:firstLine="0" w:firstLineChars="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ascii="宋体" w:hAnsi="宋体"/>
          <w:b/>
          <w:bCs/>
          <w:sz w:val="32"/>
          <w:szCs w:val="40"/>
        </w:rPr>
        <w:id w:val="147463387"/>
        <w15:color w:val="DBDBDB"/>
        <w:docPartObj>
          <w:docPartGallery w:val="Table of Contents"/>
          <w:docPartUnique/>
        </w:docPartObj>
      </w:sdtPr>
      <w:sdtEndPr>
        <w:rPr>
          <w:rFonts w:hint="eastAsia" w:ascii="宋体" w:hAnsi="宋体"/>
          <w:b/>
          <w:bCs/>
          <w:sz w:val="28"/>
          <w:szCs w:val="36"/>
        </w:rPr>
      </w:sdtEndPr>
      <w:sdtContent>
        <w:p>
          <w:pPr>
            <w:ind w:firstLine="0" w:firstLineChars="0"/>
            <w:jc w:val="center"/>
            <w:rPr>
              <w:b/>
              <w:bCs/>
              <w:sz w:val="44"/>
              <w:szCs w:val="40"/>
            </w:rPr>
          </w:pPr>
          <w:bookmarkStart w:id="3" w:name="_Toc15240"/>
          <w:r>
            <w:rPr>
              <w:rFonts w:ascii="宋体" w:hAnsi="宋体"/>
              <w:b/>
              <w:bCs/>
              <w:sz w:val="32"/>
              <w:szCs w:val="40"/>
            </w:rPr>
            <w:t>目</w:t>
          </w:r>
          <w:r>
            <w:rPr>
              <w:rFonts w:hint="eastAsia" w:ascii="宋体" w:hAnsi="宋体"/>
              <w:b/>
              <w:bCs/>
              <w:sz w:val="32"/>
              <w:szCs w:val="40"/>
            </w:rPr>
            <w:t xml:space="preserve">  </w:t>
          </w:r>
          <w:r>
            <w:rPr>
              <w:rFonts w:ascii="宋体" w:hAnsi="宋体"/>
              <w:b/>
              <w:bCs/>
              <w:sz w:val="32"/>
              <w:szCs w:val="40"/>
            </w:rPr>
            <w:t>录</w:t>
          </w:r>
        </w:p>
        <w:p>
          <w:pPr>
            <w:pStyle w:val="12"/>
            <w:tabs>
              <w:tab w:val="right" w:leader="dot" w:pos="8306"/>
            </w:tabs>
            <w:ind w:firstLine="560"/>
          </w:pPr>
          <w:r>
            <w:rPr>
              <w:rFonts w:hint="eastAsia" w:ascii="仿宋" w:hAnsi="仿宋" w:eastAsia="仿宋" w:cs="仿宋"/>
            </w:rPr>
            <w:fldChar w:fldCharType="begin"/>
          </w:r>
          <w:r>
            <w:rPr>
              <w:rFonts w:hint="eastAsia" w:ascii="仿宋" w:hAnsi="仿宋" w:eastAsia="仿宋" w:cs="仿宋"/>
            </w:rPr>
            <w:instrText xml:space="preserve">TOC \o "1-2" \h \u </w:instrText>
          </w:r>
          <w:r>
            <w:rPr>
              <w:rFonts w:hint="eastAsia" w:ascii="仿宋" w:hAnsi="仿宋" w:eastAsia="仿宋" w:cs="仿宋"/>
            </w:rPr>
            <w:fldChar w:fldCharType="separate"/>
          </w:r>
          <w:r>
            <w:fldChar w:fldCharType="begin"/>
          </w:r>
          <w:r>
            <w:instrText xml:space="preserve"> HYPERLINK \l "_Toc19288" </w:instrText>
          </w:r>
          <w:r>
            <w:fldChar w:fldCharType="separate"/>
          </w:r>
          <w:r>
            <w:rPr>
              <w:rFonts w:hint="eastAsia" w:ascii="宋体" w:hAnsi="宋体"/>
              <w:szCs w:val="36"/>
            </w:rPr>
            <w:t>第一部分  综合应急预案</w:t>
          </w:r>
          <w:r>
            <w:tab/>
          </w:r>
          <w:r>
            <w:fldChar w:fldCharType="begin"/>
          </w:r>
          <w:r>
            <w:instrText xml:space="preserve"> PAGEREF _Toc19288 </w:instrText>
          </w:r>
          <w:r>
            <w:fldChar w:fldCharType="separate"/>
          </w:r>
          <w:r>
            <w:t>1</w:t>
          </w:r>
          <w:r>
            <w:fldChar w:fldCharType="end"/>
          </w:r>
          <w:r>
            <w:fldChar w:fldCharType="end"/>
          </w:r>
        </w:p>
        <w:p>
          <w:pPr>
            <w:pStyle w:val="12"/>
            <w:tabs>
              <w:tab w:val="right" w:leader="dot" w:pos="8306"/>
            </w:tabs>
            <w:ind w:firstLine="560"/>
          </w:pPr>
          <w:r>
            <w:fldChar w:fldCharType="begin"/>
          </w:r>
          <w:r>
            <w:instrText xml:space="preserve"> HYPERLINK \l "_Toc21075" </w:instrText>
          </w:r>
          <w:r>
            <w:fldChar w:fldCharType="separate"/>
          </w:r>
          <w:r>
            <w:t>1</w:t>
          </w:r>
          <w:r>
            <w:rPr>
              <w:rFonts w:hint="eastAsia"/>
            </w:rPr>
            <w:t xml:space="preserve"> 总则</w:t>
          </w:r>
          <w:r>
            <w:tab/>
          </w:r>
          <w:r>
            <w:fldChar w:fldCharType="begin"/>
          </w:r>
          <w:r>
            <w:instrText xml:space="preserve"> PAGEREF _Toc21075 </w:instrText>
          </w:r>
          <w:r>
            <w:fldChar w:fldCharType="separate"/>
          </w:r>
          <w:r>
            <w:t>1</w:t>
          </w:r>
          <w:r>
            <w:fldChar w:fldCharType="end"/>
          </w:r>
          <w:r>
            <w:fldChar w:fldCharType="end"/>
          </w:r>
        </w:p>
        <w:p>
          <w:pPr>
            <w:pStyle w:val="13"/>
            <w:tabs>
              <w:tab w:val="right" w:leader="dot" w:pos="8306"/>
            </w:tabs>
            <w:ind w:left="560" w:firstLine="560"/>
          </w:pPr>
          <w:r>
            <w:fldChar w:fldCharType="begin"/>
          </w:r>
          <w:r>
            <w:instrText xml:space="preserve"> HYPERLINK \l "_Toc6621" </w:instrText>
          </w:r>
          <w:r>
            <w:fldChar w:fldCharType="separate"/>
          </w:r>
          <w:r>
            <w:rPr>
              <w:rFonts w:hint="eastAsia"/>
            </w:rPr>
            <w:t>1.1 目的</w:t>
          </w:r>
          <w:r>
            <w:tab/>
          </w:r>
          <w:r>
            <w:fldChar w:fldCharType="begin"/>
          </w:r>
          <w:r>
            <w:instrText xml:space="preserve"> PAGEREF _Toc6621 </w:instrText>
          </w:r>
          <w:r>
            <w:fldChar w:fldCharType="separate"/>
          </w:r>
          <w:r>
            <w:t>1</w:t>
          </w:r>
          <w:r>
            <w:fldChar w:fldCharType="end"/>
          </w:r>
          <w:r>
            <w:fldChar w:fldCharType="end"/>
          </w:r>
        </w:p>
        <w:p>
          <w:pPr>
            <w:pStyle w:val="13"/>
            <w:tabs>
              <w:tab w:val="right" w:leader="dot" w:pos="8306"/>
            </w:tabs>
            <w:ind w:left="560" w:firstLine="560"/>
          </w:pPr>
          <w:r>
            <w:fldChar w:fldCharType="begin"/>
          </w:r>
          <w:r>
            <w:instrText xml:space="preserve"> HYPERLINK \l "_Toc23675" </w:instrText>
          </w:r>
          <w:r>
            <w:fldChar w:fldCharType="separate"/>
          </w:r>
          <w:r>
            <w:rPr>
              <w:rFonts w:hint="eastAsia"/>
            </w:rPr>
            <w:t>1.2 编制依据</w:t>
          </w:r>
          <w:r>
            <w:tab/>
          </w:r>
          <w:r>
            <w:fldChar w:fldCharType="begin"/>
          </w:r>
          <w:r>
            <w:instrText xml:space="preserve"> PAGEREF _Toc23675 </w:instrText>
          </w:r>
          <w:r>
            <w:fldChar w:fldCharType="separate"/>
          </w:r>
          <w:r>
            <w:t>1</w:t>
          </w:r>
          <w:r>
            <w:fldChar w:fldCharType="end"/>
          </w:r>
          <w:r>
            <w:fldChar w:fldCharType="end"/>
          </w:r>
        </w:p>
        <w:p>
          <w:pPr>
            <w:pStyle w:val="13"/>
            <w:tabs>
              <w:tab w:val="right" w:leader="dot" w:pos="8306"/>
            </w:tabs>
            <w:ind w:left="560" w:firstLine="560"/>
          </w:pPr>
          <w:r>
            <w:fldChar w:fldCharType="begin"/>
          </w:r>
          <w:r>
            <w:instrText xml:space="preserve"> HYPERLINK \l "_Toc31966" </w:instrText>
          </w:r>
          <w:r>
            <w:fldChar w:fldCharType="separate"/>
          </w:r>
          <w:r>
            <w:t xml:space="preserve">1.3 </w:t>
          </w:r>
          <w:r>
            <w:rPr>
              <w:rFonts w:hint="eastAsia"/>
            </w:rPr>
            <w:t>应急预案的适用范围</w:t>
          </w:r>
          <w:r>
            <w:tab/>
          </w:r>
          <w:r>
            <w:fldChar w:fldCharType="begin"/>
          </w:r>
          <w:r>
            <w:instrText xml:space="preserve"> PAGEREF _Toc31966 </w:instrText>
          </w:r>
          <w:r>
            <w:fldChar w:fldCharType="separate"/>
          </w:r>
          <w:r>
            <w:t>3</w:t>
          </w:r>
          <w:r>
            <w:fldChar w:fldCharType="end"/>
          </w:r>
          <w:r>
            <w:fldChar w:fldCharType="end"/>
          </w:r>
        </w:p>
        <w:p>
          <w:pPr>
            <w:pStyle w:val="13"/>
            <w:tabs>
              <w:tab w:val="right" w:leader="dot" w:pos="8306"/>
            </w:tabs>
            <w:ind w:left="560" w:firstLine="560"/>
          </w:pPr>
          <w:r>
            <w:fldChar w:fldCharType="begin"/>
          </w:r>
          <w:r>
            <w:instrText xml:space="preserve"> HYPERLINK \l "_Toc1843" </w:instrText>
          </w:r>
          <w:r>
            <w:fldChar w:fldCharType="separate"/>
          </w:r>
          <w:r>
            <w:t>1.4</w:t>
          </w:r>
          <w:r>
            <w:rPr>
              <w:rFonts w:hint="eastAsia"/>
            </w:rPr>
            <w:t xml:space="preserve"> 应</w:t>
          </w:r>
          <w:r>
            <w:rPr>
              <w:rFonts w:hint="eastAsia"/>
              <w:bCs/>
            </w:rPr>
            <w:t>急</w:t>
          </w:r>
          <w:r>
            <w:rPr>
              <w:rFonts w:hint="eastAsia"/>
            </w:rPr>
            <w:t>预案体系</w:t>
          </w:r>
          <w:r>
            <w:tab/>
          </w:r>
          <w:r>
            <w:fldChar w:fldCharType="begin"/>
          </w:r>
          <w:r>
            <w:instrText xml:space="preserve"> PAGEREF _Toc1843 </w:instrText>
          </w:r>
          <w:r>
            <w:fldChar w:fldCharType="separate"/>
          </w:r>
          <w:r>
            <w:t>4</w:t>
          </w:r>
          <w:r>
            <w:fldChar w:fldCharType="end"/>
          </w:r>
          <w:r>
            <w:fldChar w:fldCharType="end"/>
          </w:r>
        </w:p>
        <w:p>
          <w:pPr>
            <w:pStyle w:val="13"/>
            <w:tabs>
              <w:tab w:val="right" w:leader="dot" w:pos="8306"/>
            </w:tabs>
            <w:ind w:left="560" w:firstLine="560"/>
          </w:pPr>
          <w:r>
            <w:fldChar w:fldCharType="begin"/>
          </w:r>
          <w:r>
            <w:instrText xml:space="preserve"> HYPERLINK \l "_Toc31019" </w:instrText>
          </w:r>
          <w:r>
            <w:fldChar w:fldCharType="separate"/>
          </w:r>
          <w:r>
            <w:t>1.5</w:t>
          </w:r>
          <w:r>
            <w:rPr>
              <w:rFonts w:hint="eastAsia"/>
            </w:rPr>
            <w:t xml:space="preserve"> 应急工作原则</w:t>
          </w:r>
          <w:r>
            <w:tab/>
          </w:r>
          <w:r>
            <w:fldChar w:fldCharType="begin"/>
          </w:r>
          <w:r>
            <w:instrText xml:space="preserve"> PAGEREF _Toc31019 </w:instrText>
          </w:r>
          <w:r>
            <w:fldChar w:fldCharType="separate"/>
          </w:r>
          <w:r>
            <w:t>5</w:t>
          </w:r>
          <w:r>
            <w:fldChar w:fldCharType="end"/>
          </w:r>
          <w:r>
            <w:fldChar w:fldCharType="end"/>
          </w:r>
        </w:p>
        <w:p>
          <w:pPr>
            <w:pStyle w:val="12"/>
            <w:tabs>
              <w:tab w:val="right" w:leader="dot" w:pos="8306"/>
            </w:tabs>
            <w:ind w:firstLine="560"/>
          </w:pPr>
          <w:r>
            <w:fldChar w:fldCharType="begin"/>
          </w:r>
          <w:r>
            <w:instrText xml:space="preserve"> HYPERLINK \l "_Toc13841" </w:instrText>
          </w:r>
          <w:r>
            <w:fldChar w:fldCharType="separate"/>
          </w:r>
          <w:r>
            <w:t>2</w:t>
          </w:r>
          <w:r>
            <w:rPr>
              <w:rFonts w:hint="eastAsia"/>
            </w:rPr>
            <w:t xml:space="preserve"> 生产经营单位的危险性分析</w:t>
          </w:r>
          <w:r>
            <w:tab/>
          </w:r>
          <w:r>
            <w:fldChar w:fldCharType="begin"/>
          </w:r>
          <w:r>
            <w:instrText xml:space="preserve"> PAGEREF _Toc13841 </w:instrText>
          </w:r>
          <w:r>
            <w:fldChar w:fldCharType="separate"/>
          </w:r>
          <w:r>
            <w:t>7</w:t>
          </w:r>
          <w:r>
            <w:fldChar w:fldCharType="end"/>
          </w:r>
          <w:r>
            <w:fldChar w:fldCharType="end"/>
          </w:r>
        </w:p>
        <w:p>
          <w:pPr>
            <w:pStyle w:val="13"/>
            <w:tabs>
              <w:tab w:val="right" w:leader="dot" w:pos="8306"/>
            </w:tabs>
            <w:ind w:left="560" w:firstLine="560"/>
          </w:pPr>
          <w:r>
            <w:fldChar w:fldCharType="begin"/>
          </w:r>
          <w:r>
            <w:instrText xml:space="preserve"> HYPERLINK \l "_Toc13792" </w:instrText>
          </w:r>
          <w:r>
            <w:fldChar w:fldCharType="separate"/>
          </w:r>
          <w:r>
            <w:t>2.1</w:t>
          </w:r>
          <w:r>
            <w:rPr>
              <w:rFonts w:hint="eastAsia"/>
            </w:rPr>
            <w:t xml:space="preserve"> 生产经营单位的概况</w:t>
          </w:r>
          <w:r>
            <w:tab/>
          </w:r>
          <w:r>
            <w:fldChar w:fldCharType="begin"/>
          </w:r>
          <w:r>
            <w:instrText xml:space="preserve"> PAGEREF _Toc13792 </w:instrText>
          </w:r>
          <w:r>
            <w:fldChar w:fldCharType="separate"/>
          </w:r>
          <w:r>
            <w:t>7</w:t>
          </w:r>
          <w:r>
            <w:fldChar w:fldCharType="end"/>
          </w:r>
          <w:r>
            <w:fldChar w:fldCharType="end"/>
          </w:r>
        </w:p>
        <w:p>
          <w:pPr>
            <w:pStyle w:val="13"/>
            <w:tabs>
              <w:tab w:val="right" w:leader="dot" w:pos="8306"/>
            </w:tabs>
            <w:ind w:left="560" w:firstLine="560"/>
          </w:pPr>
          <w:r>
            <w:fldChar w:fldCharType="begin"/>
          </w:r>
          <w:r>
            <w:instrText xml:space="preserve"> HYPERLINK \l "_Toc1563" </w:instrText>
          </w:r>
          <w:r>
            <w:fldChar w:fldCharType="separate"/>
          </w:r>
          <w:r>
            <w:t>2.2</w:t>
          </w:r>
          <w:r>
            <w:rPr>
              <w:rFonts w:hint="eastAsia"/>
            </w:rPr>
            <w:t xml:space="preserve"> 危险源与风险分析</w:t>
          </w:r>
          <w:r>
            <w:tab/>
          </w:r>
          <w:r>
            <w:fldChar w:fldCharType="begin"/>
          </w:r>
          <w:r>
            <w:instrText xml:space="preserve"> PAGEREF _Toc1563 </w:instrText>
          </w:r>
          <w:r>
            <w:fldChar w:fldCharType="separate"/>
          </w:r>
          <w:r>
            <w:t>7</w:t>
          </w:r>
          <w:r>
            <w:fldChar w:fldCharType="end"/>
          </w:r>
          <w:r>
            <w:fldChar w:fldCharType="end"/>
          </w:r>
        </w:p>
        <w:p>
          <w:pPr>
            <w:pStyle w:val="12"/>
            <w:tabs>
              <w:tab w:val="right" w:leader="dot" w:pos="8306"/>
            </w:tabs>
            <w:ind w:firstLine="560"/>
          </w:pPr>
          <w:r>
            <w:fldChar w:fldCharType="begin"/>
          </w:r>
          <w:r>
            <w:instrText xml:space="preserve"> HYPERLINK \l "_Toc3302" </w:instrText>
          </w:r>
          <w:r>
            <w:fldChar w:fldCharType="separate"/>
          </w:r>
          <w:r>
            <w:t>3</w:t>
          </w:r>
          <w:r>
            <w:rPr>
              <w:rFonts w:hint="eastAsia"/>
            </w:rPr>
            <w:t xml:space="preserve"> 组织机构及职责</w:t>
          </w:r>
          <w:r>
            <w:tab/>
          </w:r>
          <w:r>
            <w:fldChar w:fldCharType="begin"/>
          </w:r>
          <w:r>
            <w:instrText xml:space="preserve"> PAGEREF _Toc3302 </w:instrText>
          </w:r>
          <w:r>
            <w:fldChar w:fldCharType="separate"/>
          </w:r>
          <w:r>
            <w:t>15</w:t>
          </w:r>
          <w:r>
            <w:fldChar w:fldCharType="end"/>
          </w:r>
          <w:r>
            <w:fldChar w:fldCharType="end"/>
          </w:r>
        </w:p>
        <w:p>
          <w:pPr>
            <w:pStyle w:val="13"/>
            <w:tabs>
              <w:tab w:val="right" w:leader="dot" w:pos="8306"/>
            </w:tabs>
            <w:ind w:left="560" w:firstLine="560"/>
          </w:pPr>
          <w:r>
            <w:fldChar w:fldCharType="begin"/>
          </w:r>
          <w:r>
            <w:instrText xml:space="preserve"> HYPERLINK \l "_Toc7875" </w:instrText>
          </w:r>
          <w:r>
            <w:fldChar w:fldCharType="separate"/>
          </w:r>
          <w:r>
            <w:rPr>
              <w:rFonts w:hint="eastAsia"/>
            </w:rPr>
            <w:t>3.1 应急指挥体系</w:t>
          </w:r>
          <w:r>
            <w:tab/>
          </w:r>
          <w:r>
            <w:fldChar w:fldCharType="begin"/>
          </w:r>
          <w:r>
            <w:instrText xml:space="preserve"> PAGEREF _Toc7875 </w:instrText>
          </w:r>
          <w:r>
            <w:fldChar w:fldCharType="separate"/>
          </w:r>
          <w:r>
            <w:t>15</w:t>
          </w:r>
          <w:r>
            <w:fldChar w:fldCharType="end"/>
          </w:r>
          <w:r>
            <w:fldChar w:fldCharType="end"/>
          </w:r>
        </w:p>
        <w:p>
          <w:pPr>
            <w:pStyle w:val="13"/>
            <w:tabs>
              <w:tab w:val="right" w:leader="dot" w:pos="8306"/>
            </w:tabs>
            <w:ind w:left="560" w:firstLine="560"/>
          </w:pPr>
          <w:r>
            <w:fldChar w:fldCharType="begin"/>
          </w:r>
          <w:r>
            <w:instrText xml:space="preserve"> HYPERLINK \l "_Toc4193" </w:instrText>
          </w:r>
          <w:r>
            <w:fldChar w:fldCharType="separate"/>
          </w:r>
          <w:r>
            <w:rPr>
              <w:rFonts w:hint="eastAsia"/>
            </w:rPr>
            <w:t>3.2 应急指挥组织保障</w:t>
          </w:r>
          <w:r>
            <w:tab/>
          </w:r>
          <w:r>
            <w:fldChar w:fldCharType="begin"/>
          </w:r>
          <w:r>
            <w:instrText xml:space="preserve"> PAGEREF _Toc4193 </w:instrText>
          </w:r>
          <w:r>
            <w:fldChar w:fldCharType="separate"/>
          </w:r>
          <w:r>
            <w:t>16</w:t>
          </w:r>
          <w:r>
            <w:fldChar w:fldCharType="end"/>
          </w:r>
          <w:r>
            <w:fldChar w:fldCharType="end"/>
          </w:r>
        </w:p>
        <w:p>
          <w:pPr>
            <w:pStyle w:val="13"/>
            <w:tabs>
              <w:tab w:val="right" w:leader="dot" w:pos="8306"/>
            </w:tabs>
            <w:ind w:left="560" w:firstLine="560"/>
          </w:pPr>
          <w:r>
            <w:fldChar w:fldCharType="begin"/>
          </w:r>
          <w:r>
            <w:instrText xml:space="preserve"> HYPERLINK \l "_Toc14357" </w:instrText>
          </w:r>
          <w:r>
            <w:fldChar w:fldCharType="separate"/>
          </w:r>
          <w:r>
            <w:rPr>
              <w:rFonts w:hint="eastAsia"/>
            </w:rPr>
            <w:t>3.3 总指挥和副总指挥职责</w:t>
          </w:r>
          <w:r>
            <w:tab/>
          </w:r>
          <w:r>
            <w:fldChar w:fldCharType="begin"/>
          </w:r>
          <w:r>
            <w:instrText xml:space="preserve"> PAGEREF _Toc14357 </w:instrText>
          </w:r>
          <w:r>
            <w:fldChar w:fldCharType="separate"/>
          </w:r>
          <w:r>
            <w:t>16</w:t>
          </w:r>
          <w:r>
            <w:fldChar w:fldCharType="end"/>
          </w:r>
          <w:r>
            <w:fldChar w:fldCharType="end"/>
          </w:r>
        </w:p>
        <w:p>
          <w:pPr>
            <w:pStyle w:val="13"/>
            <w:tabs>
              <w:tab w:val="right" w:leader="dot" w:pos="8306"/>
            </w:tabs>
            <w:ind w:left="560" w:firstLine="560"/>
          </w:pPr>
          <w:r>
            <w:fldChar w:fldCharType="begin"/>
          </w:r>
          <w:r>
            <w:instrText xml:space="preserve"> HYPERLINK \l "_Toc13509" </w:instrText>
          </w:r>
          <w:r>
            <w:fldChar w:fldCharType="separate"/>
          </w:r>
          <w:r>
            <w:rPr>
              <w:rFonts w:hint="eastAsia"/>
            </w:rPr>
            <w:t>3.4 现场抢救组职责</w:t>
          </w:r>
          <w:r>
            <w:tab/>
          </w:r>
          <w:r>
            <w:fldChar w:fldCharType="begin"/>
          </w:r>
          <w:r>
            <w:instrText xml:space="preserve"> PAGEREF _Toc13509 </w:instrText>
          </w:r>
          <w:r>
            <w:fldChar w:fldCharType="separate"/>
          </w:r>
          <w:r>
            <w:t>17</w:t>
          </w:r>
          <w:r>
            <w:fldChar w:fldCharType="end"/>
          </w:r>
          <w:r>
            <w:fldChar w:fldCharType="end"/>
          </w:r>
        </w:p>
        <w:p>
          <w:pPr>
            <w:pStyle w:val="13"/>
            <w:tabs>
              <w:tab w:val="right" w:leader="dot" w:pos="8306"/>
            </w:tabs>
            <w:ind w:left="560" w:firstLine="560"/>
          </w:pPr>
          <w:r>
            <w:fldChar w:fldCharType="begin"/>
          </w:r>
          <w:r>
            <w:instrText xml:space="preserve"> HYPERLINK \l "_Toc26365" </w:instrText>
          </w:r>
          <w:r>
            <w:fldChar w:fldCharType="separate"/>
          </w:r>
          <w:r>
            <w:rPr>
              <w:rFonts w:hint="eastAsia"/>
            </w:rPr>
            <w:t>3.5安全保卫组职责</w:t>
          </w:r>
          <w:r>
            <w:tab/>
          </w:r>
          <w:r>
            <w:fldChar w:fldCharType="begin"/>
          </w:r>
          <w:r>
            <w:instrText xml:space="preserve"> PAGEREF _Toc26365 </w:instrText>
          </w:r>
          <w:r>
            <w:fldChar w:fldCharType="separate"/>
          </w:r>
          <w:r>
            <w:t>17</w:t>
          </w:r>
          <w:r>
            <w:fldChar w:fldCharType="end"/>
          </w:r>
          <w:r>
            <w:fldChar w:fldCharType="end"/>
          </w:r>
        </w:p>
        <w:p>
          <w:pPr>
            <w:pStyle w:val="13"/>
            <w:tabs>
              <w:tab w:val="right" w:leader="dot" w:pos="8306"/>
            </w:tabs>
            <w:ind w:left="560" w:firstLine="560"/>
          </w:pPr>
          <w:r>
            <w:fldChar w:fldCharType="begin"/>
          </w:r>
          <w:r>
            <w:instrText xml:space="preserve"> HYPERLINK \l "_Toc3179" </w:instrText>
          </w:r>
          <w:r>
            <w:fldChar w:fldCharType="separate"/>
          </w:r>
          <w:r>
            <w:rPr>
              <w:rFonts w:hint="eastAsia"/>
            </w:rPr>
            <w:t>3.6 后勤保障组职责</w:t>
          </w:r>
          <w:r>
            <w:tab/>
          </w:r>
          <w:r>
            <w:fldChar w:fldCharType="begin"/>
          </w:r>
          <w:r>
            <w:instrText xml:space="preserve"> PAGEREF _Toc3179 </w:instrText>
          </w:r>
          <w:r>
            <w:fldChar w:fldCharType="separate"/>
          </w:r>
          <w:r>
            <w:t>18</w:t>
          </w:r>
          <w:r>
            <w:fldChar w:fldCharType="end"/>
          </w:r>
          <w:r>
            <w:fldChar w:fldCharType="end"/>
          </w:r>
        </w:p>
        <w:p>
          <w:pPr>
            <w:pStyle w:val="13"/>
            <w:tabs>
              <w:tab w:val="right" w:leader="dot" w:pos="8306"/>
            </w:tabs>
            <w:ind w:left="560" w:firstLine="560"/>
          </w:pPr>
          <w:r>
            <w:fldChar w:fldCharType="begin"/>
          </w:r>
          <w:r>
            <w:instrText xml:space="preserve"> HYPERLINK \l "_Toc2317" </w:instrText>
          </w:r>
          <w:r>
            <w:fldChar w:fldCharType="separate"/>
          </w:r>
          <w:r>
            <w:rPr>
              <w:rFonts w:hint="eastAsia"/>
            </w:rPr>
            <w:t>3.7 善后处理组职责</w:t>
          </w:r>
          <w:r>
            <w:tab/>
          </w:r>
          <w:r>
            <w:fldChar w:fldCharType="begin"/>
          </w:r>
          <w:r>
            <w:instrText xml:space="preserve"> PAGEREF _Toc2317 </w:instrText>
          </w:r>
          <w:r>
            <w:fldChar w:fldCharType="separate"/>
          </w:r>
          <w:r>
            <w:t>18</w:t>
          </w:r>
          <w:r>
            <w:fldChar w:fldCharType="end"/>
          </w:r>
          <w:r>
            <w:fldChar w:fldCharType="end"/>
          </w:r>
        </w:p>
        <w:p>
          <w:pPr>
            <w:pStyle w:val="13"/>
            <w:tabs>
              <w:tab w:val="right" w:leader="dot" w:pos="8306"/>
            </w:tabs>
            <w:ind w:left="560" w:firstLine="560"/>
          </w:pPr>
          <w:r>
            <w:fldChar w:fldCharType="begin"/>
          </w:r>
          <w:r>
            <w:instrText xml:space="preserve"> HYPERLINK \l "_Toc10451" </w:instrText>
          </w:r>
          <w:r>
            <w:fldChar w:fldCharType="separate"/>
          </w:r>
          <w:r>
            <w:rPr>
              <w:rFonts w:hint="eastAsia" w:ascii="仿宋" w:hAnsi="仿宋" w:eastAsia="仿宋" w:cs="仿宋"/>
            </w:rPr>
            <w:t xml:space="preserve">3.8 </w:t>
          </w:r>
          <w:r>
            <w:rPr>
              <w:rFonts w:hint="eastAsia" w:ascii="宋体" w:hAnsi="宋体"/>
              <w:szCs w:val="28"/>
            </w:rPr>
            <w:t>事故调查组职责</w:t>
          </w:r>
          <w:r>
            <w:tab/>
          </w:r>
          <w:r>
            <w:fldChar w:fldCharType="begin"/>
          </w:r>
          <w:r>
            <w:instrText xml:space="preserve"> PAGEREF _Toc10451 </w:instrText>
          </w:r>
          <w:r>
            <w:fldChar w:fldCharType="separate"/>
          </w:r>
          <w:r>
            <w:t>18</w:t>
          </w:r>
          <w:r>
            <w:fldChar w:fldCharType="end"/>
          </w:r>
          <w:r>
            <w:fldChar w:fldCharType="end"/>
          </w:r>
        </w:p>
        <w:p>
          <w:pPr>
            <w:pStyle w:val="13"/>
            <w:tabs>
              <w:tab w:val="right" w:leader="dot" w:pos="8306"/>
            </w:tabs>
            <w:ind w:left="560" w:firstLine="560"/>
          </w:pPr>
          <w:r>
            <w:fldChar w:fldCharType="begin"/>
          </w:r>
          <w:r>
            <w:instrText xml:space="preserve"> HYPERLINK \l "_Toc13105" </w:instrText>
          </w:r>
          <w:r>
            <w:fldChar w:fldCharType="separate"/>
          </w:r>
          <w:r>
            <w:rPr>
              <w:rFonts w:hint="eastAsia" w:ascii="仿宋" w:hAnsi="仿宋" w:eastAsia="仿宋" w:cs="仿宋"/>
              <w:kern w:val="0"/>
              <w:szCs w:val="32"/>
            </w:rPr>
            <w:t>3.9</w:t>
          </w:r>
          <w:r>
            <w:rPr>
              <w:rFonts w:hint="eastAsia" w:ascii="宋体" w:hAnsi="宋体"/>
              <w:szCs w:val="28"/>
            </w:rPr>
            <w:t>技术组职责</w:t>
          </w:r>
          <w:r>
            <w:tab/>
          </w:r>
          <w:r>
            <w:fldChar w:fldCharType="begin"/>
          </w:r>
          <w:r>
            <w:instrText xml:space="preserve"> PAGEREF _Toc13105 </w:instrText>
          </w:r>
          <w:r>
            <w:fldChar w:fldCharType="separate"/>
          </w:r>
          <w:r>
            <w:t>19</w:t>
          </w:r>
          <w:r>
            <w:fldChar w:fldCharType="end"/>
          </w:r>
          <w:r>
            <w:fldChar w:fldCharType="end"/>
          </w:r>
        </w:p>
        <w:p>
          <w:pPr>
            <w:pStyle w:val="12"/>
            <w:tabs>
              <w:tab w:val="right" w:leader="dot" w:pos="8306"/>
            </w:tabs>
            <w:ind w:firstLine="560"/>
          </w:pPr>
          <w:r>
            <w:fldChar w:fldCharType="begin"/>
          </w:r>
          <w:r>
            <w:instrText xml:space="preserve"> HYPERLINK \l "_Toc5881" </w:instrText>
          </w:r>
          <w:r>
            <w:fldChar w:fldCharType="separate"/>
          </w:r>
          <w:r>
            <w:t>4</w:t>
          </w:r>
          <w:r>
            <w:rPr>
              <w:rFonts w:hint="eastAsia"/>
            </w:rPr>
            <w:t xml:space="preserve"> 预防与预警</w:t>
          </w:r>
          <w:r>
            <w:tab/>
          </w:r>
          <w:r>
            <w:fldChar w:fldCharType="begin"/>
          </w:r>
          <w:r>
            <w:instrText xml:space="preserve"> PAGEREF _Toc5881 </w:instrText>
          </w:r>
          <w:r>
            <w:fldChar w:fldCharType="separate"/>
          </w:r>
          <w:r>
            <w:t>20</w:t>
          </w:r>
          <w:r>
            <w:fldChar w:fldCharType="end"/>
          </w:r>
          <w:r>
            <w:fldChar w:fldCharType="end"/>
          </w:r>
        </w:p>
        <w:p>
          <w:pPr>
            <w:pStyle w:val="13"/>
            <w:tabs>
              <w:tab w:val="right" w:leader="dot" w:pos="8306"/>
            </w:tabs>
            <w:ind w:left="560" w:firstLine="560"/>
          </w:pPr>
          <w:r>
            <w:fldChar w:fldCharType="begin"/>
          </w:r>
          <w:r>
            <w:instrText xml:space="preserve"> HYPERLINK \l "_Toc25384" </w:instrText>
          </w:r>
          <w:r>
            <w:fldChar w:fldCharType="separate"/>
          </w:r>
          <w:r>
            <w:rPr>
              <w:rFonts w:hint="eastAsia"/>
            </w:rPr>
            <w:t>4.1预防措施</w:t>
          </w:r>
          <w:r>
            <w:tab/>
          </w:r>
          <w:r>
            <w:fldChar w:fldCharType="begin"/>
          </w:r>
          <w:r>
            <w:instrText xml:space="preserve"> PAGEREF _Toc25384 </w:instrText>
          </w:r>
          <w:r>
            <w:fldChar w:fldCharType="separate"/>
          </w:r>
          <w:r>
            <w:t>20</w:t>
          </w:r>
          <w:r>
            <w:fldChar w:fldCharType="end"/>
          </w:r>
          <w:r>
            <w:fldChar w:fldCharType="end"/>
          </w:r>
        </w:p>
        <w:p>
          <w:pPr>
            <w:pStyle w:val="13"/>
            <w:tabs>
              <w:tab w:val="right" w:leader="dot" w:pos="8306"/>
            </w:tabs>
            <w:ind w:left="560" w:firstLine="560"/>
          </w:pPr>
          <w:r>
            <w:fldChar w:fldCharType="begin"/>
          </w:r>
          <w:r>
            <w:instrText xml:space="preserve"> HYPERLINK \l "_Toc22384" </w:instrText>
          </w:r>
          <w:r>
            <w:fldChar w:fldCharType="separate"/>
          </w:r>
          <w:r>
            <w:t>4.</w:t>
          </w:r>
          <w:r>
            <w:rPr>
              <w:rFonts w:hint="eastAsia"/>
            </w:rPr>
            <w:t>2</w:t>
          </w:r>
          <w:r>
            <w:t xml:space="preserve"> </w:t>
          </w:r>
          <w:r>
            <w:rPr>
              <w:rFonts w:hint="eastAsia"/>
            </w:rPr>
            <w:t>预警行动</w:t>
          </w:r>
          <w:r>
            <w:tab/>
          </w:r>
          <w:r>
            <w:fldChar w:fldCharType="begin"/>
          </w:r>
          <w:r>
            <w:instrText xml:space="preserve"> PAGEREF _Toc22384 </w:instrText>
          </w:r>
          <w:r>
            <w:fldChar w:fldCharType="separate"/>
          </w:r>
          <w:r>
            <w:t>20</w:t>
          </w:r>
          <w:r>
            <w:fldChar w:fldCharType="end"/>
          </w:r>
          <w:r>
            <w:fldChar w:fldCharType="end"/>
          </w:r>
        </w:p>
        <w:p>
          <w:pPr>
            <w:pStyle w:val="13"/>
            <w:tabs>
              <w:tab w:val="right" w:leader="dot" w:pos="8306"/>
            </w:tabs>
            <w:ind w:left="560" w:firstLine="560"/>
          </w:pPr>
          <w:r>
            <w:fldChar w:fldCharType="begin"/>
          </w:r>
          <w:r>
            <w:instrText xml:space="preserve"> HYPERLINK \l "_Toc29131" </w:instrText>
          </w:r>
          <w:r>
            <w:fldChar w:fldCharType="separate"/>
          </w:r>
          <w:r>
            <w:rPr>
              <w:rFonts w:ascii="仿宋" w:hAnsi="仿宋" w:eastAsia="仿宋" w:cs="仿宋"/>
              <w:szCs w:val="28"/>
            </w:rPr>
            <w:t>4.</w:t>
          </w:r>
          <w:r>
            <w:rPr>
              <w:rFonts w:hint="eastAsia" w:ascii="仿宋" w:hAnsi="仿宋" w:eastAsia="仿宋" w:cs="仿宋"/>
              <w:szCs w:val="28"/>
            </w:rPr>
            <w:t>3</w:t>
          </w:r>
          <w:r>
            <w:rPr>
              <w:rFonts w:ascii="仿宋" w:hAnsi="仿宋" w:eastAsia="仿宋" w:cs="仿宋"/>
              <w:szCs w:val="28"/>
            </w:rPr>
            <w:t xml:space="preserve"> </w:t>
          </w:r>
          <w:r>
            <w:rPr>
              <w:rFonts w:hint="eastAsia" w:ascii="仿宋" w:hAnsi="仿宋" w:eastAsia="仿宋" w:cs="仿宋"/>
              <w:szCs w:val="28"/>
            </w:rPr>
            <w:t>信息报告与处置</w:t>
          </w:r>
          <w:r>
            <w:tab/>
          </w:r>
          <w:r>
            <w:fldChar w:fldCharType="begin"/>
          </w:r>
          <w:r>
            <w:instrText xml:space="preserve"> PAGEREF _Toc29131 </w:instrText>
          </w:r>
          <w:r>
            <w:fldChar w:fldCharType="separate"/>
          </w:r>
          <w:r>
            <w:t>24</w:t>
          </w:r>
          <w:r>
            <w:fldChar w:fldCharType="end"/>
          </w:r>
          <w:r>
            <w:fldChar w:fldCharType="end"/>
          </w:r>
        </w:p>
        <w:p>
          <w:pPr>
            <w:pStyle w:val="12"/>
            <w:tabs>
              <w:tab w:val="right" w:leader="dot" w:pos="8306"/>
            </w:tabs>
            <w:ind w:firstLine="560"/>
          </w:pPr>
          <w:r>
            <w:fldChar w:fldCharType="begin"/>
          </w:r>
          <w:r>
            <w:instrText xml:space="preserve"> HYPERLINK \l "_Toc30741" </w:instrText>
          </w:r>
          <w:r>
            <w:fldChar w:fldCharType="separate"/>
          </w:r>
          <w:r>
            <w:t>5</w:t>
          </w:r>
          <w:r>
            <w:rPr>
              <w:rFonts w:hint="eastAsia"/>
            </w:rPr>
            <w:t xml:space="preserve"> 应急响应</w:t>
          </w:r>
          <w:r>
            <w:tab/>
          </w:r>
          <w:r>
            <w:fldChar w:fldCharType="begin"/>
          </w:r>
          <w:r>
            <w:instrText xml:space="preserve"> PAGEREF _Toc30741 </w:instrText>
          </w:r>
          <w:r>
            <w:fldChar w:fldCharType="separate"/>
          </w:r>
          <w:r>
            <w:t>26</w:t>
          </w:r>
          <w:r>
            <w:fldChar w:fldCharType="end"/>
          </w:r>
          <w:r>
            <w:fldChar w:fldCharType="end"/>
          </w:r>
        </w:p>
        <w:p>
          <w:pPr>
            <w:pStyle w:val="13"/>
            <w:tabs>
              <w:tab w:val="right" w:leader="dot" w:pos="8306"/>
            </w:tabs>
            <w:ind w:left="560" w:firstLine="560"/>
          </w:pPr>
          <w:r>
            <w:fldChar w:fldCharType="begin"/>
          </w:r>
          <w:r>
            <w:instrText xml:space="preserve"> HYPERLINK \l "_Toc29784" </w:instrText>
          </w:r>
          <w:r>
            <w:fldChar w:fldCharType="separate"/>
          </w:r>
          <w:r>
            <w:t>5.1</w:t>
          </w:r>
          <w:r>
            <w:rPr>
              <w:rFonts w:hint="eastAsia"/>
            </w:rPr>
            <w:t xml:space="preserve"> 响应分级</w:t>
          </w:r>
          <w:r>
            <w:tab/>
          </w:r>
          <w:r>
            <w:fldChar w:fldCharType="begin"/>
          </w:r>
          <w:r>
            <w:instrText xml:space="preserve"> PAGEREF _Toc29784 </w:instrText>
          </w:r>
          <w:r>
            <w:fldChar w:fldCharType="separate"/>
          </w:r>
          <w:r>
            <w:t>26</w:t>
          </w:r>
          <w:r>
            <w:fldChar w:fldCharType="end"/>
          </w:r>
          <w:r>
            <w:fldChar w:fldCharType="end"/>
          </w:r>
        </w:p>
        <w:p>
          <w:pPr>
            <w:pStyle w:val="13"/>
            <w:tabs>
              <w:tab w:val="right" w:leader="dot" w:pos="8306"/>
            </w:tabs>
            <w:ind w:left="560" w:firstLine="560"/>
          </w:pPr>
          <w:r>
            <w:fldChar w:fldCharType="begin"/>
          </w:r>
          <w:r>
            <w:instrText xml:space="preserve"> HYPERLINK \l "_Toc25753" </w:instrText>
          </w:r>
          <w:r>
            <w:fldChar w:fldCharType="separate"/>
          </w:r>
          <w:r>
            <w:t>5.2</w:t>
          </w:r>
          <w:r>
            <w:rPr>
              <w:rFonts w:hint="eastAsia"/>
            </w:rPr>
            <w:t xml:space="preserve"> 响应程序</w:t>
          </w:r>
          <w:r>
            <w:tab/>
          </w:r>
          <w:r>
            <w:fldChar w:fldCharType="begin"/>
          </w:r>
          <w:r>
            <w:instrText xml:space="preserve"> PAGEREF _Toc25753 </w:instrText>
          </w:r>
          <w:r>
            <w:fldChar w:fldCharType="separate"/>
          </w:r>
          <w:r>
            <w:t>27</w:t>
          </w:r>
          <w:r>
            <w:fldChar w:fldCharType="end"/>
          </w:r>
          <w:r>
            <w:fldChar w:fldCharType="end"/>
          </w:r>
        </w:p>
        <w:p>
          <w:pPr>
            <w:pStyle w:val="13"/>
            <w:tabs>
              <w:tab w:val="right" w:leader="dot" w:pos="8306"/>
            </w:tabs>
            <w:ind w:left="560" w:firstLine="560"/>
          </w:pPr>
          <w:r>
            <w:fldChar w:fldCharType="begin"/>
          </w:r>
          <w:r>
            <w:instrText xml:space="preserve"> HYPERLINK \l "_Toc28006" </w:instrText>
          </w:r>
          <w:r>
            <w:fldChar w:fldCharType="separate"/>
          </w:r>
          <w:r>
            <w:t>5.3</w:t>
          </w:r>
          <w:r>
            <w:rPr>
              <w:rFonts w:hint="eastAsia"/>
            </w:rPr>
            <w:t xml:space="preserve"> 应急结束</w:t>
          </w:r>
          <w:r>
            <w:tab/>
          </w:r>
          <w:r>
            <w:fldChar w:fldCharType="begin"/>
          </w:r>
          <w:r>
            <w:instrText xml:space="preserve"> PAGEREF _Toc28006 </w:instrText>
          </w:r>
          <w:r>
            <w:fldChar w:fldCharType="separate"/>
          </w:r>
          <w:r>
            <w:t>30</w:t>
          </w:r>
          <w:r>
            <w:fldChar w:fldCharType="end"/>
          </w:r>
          <w:r>
            <w:fldChar w:fldCharType="end"/>
          </w:r>
        </w:p>
        <w:p>
          <w:pPr>
            <w:pStyle w:val="12"/>
            <w:tabs>
              <w:tab w:val="right" w:leader="dot" w:pos="8306"/>
            </w:tabs>
            <w:ind w:firstLine="560"/>
          </w:pPr>
          <w:r>
            <w:fldChar w:fldCharType="begin"/>
          </w:r>
          <w:r>
            <w:instrText xml:space="preserve"> HYPERLINK \l "_Toc27710" </w:instrText>
          </w:r>
          <w:r>
            <w:fldChar w:fldCharType="separate"/>
          </w:r>
          <w:r>
            <w:t>6</w:t>
          </w:r>
          <w:r>
            <w:rPr>
              <w:rFonts w:hint="eastAsia"/>
            </w:rPr>
            <w:t xml:space="preserve"> 信息公开</w:t>
          </w:r>
          <w:r>
            <w:tab/>
          </w:r>
          <w:r>
            <w:fldChar w:fldCharType="begin"/>
          </w:r>
          <w:r>
            <w:instrText xml:space="preserve"> PAGEREF _Toc27710 </w:instrText>
          </w:r>
          <w:r>
            <w:fldChar w:fldCharType="separate"/>
          </w:r>
          <w:r>
            <w:t>32</w:t>
          </w:r>
          <w:r>
            <w:fldChar w:fldCharType="end"/>
          </w:r>
          <w:r>
            <w:fldChar w:fldCharType="end"/>
          </w:r>
        </w:p>
        <w:p>
          <w:pPr>
            <w:pStyle w:val="13"/>
            <w:tabs>
              <w:tab w:val="right" w:leader="dot" w:pos="8306"/>
            </w:tabs>
            <w:ind w:left="560" w:firstLine="560"/>
          </w:pPr>
          <w:r>
            <w:fldChar w:fldCharType="begin"/>
          </w:r>
          <w:r>
            <w:instrText xml:space="preserve"> HYPERLINK \l "_Toc29230" </w:instrText>
          </w:r>
          <w:r>
            <w:fldChar w:fldCharType="separate"/>
          </w:r>
          <w:r>
            <w:t xml:space="preserve">6.1 </w:t>
          </w:r>
          <w:r>
            <w:rPr>
              <w:rFonts w:hint="eastAsia"/>
            </w:rPr>
            <w:t>新闻发言人</w:t>
          </w:r>
          <w:r>
            <w:tab/>
          </w:r>
          <w:r>
            <w:fldChar w:fldCharType="begin"/>
          </w:r>
          <w:r>
            <w:instrText xml:space="preserve"> PAGEREF _Toc29230 </w:instrText>
          </w:r>
          <w:r>
            <w:fldChar w:fldCharType="separate"/>
          </w:r>
          <w:r>
            <w:t>32</w:t>
          </w:r>
          <w:r>
            <w:fldChar w:fldCharType="end"/>
          </w:r>
          <w:r>
            <w:fldChar w:fldCharType="end"/>
          </w:r>
        </w:p>
        <w:p>
          <w:pPr>
            <w:pStyle w:val="13"/>
            <w:tabs>
              <w:tab w:val="right" w:leader="dot" w:pos="8306"/>
            </w:tabs>
            <w:ind w:left="560" w:firstLine="560"/>
          </w:pPr>
          <w:r>
            <w:fldChar w:fldCharType="begin"/>
          </w:r>
          <w:r>
            <w:instrText xml:space="preserve"> HYPERLINK \l "_Toc11882" </w:instrText>
          </w:r>
          <w:r>
            <w:fldChar w:fldCharType="separate"/>
          </w:r>
          <w:r>
            <w:t xml:space="preserve">6.2 </w:t>
          </w:r>
          <w:r>
            <w:rPr>
              <w:rFonts w:hint="eastAsia"/>
            </w:rPr>
            <w:t>通报原则</w:t>
          </w:r>
          <w:r>
            <w:tab/>
          </w:r>
          <w:r>
            <w:fldChar w:fldCharType="begin"/>
          </w:r>
          <w:r>
            <w:instrText xml:space="preserve"> PAGEREF _Toc11882 </w:instrText>
          </w:r>
          <w:r>
            <w:fldChar w:fldCharType="separate"/>
          </w:r>
          <w:r>
            <w:t>32</w:t>
          </w:r>
          <w:r>
            <w:fldChar w:fldCharType="end"/>
          </w:r>
          <w:r>
            <w:fldChar w:fldCharType="end"/>
          </w:r>
        </w:p>
        <w:p>
          <w:pPr>
            <w:pStyle w:val="13"/>
            <w:tabs>
              <w:tab w:val="right" w:leader="dot" w:pos="8306"/>
            </w:tabs>
            <w:ind w:left="560" w:firstLine="560"/>
          </w:pPr>
          <w:r>
            <w:fldChar w:fldCharType="begin"/>
          </w:r>
          <w:r>
            <w:instrText xml:space="preserve"> HYPERLINK \l "_Toc20288" </w:instrText>
          </w:r>
          <w:r>
            <w:fldChar w:fldCharType="separate"/>
          </w:r>
          <w:r>
            <w:t xml:space="preserve">6.3 </w:t>
          </w:r>
          <w:r>
            <w:rPr>
              <w:rFonts w:hint="eastAsia"/>
            </w:rPr>
            <w:t>信息公开程序</w:t>
          </w:r>
          <w:r>
            <w:tab/>
          </w:r>
          <w:r>
            <w:fldChar w:fldCharType="begin"/>
          </w:r>
          <w:r>
            <w:instrText xml:space="preserve"> PAGEREF _Toc20288 </w:instrText>
          </w:r>
          <w:r>
            <w:fldChar w:fldCharType="separate"/>
          </w:r>
          <w:r>
            <w:t>32</w:t>
          </w:r>
          <w:r>
            <w:fldChar w:fldCharType="end"/>
          </w:r>
          <w:r>
            <w:fldChar w:fldCharType="end"/>
          </w:r>
        </w:p>
        <w:p>
          <w:pPr>
            <w:pStyle w:val="12"/>
            <w:tabs>
              <w:tab w:val="right" w:leader="dot" w:pos="8306"/>
            </w:tabs>
            <w:ind w:firstLine="560"/>
          </w:pPr>
          <w:r>
            <w:fldChar w:fldCharType="begin"/>
          </w:r>
          <w:r>
            <w:instrText xml:space="preserve"> HYPERLINK \l "_Toc27916" </w:instrText>
          </w:r>
          <w:r>
            <w:fldChar w:fldCharType="separate"/>
          </w:r>
          <w:r>
            <w:t>7</w:t>
          </w:r>
          <w:r>
            <w:rPr>
              <w:rFonts w:hint="eastAsia"/>
            </w:rPr>
            <w:t xml:space="preserve"> 后期处置</w:t>
          </w:r>
          <w:r>
            <w:tab/>
          </w:r>
          <w:r>
            <w:fldChar w:fldCharType="begin"/>
          </w:r>
          <w:r>
            <w:instrText xml:space="preserve"> PAGEREF _Toc27916 </w:instrText>
          </w:r>
          <w:r>
            <w:fldChar w:fldCharType="separate"/>
          </w:r>
          <w:r>
            <w:t>33</w:t>
          </w:r>
          <w:r>
            <w:fldChar w:fldCharType="end"/>
          </w:r>
          <w:r>
            <w:fldChar w:fldCharType="end"/>
          </w:r>
        </w:p>
        <w:p>
          <w:pPr>
            <w:pStyle w:val="12"/>
            <w:tabs>
              <w:tab w:val="right" w:leader="dot" w:pos="8306"/>
            </w:tabs>
            <w:ind w:firstLine="560"/>
          </w:pPr>
          <w:r>
            <w:fldChar w:fldCharType="begin"/>
          </w:r>
          <w:r>
            <w:instrText xml:space="preserve"> HYPERLINK \l "_Toc20463" </w:instrText>
          </w:r>
          <w:r>
            <w:fldChar w:fldCharType="separate"/>
          </w:r>
          <w:r>
            <w:t>8</w:t>
          </w:r>
          <w:r>
            <w:rPr>
              <w:rFonts w:hint="eastAsia"/>
            </w:rPr>
            <w:t xml:space="preserve"> 保障措施</w:t>
          </w:r>
          <w:r>
            <w:tab/>
          </w:r>
          <w:r>
            <w:fldChar w:fldCharType="begin"/>
          </w:r>
          <w:r>
            <w:instrText xml:space="preserve"> PAGEREF _Toc20463 </w:instrText>
          </w:r>
          <w:r>
            <w:fldChar w:fldCharType="separate"/>
          </w:r>
          <w:r>
            <w:t>34</w:t>
          </w:r>
          <w:r>
            <w:fldChar w:fldCharType="end"/>
          </w:r>
          <w:r>
            <w:fldChar w:fldCharType="end"/>
          </w:r>
        </w:p>
        <w:p>
          <w:pPr>
            <w:pStyle w:val="13"/>
            <w:tabs>
              <w:tab w:val="right" w:leader="dot" w:pos="8306"/>
            </w:tabs>
            <w:ind w:left="560" w:firstLine="560"/>
          </w:pPr>
          <w:r>
            <w:fldChar w:fldCharType="begin"/>
          </w:r>
          <w:r>
            <w:instrText xml:space="preserve"> HYPERLINK \l "_Toc31457" </w:instrText>
          </w:r>
          <w:r>
            <w:fldChar w:fldCharType="separate"/>
          </w:r>
          <w:r>
            <w:t>8.1</w:t>
          </w:r>
          <w:r>
            <w:rPr>
              <w:rFonts w:hint="eastAsia"/>
            </w:rPr>
            <w:t xml:space="preserve"> 通信与信息保障</w:t>
          </w:r>
          <w:r>
            <w:tab/>
          </w:r>
          <w:r>
            <w:fldChar w:fldCharType="begin"/>
          </w:r>
          <w:r>
            <w:instrText xml:space="preserve"> PAGEREF _Toc31457 </w:instrText>
          </w:r>
          <w:r>
            <w:fldChar w:fldCharType="separate"/>
          </w:r>
          <w:r>
            <w:t>34</w:t>
          </w:r>
          <w:r>
            <w:fldChar w:fldCharType="end"/>
          </w:r>
          <w:r>
            <w:fldChar w:fldCharType="end"/>
          </w:r>
        </w:p>
        <w:p>
          <w:pPr>
            <w:pStyle w:val="13"/>
            <w:tabs>
              <w:tab w:val="right" w:leader="dot" w:pos="8306"/>
            </w:tabs>
            <w:ind w:left="560" w:firstLine="560"/>
          </w:pPr>
          <w:r>
            <w:fldChar w:fldCharType="begin"/>
          </w:r>
          <w:r>
            <w:instrText xml:space="preserve"> HYPERLINK \l "_Toc9707" </w:instrText>
          </w:r>
          <w:r>
            <w:fldChar w:fldCharType="separate"/>
          </w:r>
          <w:r>
            <w:t xml:space="preserve">8.2 </w:t>
          </w:r>
          <w:r>
            <w:rPr>
              <w:rFonts w:hint="eastAsia"/>
            </w:rPr>
            <w:t>应急队伍保障</w:t>
          </w:r>
          <w:r>
            <w:tab/>
          </w:r>
          <w:r>
            <w:fldChar w:fldCharType="begin"/>
          </w:r>
          <w:r>
            <w:instrText xml:space="preserve"> PAGEREF _Toc9707 </w:instrText>
          </w:r>
          <w:r>
            <w:fldChar w:fldCharType="separate"/>
          </w:r>
          <w:r>
            <w:t>34</w:t>
          </w:r>
          <w:r>
            <w:fldChar w:fldCharType="end"/>
          </w:r>
          <w:r>
            <w:fldChar w:fldCharType="end"/>
          </w:r>
        </w:p>
        <w:p>
          <w:pPr>
            <w:pStyle w:val="13"/>
            <w:tabs>
              <w:tab w:val="right" w:leader="dot" w:pos="8306"/>
            </w:tabs>
            <w:ind w:left="560" w:firstLine="560"/>
          </w:pPr>
          <w:r>
            <w:fldChar w:fldCharType="begin"/>
          </w:r>
          <w:r>
            <w:instrText xml:space="preserve"> HYPERLINK \l "_Toc27927" </w:instrText>
          </w:r>
          <w:r>
            <w:fldChar w:fldCharType="separate"/>
          </w:r>
          <w:r>
            <w:t xml:space="preserve">8.3 </w:t>
          </w:r>
          <w:r>
            <w:rPr>
              <w:rFonts w:hint="eastAsia"/>
            </w:rPr>
            <w:t>应急物资装备保障</w:t>
          </w:r>
          <w:r>
            <w:tab/>
          </w:r>
          <w:r>
            <w:fldChar w:fldCharType="begin"/>
          </w:r>
          <w:r>
            <w:instrText xml:space="preserve"> PAGEREF _Toc27927 </w:instrText>
          </w:r>
          <w:r>
            <w:fldChar w:fldCharType="separate"/>
          </w:r>
          <w:r>
            <w:t>34</w:t>
          </w:r>
          <w:r>
            <w:fldChar w:fldCharType="end"/>
          </w:r>
          <w:r>
            <w:fldChar w:fldCharType="end"/>
          </w:r>
        </w:p>
        <w:p>
          <w:pPr>
            <w:pStyle w:val="13"/>
            <w:tabs>
              <w:tab w:val="right" w:leader="dot" w:pos="8306"/>
            </w:tabs>
            <w:ind w:left="560" w:firstLine="560"/>
          </w:pPr>
          <w:r>
            <w:fldChar w:fldCharType="begin"/>
          </w:r>
          <w:r>
            <w:instrText xml:space="preserve"> HYPERLINK \l "_Toc6889" </w:instrText>
          </w:r>
          <w:r>
            <w:fldChar w:fldCharType="separate"/>
          </w:r>
          <w:r>
            <w:rPr>
              <w:rFonts w:hint="eastAsia"/>
            </w:rPr>
            <w:t>8.4</w:t>
          </w:r>
          <w:r>
            <w:rPr>
              <w:rFonts w:hint="eastAsia" w:ascii="宋体" w:hAnsi="宋体"/>
              <w:szCs w:val="28"/>
            </w:rPr>
            <w:t>经费保障</w:t>
          </w:r>
          <w:r>
            <w:tab/>
          </w:r>
          <w:r>
            <w:fldChar w:fldCharType="begin"/>
          </w:r>
          <w:r>
            <w:instrText xml:space="preserve"> PAGEREF _Toc6889 </w:instrText>
          </w:r>
          <w:r>
            <w:fldChar w:fldCharType="separate"/>
          </w:r>
          <w:r>
            <w:t>34</w:t>
          </w:r>
          <w:r>
            <w:fldChar w:fldCharType="end"/>
          </w:r>
          <w:r>
            <w:fldChar w:fldCharType="end"/>
          </w:r>
        </w:p>
        <w:p>
          <w:pPr>
            <w:pStyle w:val="13"/>
            <w:tabs>
              <w:tab w:val="right" w:leader="dot" w:pos="8306"/>
            </w:tabs>
            <w:ind w:left="560" w:firstLine="560"/>
          </w:pPr>
          <w:r>
            <w:fldChar w:fldCharType="begin"/>
          </w:r>
          <w:r>
            <w:instrText xml:space="preserve"> HYPERLINK \l "_Toc13029" </w:instrText>
          </w:r>
          <w:r>
            <w:fldChar w:fldCharType="separate"/>
          </w:r>
          <w:r>
            <w:rPr>
              <w:rFonts w:hint="eastAsia"/>
            </w:rPr>
            <w:t>8.5</w:t>
          </w:r>
          <w:r>
            <w:rPr>
              <w:rFonts w:hint="eastAsia" w:ascii="宋体" w:hAnsi="宋体"/>
              <w:szCs w:val="28"/>
            </w:rPr>
            <w:t>其他保障</w:t>
          </w:r>
          <w:r>
            <w:tab/>
          </w:r>
          <w:r>
            <w:fldChar w:fldCharType="begin"/>
          </w:r>
          <w:r>
            <w:instrText xml:space="preserve"> PAGEREF _Toc13029 </w:instrText>
          </w:r>
          <w:r>
            <w:fldChar w:fldCharType="separate"/>
          </w:r>
          <w:r>
            <w:t>35</w:t>
          </w:r>
          <w:r>
            <w:fldChar w:fldCharType="end"/>
          </w:r>
          <w:r>
            <w:fldChar w:fldCharType="end"/>
          </w:r>
        </w:p>
        <w:p>
          <w:pPr>
            <w:pStyle w:val="12"/>
            <w:tabs>
              <w:tab w:val="right" w:leader="dot" w:pos="8306"/>
            </w:tabs>
            <w:ind w:firstLine="560"/>
          </w:pPr>
          <w:r>
            <w:fldChar w:fldCharType="begin"/>
          </w:r>
          <w:r>
            <w:instrText xml:space="preserve"> HYPERLINK \l "_Toc17478" </w:instrText>
          </w:r>
          <w:r>
            <w:fldChar w:fldCharType="separate"/>
          </w:r>
          <w:r>
            <w:t>9</w:t>
          </w:r>
          <w:r>
            <w:rPr>
              <w:rFonts w:hint="eastAsia"/>
            </w:rPr>
            <w:t xml:space="preserve"> 培训与演练</w:t>
          </w:r>
          <w:r>
            <w:tab/>
          </w:r>
          <w:r>
            <w:fldChar w:fldCharType="begin"/>
          </w:r>
          <w:r>
            <w:instrText xml:space="preserve"> PAGEREF _Toc17478 </w:instrText>
          </w:r>
          <w:r>
            <w:fldChar w:fldCharType="separate"/>
          </w:r>
          <w:r>
            <w:t>37</w:t>
          </w:r>
          <w:r>
            <w:fldChar w:fldCharType="end"/>
          </w:r>
          <w:r>
            <w:fldChar w:fldCharType="end"/>
          </w:r>
        </w:p>
        <w:p>
          <w:pPr>
            <w:pStyle w:val="13"/>
            <w:tabs>
              <w:tab w:val="right" w:leader="dot" w:pos="8306"/>
            </w:tabs>
            <w:ind w:left="560" w:firstLine="560"/>
          </w:pPr>
          <w:r>
            <w:fldChar w:fldCharType="begin"/>
          </w:r>
          <w:r>
            <w:instrText xml:space="preserve"> HYPERLINK \l "_Toc2836" </w:instrText>
          </w:r>
          <w:r>
            <w:fldChar w:fldCharType="separate"/>
          </w:r>
          <w:r>
            <w:t>9.1</w:t>
          </w:r>
          <w:r>
            <w:rPr>
              <w:rFonts w:hint="eastAsia"/>
            </w:rPr>
            <w:t xml:space="preserve"> 培训</w:t>
          </w:r>
          <w:r>
            <w:tab/>
          </w:r>
          <w:r>
            <w:fldChar w:fldCharType="begin"/>
          </w:r>
          <w:r>
            <w:instrText xml:space="preserve"> PAGEREF _Toc2836 </w:instrText>
          </w:r>
          <w:r>
            <w:fldChar w:fldCharType="separate"/>
          </w:r>
          <w:r>
            <w:t>37</w:t>
          </w:r>
          <w:r>
            <w:fldChar w:fldCharType="end"/>
          </w:r>
          <w:r>
            <w:fldChar w:fldCharType="end"/>
          </w:r>
        </w:p>
        <w:p>
          <w:pPr>
            <w:pStyle w:val="13"/>
            <w:tabs>
              <w:tab w:val="right" w:leader="dot" w:pos="8306"/>
            </w:tabs>
            <w:ind w:left="560" w:firstLine="560"/>
          </w:pPr>
          <w:r>
            <w:fldChar w:fldCharType="begin"/>
          </w:r>
          <w:r>
            <w:instrText xml:space="preserve"> HYPERLINK \l "_Toc28935" </w:instrText>
          </w:r>
          <w:r>
            <w:fldChar w:fldCharType="separate"/>
          </w:r>
          <w:r>
            <w:t>9.2</w:t>
          </w:r>
          <w:r>
            <w:rPr>
              <w:rFonts w:hint="eastAsia"/>
            </w:rPr>
            <w:t xml:space="preserve"> 演练</w:t>
          </w:r>
          <w:r>
            <w:tab/>
          </w:r>
          <w:r>
            <w:fldChar w:fldCharType="begin"/>
          </w:r>
          <w:r>
            <w:instrText xml:space="preserve"> PAGEREF _Toc28935 </w:instrText>
          </w:r>
          <w:r>
            <w:fldChar w:fldCharType="separate"/>
          </w:r>
          <w:r>
            <w:t>37</w:t>
          </w:r>
          <w:r>
            <w:fldChar w:fldCharType="end"/>
          </w:r>
          <w:r>
            <w:fldChar w:fldCharType="end"/>
          </w:r>
        </w:p>
        <w:p>
          <w:pPr>
            <w:pStyle w:val="12"/>
            <w:tabs>
              <w:tab w:val="right" w:leader="dot" w:pos="8306"/>
            </w:tabs>
            <w:ind w:firstLine="560"/>
          </w:pPr>
          <w:r>
            <w:fldChar w:fldCharType="begin"/>
          </w:r>
          <w:r>
            <w:instrText xml:space="preserve"> HYPERLINK \l "_Toc20103" </w:instrText>
          </w:r>
          <w:r>
            <w:fldChar w:fldCharType="separate"/>
          </w:r>
          <w:r>
            <w:rPr>
              <w:rFonts w:hint="eastAsia"/>
            </w:rPr>
            <w:t>10 奖惩</w:t>
          </w:r>
          <w:r>
            <w:tab/>
          </w:r>
          <w:r>
            <w:fldChar w:fldCharType="begin"/>
          </w:r>
          <w:r>
            <w:instrText xml:space="preserve"> PAGEREF _Toc20103 </w:instrText>
          </w:r>
          <w:r>
            <w:fldChar w:fldCharType="separate"/>
          </w:r>
          <w:r>
            <w:t>40</w:t>
          </w:r>
          <w:r>
            <w:fldChar w:fldCharType="end"/>
          </w:r>
          <w:r>
            <w:fldChar w:fldCharType="end"/>
          </w:r>
        </w:p>
        <w:p>
          <w:pPr>
            <w:pStyle w:val="13"/>
            <w:tabs>
              <w:tab w:val="right" w:leader="dot" w:pos="8306"/>
            </w:tabs>
            <w:ind w:left="560" w:firstLine="560"/>
          </w:pPr>
          <w:r>
            <w:fldChar w:fldCharType="begin"/>
          </w:r>
          <w:r>
            <w:instrText xml:space="preserve"> HYPERLINK \l "_Toc3244" </w:instrText>
          </w:r>
          <w:r>
            <w:fldChar w:fldCharType="separate"/>
          </w:r>
          <w:r>
            <w:rPr>
              <w:rFonts w:hint="eastAsia"/>
            </w:rPr>
            <w:t>10.1 奖励</w:t>
          </w:r>
          <w:r>
            <w:tab/>
          </w:r>
          <w:r>
            <w:fldChar w:fldCharType="begin"/>
          </w:r>
          <w:r>
            <w:instrText xml:space="preserve"> PAGEREF _Toc3244 </w:instrText>
          </w:r>
          <w:r>
            <w:fldChar w:fldCharType="separate"/>
          </w:r>
          <w:r>
            <w:t>40</w:t>
          </w:r>
          <w:r>
            <w:fldChar w:fldCharType="end"/>
          </w:r>
          <w:r>
            <w:fldChar w:fldCharType="end"/>
          </w:r>
        </w:p>
        <w:p>
          <w:pPr>
            <w:pStyle w:val="13"/>
            <w:tabs>
              <w:tab w:val="right" w:leader="dot" w:pos="8306"/>
            </w:tabs>
            <w:ind w:left="560" w:firstLine="560"/>
          </w:pPr>
          <w:r>
            <w:fldChar w:fldCharType="begin"/>
          </w:r>
          <w:r>
            <w:instrText xml:space="preserve"> HYPERLINK \l "_Toc65" </w:instrText>
          </w:r>
          <w:r>
            <w:fldChar w:fldCharType="separate"/>
          </w:r>
          <w:r>
            <w:rPr>
              <w:rFonts w:hint="eastAsia"/>
            </w:rPr>
            <w:t>10.2 处罚</w:t>
          </w:r>
          <w:r>
            <w:tab/>
          </w:r>
          <w:r>
            <w:fldChar w:fldCharType="begin"/>
          </w:r>
          <w:r>
            <w:instrText xml:space="preserve"> PAGEREF _Toc65 </w:instrText>
          </w:r>
          <w:r>
            <w:fldChar w:fldCharType="separate"/>
          </w:r>
          <w:r>
            <w:t>40</w:t>
          </w:r>
          <w:r>
            <w:fldChar w:fldCharType="end"/>
          </w:r>
          <w:r>
            <w:fldChar w:fldCharType="end"/>
          </w:r>
        </w:p>
        <w:p>
          <w:pPr>
            <w:pStyle w:val="12"/>
            <w:tabs>
              <w:tab w:val="right" w:leader="dot" w:pos="8306"/>
            </w:tabs>
            <w:ind w:firstLine="560"/>
          </w:pPr>
          <w:r>
            <w:fldChar w:fldCharType="begin"/>
          </w:r>
          <w:r>
            <w:instrText xml:space="preserve"> HYPERLINK \l "_Toc17828" </w:instrText>
          </w:r>
          <w:r>
            <w:fldChar w:fldCharType="separate"/>
          </w:r>
          <w:r>
            <w:rPr>
              <w:rFonts w:hint="eastAsia" w:ascii="仿宋" w:hAnsi="仿宋" w:eastAsia="仿宋" w:cs="仿宋"/>
              <w:kern w:val="0"/>
              <w:szCs w:val="32"/>
            </w:rPr>
            <w:t>11 附则</w:t>
          </w:r>
          <w:r>
            <w:tab/>
          </w:r>
          <w:r>
            <w:fldChar w:fldCharType="begin"/>
          </w:r>
          <w:r>
            <w:instrText xml:space="preserve"> PAGEREF _Toc17828 </w:instrText>
          </w:r>
          <w:r>
            <w:fldChar w:fldCharType="separate"/>
          </w:r>
          <w:r>
            <w:t>41</w:t>
          </w:r>
          <w:r>
            <w:fldChar w:fldCharType="end"/>
          </w:r>
          <w:r>
            <w:fldChar w:fldCharType="end"/>
          </w:r>
        </w:p>
        <w:p>
          <w:pPr>
            <w:pStyle w:val="13"/>
            <w:tabs>
              <w:tab w:val="right" w:leader="dot" w:pos="8306"/>
            </w:tabs>
            <w:ind w:left="560" w:firstLine="560"/>
          </w:pPr>
          <w:r>
            <w:fldChar w:fldCharType="begin"/>
          </w:r>
          <w:r>
            <w:instrText xml:space="preserve"> HYPERLINK \l "_Toc22151" </w:instrText>
          </w:r>
          <w:r>
            <w:fldChar w:fldCharType="separate"/>
          </w:r>
          <w:r>
            <w:rPr>
              <w:rFonts w:hint="eastAsia"/>
            </w:rPr>
            <w:t>11.1 术语、符号和代号</w:t>
          </w:r>
          <w:r>
            <w:tab/>
          </w:r>
          <w:r>
            <w:fldChar w:fldCharType="begin"/>
          </w:r>
          <w:r>
            <w:instrText xml:space="preserve"> PAGEREF _Toc22151 </w:instrText>
          </w:r>
          <w:r>
            <w:fldChar w:fldCharType="separate"/>
          </w:r>
          <w:r>
            <w:t>41</w:t>
          </w:r>
          <w:r>
            <w:fldChar w:fldCharType="end"/>
          </w:r>
          <w:r>
            <w:fldChar w:fldCharType="end"/>
          </w:r>
        </w:p>
        <w:p>
          <w:pPr>
            <w:pStyle w:val="13"/>
            <w:tabs>
              <w:tab w:val="right" w:leader="dot" w:pos="8306"/>
            </w:tabs>
            <w:ind w:left="560" w:firstLine="560"/>
          </w:pPr>
          <w:r>
            <w:fldChar w:fldCharType="begin"/>
          </w:r>
          <w:r>
            <w:instrText xml:space="preserve"> HYPERLINK \l "_Toc31851" </w:instrText>
          </w:r>
          <w:r>
            <w:fldChar w:fldCharType="separate"/>
          </w:r>
          <w:r>
            <w:rPr>
              <w:rFonts w:hint="eastAsia"/>
            </w:rPr>
            <w:t>11.2 应急预案备案</w:t>
          </w:r>
          <w:r>
            <w:tab/>
          </w:r>
          <w:r>
            <w:fldChar w:fldCharType="begin"/>
          </w:r>
          <w:r>
            <w:instrText xml:space="preserve"> PAGEREF _Toc31851 </w:instrText>
          </w:r>
          <w:r>
            <w:fldChar w:fldCharType="separate"/>
          </w:r>
          <w:r>
            <w:t>41</w:t>
          </w:r>
          <w:r>
            <w:fldChar w:fldCharType="end"/>
          </w:r>
          <w:r>
            <w:fldChar w:fldCharType="end"/>
          </w:r>
        </w:p>
        <w:p>
          <w:pPr>
            <w:pStyle w:val="13"/>
            <w:tabs>
              <w:tab w:val="right" w:leader="dot" w:pos="8306"/>
            </w:tabs>
            <w:ind w:left="560" w:firstLine="560"/>
          </w:pPr>
          <w:r>
            <w:fldChar w:fldCharType="begin"/>
          </w:r>
          <w:r>
            <w:instrText xml:space="preserve"> HYPERLINK \l "_Toc19972" </w:instrText>
          </w:r>
          <w:r>
            <w:fldChar w:fldCharType="separate"/>
          </w:r>
          <w:r>
            <w:rPr>
              <w:rFonts w:hint="eastAsia"/>
            </w:rPr>
            <w:t>11.3 维护和更新</w:t>
          </w:r>
          <w:r>
            <w:tab/>
          </w:r>
          <w:r>
            <w:fldChar w:fldCharType="begin"/>
          </w:r>
          <w:r>
            <w:instrText xml:space="preserve"> PAGEREF _Toc19972 </w:instrText>
          </w:r>
          <w:r>
            <w:fldChar w:fldCharType="separate"/>
          </w:r>
          <w:r>
            <w:t>42</w:t>
          </w:r>
          <w:r>
            <w:fldChar w:fldCharType="end"/>
          </w:r>
          <w:r>
            <w:fldChar w:fldCharType="end"/>
          </w:r>
        </w:p>
        <w:p>
          <w:pPr>
            <w:pStyle w:val="13"/>
            <w:tabs>
              <w:tab w:val="right" w:leader="dot" w:pos="8306"/>
            </w:tabs>
            <w:ind w:left="560" w:firstLine="560"/>
          </w:pPr>
          <w:r>
            <w:fldChar w:fldCharType="begin"/>
          </w:r>
          <w:r>
            <w:instrText xml:space="preserve"> HYPERLINK \l "_Toc26781" </w:instrText>
          </w:r>
          <w:r>
            <w:fldChar w:fldCharType="separate"/>
          </w:r>
          <w:r>
            <w:rPr>
              <w:rFonts w:hint="eastAsia"/>
            </w:rPr>
            <w:t>11.4 制定与解释</w:t>
          </w:r>
          <w:r>
            <w:tab/>
          </w:r>
          <w:r>
            <w:fldChar w:fldCharType="begin"/>
          </w:r>
          <w:r>
            <w:instrText xml:space="preserve"> PAGEREF _Toc26781 </w:instrText>
          </w:r>
          <w:r>
            <w:fldChar w:fldCharType="separate"/>
          </w:r>
          <w:r>
            <w:t>42</w:t>
          </w:r>
          <w:r>
            <w:fldChar w:fldCharType="end"/>
          </w:r>
          <w:r>
            <w:fldChar w:fldCharType="end"/>
          </w:r>
        </w:p>
        <w:p>
          <w:pPr>
            <w:pStyle w:val="13"/>
            <w:tabs>
              <w:tab w:val="right" w:leader="dot" w:pos="8306"/>
            </w:tabs>
            <w:ind w:left="560" w:firstLine="560"/>
          </w:pPr>
          <w:r>
            <w:fldChar w:fldCharType="begin"/>
          </w:r>
          <w:r>
            <w:instrText xml:space="preserve"> HYPERLINK \l "_Toc7962" </w:instrText>
          </w:r>
          <w:r>
            <w:fldChar w:fldCharType="separate"/>
          </w:r>
          <w:r>
            <w:rPr>
              <w:rFonts w:hint="eastAsia"/>
            </w:rPr>
            <w:t>11.5 应急预案实施</w:t>
          </w:r>
          <w:r>
            <w:tab/>
          </w:r>
          <w:r>
            <w:fldChar w:fldCharType="begin"/>
          </w:r>
          <w:r>
            <w:instrText xml:space="preserve"> PAGEREF _Toc7962 </w:instrText>
          </w:r>
          <w:r>
            <w:fldChar w:fldCharType="separate"/>
          </w:r>
          <w:r>
            <w:t>42</w:t>
          </w:r>
          <w:r>
            <w:fldChar w:fldCharType="end"/>
          </w:r>
          <w:r>
            <w:fldChar w:fldCharType="end"/>
          </w:r>
        </w:p>
        <w:p>
          <w:pPr>
            <w:pStyle w:val="12"/>
            <w:tabs>
              <w:tab w:val="right" w:leader="dot" w:pos="8306"/>
            </w:tabs>
            <w:ind w:firstLine="560"/>
          </w:pPr>
          <w:r>
            <w:fldChar w:fldCharType="begin"/>
          </w:r>
          <w:r>
            <w:instrText xml:space="preserve"> HYPERLINK \l "_Toc2936" </w:instrText>
          </w:r>
          <w:r>
            <w:fldChar w:fldCharType="separate"/>
          </w:r>
          <w:r>
            <w:rPr>
              <w:rFonts w:hint="eastAsia" w:ascii="宋体" w:hAnsi="宋体"/>
              <w:szCs w:val="36"/>
            </w:rPr>
            <w:t>第二部分  专项应急预案</w:t>
          </w:r>
          <w:r>
            <w:tab/>
          </w:r>
          <w:r>
            <w:fldChar w:fldCharType="begin"/>
          </w:r>
          <w:r>
            <w:instrText xml:space="preserve"> PAGEREF _Toc2936 </w:instrText>
          </w:r>
          <w:r>
            <w:fldChar w:fldCharType="separate"/>
          </w:r>
          <w:r>
            <w:t>43</w:t>
          </w:r>
          <w:r>
            <w:fldChar w:fldCharType="end"/>
          </w:r>
          <w:r>
            <w:fldChar w:fldCharType="end"/>
          </w:r>
        </w:p>
        <w:p>
          <w:pPr>
            <w:pStyle w:val="12"/>
            <w:tabs>
              <w:tab w:val="right" w:leader="dot" w:pos="8306"/>
            </w:tabs>
            <w:ind w:firstLine="560"/>
          </w:pPr>
          <w:r>
            <w:fldChar w:fldCharType="begin"/>
          </w:r>
          <w:r>
            <w:instrText xml:space="preserve"> HYPERLINK \l "_Toc28366" </w:instrText>
          </w:r>
          <w:r>
            <w:fldChar w:fldCharType="separate"/>
          </w:r>
          <w:r>
            <w:rPr>
              <w:rFonts w:hint="eastAsia"/>
            </w:rPr>
            <w:t>一、坍塌事故专项应急预案</w:t>
          </w:r>
          <w:r>
            <w:tab/>
          </w:r>
          <w:r>
            <w:fldChar w:fldCharType="begin"/>
          </w:r>
          <w:r>
            <w:instrText xml:space="preserve"> PAGEREF _Toc28366 </w:instrText>
          </w:r>
          <w:r>
            <w:fldChar w:fldCharType="separate"/>
          </w:r>
          <w:r>
            <w:t>43</w:t>
          </w:r>
          <w:r>
            <w:fldChar w:fldCharType="end"/>
          </w:r>
          <w:r>
            <w:fldChar w:fldCharType="end"/>
          </w:r>
        </w:p>
        <w:p>
          <w:pPr>
            <w:pStyle w:val="13"/>
            <w:tabs>
              <w:tab w:val="right" w:leader="dot" w:pos="8306"/>
            </w:tabs>
            <w:ind w:left="560" w:firstLine="560"/>
          </w:pPr>
          <w:r>
            <w:fldChar w:fldCharType="begin"/>
          </w:r>
          <w:r>
            <w:instrText xml:space="preserve"> HYPERLINK \l "_Toc938" </w:instrText>
          </w:r>
          <w:r>
            <w:fldChar w:fldCharType="separate"/>
          </w:r>
          <w:r>
            <w:rPr>
              <w:rFonts w:hint="eastAsia"/>
            </w:rPr>
            <w:t>1危害程度分析</w:t>
          </w:r>
          <w:r>
            <w:tab/>
          </w:r>
          <w:r>
            <w:fldChar w:fldCharType="begin"/>
          </w:r>
          <w:r>
            <w:instrText xml:space="preserve"> PAGEREF _Toc938 </w:instrText>
          </w:r>
          <w:r>
            <w:fldChar w:fldCharType="separate"/>
          </w:r>
          <w:r>
            <w:t>43</w:t>
          </w:r>
          <w:r>
            <w:fldChar w:fldCharType="end"/>
          </w:r>
          <w:r>
            <w:fldChar w:fldCharType="end"/>
          </w:r>
        </w:p>
        <w:p>
          <w:pPr>
            <w:pStyle w:val="13"/>
            <w:tabs>
              <w:tab w:val="right" w:leader="dot" w:pos="8306"/>
            </w:tabs>
            <w:ind w:left="560" w:firstLine="560"/>
          </w:pPr>
          <w:r>
            <w:fldChar w:fldCharType="begin"/>
          </w:r>
          <w:r>
            <w:instrText xml:space="preserve"> HYPERLINK \l "_Toc8170" </w:instrText>
          </w:r>
          <w:r>
            <w:fldChar w:fldCharType="separate"/>
          </w:r>
          <w:r>
            <w:rPr>
              <w:rFonts w:hint="eastAsia"/>
            </w:rPr>
            <w:t>2应急处置基本原则</w:t>
          </w:r>
          <w:r>
            <w:tab/>
          </w:r>
          <w:r>
            <w:fldChar w:fldCharType="begin"/>
          </w:r>
          <w:r>
            <w:instrText xml:space="preserve"> PAGEREF _Toc8170 </w:instrText>
          </w:r>
          <w:r>
            <w:fldChar w:fldCharType="separate"/>
          </w:r>
          <w:r>
            <w:t>43</w:t>
          </w:r>
          <w:r>
            <w:fldChar w:fldCharType="end"/>
          </w:r>
          <w:r>
            <w:fldChar w:fldCharType="end"/>
          </w:r>
        </w:p>
        <w:p>
          <w:pPr>
            <w:pStyle w:val="13"/>
            <w:tabs>
              <w:tab w:val="right" w:leader="dot" w:pos="8306"/>
            </w:tabs>
            <w:ind w:left="560" w:firstLine="560"/>
          </w:pPr>
          <w:r>
            <w:fldChar w:fldCharType="begin"/>
          </w:r>
          <w:r>
            <w:instrText xml:space="preserve"> HYPERLINK \l "_Toc13409" </w:instrText>
          </w:r>
          <w:r>
            <w:fldChar w:fldCharType="separate"/>
          </w:r>
          <w:r>
            <w:rPr>
              <w:rFonts w:hint="eastAsia"/>
            </w:rPr>
            <w:t>3预防与控制</w:t>
          </w:r>
          <w:r>
            <w:tab/>
          </w:r>
          <w:r>
            <w:fldChar w:fldCharType="begin"/>
          </w:r>
          <w:r>
            <w:instrText xml:space="preserve"> PAGEREF _Toc13409 </w:instrText>
          </w:r>
          <w:r>
            <w:fldChar w:fldCharType="separate"/>
          </w:r>
          <w:r>
            <w:t>43</w:t>
          </w:r>
          <w:r>
            <w:fldChar w:fldCharType="end"/>
          </w:r>
          <w:r>
            <w:fldChar w:fldCharType="end"/>
          </w:r>
        </w:p>
        <w:p>
          <w:pPr>
            <w:pStyle w:val="13"/>
            <w:tabs>
              <w:tab w:val="right" w:leader="dot" w:pos="8306"/>
            </w:tabs>
            <w:ind w:left="560" w:firstLine="560"/>
          </w:pPr>
          <w:r>
            <w:fldChar w:fldCharType="begin"/>
          </w:r>
          <w:r>
            <w:instrText xml:space="preserve"> HYPERLINK \l "_Toc494" </w:instrText>
          </w:r>
          <w:r>
            <w:fldChar w:fldCharType="separate"/>
          </w:r>
          <w:r>
            <w:rPr>
              <w:rFonts w:hint="eastAsia"/>
            </w:rPr>
            <w:t>4处置措施</w:t>
          </w:r>
          <w:r>
            <w:tab/>
          </w:r>
          <w:r>
            <w:fldChar w:fldCharType="begin"/>
          </w:r>
          <w:r>
            <w:instrText xml:space="preserve"> PAGEREF _Toc494 </w:instrText>
          </w:r>
          <w:r>
            <w:fldChar w:fldCharType="separate"/>
          </w:r>
          <w:r>
            <w:t>45</w:t>
          </w:r>
          <w:r>
            <w:fldChar w:fldCharType="end"/>
          </w:r>
          <w:r>
            <w:fldChar w:fldCharType="end"/>
          </w:r>
        </w:p>
        <w:p>
          <w:pPr>
            <w:pStyle w:val="12"/>
            <w:tabs>
              <w:tab w:val="right" w:leader="dot" w:pos="8306"/>
            </w:tabs>
            <w:ind w:firstLine="560"/>
          </w:pPr>
          <w:r>
            <w:fldChar w:fldCharType="begin"/>
          </w:r>
          <w:r>
            <w:instrText xml:space="preserve"> HYPERLINK \l "_Toc3423" </w:instrText>
          </w:r>
          <w:r>
            <w:fldChar w:fldCharType="separate"/>
          </w:r>
          <w:r>
            <w:rPr>
              <w:rFonts w:hint="eastAsia"/>
            </w:rPr>
            <w:t>二、高处坠落事故专项应急预案</w:t>
          </w:r>
          <w:r>
            <w:tab/>
          </w:r>
          <w:r>
            <w:fldChar w:fldCharType="begin"/>
          </w:r>
          <w:r>
            <w:instrText xml:space="preserve"> PAGEREF _Toc3423 </w:instrText>
          </w:r>
          <w:r>
            <w:fldChar w:fldCharType="separate"/>
          </w:r>
          <w:r>
            <w:t>47</w:t>
          </w:r>
          <w:r>
            <w:fldChar w:fldCharType="end"/>
          </w:r>
          <w:r>
            <w:fldChar w:fldCharType="end"/>
          </w:r>
        </w:p>
        <w:p>
          <w:pPr>
            <w:pStyle w:val="13"/>
            <w:tabs>
              <w:tab w:val="right" w:leader="dot" w:pos="8306"/>
            </w:tabs>
            <w:ind w:left="560" w:firstLine="560"/>
          </w:pPr>
          <w:r>
            <w:fldChar w:fldCharType="begin"/>
          </w:r>
          <w:r>
            <w:instrText xml:space="preserve"> HYPERLINK \l "_Toc14466" </w:instrText>
          </w:r>
          <w:r>
            <w:fldChar w:fldCharType="separate"/>
          </w:r>
          <w:r>
            <w:rPr>
              <w:rFonts w:hint="eastAsia"/>
            </w:rPr>
            <w:t>1危害程度分析</w:t>
          </w:r>
          <w:r>
            <w:tab/>
          </w:r>
          <w:r>
            <w:fldChar w:fldCharType="begin"/>
          </w:r>
          <w:r>
            <w:instrText xml:space="preserve"> PAGEREF _Toc14466 </w:instrText>
          </w:r>
          <w:r>
            <w:fldChar w:fldCharType="separate"/>
          </w:r>
          <w:r>
            <w:t>47</w:t>
          </w:r>
          <w:r>
            <w:fldChar w:fldCharType="end"/>
          </w:r>
          <w:r>
            <w:fldChar w:fldCharType="end"/>
          </w:r>
        </w:p>
        <w:p>
          <w:pPr>
            <w:pStyle w:val="13"/>
            <w:tabs>
              <w:tab w:val="right" w:leader="dot" w:pos="8306"/>
            </w:tabs>
            <w:ind w:left="560" w:firstLine="560"/>
          </w:pPr>
          <w:r>
            <w:fldChar w:fldCharType="begin"/>
          </w:r>
          <w:r>
            <w:instrText xml:space="preserve"> HYPERLINK \l "_Toc3236" </w:instrText>
          </w:r>
          <w:r>
            <w:fldChar w:fldCharType="separate"/>
          </w:r>
          <w:r>
            <w:rPr>
              <w:rFonts w:hint="eastAsia"/>
            </w:rPr>
            <w:t>2应急处置基本原则</w:t>
          </w:r>
          <w:r>
            <w:tab/>
          </w:r>
          <w:r>
            <w:fldChar w:fldCharType="begin"/>
          </w:r>
          <w:r>
            <w:instrText xml:space="preserve"> PAGEREF _Toc3236 </w:instrText>
          </w:r>
          <w:r>
            <w:fldChar w:fldCharType="separate"/>
          </w:r>
          <w:r>
            <w:t>47</w:t>
          </w:r>
          <w:r>
            <w:fldChar w:fldCharType="end"/>
          </w:r>
          <w:r>
            <w:fldChar w:fldCharType="end"/>
          </w:r>
        </w:p>
        <w:p>
          <w:pPr>
            <w:pStyle w:val="13"/>
            <w:tabs>
              <w:tab w:val="right" w:leader="dot" w:pos="8306"/>
            </w:tabs>
            <w:ind w:left="560" w:firstLine="560"/>
          </w:pPr>
          <w:r>
            <w:fldChar w:fldCharType="begin"/>
          </w:r>
          <w:r>
            <w:instrText xml:space="preserve"> HYPERLINK \l "_Toc5580" </w:instrText>
          </w:r>
          <w:r>
            <w:fldChar w:fldCharType="separate"/>
          </w:r>
          <w:r>
            <w:rPr>
              <w:rFonts w:hint="eastAsia"/>
            </w:rPr>
            <w:t>3预防与控制</w:t>
          </w:r>
          <w:r>
            <w:tab/>
          </w:r>
          <w:r>
            <w:fldChar w:fldCharType="begin"/>
          </w:r>
          <w:r>
            <w:instrText xml:space="preserve"> PAGEREF _Toc5580 </w:instrText>
          </w:r>
          <w:r>
            <w:fldChar w:fldCharType="separate"/>
          </w:r>
          <w:r>
            <w:t>47</w:t>
          </w:r>
          <w:r>
            <w:fldChar w:fldCharType="end"/>
          </w:r>
          <w:r>
            <w:fldChar w:fldCharType="end"/>
          </w:r>
        </w:p>
        <w:p>
          <w:pPr>
            <w:pStyle w:val="13"/>
            <w:tabs>
              <w:tab w:val="right" w:leader="dot" w:pos="8306"/>
            </w:tabs>
            <w:ind w:left="560" w:firstLine="560"/>
          </w:pPr>
          <w:r>
            <w:fldChar w:fldCharType="begin"/>
          </w:r>
          <w:r>
            <w:instrText xml:space="preserve"> HYPERLINK \l "_Toc5917" </w:instrText>
          </w:r>
          <w:r>
            <w:fldChar w:fldCharType="separate"/>
          </w:r>
          <w:r>
            <w:rPr>
              <w:rFonts w:hint="eastAsia"/>
            </w:rPr>
            <w:t>4处置措施</w:t>
          </w:r>
          <w:r>
            <w:tab/>
          </w:r>
          <w:r>
            <w:fldChar w:fldCharType="begin"/>
          </w:r>
          <w:r>
            <w:instrText xml:space="preserve"> PAGEREF _Toc5917 </w:instrText>
          </w:r>
          <w:r>
            <w:fldChar w:fldCharType="separate"/>
          </w:r>
          <w:r>
            <w:t>49</w:t>
          </w:r>
          <w:r>
            <w:fldChar w:fldCharType="end"/>
          </w:r>
          <w:r>
            <w:fldChar w:fldCharType="end"/>
          </w:r>
        </w:p>
        <w:p>
          <w:pPr>
            <w:pStyle w:val="12"/>
            <w:tabs>
              <w:tab w:val="right" w:leader="dot" w:pos="8306"/>
            </w:tabs>
            <w:ind w:firstLine="560"/>
          </w:pPr>
          <w:r>
            <w:fldChar w:fldCharType="begin"/>
          </w:r>
          <w:r>
            <w:instrText xml:space="preserve"> HYPERLINK \l "_Toc29820" </w:instrText>
          </w:r>
          <w:r>
            <w:fldChar w:fldCharType="separate"/>
          </w:r>
          <w:r>
            <w:rPr>
              <w:rFonts w:hint="eastAsia"/>
            </w:rPr>
            <w:t>三、机械伤害事故专项应急预案</w:t>
          </w:r>
          <w:r>
            <w:tab/>
          </w:r>
          <w:r>
            <w:fldChar w:fldCharType="begin"/>
          </w:r>
          <w:r>
            <w:instrText xml:space="preserve"> PAGEREF _Toc29820 </w:instrText>
          </w:r>
          <w:r>
            <w:fldChar w:fldCharType="separate"/>
          </w:r>
          <w:r>
            <w:t>51</w:t>
          </w:r>
          <w:r>
            <w:fldChar w:fldCharType="end"/>
          </w:r>
          <w:r>
            <w:fldChar w:fldCharType="end"/>
          </w:r>
        </w:p>
        <w:p>
          <w:pPr>
            <w:pStyle w:val="13"/>
            <w:tabs>
              <w:tab w:val="right" w:leader="dot" w:pos="8306"/>
            </w:tabs>
            <w:ind w:left="560" w:firstLine="560"/>
          </w:pPr>
          <w:r>
            <w:fldChar w:fldCharType="begin"/>
          </w:r>
          <w:r>
            <w:instrText xml:space="preserve"> HYPERLINK \l "_Toc20826" </w:instrText>
          </w:r>
          <w:r>
            <w:fldChar w:fldCharType="separate"/>
          </w:r>
          <w:r>
            <w:rPr>
              <w:rFonts w:hint="eastAsia"/>
            </w:rPr>
            <w:t>1危害程度分析</w:t>
          </w:r>
          <w:r>
            <w:tab/>
          </w:r>
          <w:r>
            <w:fldChar w:fldCharType="begin"/>
          </w:r>
          <w:r>
            <w:instrText xml:space="preserve"> PAGEREF _Toc20826 </w:instrText>
          </w:r>
          <w:r>
            <w:fldChar w:fldCharType="separate"/>
          </w:r>
          <w:r>
            <w:t>51</w:t>
          </w:r>
          <w:r>
            <w:fldChar w:fldCharType="end"/>
          </w:r>
          <w:r>
            <w:fldChar w:fldCharType="end"/>
          </w:r>
        </w:p>
        <w:p>
          <w:pPr>
            <w:pStyle w:val="13"/>
            <w:tabs>
              <w:tab w:val="right" w:leader="dot" w:pos="8306"/>
            </w:tabs>
            <w:ind w:left="560" w:firstLine="560"/>
          </w:pPr>
          <w:r>
            <w:fldChar w:fldCharType="begin"/>
          </w:r>
          <w:r>
            <w:instrText xml:space="preserve"> HYPERLINK \l "_Toc20733" </w:instrText>
          </w:r>
          <w:r>
            <w:fldChar w:fldCharType="separate"/>
          </w:r>
          <w:r>
            <w:rPr>
              <w:rFonts w:hint="eastAsia"/>
            </w:rPr>
            <w:t>2应急处置基本原则</w:t>
          </w:r>
          <w:r>
            <w:tab/>
          </w:r>
          <w:r>
            <w:fldChar w:fldCharType="begin"/>
          </w:r>
          <w:r>
            <w:instrText xml:space="preserve"> PAGEREF _Toc20733 </w:instrText>
          </w:r>
          <w:r>
            <w:fldChar w:fldCharType="separate"/>
          </w:r>
          <w:r>
            <w:t>51</w:t>
          </w:r>
          <w:r>
            <w:fldChar w:fldCharType="end"/>
          </w:r>
          <w:r>
            <w:fldChar w:fldCharType="end"/>
          </w:r>
        </w:p>
        <w:p>
          <w:pPr>
            <w:pStyle w:val="13"/>
            <w:tabs>
              <w:tab w:val="right" w:leader="dot" w:pos="8306"/>
            </w:tabs>
            <w:ind w:left="560" w:firstLine="560"/>
          </w:pPr>
          <w:r>
            <w:fldChar w:fldCharType="begin"/>
          </w:r>
          <w:r>
            <w:instrText xml:space="preserve"> HYPERLINK \l "_Toc28622" </w:instrText>
          </w:r>
          <w:r>
            <w:fldChar w:fldCharType="separate"/>
          </w:r>
          <w:r>
            <w:rPr>
              <w:rFonts w:hint="eastAsia"/>
            </w:rPr>
            <w:t>3预防与控制</w:t>
          </w:r>
          <w:r>
            <w:tab/>
          </w:r>
          <w:r>
            <w:fldChar w:fldCharType="begin"/>
          </w:r>
          <w:r>
            <w:instrText xml:space="preserve"> PAGEREF _Toc28622 </w:instrText>
          </w:r>
          <w:r>
            <w:fldChar w:fldCharType="separate"/>
          </w:r>
          <w:r>
            <w:t>51</w:t>
          </w:r>
          <w:r>
            <w:fldChar w:fldCharType="end"/>
          </w:r>
          <w:r>
            <w:fldChar w:fldCharType="end"/>
          </w:r>
        </w:p>
        <w:p>
          <w:pPr>
            <w:pStyle w:val="13"/>
            <w:tabs>
              <w:tab w:val="right" w:leader="dot" w:pos="8306"/>
            </w:tabs>
            <w:ind w:left="560" w:firstLine="560"/>
          </w:pPr>
          <w:r>
            <w:fldChar w:fldCharType="begin"/>
          </w:r>
          <w:r>
            <w:instrText xml:space="preserve"> HYPERLINK \l "_Toc22755" </w:instrText>
          </w:r>
          <w:r>
            <w:fldChar w:fldCharType="separate"/>
          </w:r>
          <w:r>
            <w:rPr>
              <w:rFonts w:hint="eastAsia"/>
            </w:rPr>
            <w:t>4处置措施</w:t>
          </w:r>
          <w:r>
            <w:tab/>
          </w:r>
          <w:r>
            <w:fldChar w:fldCharType="begin"/>
          </w:r>
          <w:r>
            <w:instrText xml:space="preserve"> PAGEREF _Toc22755 </w:instrText>
          </w:r>
          <w:r>
            <w:fldChar w:fldCharType="separate"/>
          </w:r>
          <w:r>
            <w:t>53</w:t>
          </w:r>
          <w:r>
            <w:fldChar w:fldCharType="end"/>
          </w:r>
          <w:r>
            <w:fldChar w:fldCharType="end"/>
          </w:r>
        </w:p>
        <w:p>
          <w:pPr>
            <w:pStyle w:val="12"/>
            <w:tabs>
              <w:tab w:val="right" w:leader="dot" w:pos="8306"/>
            </w:tabs>
            <w:ind w:firstLine="560"/>
          </w:pPr>
          <w:r>
            <w:fldChar w:fldCharType="begin"/>
          </w:r>
          <w:r>
            <w:instrText xml:space="preserve"> HYPERLINK \l "_Toc12538" </w:instrText>
          </w:r>
          <w:r>
            <w:fldChar w:fldCharType="separate"/>
          </w:r>
          <w:r>
            <w:rPr>
              <w:rFonts w:hint="eastAsia"/>
            </w:rPr>
            <w:t>四、触电事故专项应急预案</w:t>
          </w:r>
          <w:r>
            <w:tab/>
          </w:r>
          <w:r>
            <w:fldChar w:fldCharType="begin"/>
          </w:r>
          <w:r>
            <w:instrText xml:space="preserve"> PAGEREF _Toc12538 </w:instrText>
          </w:r>
          <w:r>
            <w:fldChar w:fldCharType="separate"/>
          </w:r>
          <w:r>
            <w:t>54</w:t>
          </w:r>
          <w:r>
            <w:fldChar w:fldCharType="end"/>
          </w:r>
          <w:r>
            <w:fldChar w:fldCharType="end"/>
          </w:r>
        </w:p>
        <w:p>
          <w:pPr>
            <w:pStyle w:val="13"/>
            <w:tabs>
              <w:tab w:val="right" w:leader="dot" w:pos="8306"/>
            </w:tabs>
            <w:ind w:left="560" w:firstLine="560"/>
          </w:pPr>
          <w:r>
            <w:fldChar w:fldCharType="begin"/>
          </w:r>
          <w:r>
            <w:instrText xml:space="preserve"> HYPERLINK \l "_Toc735" </w:instrText>
          </w:r>
          <w:r>
            <w:fldChar w:fldCharType="separate"/>
          </w:r>
          <w:r>
            <w:rPr>
              <w:rFonts w:hint="eastAsia"/>
            </w:rPr>
            <w:t>1危害程度分析</w:t>
          </w:r>
          <w:r>
            <w:tab/>
          </w:r>
          <w:r>
            <w:fldChar w:fldCharType="begin"/>
          </w:r>
          <w:r>
            <w:instrText xml:space="preserve"> PAGEREF _Toc735 </w:instrText>
          </w:r>
          <w:r>
            <w:fldChar w:fldCharType="separate"/>
          </w:r>
          <w:r>
            <w:t>54</w:t>
          </w:r>
          <w:r>
            <w:fldChar w:fldCharType="end"/>
          </w:r>
          <w:r>
            <w:fldChar w:fldCharType="end"/>
          </w:r>
        </w:p>
        <w:p>
          <w:pPr>
            <w:pStyle w:val="13"/>
            <w:tabs>
              <w:tab w:val="right" w:leader="dot" w:pos="8306"/>
            </w:tabs>
            <w:ind w:left="560" w:firstLine="560"/>
          </w:pPr>
          <w:r>
            <w:fldChar w:fldCharType="begin"/>
          </w:r>
          <w:r>
            <w:instrText xml:space="preserve"> HYPERLINK \l "_Toc545" </w:instrText>
          </w:r>
          <w:r>
            <w:fldChar w:fldCharType="separate"/>
          </w:r>
          <w:r>
            <w:rPr>
              <w:rFonts w:hint="eastAsia"/>
            </w:rPr>
            <w:t>2应急处置基本原则</w:t>
          </w:r>
          <w:r>
            <w:tab/>
          </w:r>
          <w:r>
            <w:fldChar w:fldCharType="begin"/>
          </w:r>
          <w:r>
            <w:instrText xml:space="preserve"> PAGEREF _Toc545 </w:instrText>
          </w:r>
          <w:r>
            <w:fldChar w:fldCharType="separate"/>
          </w:r>
          <w:r>
            <w:t>54</w:t>
          </w:r>
          <w:r>
            <w:fldChar w:fldCharType="end"/>
          </w:r>
          <w:r>
            <w:fldChar w:fldCharType="end"/>
          </w:r>
        </w:p>
        <w:p>
          <w:pPr>
            <w:pStyle w:val="13"/>
            <w:tabs>
              <w:tab w:val="right" w:leader="dot" w:pos="8306"/>
            </w:tabs>
            <w:ind w:left="560" w:firstLine="560"/>
          </w:pPr>
          <w:r>
            <w:fldChar w:fldCharType="begin"/>
          </w:r>
          <w:r>
            <w:instrText xml:space="preserve"> HYPERLINK \l "_Toc23351" </w:instrText>
          </w:r>
          <w:r>
            <w:fldChar w:fldCharType="separate"/>
          </w:r>
          <w:r>
            <w:rPr>
              <w:rFonts w:hint="eastAsia"/>
            </w:rPr>
            <w:t>3预防与控制</w:t>
          </w:r>
          <w:r>
            <w:tab/>
          </w:r>
          <w:r>
            <w:fldChar w:fldCharType="begin"/>
          </w:r>
          <w:r>
            <w:instrText xml:space="preserve"> PAGEREF _Toc23351 </w:instrText>
          </w:r>
          <w:r>
            <w:fldChar w:fldCharType="separate"/>
          </w:r>
          <w:r>
            <w:t>54</w:t>
          </w:r>
          <w:r>
            <w:fldChar w:fldCharType="end"/>
          </w:r>
          <w:r>
            <w:fldChar w:fldCharType="end"/>
          </w:r>
        </w:p>
        <w:p>
          <w:pPr>
            <w:pStyle w:val="13"/>
            <w:tabs>
              <w:tab w:val="right" w:leader="dot" w:pos="8306"/>
            </w:tabs>
            <w:ind w:left="560" w:firstLine="560"/>
          </w:pPr>
          <w:r>
            <w:fldChar w:fldCharType="begin"/>
          </w:r>
          <w:r>
            <w:instrText xml:space="preserve"> HYPERLINK \l "_Toc27220" </w:instrText>
          </w:r>
          <w:r>
            <w:fldChar w:fldCharType="separate"/>
          </w:r>
          <w:r>
            <w:rPr>
              <w:rFonts w:hint="eastAsia"/>
            </w:rPr>
            <w:t>4处置措施</w:t>
          </w:r>
          <w:r>
            <w:tab/>
          </w:r>
          <w:r>
            <w:fldChar w:fldCharType="begin"/>
          </w:r>
          <w:r>
            <w:instrText xml:space="preserve"> PAGEREF _Toc27220 </w:instrText>
          </w:r>
          <w:r>
            <w:fldChar w:fldCharType="separate"/>
          </w:r>
          <w:r>
            <w:t>56</w:t>
          </w:r>
          <w:r>
            <w:fldChar w:fldCharType="end"/>
          </w:r>
          <w:r>
            <w:fldChar w:fldCharType="end"/>
          </w:r>
        </w:p>
        <w:p>
          <w:pPr>
            <w:pStyle w:val="12"/>
            <w:tabs>
              <w:tab w:val="right" w:leader="dot" w:pos="8306"/>
            </w:tabs>
            <w:ind w:firstLine="560"/>
          </w:pPr>
          <w:r>
            <w:fldChar w:fldCharType="begin"/>
          </w:r>
          <w:r>
            <w:instrText xml:space="preserve"> HYPERLINK \l "_Toc20752" </w:instrText>
          </w:r>
          <w:r>
            <w:fldChar w:fldCharType="separate"/>
          </w:r>
          <w:r>
            <w:rPr>
              <w:rFonts w:hint="eastAsia"/>
            </w:rPr>
            <w:t>五、物体打击事故专项应急预案</w:t>
          </w:r>
          <w:r>
            <w:tab/>
          </w:r>
          <w:r>
            <w:fldChar w:fldCharType="begin"/>
          </w:r>
          <w:r>
            <w:instrText xml:space="preserve"> PAGEREF _Toc20752 </w:instrText>
          </w:r>
          <w:r>
            <w:fldChar w:fldCharType="separate"/>
          </w:r>
          <w:r>
            <w:t>58</w:t>
          </w:r>
          <w:r>
            <w:fldChar w:fldCharType="end"/>
          </w:r>
          <w:r>
            <w:fldChar w:fldCharType="end"/>
          </w:r>
        </w:p>
        <w:p>
          <w:pPr>
            <w:pStyle w:val="13"/>
            <w:tabs>
              <w:tab w:val="right" w:leader="dot" w:pos="8306"/>
            </w:tabs>
            <w:ind w:left="560" w:firstLine="560"/>
          </w:pPr>
          <w:r>
            <w:fldChar w:fldCharType="begin"/>
          </w:r>
          <w:r>
            <w:instrText xml:space="preserve"> HYPERLINK \l "_Toc30482" </w:instrText>
          </w:r>
          <w:r>
            <w:fldChar w:fldCharType="separate"/>
          </w:r>
          <w:r>
            <w:rPr>
              <w:rFonts w:hint="eastAsia"/>
            </w:rPr>
            <w:t>1危害程度分析</w:t>
          </w:r>
          <w:r>
            <w:tab/>
          </w:r>
          <w:r>
            <w:fldChar w:fldCharType="begin"/>
          </w:r>
          <w:r>
            <w:instrText xml:space="preserve"> PAGEREF _Toc30482 </w:instrText>
          </w:r>
          <w:r>
            <w:fldChar w:fldCharType="separate"/>
          </w:r>
          <w:r>
            <w:t>58</w:t>
          </w:r>
          <w:r>
            <w:fldChar w:fldCharType="end"/>
          </w:r>
          <w:r>
            <w:fldChar w:fldCharType="end"/>
          </w:r>
        </w:p>
        <w:p>
          <w:pPr>
            <w:pStyle w:val="13"/>
            <w:tabs>
              <w:tab w:val="right" w:leader="dot" w:pos="8306"/>
            </w:tabs>
            <w:ind w:left="560" w:firstLine="560"/>
          </w:pPr>
          <w:r>
            <w:fldChar w:fldCharType="begin"/>
          </w:r>
          <w:r>
            <w:instrText xml:space="preserve"> HYPERLINK \l "_Toc29462" </w:instrText>
          </w:r>
          <w:r>
            <w:fldChar w:fldCharType="separate"/>
          </w:r>
          <w:r>
            <w:rPr>
              <w:rFonts w:hint="eastAsia"/>
            </w:rPr>
            <w:t>2应急处置基本原则</w:t>
          </w:r>
          <w:r>
            <w:tab/>
          </w:r>
          <w:r>
            <w:fldChar w:fldCharType="begin"/>
          </w:r>
          <w:r>
            <w:instrText xml:space="preserve"> PAGEREF _Toc29462 </w:instrText>
          </w:r>
          <w:r>
            <w:fldChar w:fldCharType="separate"/>
          </w:r>
          <w:r>
            <w:t>58</w:t>
          </w:r>
          <w:r>
            <w:fldChar w:fldCharType="end"/>
          </w:r>
          <w:r>
            <w:fldChar w:fldCharType="end"/>
          </w:r>
        </w:p>
        <w:p>
          <w:pPr>
            <w:pStyle w:val="13"/>
            <w:tabs>
              <w:tab w:val="right" w:leader="dot" w:pos="8306"/>
            </w:tabs>
            <w:ind w:left="560" w:firstLine="560"/>
          </w:pPr>
          <w:r>
            <w:fldChar w:fldCharType="begin"/>
          </w:r>
          <w:r>
            <w:instrText xml:space="preserve"> HYPERLINK \l "_Toc32478" </w:instrText>
          </w:r>
          <w:r>
            <w:fldChar w:fldCharType="separate"/>
          </w:r>
          <w:r>
            <w:rPr>
              <w:rFonts w:hint="eastAsia"/>
            </w:rPr>
            <w:t>3预防与控制</w:t>
          </w:r>
          <w:r>
            <w:tab/>
          </w:r>
          <w:r>
            <w:fldChar w:fldCharType="begin"/>
          </w:r>
          <w:r>
            <w:instrText xml:space="preserve"> PAGEREF _Toc32478 </w:instrText>
          </w:r>
          <w:r>
            <w:fldChar w:fldCharType="separate"/>
          </w:r>
          <w:r>
            <w:t>58</w:t>
          </w:r>
          <w:r>
            <w:fldChar w:fldCharType="end"/>
          </w:r>
          <w:r>
            <w:fldChar w:fldCharType="end"/>
          </w:r>
        </w:p>
        <w:p>
          <w:pPr>
            <w:pStyle w:val="13"/>
            <w:tabs>
              <w:tab w:val="right" w:leader="dot" w:pos="8306"/>
            </w:tabs>
            <w:ind w:left="560" w:firstLine="560"/>
          </w:pPr>
          <w:r>
            <w:fldChar w:fldCharType="begin"/>
          </w:r>
          <w:r>
            <w:instrText xml:space="preserve"> HYPERLINK \l "_Toc15932" </w:instrText>
          </w:r>
          <w:r>
            <w:fldChar w:fldCharType="separate"/>
          </w:r>
          <w:r>
            <w:rPr>
              <w:rFonts w:hint="eastAsia"/>
            </w:rPr>
            <w:t>4处置措施</w:t>
          </w:r>
          <w:r>
            <w:tab/>
          </w:r>
          <w:r>
            <w:fldChar w:fldCharType="begin"/>
          </w:r>
          <w:r>
            <w:instrText xml:space="preserve"> PAGEREF _Toc15932 </w:instrText>
          </w:r>
          <w:r>
            <w:fldChar w:fldCharType="separate"/>
          </w:r>
          <w:r>
            <w:t>60</w:t>
          </w:r>
          <w:r>
            <w:fldChar w:fldCharType="end"/>
          </w:r>
          <w:r>
            <w:fldChar w:fldCharType="end"/>
          </w:r>
        </w:p>
        <w:p>
          <w:pPr>
            <w:pStyle w:val="12"/>
            <w:tabs>
              <w:tab w:val="right" w:leader="dot" w:pos="8306"/>
            </w:tabs>
            <w:ind w:firstLine="560"/>
          </w:pPr>
          <w:r>
            <w:fldChar w:fldCharType="begin"/>
          </w:r>
          <w:r>
            <w:instrText xml:space="preserve"> HYPERLINK \l "_Toc29037" </w:instrText>
          </w:r>
          <w:r>
            <w:fldChar w:fldCharType="separate"/>
          </w:r>
          <w:r>
            <w:rPr>
              <w:rFonts w:hint="eastAsia"/>
            </w:rPr>
            <w:t>六、塔吊事故专项应急预案</w:t>
          </w:r>
          <w:r>
            <w:tab/>
          </w:r>
          <w:r>
            <w:fldChar w:fldCharType="begin"/>
          </w:r>
          <w:r>
            <w:instrText xml:space="preserve"> PAGEREF _Toc29037 </w:instrText>
          </w:r>
          <w:r>
            <w:fldChar w:fldCharType="separate"/>
          </w:r>
          <w:r>
            <w:t>61</w:t>
          </w:r>
          <w:r>
            <w:fldChar w:fldCharType="end"/>
          </w:r>
          <w:r>
            <w:fldChar w:fldCharType="end"/>
          </w:r>
        </w:p>
        <w:p>
          <w:pPr>
            <w:pStyle w:val="13"/>
            <w:tabs>
              <w:tab w:val="right" w:leader="dot" w:pos="8306"/>
            </w:tabs>
            <w:ind w:left="560" w:firstLine="560"/>
          </w:pPr>
          <w:r>
            <w:fldChar w:fldCharType="begin"/>
          </w:r>
          <w:r>
            <w:instrText xml:space="preserve"> HYPERLINK \l "_Toc30639" </w:instrText>
          </w:r>
          <w:r>
            <w:fldChar w:fldCharType="separate"/>
          </w:r>
          <w:r>
            <w:rPr>
              <w:rFonts w:hint="eastAsia"/>
            </w:rPr>
            <w:t>1危害程度分析</w:t>
          </w:r>
          <w:r>
            <w:tab/>
          </w:r>
          <w:r>
            <w:fldChar w:fldCharType="begin"/>
          </w:r>
          <w:r>
            <w:instrText xml:space="preserve"> PAGEREF _Toc30639 </w:instrText>
          </w:r>
          <w:r>
            <w:fldChar w:fldCharType="separate"/>
          </w:r>
          <w:r>
            <w:t>61</w:t>
          </w:r>
          <w:r>
            <w:fldChar w:fldCharType="end"/>
          </w:r>
          <w:r>
            <w:fldChar w:fldCharType="end"/>
          </w:r>
        </w:p>
        <w:p>
          <w:pPr>
            <w:pStyle w:val="13"/>
            <w:tabs>
              <w:tab w:val="right" w:leader="dot" w:pos="8306"/>
            </w:tabs>
            <w:ind w:left="560" w:firstLine="560"/>
          </w:pPr>
          <w:r>
            <w:fldChar w:fldCharType="begin"/>
          </w:r>
          <w:r>
            <w:instrText xml:space="preserve"> HYPERLINK \l "_Toc27226" </w:instrText>
          </w:r>
          <w:r>
            <w:fldChar w:fldCharType="separate"/>
          </w:r>
          <w:r>
            <w:rPr>
              <w:rFonts w:hint="eastAsia"/>
            </w:rPr>
            <w:t>2应急处置基本原则</w:t>
          </w:r>
          <w:r>
            <w:tab/>
          </w:r>
          <w:r>
            <w:fldChar w:fldCharType="begin"/>
          </w:r>
          <w:r>
            <w:instrText xml:space="preserve"> PAGEREF _Toc27226 </w:instrText>
          </w:r>
          <w:r>
            <w:fldChar w:fldCharType="separate"/>
          </w:r>
          <w:r>
            <w:t>61</w:t>
          </w:r>
          <w:r>
            <w:fldChar w:fldCharType="end"/>
          </w:r>
          <w:r>
            <w:fldChar w:fldCharType="end"/>
          </w:r>
        </w:p>
        <w:p>
          <w:pPr>
            <w:pStyle w:val="13"/>
            <w:tabs>
              <w:tab w:val="right" w:leader="dot" w:pos="8306"/>
            </w:tabs>
            <w:ind w:left="560" w:firstLine="560"/>
          </w:pPr>
          <w:r>
            <w:fldChar w:fldCharType="begin"/>
          </w:r>
          <w:r>
            <w:instrText xml:space="preserve"> HYPERLINK \l "_Toc4915" </w:instrText>
          </w:r>
          <w:r>
            <w:fldChar w:fldCharType="separate"/>
          </w:r>
          <w:r>
            <w:rPr>
              <w:rFonts w:hint="eastAsia"/>
            </w:rPr>
            <w:t>3预防与控制</w:t>
          </w:r>
          <w:r>
            <w:tab/>
          </w:r>
          <w:r>
            <w:fldChar w:fldCharType="begin"/>
          </w:r>
          <w:r>
            <w:instrText xml:space="preserve"> PAGEREF _Toc4915 </w:instrText>
          </w:r>
          <w:r>
            <w:fldChar w:fldCharType="separate"/>
          </w:r>
          <w:r>
            <w:t>61</w:t>
          </w:r>
          <w:r>
            <w:fldChar w:fldCharType="end"/>
          </w:r>
          <w:r>
            <w:fldChar w:fldCharType="end"/>
          </w:r>
        </w:p>
        <w:p>
          <w:pPr>
            <w:pStyle w:val="13"/>
            <w:tabs>
              <w:tab w:val="right" w:leader="dot" w:pos="8306"/>
            </w:tabs>
            <w:ind w:left="560" w:firstLine="560"/>
          </w:pPr>
          <w:r>
            <w:fldChar w:fldCharType="begin"/>
          </w:r>
          <w:r>
            <w:instrText xml:space="preserve"> HYPERLINK \l "_Toc8845" </w:instrText>
          </w:r>
          <w:r>
            <w:fldChar w:fldCharType="separate"/>
          </w:r>
          <w:r>
            <w:rPr>
              <w:rFonts w:hint="eastAsia"/>
            </w:rPr>
            <w:t>4处置措施</w:t>
          </w:r>
          <w:r>
            <w:tab/>
          </w:r>
          <w:r>
            <w:fldChar w:fldCharType="begin"/>
          </w:r>
          <w:r>
            <w:instrText xml:space="preserve"> PAGEREF _Toc8845 </w:instrText>
          </w:r>
          <w:r>
            <w:fldChar w:fldCharType="separate"/>
          </w:r>
          <w:r>
            <w:t>65</w:t>
          </w:r>
          <w:r>
            <w:fldChar w:fldCharType="end"/>
          </w:r>
          <w:r>
            <w:fldChar w:fldCharType="end"/>
          </w:r>
        </w:p>
        <w:p>
          <w:pPr>
            <w:pStyle w:val="12"/>
            <w:tabs>
              <w:tab w:val="right" w:leader="dot" w:pos="8306"/>
            </w:tabs>
            <w:ind w:firstLine="560"/>
          </w:pPr>
          <w:r>
            <w:fldChar w:fldCharType="begin"/>
          </w:r>
          <w:r>
            <w:instrText xml:space="preserve"> HYPERLINK \l "_Toc29050" </w:instrText>
          </w:r>
          <w:r>
            <w:fldChar w:fldCharType="separate"/>
          </w:r>
          <w:r>
            <w:rPr>
              <w:rFonts w:hint="eastAsia"/>
            </w:rPr>
            <w:t>七、火灾爆炸事故专项应急预案</w:t>
          </w:r>
          <w:r>
            <w:tab/>
          </w:r>
          <w:r>
            <w:fldChar w:fldCharType="begin"/>
          </w:r>
          <w:r>
            <w:instrText xml:space="preserve"> PAGEREF _Toc29050 </w:instrText>
          </w:r>
          <w:r>
            <w:fldChar w:fldCharType="separate"/>
          </w:r>
          <w:r>
            <w:t>66</w:t>
          </w:r>
          <w:r>
            <w:fldChar w:fldCharType="end"/>
          </w:r>
          <w:r>
            <w:fldChar w:fldCharType="end"/>
          </w:r>
        </w:p>
        <w:p>
          <w:pPr>
            <w:pStyle w:val="13"/>
            <w:tabs>
              <w:tab w:val="right" w:leader="dot" w:pos="8306"/>
            </w:tabs>
            <w:ind w:left="560" w:firstLine="560"/>
          </w:pPr>
          <w:r>
            <w:fldChar w:fldCharType="begin"/>
          </w:r>
          <w:r>
            <w:instrText xml:space="preserve"> HYPERLINK \l "_Toc32178" </w:instrText>
          </w:r>
          <w:r>
            <w:fldChar w:fldCharType="separate"/>
          </w:r>
          <w:r>
            <w:rPr>
              <w:rFonts w:hint="eastAsia"/>
            </w:rPr>
            <w:t>1危害程度分析</w:t>
          </w:r>
          <w:r>
            <w:tab/>
          </w:r>
          <w:r>
            <w:fldChar w:fldCharType="begin"/>
          </w:r>
          <w:r>
            <w:instrText xml:space="preserve"> PAGEREF _Toc32178 </w:instrText>
          </w:r>
          <w:r>
            <w:fldChar w:fldCharType="separate"/>
          </w:r>
          <w:r>
            <w:t>66</w:t>
          </w:r>
          <w:r>
            <w:fldChar w:fldCharType="end"/>
          </w:r>
          <w:r>
            <w:fldChar w:fldCharType="end"/>
          </w:r>
        </w:p>
        <w:p>
          <w:pPr>
            <w:pStyle w:val="13"/>
            <w:tabs>
              <w:tab w:val="right" w:leader="dot" w:pos="8306"/>
            </w:tabs>
            <w:ind w:left="560" w:firstLine="560"/>
          </w:pPr>
          <w:r>
            <w:fldChar w:fldCharType="begin"/>
          </w:r>
          <w:r>
            <w:instrText xml:space="preserve"> HYPERLINK \l "_Toc24127" </w:instrText>
          </w:r>
          <w:r>
            <w:fldChar w:fldCharType="separate"/>
          </w:r>
          <w:r>
            <w:rPr>
              <w:rFonts w:hint="eastAsia"/>
            </w:rPr>
            <w:t>2应急处置基本原则</w:t>
          </w:r>
          <w:r>
            <w:tab/>
          </w:r>
          <w:r>
            <w:fldChar w:fldCharType="begin"/>
          </w:r>
          <w:r>
            <w:instrText xml:space="preserve"> PAGEREF _Toc24127 </w:instrText>
          </w:r>
          <w:r>
            <w:fldChar w:fldCharType="separate"/>
          </w:r>
          <w:r>
            <w:t>66</w:t>
          </w:r>
          <w:r>
            <w:fldChar w:fldCharType="end"/>
          </w:r>
          <w:r>
            <w:fldChar w:fldCharType="end"/>
          </w:r>
        </w:p>
        <w:p>
          <w:pPr>
            <w:pStyle w:val="13"/>
            <w:tabs>
              <w:tab w:val="right" w:leader="dot" w:pos="8306"/>
            </w:tabs>
            <w:ind w:left="560" w:firstLine="560"/>
          </w:pPr>
          <w:r>
            <w:fldChar w:fldCharType="begin"/>
          </w:r>
          <w:r>
            <w:instrText xml:space="preserve"> HYPERLINK \l "_Toc7274" </w:instrText>
          </w:r>
          <w:r>
            <w:fldChar w:fldCharType="separate"/>
          </w:r>
          <w:r>
            <w:rPr>
              <w:rFonts w:hint="eastAsia"/>
            </w:rPr>
            <w:t>3预防与控制</w:t>
          </w:r>
          <w:r>
            <w:tab/>
          </w:r>
          <w:r>
            <w:fldChar w:fldCharType="begin"/>
          </w:r>
          <w:r>
            <w:instrText xml:space="preserve"> PAGEREF _Toc7274 </w:instrText>
          </w:r>
          <w:r>
            <w:fldChar w:fldCharType="separate"/>
          </w:r>
          <w:r>
            <w:t>66</w:t>
          </w:r>
          <w:r>
            <w:fldChar w:fldCharType="end"/>
          </w:r>
          <w:r>
            <w:fldChar w:fldCharType="end"/>
          </w:r>
        </w:p>
        <w:p>
          <w:pPr>
            <w:pStyle w:val="13"/>
            <w:tabs>
              <w:tab w:val="right" w:leader="dot" w:pos="8306"/>
            </w:tabs>
            <w:ind w:left="560" w:firstLine="560"/>
          </w:pPr>
          <w:r>
            <w:fldChar w:fldCharType="begin"/>
          </w:r>
          <w:r>
            <w:instrText xml:space="preserve"> HYPERLINK \l "_Toc13351" </w:instrText>
          </w:r>
          <w:r>
            <w:fldChar w:fldCharType="separate"/>
          </w:r>
          <w:r>
            <w:rPr>
              <w:rFonts w:hint="eastAsia"/>
            </w:rPr>
            <w:t>4处置措施</w:t>
          </w:r>
          <w:r>
            <w:tab/>
          </w:r>
          <w:r>
            <w:fldChar w:fldCharType="begin"/>
          </w:r>
          <w:r>
            <w:instrText xml:space="preserve"> PAGEREF _Toc13351 </w:instrText>
          </w:r>
          <w:r>
            <w:fldChar w:fldCharType="separate"/>
          </w:r>
          <w:r>
            <w:t>68</w:t>
          </w:r>
          <w:r>
            <w:fldChar w:fldCharType="end"/>
          </w:r>
          <w:r>
            <w:fldChar w:fldCharType="end"/>
          </w:r>
        </w:p>
        <w:p>
          <w:pPr>
            <w:pStyle w:val="12"/>
            <w:tabs>
              <w:tab w:val="right" w:leader="dot" w:pos="8306"/>
            </w:tabs>
            <w:ind w:firstLine="560"/>
          </w:pPr>
          <w:r>
            <w:fldChar w:fldCharType="begin"/>
          </w:r>
          <w:r>
            <w:instrText xml:space="preserve"> HYPERLINK \l "_Toc24871" </w:instrText>
          </w:r>
          <w:r>
            <w:fldChar w:fldCharType="separate"/>
          </w:r>
          <w:r>
            <w:rPr>
              <w:rFonts w:hint="eastAsia"/>
            </w:rPr>
            <w:t>八、中毒事故专项应急预案</w:t>
          </w:r>
          <w:r>
            <w:tab/>
          </w:r>
          <w:r>
            <w:fldChar w:fldCharType="begin"/>
          </w:r>
          <w:r>
            <w:instrText xml:space="preserve"> PAGEREF _Toc24871 </w:instrText>
          </w:r>
          <w:r>
            <w:fldChar w:fldCharType="separate"/>
          </w:r>
          <w:r>
            <w:t>70</w:t>
          </w:r>
          <w:r>
            <w:fldChar w:fldCharType="end"/>
          </w:r>
          <w:r>
            <w:fldChar w:fldCharType="end"/>
          </w:r>
        </w:p>
        <w:p>
          <w:pPr>
            <w:pStyle w:val="13"/>
            <w:tabs>
              <w:tab w:val="right" w:leader="dot" w:pos="8306"/>
            </w:tabs>
            <w:ind w:left="560" w:firstLine="560"/>
          </w:pPr>
          <w:r>
            <w:fldChar w:fldCharType="begin"/>
          </w:r>
          <w:r>
            <w:instrText xml:space="preserve"> HYPERLINK \l "_Toc31924" </w:instrText>
          </w:r>
          <w:r>
            <w:fldChar w:fldCharType="separate"/>
          </w:r>
          <w:r>
            <w:rPr>
              <w:rFonts w:hint="eastAsia"/>
            </w:rPr>
            <w:t>1危害程度分析</w:t>
          </w:r>
          <w:r>
            <w:tab/>
          </w:r>
          <w:r>
            <w:fldChar w:fldCharType="begin"/>
          </w:r>
          <w:r>
            <w:instrText xml:space="preserve"> PAGEREF _Toc31924 </w:instrText>
          </w:r>
          <w:r>
            <w:fldChar w:fldCharType="separate"/>
          </w:r>
          <w:r>
            <w:t>70</w:t>
          </w:r>
          <w:r>
            <w:fldChar w:fldCharType="end"/>
          </w:r>
          <w:r>
            <w:fldChar w:fldCharType="end"/>
          </w:r>
        </w:p>
        <w:p>
          <w:pPr>
            <w:pStyle w:val="13"/>
            <w:tabs>
              <w:tab w:val="right" w:leader="dot" w:pos="8306"/>
            </w:tabs>
            <w:ind w:left="560" w:firstLine="560"/>
          </w:pPr>
          <w:r>
            <w:fldChar w:fldCharType="begin"/>
          </w:r>
          <w:r>
            <w:instrText xml:space="preserve"> HYPERLINK \l "_Toc1235" </w:instrText>
          </w:r>
          <w:r>
            <w:fldChar w:fldCharType="separate"/>
          </w:r>
          <w:r>
            <w:rPr>
              <w:rFonts w:hint="eastAsia"/>
            </w:rPr>
            <w:t>2应急处置基本原则</w:t>
          </w:r>
          <w:r>
            <w:tab/>
          </w:r>
          <w:r>
            <w:fldChar w:fldCharType="begin"/>
          </w:r>
          <w:r>
            <w:instrText xml:space="preserve"> PAGEREF _Toc1235 </w:instrText>
          </w:r>
          <w:r>
            <w:fldChar w:fldCharType="separate"/>
          </w:r>
          <w:r>
            <w:t>70</w:t>
          </w:r>
          <w:r>
            <w:fldChar w:fldCharType="end"/>
          </w:r>
          <w:r>
            <w:fldChar w:fldCharType="end"/>
          </w:r>
        </w:p>
        <w:p>
          <w:pPr>
            <w:pStyle w:val="13"/>
            <w:tabs>
              <w:tab w:val="right" w:leader="dot" w:pos="8306"/>
            </w:tabs>
            <w:ind w:left="560" w:firstLine="560"/>
          </w:pPr>
          <w:r>
            <w:fldChar w:fldCharType="begin"/>
          </w:r>
          <w:r>
            <w:instrText xml:space="preserve"> HYPERLINK \l "_Toc21716" </w:instrText>
          </w:r>
          <w:r>
            <w:fldChar w:fldCharType="separate"/>
          </w:r>
          <w:r>
            <w:rPr>
              <w:rFonts w:hint="eastAsia"/>
            </w:rPr>
            <w:t>3预防与控制</w:t>
          </w:r>
          <w:r>
            <w:tab/>
          </w:r>
          <w:r>
            <w:fldChar w:fldCharType="begin"/>
          </w:r>
          <w:r>
            <w:instrText xml:space="preserve"> PAGEREF _Toc21716 </w:instrText>
          </w:r>
          <w:r>
            <w:fldChar w:fldCharType="separate"/>
          </w:r>
          <w:r>
            <w:t>70</w:t>
          </w:r>
          <w:r>
            <w:fldChar w:fldCharType="end"/>
          </w:r>
          <w:r>
            <w:fldChar w:fldCharType="end"/>
          </w:r>
        </w:p>
        <w:p>
          <w:pPr>
            <w:pStyle w:val="13"/>
            <w:tabs>
              <w:tab w:val="right" w:leader="dot" w:pos="8306"/>
            </w:tabs>
            <w:ind w:left="560" w:firstLine="560"/>
          </w:pPr>
          <w:r>
            <w:fldChar w:fldCharType="begin"/>
          </w:r>
          <w:r>
            <w:instrText xml:space="preserve"> HYPERLINK \l "_Toc426" </w:instrText>
          </w:r>
          <w:r>
            <w:fldChar w:fldCharType="separate"/>
          </w:r>
          <w:r>
            <w:rPr>
              <w:rFonts w:hint="eastAsia"/>
            </w:rPr>
            <w:t>4处置措施</w:t>
          </w:r>
          <w:r>
            <w:tab/>
          </w:r>
          <w:r>
            <w:fldChar w:fldCharType="begin"/>
          </w:r>
          <w:r>
            <w:instrText xml:space="preserve"> PAGEREF _Toc426 </w:instrText>
          </w:r>
          <w:r>
            <w:fldChar w:fldCharType="separate"/>
          </w:r>
          <w:r>
            <w:t>72</w:t>
          </w:r>
          <w:r>
            <w:fldChar w:fldCharType="end"/>
          </w:r>
          <w:r>
            <w:fldChar w:fldCharType="end"/>
          </w:r>
        </w:p>
        <w:p>
          <w:pPr>
            <w:pStyle w:val="12"/>
            <w:tabs>
              <w:tab w:val="right" w:leader="dot" w:pos="8306"/>
            </w:tabs>
            <w:ind w:firstLine="560"/>
          </w:pPr>
          <w:r>
            <w:fldChar w:fldCharType="begin"/>
          </w:r>
          <w:r>
            <w:instrText xml:space="preserve"> HYPERLINK \l "_Toc25288" </w:instrText>
          </w:r>
          <w:r>
            <w:fldChar w:fldCharType="separate"/>
          </w:r>
          <w:r>
            <w:rPr>
              <w:rFonts w:hint="eastAsia"/>
            </w:rPr>
            <w:t>第三部分  现场处置方案</w:t>
          </w:r>
          <w:r>
            <w:tab/>
          </w:r>
          <w:r>
            <w:fldChar w:fldCharType="begin"/>
          </w:r>
          <w:r>
            <w:instrText xml:space="preserve"> PAGEREF _Toc25288 </w:instrText>
          </w:r>
          <w:r>
            <w:fldChar w:fldCharType="separate"/>
          </w:r>
          <w:r>
            <w:t>73</w:t>
          </w:r>
          <w:r>
            <w:fldChar w:fldCharType="end"/>
          </w:r>
          <w:r>
            <w:fldChar w:fldCharType="end"/>
          </w:r>
        </w:p>
        <w:p>
          <w:pPr>
            <w:pStyle w:val="12"/>
            <w:tabs>
              <w:tab w:val="right" w:leader="dot" w:pos="8306"/>
            </w:tabs>
            <w:ind w:firstLine="560"/>
          </w:pPr>
          <w:r>
            <w:fldChar w:fldCharType="begin"/>
          </w:r>
          <w:r>
            <w:instrText xml:space="preserve"> HYPERLINK \l "_Toc3575" </w:instrText>
          </w:r>
          <w:r>
            <w:fldChar w:fldCharType="separate"/>
          </w:r>
          <w:r>
            <w:rPr>
              <w:rFonts w:hint="eastAsia"/>
            </w:rPr>
            <w:t>1事故特征</w:t>
          </w:r>
          <w:r>
            <w:tab/>
          </w:r>
          <w:r>
            <w:fldChar w:fldCharType="begin"/>
          </w:r>
          <w:r>
            <w:instrText xml:space="preserve"> PAGEREF _Toc3575 </w:instrText>
          </w:r>
          <w:r>
            <w:fldChar w:fldCharType="separate"/>
          </w:r>
          <w:r>
            <w:t>73</w:t>
          </w:r>
          <w:r>
            <w:fldChar w:fldCharType="end"/>
          </w:r>
          <w:r>
            <w:fldChar w:fldCharType="end"/>
          </w:r>
        </w:p>
        <w:p>
          <w:pPr>
            <w:pStyle w:val="12"/>
            <w:tabs>
              <w:tab w:val="right" w:leader="dot" w:pos="8306"/>
            </w:tabs>
            <w:ind w:firstLine="560"/>
          </w:pPr>
          <w:r>
            <w:fldChar w:fldCharType="begin"/>
          </w:r>
          <w:r>
            <w:instrText xml:space="preserve"> HYPERLINK \l "_Toc20610" </w:instrText>
          </w:r>
          <w:r>
            <w:fldChar w:fldCharType="separate"/>
          </w:r>
          <w:r>
            <w:rPr>
              <w:rFonts w:hint="eastAsia"/>
            </w:rPr>
            <w:t>2应急组织与职责</w:t>
          </w:r>
          <w:r>
            <w:tab/>
          </w:r>
          <w:r>
            <w:fldChar w:fldCharType="begin"/>
          </w:r>
          <w:r>
            <w:instrText xml:space="preserve"> PAGEREF _Toc20610 </w:instrText>
          </w:r>
          <w:r>
            <w:fldChar w:fldCharType="separate"/>
          </w:r>
          <w:r>
            <w:t>75</w:t>
          </w:r>
          <w:r>
            <w:fldChar w:fldCharType="end"/>
          </w:r>
          <w:r>
            <w:fldChar w:fldCharType="end"/>
          </w:r>
        </w:p>
        <w:p>
          <w:pPr>
            <w:pStyle w:val="13"/>
            <w:tabs>
              <w:tab w:val="right" w:leader="dot" w:pos="8306"/>
            </w:tabs>
            <w:ind w:left="560" w:firstLine="560"/>
          </w:pPr>
          <w:r>
            <w:fldChar w:fldCharType="begin"/>
          </w:r>
          <w:r>
            <w:instrText xml:space="preserve"> HYPERLINK \l "_Toc28042" </w:instrText>
          </w:r>
          <w:r>
            <w:fldChar w:fldCharType="separate"/>
          </w:r>
          <w:r>
            <w:rPr>
              <w:rFonts w:hint="eastAsia"/>
            </w:rPr>
            <w:t>2.1现场应急自救队职责</w:t>
          </w:r>
          <w:r>
            <w:tab/>
          </w:r>
          <w:r>
            <w:fldChar w:fldCharType="begin"/>
          </w:r>
          <w:r>
            <w:instrText xml:space="preserve"> PAGEREF _Toc28042 </w:instrText>
          </w:r>
          <w:r>
            <w:fldChar w:fldCharType="separate"/>
          </w:r>
          <w:r>
            <w:t>75</w:t>
          </w:r>
          <w:r>
            <w:fldChar w:fldCharType="end"/>
          </w:r>
          <w:r>
            <w:fldChar w:fldCharType="end"/>
          </w:r>
        </w:p>
        <w:p>
          <w:pPr>
            <w:pStyle w:val="13"/>
            <w:tabs>
              <w:tab w:val="right" w:leader="dot" w:pos="8306"/>
            </w:tabs>
            <w:ind w:left="560" w:firstLine="560"/>
          </w:pPr>
          <w:r>
            <w:fldChar w:fldCharType="begin"/>
          </w:r>
          <w:r>
            <w:instrText xml:space="preserve"> HYPERLINK \l "_Toc5541" </w:instrText>
          </w:r>
          <w:r>
            <w:fldChar w:fldCharType="separate"/>
          </w:r>
          <w:r>
            <w:rPr>
              <w:rFonts w:hint="eastAsia"/>
            </w:rPr>
            <w:t>2.2现场应急自救队队长、副队长职责分工</w:t>
          </w:r>
          <w:r>
            <w:tab/>
          </w:r>
          <w:r>
            <w:fldChar w:fldCharType="begin"/>
          </w:r>
          <w:r>
            <w:instrText xml:space="preserve"> PAGEREF _Toc5541 </w:instrText>
          </w:r>
          <w:r>
            <w:fldChar w:fldCharType="separate"/>
          </w:r>
          <w:r>
            <w:t>75</w:t>
          </w:r>
          <w:r>
            <w:fldChar w:fldCharType="end"/>
          </w:r>
          <w:r>
            <w:fldChar w:fldCharType="end"/>
          </w:r>
        </w:p>
        <w:p>
          <w:pPr>
            <w:pStyle w:val="12"/>
            <w:tabs>
              <w:tab w:val="right" w:leader="dot" w:pos="8306"/>
            </w:tabs>
            <w:ind w:firstLine="560"/>
          </w:pPr>
          <w:r>
            <w:fldChar w:fldCharType="begin"/>
          </w:r>
          <w:r>
            <w:instrText xml:space="preserve"> HYPERLINK \l "_Toc22570" </w:instrText>
          </w:r>
          <w:r>
            <w:fldChar w:fldCharType="separate"/>
          </w:r>
          <w:r>
            <w:rPr>
              <w:rFonts w:hint="eastAsia"/>
            </w:rPr>
            <w:t>3应急处置</w:t>
          </w:r>
          <w:r>
            <w:tab/>
          </w:r>
          <w:r>
            <w:fldChar w:fldCharType="begin"/>
          </w:r>
          <w:r>
            <w:instrText xml:space="preserve"> PAGEREF _Toc22570 </w:instrText>
          </w:r>
          <w:r>
            <w:fldChar w:fldCharType="separate"/>
          </w:r>
          <w:r>
            <w:t>77</w:t>
          </w:r>
          <w:r>
            <w:fldChar w:fldCharType="end"/>
          </w:r>
          <w:r>
            <w:fldChar w:fldCharType="end"/>
          </w:r>
        </w:p>
        <w:p>
          <w:pPr>
            <w:pStyle w:val="13"/>
            <w:tabs>
              <w:tab w:val="right" w:leader="dot" w:pos="8306"/>
            </w:tabs>
            <w:ind w:left="560" w:firstLine="560"/>
          </w:pPr>
          <w:r>
            <w:fldChar w:fldCharType="begin"/>
          </w:r>
          <w:r>
            <w:instrText xml:space="preserve"> HYPERLINK \l "_Toc30410" </w:instrText>
          </w:r>
          <w:r>
            <w:fldChar w:fldCharType="separate"/>
          </w:r>
          <w:r>
            <w:rPr>
              <w:rFonts w:hint="eastAsia"/>
            </w:rPr>
            <w:t>3.1事故应急处置程序</w:t>
          </w:r>
          <w:r>
            <w:tab/>
          </w:r>
          <w:r>
            <w:fldChar w:fldCharType="begin"/>
          </w:r>
          <w:r>
            <w:instrText xml:space="preserve"> PAGEREF _Toc30410 </w:instrText>
          </w:r>
          <w:r>
            <w:fldChar w:fldCharType="separate"/>
          </w:r>
          <w:r>
            <w:t>77</w:t>
          </w:r>
          <w:r>
            <w:fldChar w:fldCharType="end"/>
          </w:r>
          <w:r>
            <w:fldChar w:fldCharType="end"/>
          </w:r>
        </w:p>
        <w:p>
          <w:pPr>
            <w:pStyle w:val="13"/>
            <w:tabs>
              <w:tab w:val="right" w:leader="dot" w:pos="8306"/>
            </w:tabs>
            <w:ind w:left="560" w:firstLine="560"/>
          </w:pPr>
          <w:r>
            <w:fldChar w:fldCharType="begin"/>
          </w:r>
          <w:r>
            <w:instrText xml:space="preserve"> HYPERLINK \l "_Toc25680" </w:instrText>
          </w:r>
          <w:r>
            <w:fldChar w:fldCharType="separate"/>
          </w:r>
          <w:r>
            <w:rPr>
              <w:rFonts w:hint="eastAsia"/>
            </w:rPr>
            <w:t>3.2现场应急处置措施</w:t>
          </w:r>
          <w:r>
            <w:tab/>
          </w:r>
          <w:r>
            <w:fldChar w:fldCharType="begin"/>
          </w:r>
          <w:r>
            <w:instrText xml:space="preserve"> PAGEREF _Toc25680 </w:instrText>
          </w:r>
          <w:r>
            <w:fldChar w:fldCharType="separate"/>
          </w:r>
          <w:r>
            <w:t>78</w:t>
          </w:r>
          <w:r>
            <w:fldChar w:fldCharType="end"/>
          </w:r>
          <w:r>
            <w:fldChar w:fldCharType="end"/>
          </w:r>
        </w:p>
        <w:p>
          <w:pPr>
            <w:pStyle w:val="13"/>
            <w:tabs>
              <w:tab w:val="right" w:leader="dot" w:pos="8306"/>
            </w:tabs>
            <w:ind w:left="560" w:firstLine="560"/>
          </w:pPr>
          <w:r>
            <w:fldChar w:fldCharType="begin"/>
          </w:r>
          <w:r>
            <w:instrText xml:space="preserve"> HYPERLINK \l "_Toc3005" </w:instrText>
          </w:r>
          <w:r>
            <w:fldChar w:fldCharType="separate"/>
          </w:r>
          <w:r>
            <w:rPr>
              <w:rFonts w:hint="eastAsia"/>
            </w:rPr>
            <w:t>3.3报警电话</w:t>
          </w:r>
          <w:r>
            <w:tab/>
          </w:r>
          <w:r>
            <w:fldChar w:fldCharType="begin"/>
          </w:r>
          <w:r>
            <w:instrText xml:space="preserve"> PAGEREF _Toc3005 </w:instrText>
          </w:r>
          <w:r>
            <w:fldChar w:fldCharType="separate"/>
          </w:r>
          <w:r>
            <w:t>85</w:t>
          </w:r>
          <w:r>
            <w:fldChar w:fldCharType="end"/>
          </w:r>
          <w:r>
            <w:fldChar w:fldCharType="end"/>
          </w:r>
        </w:p>
        <w:p>
          <w:pPr>
            <w:pStyle w:val="13"/>
            <w:tabs>
              <w:tab w:val="right" w:leader="dot" w:pos="8306"/>
            </w:tabs>
            <w:ind w:left="560" w:firstLine="560"/>
          </w:pPr>
          <w:r>
            <w:fldChar w:fldCharType="begin"/>
          </w:r>
          <w:r>
            <w:instrText xml:space="preserve"> HYPERLINK \l "_Toc8422" </w:instrText>
          </w:r>
          <w:r>
            <w:fldChar w:fldCharType="separate"/>
          </w:r>
          <w:r>
            <w:rPr>
              <w:rFonts w:hint="eastAsia"/>
            </w:rPr>
            <w:t>3.4相关应急救援单位和上级管理部门联络方式</w:t>
          </w:r>
          <w:r>
            <w:tab/>
          </w:r>
          <w:r>
            <w:fldChar w:fldCharType="begin"/>
          </w:r>
          <w:r>
            <w:instrText xml:space="preserve"> PAGEREF _Toc8422 </w:instrText>
          </w:r>
          <w:r>
            <w:fldChar w:fldCharType="separate"/>
          </w:r>
          <w:r>
            <w:t>85</w:t>
          </w:r>
          <w:r>
            <w:fldChar w:fldCharType="end"/>
          </w:r>
          <w:r>
            <w:fldChar w:fldCharType="end"/>
          </w:r>
        </w:p>
        <w:p>
          <w:pPr>
            <w:pStyle w:val="13"/>
            <w:tabs>
              <w:tab w:val="right" w:leader="dot" w:pos="8306"/>
            </w:tabs>
            <w:ind w:left="560" w:firstLine="560"/>
          </w:pPr>
          <w:r>
            <w:fldChar w:fldCharType="begin"/>
          </w:r>
          <w:r>
            <w:instrText xml:space="preserve"> HYPERLINK \l "_Toc27852" </w:instrText>
          </w:r>
          <w:r>
            <w:fldChar w:fldCharType="separate"/>
          </w:r>
          <w:r>
            <w:rPr>
              <w:rFonts w:hint="eastAsia"/>
            </w:rPr>
            <w:t>3.5事故报告基本要求和内容</w:t>
          </w:r>
          <w:r>
            <w:tab/>
          </w:r>
          <w:r>
            <w:fldChar w:fldCharType="begin"/>
          </w:r>
          <w:r>
            <w:instrText xml:space="preserve"> PAGEREF _Toc27852 </w:instrText>
          </w:r>
          <w:r>
            <w:fldChar w:fldCharType="separate"/>
          </w:r>
          <w:r>
            <w:t>85</w:t>
          </w:r>
          <w:r>
            <w:fldChar w:fldCharType="end"/>
          </w:r>
          <w:r>
            <w:fldChar w:fldCharType="end"/>
          </w:r>
        </w:p>
        <w:p>
          <w:pPr>
            <w:pStyle w:val="12"/>
            <w:tabs>
              <w:tab w:val="right" w:leader="dot" w:pos="8306"/>
            </w:tabs>
            <w:ind w:firstLine="560"/>
          </w:pPr>
          <w:r>
            <w:fldChar w:fldCharType="begin"/>
          </w:r>
          <w:r>
            <w:instrText xml:space="preserve"> HYPERLINK \l "_Toc7656" </w:instrText>
          </w:r>
          <w:r>
            <w:fldChar w:fldCharType="separate"/>
          </w:r>
          <w:r>
            <w:rPr>
              <w:rFonts w:hint="eastAsia" w:ascii="仿宋" w:hAnsi="仿宋" w:eastAsia="仿宋" w:cs="仿宋"/>
              <w:kern w:val="0"/>
              <w:szCs w:val="32"/>
            </w:rPr>
            <w:t>附件</w:t>
          </w:r>
          <w:r>
            <w:tab/>
          </w:r>
          <w:r>
            <w:fldChar w:fldCharType="begin"/>
          </w:r>
          <w:r>
            <w:instrText xml:space="preserve"> PAGEREF _Toc7656 </w:instrText>
          </w:r>
          <w:r>
            <w:fldChar w:fldCharType="separate"/>
          </w:r>
          <w:r>
            <w:t>87</w:t>
          </w:r>
          <w:r>
            <w:fldChar w:fldCharType="end"/>
          </w:r>
          <w:r>
            <w:fldChar w:fldCharType="end"/>
          </w:r>
        </w:p>
        <w:p>
          <w:pPr>
            <w:pStyle w:val="13"/>
            <w:tabs>
              <w:tab w:val="right" w:leader="dot" w:pos="8306"/>
            </w:tabs>
            <w:ind w:left="560" w:firstLine="560"/>
          </w:pPr>
          <w:r>
            <w:fldChar w:fldCharType="begin"/>
          </w:r>
          <w:r>
            <w:instrText xml:space="preserve"> HYPERLINK \l "_Toc26462" </w:instrText>
          </w:r>
          <w:r>
            <w:fldChar w:fldCharType="separate"/>
          </w:r>
          <w:r>
            <w:rPr>
              <w:rFonts w:hint="eastAsia"/>
            </w:rPr>
            <w:t>1应急工作相关联单位通讯录</w:t>
          </w:r>
          <w:r>
            <w:tab/>
          </w:r>
          <w:r>
            <w:fldChar w:fldCharType="begin"/>
          </w:r>
          <w:r>
            <w:instrText xml:space="preserve"> PAGEREF _Toc26462 </w:instrText>
          </w:r>
          <w:r>
            <w:fldChar w:fldCharType="separate"/>
          </w:r>
          <w:r>
            <w:t>87</w:t>
          </w:r>
          <w:r>
            <w:fldChar w:fldCharType="end"/>
          </w:r>
          <w:r>
            <w:fldChar w:fldCharType="end"/>
          </w:r>
        </w:p>
        <w:p>
          <w:pPr>
            <w:pStyle w:val="13"/>
            <w:tabs>
              <w:tab w:val="right" w:leader="dot" w:pos="8306"/>
            </w:tabs>
            <w:ind w:left="560" w:firstLine="560"/>
          </w:pPr>
          <w:r>
            <w:fldChar w:fldCharType="begin"/>
          </w:r>
          <w:r>
            <w:instrText xml:space="preserve"> HYPERLINK \l "_Toc25360" </w:instrText>
          </w:r>
          <w:r>
            <w:fldChar w:fldCharType="separate"/>
          </w:r>
          <w:r>
            <w:rPr>
              <w:rFonts w:hint="eastAsia"/>
            </w:rPr>
            <w:t>2应急救援成员联系表</w:t>
          </w:r>
          <w:r>
            <w:tab/>
          </w:r>
          <w:r>
            <w:fldChar w:fldCharType="begin"/>
          </w:r>
          <w:r>
            <w:instrText xml:space="preserve"> PAGEREF _Toc25360 </w:instrText>
          </w:r>
          <w:r>
            <w:fldChar w:fldCharType="separate"/>
          </w:r>
          <w:r>
            <w:t>87</w:t>
          </w:r>
          <w:r>
            <w:fldChar w:fldCharType="end"/>
          </w:r>
          <w:r>
            <w:fldChar w:fldCharType="end"/>
          </w:r>
        </w:p>
        <w:p>
          <w:pPr>
            <w:pStyle w:val="13"/>
            <w:tabs>
              <w:tab w:val="right" w:leader="dot" w:pos="8306"/>
            </w:tabs>
            <w:ind w:left="560" w:firstLine="560"/>
          </w:pPr>
          <w:r>
            <w:fldChar w:fldCharType="begin"/>
          </w:r>
          <w:r>
            <w:instrText xml:space="preserve"> HYPERLINK \l "_Toc23657" </w:instrText>
          </w:r>
          <w:r>
            <w:fldChar w:fldCharType="separate"/>
          </w:r>
          <w:r>
            <w:rPr>
              <w:rFonts w:hint="eastAsia"/>
            </w:rPr>
            <w:t>3规范化文本</w:t>
          </w:r>
          <w:r>
            <w:tab/>
          </w:r>
          <w:r>
            <w:fldChar w:fldCharType="begin"/>
          </w:r>
          <w:r>
            <w:instrText xml:space="preserve"> PAGEREF _Toc23657 </w:instrText>
          </w:r>
          <w:r>
            <w:fldChar w:fldCharType="separate"/>
          </w:r>
          <w:r>
            <w:t>90</w:t>
          </w:r>
          <w:r>
            <w:fldChar w:fldCharType="end"/>
          </w:r>
          <w:r>
            <w:fldChar w:fldCharType="end"/>
          </w:r>
        </w:p>
        <w:p>
          <w:pPr>
            <w:ind w:firstLine="0" w:firstLineChars="0"/>
            <w:jc w:val="center"/>
            <w:rPr>
              <w:rFonts w:ascii="宋体" w:hAnsi="宋体"/>
              <w:b/>
              <w:sz w:val="36"/>
              <w:szCs w:val="36"/>
            </w:rPr>
            <w:sectPr>
              <w:headerReference r:id="rId11" w:type="default"/>
              <w:footerReference r:id="rId12" w:type="default"/>
              <w:pgSz w:w="11906" w:h="16838"/>
              <w:pgMar w:top="1440" w:right="1800" w:bottom="1440" w:left="1800" w:header="851" w:footer="992" w:gutter="0"/>
              <w:pgNumType w:fmt="upperRoman" w:start="1"/>
              <w:cols w:space="720" w:num="1"/>
              <w:docGrid w:type="lines" w:linePitch="312" w:charSpace="0"/>
            </w:sectPr>
          </w:pPr>
          <w:r>
            <w:rPr>
              <w:rFonts w:hint="eastAsia" w:ascii="仿宋" w:hAnsi="仿宋" w:eastAsia="仿宋" w:cs="仿宋"/>
            </w:rPr>
            <w:fldChar w:fldCharType="end"/>
          </w:r>
        </w:p>
      </w:sdtContent>
    </w:sdt>
    <w:p>
      <w:pPr>
        <w:ind w:firstLine="0" w:firstLineChars="0"/>
        <w:jc w:val="center"/>
        <w:outlineLvl w:val="0"/>
        <w:rPr>
          <w:rFonts w:ascii="宋体" w:hAnsi="宋体"/>
          <w:b/>
          <w:sz w:val="36"/>
          <w:szCs w:val="36"/>
        </w:rPr>
      </w:pPr>
      <w:bookmarkStart w:id="4" w:name="_Toc19135"/>
      <w:bookmarkStart w:id="5" w:name="_Toc19288"/>
      <w:r>
        <w:rPr>
          <w:rFonts w:hint="eastAsia" w:ascii="宋体" w:hAnsi="宋体"/>
          <w:b/>
          <w:sz w:val="36"/>
          <w:szCs w:val="36"/>
        </w:rPr>
        <w:t>第一部分  综合应急预案</w:t>
      </w:r>
      <w:bookmarkEnd w:id="3"/>
      <w:bookmarkEnd w:id="4"/>
      <w:bookmarkEnd w:id="5"/>
    </w:p>
    <w:p>
      <w:pPr>
        <w:pStyle w:val="4"/>
      </w:pPr>
      <w:bookmarkStart w:id="6" w:name="_Toc21075"/>
      <w:bookmarkStart w:id="7" w:name="_Toc29394"/>
      <w:bookmarkStart w:id="8" w:name="_Toc6594"/>
      <w:r>
        <w:t>1</w:t>
      </w:r>
      <w:r>
        <w:rPr>
          <w:rFonts w:hint="eastAsia"/>
        </w:rPr>
        <w:t xml:space="preserve"> 总则</w:t>
      </w:r>
      <w:bookmarkEnd w:id="6"/>
      <w:bookmarkEnd w:id="7"/>
      <w:bookmarkEnd w:id="8"/>
    </w:p>
    <w:p>
      <w:pPr>
        <w:pStyle w:val="5"/>
      </w:pPr>
      <w:bookmarkStart w:id="9" w:name="_Toc456957149"/>
      <w:bookmarkStart w:id="10" w:name="_Toc535918243"/>
      <w:bookmarkStart w:id="11" w:name="_Toc22857"/>
      <w:bookmarkStart w:id="12" w:name="_Toc25440"/>
      <w:bookmarkStart w:id="13" w:name="_Toc456958129"/>
      <w:bookmarkStart w:id="14" w:name="_Toc456957976"/>
      <w:bookmarkStart w:id="15" w:name="_Toc456954618"/>
      <w:bookmarkStart w:id="16" w:name="_Toc456942873"/>
      <w:bookmarkStart w:id="17" w:name="_Toc6621"/>
      <w:r>
        <w:rPr>
          <w:rFonts w:hint="eastAsia"/>
        </w:rPr>
        <w:t>1.1 目的</w:t>
      </w:r>
      <w:bookmarkEnd w:id="9"/>
      <w:bookmarkEnd w:id="10"/>
      <w:bookmarkEnd w:id="11"/>
      <w:bookmarkEnd w:id="12"/>
      <w:bookmarkEnd w:id="13"/>
      <w:bookmarkEnd w:id="14"/>
      <w:bookmarkEnd w:id="15"/>
      <w:bookmarkEnd w:id="16"/>
      <w:bookmarkEnd w:id="17"/>
    </w:p>
    <w:p>
      <w:pPr>
        <w:spacing w:line="560" w:lineRule="exact"/>
        <w:ind w:firstLine="560"/>
        <w:rPr>
          <w:rFonts w:ascii="宋体" w:hAnsi="宋体" w:cs="宋体"/>
          <w:szCs w:val="28"/>
        </w:rPr>
      </w:pPr>
      <w:r>
        <w:rPr>
          <w:rFonts w:hint="eastAsia" w:ascii="宋体" w:hAnsi="宋体" w:cs="宋体"/>
          <w:szCs w:val="28"/>
        </w:rPr>
        <w:t>为了加强四川顺琪建设工程有限公司对生产安全事故的预防、处置和控制能力，最大限度地降低事故危害程度，保障员工、企业、和社会的生命财产安全，保证应急救援行动的快速、有序、高效，特制定本生产安全事故综合应急预案。</w:t>
      </w:r>
    </w:p>
    <w:p>
      <w:pPr>
        <w:pStyle w:val="5"/>
      </w:pPr>
      <w:bookmarkStart w:id="18" w:name="_Toc456958130"/>
      <w:bookmarkStart w:id="19" w:name="_Toc456954619"/>
      <w:bookmarkStart w:id="20" w:name="_Toc23675"/>
      <w:bookmarkStart w:id="21" w:name="_Toc8021"/>
      <w:bookmarkStart w:id="22" w:name="_Toc456957150"/>
      <w:bookmarkStart w:id="23" w:name="_Toc456957977"/>
      <w:bookmarkStart w:id="24" w:name="_Toc20034"/>
      <w:bookmarkStart w:id="25" w:name="_Toc456942874"/>
      <w:bookmarkStart w:id="26" w:name="_Toc535918244"/>
      <w:r>
        <w:rPr>
          <w:rFonts w:hint="eastAsia"/>
        </w:rPr>
        <w:t>1.2 编制依据</w:t>
      </w:r>
      <w:bookmarkEnd w:id="18"/>
      <w:bookmarkEnd w:id="19"/>
      <w:bookmarkEnd w:id="20"/>
      <w:bookmarkEnd w:id="21"/>
      <w:bookmarkEnd w:id="22"/>
      <w:bookmarkEnd w:id="23"/>
      <w:bookmarkEnd w:id="24"/>
      <w:bookmarkEnd w:id="25"/>
      <w:bookmarkEnd w:id="26"/>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《中华人民共和国安全生产法》（中华人民共和国主席令第</w:t>
      </w:r>
      <w:r>
        <w:rPr>
          <w:rFonts w:hint="eastAsia" w:ascii="宋体" w:hAnsi="宋体" w:cs="宋体"/>
          <w:kern w:val="0"/>
          <w:szCs w:val="28"/>
          <w:lang w:val="en-US" w:eastAsia="zh-CN"/>
        </w:rPr>
        <w:t>88</w:t>
      </w:r>
      <w:r>
        <w:rPr>
          <w:rFonts w:hint="eastAsia" w:ascii="宋体" w:hAnsi="宋体" w:cs="宋体"/>
          <w:kern w:val="0"/>
          <w:szCs w:val="28"/>
        </w:rPr>
        <w:t>号，20</w:t>
      </w:r>
      <w:r>
        <w:rPr>
          <w:rFonts w:hint="eastAsia" w:ascii="宋体" w:hAnsi="宋体" w:cs="宋体"/>
          <w:kern w:val="0"/>
          <w:szCs w:val="28"/>
          <w:lang w:val="en-US" w:eastAsia="zh-CN"/>
        </w:rPr>
        <w:t>21</w:t>
      </w:r>
      <w:r>
        <w:rPr>
          <w:rFonts w:hint="eastAsia" w:ascii="宋体" w:hAnsi="宋体" w:cs="宋体"/>
          <w:kern w:val="0"/>
          <w:szCs w:val="28"/>
        </w:rPr>
        <w:t>年修正）；</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《中华人民共和国职业病防治法》（中华人民共和国主席令第24号，2018修正）；</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《中华人民共和国消防法》（中华人民共和国主席令第29号，2019年4月23日修订）；</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《国务院安委会关于进一步加强安全生产事故应急处置工作的通知》 （安委 [2013]8号）；</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《国务院关于特大安全事故行政责任追究的规定》（中华人民共和国国务院令第302号，2001年4月21日实施）；</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《国家突发公共事件总体应急预案》（中华人民共和国国务院第79次常务会议2005年1月26日通过，2006年1月8日发布并实施）；</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《突发公共卫生事件应急条例》（中华人民共和国国务院令第588号，2011年1月8日施行）；</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《国家自然灾害救助应急预案》（ 国办函[2016]25号）；</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《生产安全事故应急预案管理办法》（ 中华人民共和国应急管理部令第2号，2019年9月1日施行）；</w:t>
      </w:r>
    </w:p>
    <w:p>
      <w:pPr>
        <w:numPr>
          <w:ilvl w:val="1"/>
          <w:numId w:val="2"/>
        </w:numPr>
        <w:tabs>
          <w:tab w:val="left" w:pos="420"/>
        </w:tabs>
        <w:adjustRightInd w:val="0"/>
        <w:snapToGrid w:val="0"/>
        <w:spacing w:line="600" w:lineRule="exact"/>
        <w:ind w:left="0" w:firstLine="560"/>
        <w:rPr>
          <w:rFonts w:ascii="宋体" w:hAnsi="宋体" w:cs="宋体"/>
          <w:kern w:val="0"/>
          <w:szCs w:val="28"/>
        </w:rPr>
      </w:pPr>
      <w:r>
        <w:rPr>
          <w:rFonts w:hint="eastAsia" w:ascii="宋体" w:hAnsi="宋体" w:cs="宋体"/>
          <w:kern w:val="0"/>
          <w:szCs w:val="28"/>
        </w:rPr>
        <w:t>《生产安全事故报告和调查处理条例》（中华人民共和国国务院令第493号，2007年6月1日施行）；</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《生产安全事故应急条例》（中华人民共和国国务院令第708号，2019年4月1日施行）；</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《四川省突发公共卫生事件总体应急预案》（川办函[2006]188号）；</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《四川省突发公共卫生事件医疗卫生救援应急预案》（川办函〔2006〕180号）；</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《四川省自然灾害救助应急预案》（川办函〔2012〕168号）；</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《生产经营单位安全生产事故应急预案编制导则》（GB/T 29639-2013）；</w:t>
      </w:r>
    </w:p>
    <w:p>
      <w:pPr>
        <w:numPr>
          <w:ilvl w:val="1"/>
          <w:numId w:val="2"/>
        </w:numPr>
        <w:adjustRightInd w:val="0"/>
        <w:snapToGrid w:val="0"/>
        <w:spacing w:line="600" w:lineRule="exact"/>
        <w:ind w:left="-3" w:leftChars="-1" w:firstLine="560"/>
        <w:rPr>
          <w:rFonts w:ascii="宋体" w:hAnsi="宋体" w:cs="宋体"/>
          <w:kern w:val="0"/>
          <w:szCs w:val="28"/>
        </w:rPr>
      </w:pPr>
      <w:bookmarkStart w:id="27" w:name="_Toc456957151"/>
      <w:bookmarkStart w:id="28" w:name="_Toc456958131"/>
      <w:bookmarkStart w:id="29" w:name="_Toc535918245"/>
      <w:bookmarkStart w:id="30" w:name="_Toc456954620"/>
      <w:bookmarkStart w:id="31" w:name="_Toc456957978"/>
      <w:bookmarkStart w:id="32" w:name="_Toc456942875"/>
      <w:bookmarkStart w:id="33" w:name="_Toc172539065"/>
      <w:r>
        <w:rPr>
          <w:rFonts w:hint="eastAsia" w:ascii="宋体" w:hAnsi="宋体" w:cs="宋体"/>
          <w:kern w:val="0"/>
          <w:szCs w:val="28"/>
        </w:rPr>
        <w:t>《南充市突发事件应急预案管理办法》（南府办发【2017】42号）；</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关于《南充市顺庆区2019年安全生产工作要点》通知（区政府办）；</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关于《南充市顺庆区应急管理局职能配置、内设机构和人员编制规定》的通知（顺委办【2019】38号）；</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《防止静电突发事件通用导则》（GB12158-2006）；</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《个体防护装备选用规范》（GB/T11651-2008）；</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《安全标志及其使用导则》（GB2894-2008）；</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《用电安全导则》（GB/T13869-2017）；</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《消防安全标志 第1部分：标志》（GB13495.1-2015）；</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《风险管理原则与实施指南》（GB/T24353-2009）；</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《风险管理风险评估技术》（GB/T27921-2011）；</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《企业职工伤亡突发事件分类标准》（GB6441-1986）；</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《危险化学品重大危险源辨识》（GB18218-2018）；</w:t>
      </w:r>
    </w:p>
    <w:p>
      <w:pPr>
        <w:numPr>
          <w:ilvl w:val="1"/>
          <w:numId w:val="2"/>
        </w:numPr>
        <w:adjustRightInd w:val="0"/>
        <w:snapToGrid w:val="0"/>
        <w:spacing w:line="600" w:lineRule="exact"/>
        <w:ind w:left="-3" w:leftChars="-1" w:firstLine="560"/>
        <w:rPr>
          <w:rFonts w:ascii="宋体" w:hAnsi="宋体" w:cs="宋体"/>
          <w:kern w:val="0"/>
          <w:szCs w:val="28"/>
        </w:rPr>
      </w:pPr>
      <w:r>
        <w:rPr>
          <w:rFonts w:hint="eastAsia" w:ascii="宋体" w:hAnsi="宋体" w:cs="宋体"/>
          <w:kern w:val="0"/>
          <w:szCs w:val="28"/>
        </w:rPr>
        <w:t>《生产过程危险和危害因素分类与代码》（GB/T13861-2009）；</w:t>
      </w:r>
    </w:p>
    <w:p>
      <w:pPr>
        <w:pStyle w:val="5"/>
      </w:pPr>
      <w:bookmarkStart w:id="34" w:name="_Toc13147"/>
      <w:bookmarkStart w:id="35" w:name="_Toc31966"/>
      <w:bookmarkStart w:id="36" w:name="_Toc17803"/>
      <w:r>
        <w:t xml:space="preserve">1.3 </w:t>
      </w:r>
      <w:r>
        <w:rPr>
          <w:rFonts w:hint="eastAsia"/>
        </w:rPr>
        <w:t>应急预案的适用范围</w:t>
      </w:r>
      <w:bookmarkEnd w:id="27"/>
      <w:bookmarkEnd w:id="28"/>
      <w:bookmarkEnd w:id="29"/>
      <w:bookmarkEnd w:id="30"/>
      <w:bookmarkEnd w:id="31"/>
      <w:bookmarkEnd w:id="32"/>
      <w:bookmarkEnd w:id="33"/>
      <w:bookmarkEnd w:id="34"/>
      <w:bookmarkEnd w:id="35"/>
      <w:bookmarkEnd w:id="36"/>
    </w:p>
    <w:p>
      <w:pPr>
        <w:ind w:firstLine="560"/>
      </w:pPr>
      <w:r>
        <w:rPr>
          <w:rFonts w:hint="eastAsia"/>
        </w:rPr>
        <w:t>本预案适用范围于发生在本公司生产经营过程中可能发生并危害员工及其他人员生命财产安全、会造成公司财产及形象损失、将导致一定社会影响的生产安全事故的应急救援处理工作。</w:t>
      </w:r>
    </w:p>
    <w:p>
      <w:pPr>
        <w:ind w:firstLine="560"/>
      </w:pPr>
      <w:r>
        <w:rPr>
          <w:rFonts w:hint="eastAsia"/>
        </w:rPr>
        <w:t>应急分级级别：</w:t>
      </w:r>
    </w:p>
    <w:p>
      <w:pPr>
        <w:ind w:firstLine="560"/>
      </w:pPr>
      <w:r>
        <w:rPr>
          <w:rFonts w:hint="eastAsia"/>
        </w:rPr>
        <w:t>1、轻重伤三人以下事故、未遂事故，公司负责人做好事故现场处置工作；</w:t>
      </w:r>
    </w:p>
    <w:p>
      <w:pPr>
        <w:ind w:firstLine="560"/>
      </w:pPr>
      <w:r>
        <w:rPr>
          <w:rFonts w:hint="eastAsia"/>
        </w:rPr>
        <w:t>2、一般事故（是指造成3人以下死亡，或者10人以下重伤，或者1000万元以下直接经济损失的事故）、重伤三人以上和较大安全事故险情，应启动专项应急救援预案，并要配合当地政府、区应急等相关职能部门做好事故应急救援和事故处置工作；</w:t>
      </w:r>
    </w:p>
    <w:p>
      <w:pPr>
        <w:ind w:firstLine="560"/>
      </w:pPr>
      <w:r>
        <w:rPr>
          <w:rFonts w:hint="eastAsia"/>
        </w:rPr>
        <w:t>3、较大事故（是指造成3人以上10人以下死亡，或者10人以上50人以下重伤，或者1000万元以上5000万元以下直接经济损失的事故）、重大安全事故险情，应启动救援应急预案，并根据事态的发展及时向当地政府寻求支援，由当地政府决定是否启动区县应急救援预案。</w:t>
      </w:r>
    </w:p>
    <w:p>
      <w:pPr>
        <w:pStyle w:val="5"/>
      </w:pPr>
      <w:bookmarkStart w:id="37" w:name="_Toc23551"/>
      <w:bookmarkStart w:id="38" w:name="_Toc456954621"/>
      <w:bookmarkStart w:id="39" w:name="_Toc456958132"/>
      <w:bookmarkStart w:id="40" w:name="_Toc456942876"/>
      <w:bookmarkStart w:id="41" w:name="_Toc1843"/>
      <w:bookmarkStart w:id="42" w:name="_Toc535918246"/>
      <w:bookmarkStart w:id="43" w:name="_Toc456957979"/>
      <w:bookmarkStart w:id="44" w:name="_Toc31686"/>
      <w:bookmarkStart w:id="45" w:name="_Toc456957152"/>
      <w:r>
        <w:t>1.4</w:t>
      </w:r>
      <w:r>
        <w:rPr>
          <w:rFonts w:hint="eastAsia"/>
        </w:rPr>
        <w:t xml:space="preserve"> 应</w:t>
      </w:r>
      <w:r>
        <w:rPr>
          <w:rStyle w:val="18"/>
          <w:rFonts w:hint="eastAsia"/>
          <w:b/>
          <w:bCs/>
        </w:rPr>
        <w:t>急</w:t>
      </w:r>
      <w:r>
        <w:rPr>
          <w:rFonts w:hint="eastAsia"/>
        </w:rPr>
        <w:t>预案体系</w:t>
      </w:r>
      <w:bookmarkEnd w:id="37"/>
      <w:bookmarkEnd w:id="38"/>
      <w:bookmarkEnd w:id="39"/>
      <w:bookmarkEnd w:id="40"/>
      <w:bookmarkEnd w:id="41"/>
      <w:bookmarkEnd w:id="42"/>
      <w:bookmarkEnd w:id="43"/>
      <w:bookmarkEnd w:id="44"/>
      <w:bookmarkEnd w:id="45"/>
    </w:p>
    <w:p>
      <w:pPr>
        <w:ind w:firstLine="560"/>
      </w:pPr>
      <w:bookmarkStart w:id="46" w:name="_Toc456942877"/>
      <w:bookmarkStart w:id="47" w:name="_Toc456957153"/>
      <w:bookmarkStart w:id="48" w:name="_Toc456958133"/>
      <w:bookmarkStart w:id="49" w:name="_Toc456957980"/>
      <w:bookmarkStart w:id="50" w:name="_Toc456954622"/>
      <w:bookmarkStart w:id="51" w:name="_Toc456958327"/>
      <w:r>
        <w:rPr>
          <w:rFonts w:hint="eastAsia"/>
        </w:rPr>
        <w:t>根据建筑行业施工现场管理体系及行业特点，本应急预案体系由综合应急预案、专项应急预案和现场处置方案组成，其结构如下</w:t>
      </w:r>
      <w:bookmarkEnd w:id="46"/>
      <w:bookmarkEnd w:id="47"/>
      <w:bookmarkEnd w:id="48"/>
      <w:bookmarkEnd w:id="49"/>
      <w:bookmarkEnd w:id="50"/>
      <w:bookmarkEnd w:id="51"/>
      <w:r>
        <w:rPr>
          <w:rFonts w:hint="eastAsia"/>
        </w:rPr>
        <w:t>：</w:t>
      </w:r>
    </w:p>
    <w:p>
      <w:pPr>
        <w:spacing w:line="560" w:lineRule="exact"/>
        <w:ind w:firstLine="560"/>
        <w:rPr>
          <w:b/>
          <w:bCs/>
          <w:color w:val="000000"/>
          <w:sz w:val="27"/>
          <w:szCs w:val="27"/>
        </w:rPr>
      </w:pPr>
      <w:bookmarkStart w:id="52" w:name="_Toc456954623"/>
      <w:bookmarkStart w:id="53" w:name="_Toc456957981"/>
      <w:bookmarkStart w:id="54" w:name="_Toc456958134"/>
      <w:bookmarkStart w:id="55" w:name="_Toc456942878"/>
      <w:bookmarkStart w:id="56" w:name="_Toc456958328"/>
      <w:bookmarkStart w:id="57" w:name="_Toc456957154"/>
      <w:r>
        <mc:AlternateContent>
          <mc:Choice Requires="wps">
            <w:drawing>
              <wp:anchor distT="0" distB="0" distL="114300" distR="114300" simplePos="0" relativeHeight="251659264" behindDoc="0" locked="0" layoutInCell="1" allowOverlap="1">
                <wp:simplePos x="0" y="0"/>
                <wp:positionH relativeFrom="column">
                  <wp:posOffset>1495425</wp:posOffset>
                </wp:positionH>
                <wp:positionV relativeFrom="paragraph">
                  <wp:posOffset>175260</wp:posOffset>
                </wp:positionV>
                <wp:extent cx="1781175" cy="409575"/>
                <wp:effectExtent l="7620" t="7620" r="20955" b="20955"/>
                <wp:wrapNone/>
                <wp:docPr id="80" name="Rectangle 2"/>
                <wp:cNvGraphicFramePr/>
                <a:graphic xmlns:a="http://schemas.openxmlformats.org/drawingml/2006/main">
                  <a:graphicData uri="http://schemas.microsoft.com/office/word/2010/wordprocessingShape">
                    <wps:wsp>
                      <wps:cNvSpPr>
                        <a:spLocks noChangeArrowheads="1"/>
                      </wps:cNvSpPr>
                      <wps:spPr bwMode="auto">
                        <a:xfrm>
                          <a:off x="0" y="0"/>
                          <a:ext cx="1781175" cy="409575"/>
                        </a:xfrm>
                        <a:prstGeom prst="rect">
                          <a:avLst/>
                        </a:prstGeom>
                        <a:solidFill>
                          <a:srgbClr val="FFFFFF"/>
                        </a:solidFill>
                        <a:ln w="15875">
                          <a:solidFill>
                            <a:srgbClr val="000000"/>
                          </a:solidFill>
                          <a:miter lim="200000"/>
                        </a:ln>
                      </wps:spPr>
                      <wps:txbx>
                        <w:txbxContent>
                          <w:p>
                            <w:pPr>
                              <w:ind w:firstLine="560"/>
                              <w:jc w:val="center"/>
                            </w:pPr>
                            <w:r>
                              <w:rPr>
                                <w:rFonts w:hint="eastAsia"/>
                              </w:rPr>
                              <w:t>应急预案体系</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17.75pt;margin-top:13.8pt;height:32.25pt;width:140.25pt;z-index:251659264;mso-width-relative:page;mso-height-relative:page;" fillcolor="#FFFFFF" filled="t" stroked="t" coordsize="21600,21600" o:gfxdata="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kwCMdkAAAAJAQAADwAAAAAAAAABACAAAAAiAAAAZHJzL2Rvd25yZXYueG1sUEsBAhQA&#10;FAAAAAgAh07iQLLyc4wqAgAAfwQAAA4AAAAAAAAAAQAgAAAAKAEAAGRycy9lMm9Eb2MueG1sUEsF&#10;BgAAAAAGAAYAWQEAAMQFAAAAAA==&#10;">
                <v:fill on="t" focussize="0,0"/>
                <v:stroke weight="1.25pt" color="#000000" miterlimit="2" joinstyle="miter"/>
                <v:imagedata o:title=""/>
                <o:lock v:ext="edit" aspectratio="f"/>
                <v:textbox>
                  <w:txbxContent>
                    <w:p>
                      <w:pPr>
                        <w:ind w:firstLine="560"/>
                        <w:jc w:val="center"/>
                      </w:pPr>
                      <w:r>
                        <w:rPr>
                          <w:rFonts w:hint="eastAsia"/>
                        </w:rPr>
                        <w:t>应急预案体系</w:t>
                      </w:r>
                    </w:p>
                  </w:txbxContent>
                </v:textbox>
              </v:rect>
            </w:pict>
          </mc:Fallback>
        </mc:AlternateContent>
      </w:r>
      <w:bookmarkEnd w:id="52"/>
      <w:bookmarkEnd w:id="53"/>
      <w:bookmarkEnd w:id="54"/>
      <w:bookmarkEnd w:id="55"/>
      <w:bookmarkEnd w:id="56"/>
      <w:bookmarkEnd w:id="57"/>
    </w:p>
    <w:p>
      <w:pPr>
        <w:spacing w:line="560" w:lineRule="exact"/>
        <w:ind w:firstLine="560"/>
        <w:rPr>
          <w:b/>
          <w:bCs/>
          <w:color w:val="000000"/>
          <w:sz w:val="27"/>
          <w:szCs w:val="27"/>
        </w:rPr>
      </w:pPr>
      <w:bookmarkStart w:id="58" w:name="_Toc456942879"/>
      <w:bookmarkStart w:id="59" w:name="_Toc456958135"/>
      <w:bookmarkStart w:id="60" w:name="_Toc456958329"/>
      <w:bookmarkStart w:id="61" w:name="_Toc456957155"/>
      <w:bookmarkStart w:id="62" w:name="_Toc456954624"/>
      <w:bookmarkStart w:id="63" w:name="_Toc456957982"/>
      <w:r>
        <mc:AlternateContent>
          <mc:Choice Requires="wps">
            <w:drawing>
              <wp:anchor distT="0" distB="0" distL="114300" distR="114300" simplePos="0" relativeHeight="251663360" behindDoc="0" locked="0" layoutInCell="1" allowOverlap="1">
                <wp:simplePos x="0" y="0"/>
                <wp:positionH relativeFrom="column">
                  <wp:posOffset>2390775</wp:posOffset>
                </wp:positionH>
                <wp:positionV relativeFrom="paragraph">
                  <wp:posOffset>229235</wp:posOffset>
                </wp:positionV>
                <wp:extent cx="635" cy="450215"/>
                <wp:effectExtent l="37465" t="0" r="38100" b="6985"/>
                <wp:wrapNone/>
                <wp:docPr id="79" name="AutoShape 5"/>
                <wp:cNvGraphicFramePr/>
                <a:graphic xmlns:a="http://schemas.openxmlformats.org/drawingml/2006/main">
                  <a:graphicData uri="http://schemas.microsoft.com/office/word/2010/wordprocessingShape">
                    <wps:wsp>
                      <wps:cNvCnPr>
                        <a:cxnSpLocks noChangeShapeType="1"/>
                      </wps:cNvCnPr>
                      <wps:spPr bwMode="auto">
                        <a:xfrm>
                          <a:off x="0" y="0"/>
                          <a:ext cx="635" cy="450215"/>
                        </a:xfrm>
                        <a:prstGeom prst="straightConnector1">
                          <a:avLst/>
                        </a:prstGeom>
                        <a:noFill/>
                        <a:ln w="15875">
                          <a:solidFill>
                            <a:srgbClr val="000000"/>
                          </a:solidFill>
                          <a:round/>
                          <a:tailEnd type="triangle" w="med" len="med"/>
                        </a:ln>
                      </wps:spPr>
                      <wps:bodyPr/>
                    </wps:wsp>
                  </a:graphicData>
                </a:graphic>
              </wp:anchor>
            </w:drawing>
          </mc:Choice>
          <mc:Fallback>
            <w:pict>
              <v:shape id="AutoShape 5" o:spid="_x0000_s1026" o:spt="32" type="#_x0000_t32" style="position:absolute;left:0pt;margin-left:188.25pt;margin-top:18.05pt;height:35.45pt;width:0.05pt;z-index:251663360;mso-width-relative:page;mso-height-relative:page;" filled="f" stroked="t" coordsize="21600,21600" o:gfxdata="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NQ2eQ2AAAAAoBAAAPAAAAAAAAAAEAIAAAACIAAABkcnMvZG93bnJldi54bWxQSwEC&#10;FAAUAAAACACHTuJAE3fKwPQBAADjAwAADgAAAAAAAAABACAAAAAnAQAAZHJzL2Uyb0RvYy54bWxQ&#10;SwUGAAAAAAYABgBZAQAAjQUAAAAA&#10;">
                <v:fill on="f" focussize="0,0"/>
                <v:stroke weight="1.25pt" color="#000000" joinstyle="round" endarrow="block"/>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3305175</wp:posOffset>
                </wp:positionH>
                <wp:positionV relativeFrom="paragraph">
                  <wp:posOffset>264160</wp:posOffset>
                </wp:positionV>
                <wp:extent cx="476250" cy="174625"/>
                <wp:effectExtent l="2540" t="7620" r="16510" b="27305"/>
                <wp:wrapNone/>
                <wp:docPr id="78" name="AutoShape 4"/>
                <wp:cNvGraphicFramePr/>
                <a:graphic xmlns:a="http://schemas.openxmlformats.org/drawingml/2006/main">
                  <a:graphicData uri="http://schemas.microsoft.com/office/word/2010/wordprocessingShape">
                    <wps:wsp>
                      <wps:cNvCnPr>
                        <a:cxnSpLocks noChangeShapeType="1"/>
                      </wps:cNvCnPr>
                      <wps:spPr bwMode="auto">
                        <a:xfrm>
                          <a:off x="0" y="0"/>
                          <a:ext cx="476250" cy="174625"/>
                        </a:xfrm>
                        <a:prstGeom prst="straightConnector1">
                          <a:avLst/>
                        </a:prstGeom>
                        <a:noFill/>
                        <a:ln w="15875">
                          <a:solidFill>
                            <a:srgbClr val="000000"/>
                          </a:solidFill>
                          <a:round/>
                          <a:tailEnd type="triangle" w="med" len="med"/>
                        </a:ln>
                      </wps:spPr>
                      <wps:bodyPr/>
                    </wps:wsp>
                  </a:graphicData>
                </a:graphic>
              </wp:anchor>
            </w:drawing>
          </mc:Choice>
          <mc:Fallback>
            <w:pict>
              <v:shape id="AutoShape 4" o:spid="_x0000_s1026" o:spt="32" type="#_x0000_t32" style="position:absolute;left:0pt;margin-left:260.25pt;margin-top:20.8pt;height:13.75pt;width:37.5pt;z-index:251683840;mso-width-relative:page;mso-height-relative:page;" filled="f" stroked="t" coordsize="21600,21600" o:gfxdata="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fhszdoAAAAJAQAADwAAAAAAAAABACAAAAAiAAAAZHJzL2Rvd25yZXYueG1sUEsB&#10;AhQAFAAAAAgAh07iQKFkzofzAQAA5gMAAA4AAAAAAAAAAQAgAAAAKQEAAGRycy9lMm9Eb2MueG1s&#10;UEsFBgAAAAAGAAYAWQEAAI4FAAAAAA==&#10;">
                <v:fill on="f" focussize="0,0"/>
                <v:stroke weight="1.25pt" color="#000000" joinstyle="round" endarrow="block"/>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3771900</wp:posOffset>
                </wp:positionH>
                <wp:positionV relativeFrom="paragraph">
                  <wp:posOffset>264160</wp:posOffset>
                </wp:positionV>
                <wp:extent cx="1781175" cy="409575"/>
                <wp:effectExtent l="7620" t="7620" r="20955" b="20955"/>
                <wp:wrapNone/>
                <wp:docPr id="77" name="Rectangle 3"/>
                <wp:cNvGraphicFramePr/>
                <a:graphic xmlns:a="http://schemas.openxmlformats.org/drawingml/2006/main">
                  <a:graphicData uri="http://schemas.microsoft.com/office/word/2010/wordprocessingShape">
                    <wps:wsp>
                      <wps:cNvSpPr>
                        <a:spLocks noChangeArrowheads="1"/>
                      </wps:cNvSpPr>
                      <wps:spPr bwMode="auto">
                        <a:xfrm>
                          <a:off x="0" y="0"/>
                          <a:ext cx="1781175" cy="409575"/>
                        </a:xfrm>
                        <a:prstGeom prst="rect">
                          <a:avLst/>
                        </a:prstGeom>
                        <a:solidFill>
                          <a:srgbClr val="FFFFFF"/>
                        </a:solidFill>
                        <a:ln w="15875">
                          <a:solidFill>
                            <a:srgbClr val="000000"/>
                          </a:solidFill>
                          <a:miter lim="200000"/>
                        </a:ln>
                      </wps:spPr>
                      <wps:txbx>
                        <w:txbxContent>
                          <w:p>
                            <w:pPr>
                              <w:ind w:firstLine="560"/>
                              <w:jc w:val="center"/>
                            </w:pPr>
                            <w:r>
                              <w:rPr>
                                <w:rFonts w:hint="eastAsia"/>
                              </w:rPr>
                              <w:t>应急组织机构</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97pt;margin-top:20.8pt;height:32.25pt;width:140.25pt;z-index:251682816;mso-width-relative:page;mso-height-relative:page;" fillcolor="#FFFFFF" filled="t" stroked="t" coordsize="21600,21600" o:gfxdata="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yQ+k02gAAAAoBAAAPAAAAAAAAAAEAIAAAACIAAABkcnMvZG93bnJldi54bWxQSwEC&#10;FAAUAAAACACHTuJASuXl/SsCAAB/BAAADgAAAAAAAAABACAAAAApAQAAZHJzL2Uyb0RvYy54bWxQ&#10;SwUGAAAAAAYABgBZAQAAxgUAAAAA&#10;">
                <v:fill on="t" focussize="0,0"/>
                <v:stroke weight="1.25pt" color="#000000" miterlimit="2" joinstyle="miter"/>
                <v:imagedata o:title=""/>
                <o:lock v:ext="edit" aspectratio="f"/>
                <v:textbox>
                  <w:txbxContent>
                    <w:p>
                      <w:pPr>
                        <w:ind w:firstLine="560"/>
                        <w:jc w:val="center"/>
                      </w:pPr>
                      <w:r>
                        <w:rPr>
                          <w:rFonts w:hint="eastAsia"/>
                        </w:rPr>
                        <w:t>应急组织机构</w:t>
                      </w:r>
                    </w:p>
                  </w:txbxContent>
                </v:textbox>
              </v:rect>
            </w:pict>
          </mc:Fallback>
        </mc:AlternateContent>
      </w:r>
      <w:bookmarkEnd w:id="58"/>
      <w:bookmarkEnd w:id="59"/>
      <w:bookmarkEnd w:id="60"/>
      <w:bookmarkEnd w:id="61"/>
      <w:bookmarkEnd w:id="62"/>
      <w:bookmarkEnd w:id="63"/>
    </w:p>
    <w:p>
      <w:pPr>
        <w:spacing w:line="560" w:lineRule="exact"/>
        <w:ind w:firstLine="560"/>
        <w:rPr>
          <w:b/>
          <w:bCs/>
          <w:color w:val="000000"/>
          <w:sz w:val="27"/>
          <w:szCs w:val="27"/>
        </w:rPr>
      </w:pPr>
      <w:bookmarkStart w:id="64" w:name="_Toc456942880"/>
      <w:bookmarkStart w:id="65" w:name="_Toc456957156"/>
      <w:bookmarkStart w:id="66" w:name="_Toc456957983"/>
      <w:bookmarkStart w:id="67" w:name="_Toc456958136"/>
      <w:bookmarkStart w:id="68" w:name="_Toc456954625"/>
      <w:bookmarkStart w:id="69" w:name="_Toc456958330"/>
      <w:r>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323850</wp:posOffset>
                </wp:positionV>
                <wp:extent cx="1781175" cy="409575"/>
                <wp:effectExtent l="7620" t="7620" r="20955" b="20955"/>
                <wp:wrapNone/>
                <wp:docPr id="76" name="Rectangle 6"/>
                <wp:cNvGraphicFramePr/>
                <a:graphic xmlns:a="http://schemas.openxmlformats.org/drawingml/2006/main">
                  <a:graphicData uri="http://schemas.microsoft.com/office/word/2010/wordprocessingShape">
                    <wps:wsp>
                      <wps:cNvSpPr>
                        <a:spLocks noChangeArrowheads="1"/>
                      </wps:cNvSpPr>
                      <wps:spPr bwMode="auto">
                        <a:xfrm>
                          <a:off x="0" y="0"/>
                          <a:ext cx="1781175" cy="409575"/>
                        </a:xfrm>
                        <a:prstGeom prst="rect">
                          <a:avLst/>
                        </a:prstGeom>
                        <a:solidFill>
                          <a:srgbClr val="FFFFFF"/>
                        </a:solidFill>
                        <a:ln w="15875">
                          <a:solidFill>
                            <a:srgbClr val="000000"/>
                          </a:solidFill>
                          <a:miter lim="200000"/>
                        </a:ln>
                      </wps:spPr>
                      <wps:txbx>
                        <w:txbxContent>
                          <w:p>
                            <w:pPr>
                              <w:ind w:firstLine="560"/>
                              <w:jc w:val="center"/>
                            </w:pPr>
                            <w:r>
                              <w:rPr>
                                <w:rFonts w:hint="eastAsia"/>
                              </w:rPr>
                              <w:t>综合应急预案</w:t>
                            </w:r>
                          </w:p>
                        </w:txbxContent>
                      </wps:txbx>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119.25pt;margin-top:25.5pt;height:32.25pt;width:140.25pt;z-index:251660288;mso-width-relative:page;mso-height-relative:page;" fillcolor="#FFFFFF" filled="t" stroked="t" coordsize="21600,21600" o:gfxdata="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I5AvLZAAAACgEAAA8AAAAAAAAAAQAgAAAAIgAAAGRycy9kb3ducmV2LnhtbFBLAQIU&#10;ABQAAAAIAIdO4kCIjm8bKwIAAH8EAAAOAAAAAAAAAAEAIAAAACgBAABkcnMvZTJvRG9jLnhtbFBL&#10;BQYAAAAABgAGAFkBAADFBQAAAAA=&#10;">
                <v:fill on="t" focussize="0,0"/>
                <v:stroke weight="1.25pt" color="#000000" miterlimit="2" joinstyle="miter"/>
                <v:imagedata o:title=""/>
                <o:lock v:ext="edit" aspectratio="f"/>
                <v:textbox>
                  <w:txbxContent>
                    <w:p>
                      <w:pPr>
                        <w:ind w:firstLine="560"/>
                        <w:jc w:val="center"/>
                      </w:pPr>
                      <w:r>
                        <w:rPr>
                          <w:rFonts w:hint="eastAsia"/>
                        </w:rPr>
                        <w:t>综合应急预案</w:t>
                      </w:r>
                    </w:p>
                  </w:txbxContent>
                </v:textbox>
              </v:rect>
            </w:pict>
          </mc:Fallback>
        </mc:AlternateContent>
      </w:r>
      <w:bookmarkEnd w:id="64"/>
      <w:bookmarkEnd w:id="65"/>
      <w:bookmarkEnd w:id="66"/>
      <w:bookmarkEnd w:id="67"/>
      <w:bookmarkEnd w:id="68"/>
      <w:bookmarkEnd w:id="69"/>
    </w:p>
    <w:p>
      <w:pPr>
        <w:spacing w:line="560" w:lineRule="exact"/>
        <w:ind w:firstLine="542"/>
        <w:rPr>
          <w:b/>
          <w:bCs/>
          <w:color w:val="000000"/>
          <w:sz w:val="27"/>
          <w:szCs w:val="27"/>
        </w:rPr>
      </w:pPr>
    </w:p>
    <w:p>
      <w:pPr>
        <w:spacing w:line="560" w:lineRule="exact"/>
        <w:ind w:firstLine="560"/>
        <w:rPr>
          <w:b/>
          <w:bCs/>
          <w:color w:val="000000"/>
          <w:sz w:val="27"/>
          <w:szCs w:val="27"/>
        </w:rPr>
      </w:pPr>
      <w:bookmarkStart w:id="70" w:name="_Toc456954626"/>
      <w:bookmarkStart w:id="71" w:name="_Toc456958331"/>
      <w:bookmarkStart w:id="72" w:name="_Toc456957157"/>
      <w:bookmarkStart w:id="73" w:name="_Toc456957984"/>
      <w:bookmarkStart w:id="74" w:name="_Toc456942881"/>
      <w:bookmarkStart w:id="75" w:name="_Toc456958137"/>
      <w:r>
        <mc:AlternateContent>
          <mc:Choice Requires="wps">
            <w:drawing>
              <wp:anchor distT="0" distB="0" distL="114300" distR="114300" simplePos="0" relativeHeight="251662336" behindDoc="0" locked="0" layoutInCell="1" allowOverlap="1">
                <wp:simplePos x="0" y="0"/>
                <wp:positionH relativeFrom="column">
                  <wp:posOffset>2381250</wp:posOffset>
                </wp:positionH>
                <wp:positionV relativeFrom="paragraph">
                  <wp:posOffset>22225</wp:posOffset>
                </wp:positionV>
                <wp:extent cx="635" cy="441960"/>
                <wp:effectExtent l="37465" t="0" r="38100" b="15240"/>
                <wp:wrapNone/>
                <wp:docPr id="75" name="AutoShape 7"/>
                <wp:cNvGraphicFramePr/>
                <a:graphic xmlns:a="http://schemas.openxmlformats.org/drawingml/2006/main">
                  <a:graphicData uri="http://schemas.microsoft.com/office/word/2010/wordprocessingShape">
                    <wps:wsp>
                      <wps:cNvCnPr>
                        <a:cxnSpLocks noChangeShapeType="1"/>
                      </wps:cNvCnPr>
                      <wps:spPr bwMode="auto">
                        <a:xfrm>
                          <a:off x="0" y="0"/>
                          <a:ext cx="635" cy="441960"/>
                        </a:xfrm>
                        <a:prstGeom prst="straightConnector1">
                          <a:avLst/>
                        </a:prstGeom>
                        <a:noFill/>
                        <a:ln w="15875">
                          <a:solidFill>
                            <a:srgbClr val="000000"/>
                          </a:solidFill>
                          <a:round/>
                          <a:tailEnd type="triangle" w="med" len="med"/>
                        </a:ln>
                      </wps:spPr>
                      <wps:bodyPr/>
                    </wps:wsp>
                  </a:graphicData>
                </a:graphic>
              </wp:anchor>
            </w:drawing>
          </mc:Choice>
          <mc:Fallback>
            <w:pict>
              <v:shape id="AutoShape 7" o:spid="_x0000_s1026" o:spt="32" type="#_x0000_t32" style="position:absolute;left:0pt;margin-left:187.5pt;margin-top:1.75pt;height:34.8pt;width:0.05pt;z-index:251662336;mso-width-relative:page;mso-height-relative:page;" filled="f" stroked="t" coordsize="21600,21600" o:gfxdata="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ZLQkPXAAAACAEAAA8AAAAAAAAAAQAgAAAAIgAAAGRycy9kb3ducmV2LnhtbFBLAQIUABQA&#10;AAAIAIdO4kCVwUnc8QEAAOMDAAAOAAAAAAAAAAEAIAAAACYBAABkcnMvZTJvRG9jLnhtbFBLBQYA&#10;AAAABgAGAFkBAACJBQAAAAA=&#10;">
                <v:fill on="f" focussize="0,0"/>
                <v:stroke weight="1.25pt" color="#000000" joinstyle="round" endarrow="block"/>
                <v:imagedata o:title=""/>
                <o:lock v:ext="edit" aspectratio="f"/>
              </v:shape>
            </w:pict>
          </mc:Fallback>
        </mc:AlternateContent>
      </w:r>
      <w:bookmarkEnd w:id="70"/>
      <w:bookmarkEnd w:id="71"/>
      <w:bookmarkEnd w:id="72"/>
      <w:bookmarkEnd w:id="73"/>
      <w:bookmarkEnd w:id="74"/>
      <w:bookmarkEnd w:id="75"/>
    </w:p>
    <w:p>
      <w:pPr>
        <w:spacing w:line="560" w:lineRule="exact"/>
        <w:ind w:firstLine="560"/>
        <w:rPr>
          <w:b/>
          <w:bCs/>
          <w:color w:val="000000"/>
          <w:sz w:val="27"/>
          <w:szCs w:val="27"/>
        </w:rPr>
      </w:pPr>
      <w:bookmarkStart w:id="76" w:name="_Toc456954627"/>
      <w:bookmarkStart w:id="77" w:name="_Toc456958332"/>
      <w:bookmarkStart w:id="78" w:name="_Toc456958138"/>
      <w:bookmarkStart w:id="79" w:name="_Toc456957985"/>
      <w:bookmarkStart w:id="80" w:name="_Toc456942882"/>
      <w:bookmarkStart w:id="81" w:name="_Toc456957158"/>
      <w:r>
        <mc:AlternateContent>
          <mc:Choice Requires="wps">
            <w:drawing>
              <wp:anchor distT="0" distB="0" distL="114300" distR="114300" simplePos="0" relativeHeight="251661312" behindDoc="0" locked="0" layoutInCell="1" allowOverlap="1">
                <wp:simplePos x="0" y="0"/>
                <wp:positionH relativeFrom="column">
                  <wp:posOffset>1524000</wp:posOffset>
                </wp:positionH>
                <wp:positionV relativeFrom="paragraph">
                  <wp:posOffset>167005</wp:posOffset>
                </wp:positionV>
                <wp:extent cx="1781175" cy="409575"/>
                <wp:effectExtent l="7620" t="7620" r="20955" b="20955"/>
                <wp:wrapNone/>
                <wp:docPr id="74" name="Rectangle 8"/>
                <wp:cNvGraphicFramePr/>
                <a:graphic xmlns:a="http://schemas.openxmlformats.org/drawingml/2006/main">
                  <a:graphicData uri="http://schemas.microsoft.com/office/word/2010/wordprocessingShape">
                    <wps:wsp>
                      <wps:cNvSpPr>
                        <a:spLocks noChangeArrowheads="1"/>
                      </wps:cNvSpPr>
                      <wps:spPr bwMode="auto">
                        <a:xfrm>
                          <a:off x="0" y="0"/>
                          <a:ext cx="1781175" cy="409575"/>
                        </a:xfrm>
                        <a:prstGeom prst="rect">
                          <a:avLst/>
                        </a:prstGeom>
                        <a:solidFill>
                          <a:srgbClr val="FFFFFF"/>
                        </a:solidFill>
                        <a:ln w="15875">
                          <a:solidFill>
                            <a:srgbClr val="000000"/>
                          </a:solidFill>
                          <a:miter lim="200000"/>
                        </a:ln>
                      </wps:spPr>
                      <wps:txbx>
                        <w:txbxContent>
                          <w:p>
                            <w:pPr>
                              <w:ind w:firstLine="560"/>
                              <w:jc w:val="center"/>
                            </w:pPr>
                            <w:r>
                              <w:rPr>
                                <w:rFonts w:hint="eastAsia"/>
                              </w:rPr>
                              <w:t>专项应急预案</w:t>
                            </w:r>
                          </w:p>
                        </w:txbxContent>
                      </wps:txbx>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120pt;margin-top:13.15pt;height:32.25pt;width:140.25pt;z-index:251661312;mso-width-relative:page;mso-height-relative:page;" fillcolor="#FFFFFF" filled="t" stroked="t" coordsize="21600,21600" o:gfxdata="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Jt/7B2gAAAAkBAAAPAAAAAAAAAAEAIAAAACIAAABkcnMvZG93bnJldi54bWxQSwEC&#10;FAAUAAAACACHTuJAGTA67SsCAAB/BAAADgAAAAAAAAABACAAAAApAQAAZHJzL2Uyb0RvYy54bWxQ&#10;SwUGAAAAAAYABgBZAQAAxgUAAAAA&#10;">
                <v:fill on="t" focussize="0,0"/>
                <v:stroke weight="1.25pt" color="#000000" miterlimit="2" joinstyle="miter"/>
                <v:imagedata o:title=""/>
                <o:lock v:ext="edit" aspectratio="f"/>
                <v:textbox>
                  <w:txbxContent>
                    <w:p>
                      <w:pPr>
                        <w:ind w:firstLine="560"/>
                        <w:jc w:val="center"/>
                      </w:pPr>
                      <w:r>
                        <w:rPr>
                          <w:rFonts w:hint="eastAsia"/>
                        </w:rPr>
                        <w:t>专项应急预案</w:t>
                      </w:r>
                    </w:p>
                  </w:txbxContent>
                </v:textbox>
              </v:rect>
            </w:pict>
          </mc:Fallback>
        </mc:AlternateContent>
      </w:r>
      <w:bookmarkEnd w:id="76"/>
      <w:bookmarkEnd w:id="77"/>
      <w:bookmarkEnd w:id="78"/>
      <w:bookmarkEnd w:id="79"/>
      <w:bookmarkEnd w:id="80"/>
      <w:bookmarkEnd w:id="81"/>
    </w:p>
    <w:p>
      <w:pPr>
        <w:spacing w:line="560" w:lineRule="exact"/>
        <w:ind w:firstLine="560"/>
        <w:rPr>
          <w:b/>
          <w:bCs/>
          <w:color w:val="000000"/>
          <w:sz w:val="27"/>
          <w:szCs w:val="27"/>
        </w:rPr>
      </w:pPr>
      <w:r>
        <mc:AlternateContent>
          <mc:Choice Requires="wps">
            <w:drawing>
              <wp:anchor distT="0" distB="0" distL="114300" distR="114300" simplePos="0" relativeHeight="251684864" behindDoc="0" locked="0" layoutInCell="1" allowOverlap="1">
                <wp:simplePos x="0" y="0"/>
                <wp:positionH relativeFrom="column">
                  <wp:posOffset>2371090</wp:posOffset>
                </wp:positionH>
                <wp:positionV relativeFrom="paragraph">
                  <wp:posOffset>268605</wp:posOffset>
                </wp:positionV>
                <wp:extent cx="635" cy="441960"/>
                <wp:effectExtent l="37465" t="0" r="38100" b="15240"/>
                <wp:wrapNone/>
                <wp:docPr id="82" name="AutoShape 7"/>
                <wp:cNvGraphicFramePr/>
                <a:graphic xmlns:a="http://schemas.openxmlformats.org/drawingml/2006/main">
                  <a:graphicData uri="http://schemas.microsoft.com/office/word/2010/wordprocessingShape">
                    <wps:wsp>
                      <wps:cNvCnPr>
                        <a:cxnSpLocks noChangeShapeType="1"/>
                      </wps:cNvCnPr>
                      <wps:spPr bwMode="auto">
                        <a:xfrm>
                          <a:off x="0" y="0"/>
                          <a:ext cx="635" cy="441960"/>
                        </a:xfrm>
                        <a:prstGeom prst="straightConnector1">
                          <a:avLst/>
                        </a:prstGeom>
                        <a:noFill/>
                        <a:ln w="15875">
                          <a:solidFill>
                            <a:srgbClr val="000000"/>
                          </a:solidFill>
                          <a:round/>
                          <a:tailEnd type="triangle" w="med" len="med"/>
                        </a:ln>
                      </wps:spPr>
                      <wps:bodyPr/>
                    </wps:wsp>
                  </a:graphicData>
                </a:graphic>
              </wp:anchor>
            </w:drawing>
          </mc:Choice>
          <mc:Fallback>
            <w:pict>
              <v:shape id="AutoShape 7" o:spid="_x0000_s1026" o:spt="32" type="#_x0000_t32" style="position:absolute;left:0pt;margin-left:186.7pt;margin-top:21.15pt;height:34.8pt;width:0.05pt;z-index:251684864;mso-width-relative:page;mso-height-relative:page;" filled="f" stroked="t" coordsize="21600,21600" o:gfxdata="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UaNKNkAAAAKAQAADwAAAAAAAAABACAAAAAiAAAAZHJzL2Rvd25yZXYueG1sUEsB&#10;AhQAFAAAAAgAh07iQHau1C70AQAA4wMAAA4AAAAAAAAAAQAgAAAAKAEAAGRycy9lMm9Eb2MueG1s&#10;UEsFBgAAAAAGAAYAWQEAAI4FAAAAAA==&#10;">
                <v:fill on="f" focussize="0,0"/>
                <v:stroke weight="1.25pt" color="#000000" joinstyle="round" endarrow="block"/>
                <v:imagedata o:title=""/>
                <o:lock v:ext="edit" aspectratio="f"/>
              </v:shape>
            </w:pict>
          </mc:Fallback>
        </mc:AlternateContent>
      </w:r>
    </w:p>
    <w:p>
      <w:pPr>
        <w:spacing w:line="560" w:lineRule="exact"/>
        <w:ind w:firstLine="542"/>
        <w:rPr>
          <w:b/>
          <w:bCs/>
          <w:color w:val="000000"/>
          <w:sz w:val="27"/>
          <w:szCs w:val="27"/>
        </w:rPr>
      </w:pPr>
    </w:p>
    <w:p>
      <w:pPr>
        <w:spacing w:line="560" w:lineRule="exact"/>
        <w:ind w:firstLine="560"/>
        <w:rPr>
          <w:rFonts w:ascii="仿宋" w:hAnsi="仿宋" w:eastAsia="仿宋" w:cs="仿宋"/>
          <w:b/>
        </w:rPr>
      </w:pPr>
      <w:bookmarkStart w:id="82" w:name="_Toc358201156"/>
      <w:r>
        <mc:AlternateContent>
          <mc:Choice Requires="wps">
            <w:drawing>
              <wp:anchor distT="0" distB="0" distL="114300" distR="114300" simplePos="0" relativeHeight="251685888" behindDoc="0" locked="0" layoutInCell="1" allowOverlap="1">
                <wp:simplePos x="0" y="0"/>
                <wp:positionH relativeFrom="column">
                  <wp:posOffset>1533525</wp:posOffset>
                </wp:positionH>
                <wp:positionV relativeFrom="paragraph">
                  <wp:posOffset>67310</wp:posOffset>
                </wp:positionV>
                <wp:extent cx="1781175" cy="409575"/>
                <wp:effectExtent l="7620" t="7620" r="20955" b="20955"/>
                <wp:wrapNone/>
                <wp:docPr id="81" name="Rectangle 8"/>
                <wp:cNvGraphicFramePr/>
                <a:graphic xmlns:a="http://schemas.openxmlformats.org/drawingml/2006/main">
                  <a:graphicData uri="http://schemas.microsoft.com/office/word/2010/wordprocessingShape">
                    <wps:wsp>
                      <wps:cNvSpPr>
                        <a:spLocks noChangeArrowheads="1"/>
                      </wps:cNvSpPr>
                      <wps:spPr bwMode="auto">
                        <a:xfrm>
                          <a:off x="0" y="0"/>
                          <a:ext cx="1781175" cy="409575"/>
                        </a:xfrm>
                        <a:prstGeom prst="rect">
                          <a:avLst/>
                        </a:prstGeom>
                        <a:solidFill>
                          <a:srgbClr val="FFFFFF"/>
                        </a:solidFill>
                        <a:ln w="15875">
                          <a:solidFill>
                            <a:srgbClr val="000000"/>
                          </a:solidFill>
                          <a:miter lim="200000"/>
                        </a:ln>
                      </wps:spPr>
                      <wps:txbx>
                        <w:txbxContent>
                          <w:p>
                            <w:pPr>
                              <w:ind w:firstLine="560"/>
                              <w:jc w:val="center"/>
                            </w:pPr>
                            <w:r>
                              <w:rPr>
                                <w:rFonts w:hint="eastAsia"/>
                              </w:rPr>
                              <w:t>现场处置方案</w:t>
                            </w:r>
                          </w:p>
                        </w:txbxContent>
                      </wps:txbx>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120.75pt;margin-top:5.3pt;height:32.25pt;width:140.25pt;z-index:251685888;mso-width-relative:page;mso-height-relative:page;" fillcolor="#FFFFFF" filled="t" stroked="t" coordsize="21600,21600" o:gfxdata="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Gf0qe2AAAAAkBAAAPAAAAAAAAAAEAIAAAACIAAABkcnMvZG93bnJldi54bWxQSwECFAAU&#10;AAAACACHTuJAsgLM2SoCAAB/BAAADgAAAAAAAAABACAAAAAnAQAAZHJzL2Uyb0RvYy54bWxQSwUG&#10;AAAAAAYABgBZAQAAwwUAAAAA&#10;">
                <v:fill on="t" focussize="0,0"/>
                <v:stroke weight="1.25pt" color="#000000" miterlimit="2" joinstyle="miter"/>
                <v:imagedata o:title=""/>
                <o:lock v:ext="edit" aspectratio="f"/>
                <v:textbox>
                  <w:txbxContent>
                    <w:p>
                      <w:pPr>
                        <w:ind w:firstLine="560"/>
                        <w:jc w:val="center"/>
                      </w:pPr>
                      <w:r>
                        <w:rPr>
                          <w:rFonts w:hint="eastAsia"/>
                        </w:rPr>
                        <w:t>现场处置方案</w:t>
                      </w:r>
                    </w:p>
                  </w:txbxContent>
                </v:textbox>
              </v:rect>
            </w:pict>
          </mc:Fallback>
        </mc:AlternateContent>
      </w:r>
    </w:p>
    <w:p>
      <w:pPr>
        <w:spacing w:line="560" w:lineRule="exact"/>
        <w:ind w:firstLine="562"/>
        <w:rPr>
          <w:rFonts w:ascii="仿宋" w:hAnsi="仿宋" w:eastAsia="仿宋" w:cs="仿宋"/>
          <w:b/>
        </w:rPr>
      </w:pPr>
    </w:p>
    <w:p>
      <w:pPr>
        <w:spacing w:line="560" w:lineRule="exact"/>
        <w:ind w:firstLine="562"/>
        <w:rPr>
          <w:rFonts w:ascii="仿宋" w:hAnsi="仿宋" w:eastAsia="仿宋" w:cs="仿宋"/>
          <w:b/>
        </w:rPr>
      </w:pPr>
    </w:p>
    <w:p>
      <w:pPr>
        <w:pStyle w:val="6"/>
      </w:pPr>
      <w:bookmarkStart w:id="83" w:name="_Toc16058"/>
      <w:r>
        <w:t>1.4.1</w:t>
      </w:r>
      <w:r>
        <w:rPr>
          <w:rFonts w:hint="eastAsia"/>
        </w:rPr>
        <w:t xml:space="preserve"> 综合应急预案</w:t>
      </w:r>
      <w:bookmarkEnd w:id="82"/>
      <w:bookmarkEnd w:id="83"/>
    </w:p>
    <w:p>
      <w:pPr>
        <w:ind w:firstLine="560"/>
      </w:pPr>
      <w:r>
        <w:rPr>
          <w:rFonts w:hint="eastAsia"/>
        </w:rPr>
        <w:t>综合应急预案是应急救援预案体系的总纲，主要从总体上阐述事故的应急工作原则，包括公司的应急组织机构及职责、应急预案体系、事故风险描述、预警及信息报告、应急响应、保障措施、应急预案管理等内容，是应急行动、措施和保障等基本要求和程序，是应对事故的综合性文件。</w:t>
      </w:r>
    </w:p>
    <w:p>
      <w:pPr>
        <w:pStyle w:val="6"/>
      </w:pPr>
      <w:bookmarkStart w:id="84" w:name="_Toc4937"/>
      <w:bookmarkStart w:id="85" w:name="_Toc358201157"/>
      <w:r>
        <w:t>1.4.2</w:t>
      </w:r>
      <w:r>
        <w:rPr>
          <w:rFonts w:hint="eastAsia"/>
        </w:rPr>
        <w:t xml:space="preserve"> 专项应急预案</w:t>
      </w:r>
      <w:bookmarkEnd w:id="84"/>
      <w:bookmarkEnd w:id="85"/>
    </w:p>
    <w:p>
      <w:pPr>
        <w:ind w:firstLine="560"/>
      </w:pPr>
      <w:r>
        <w:rPr>
          <w:rFonts w:hint="eastAsia"/>
        </w:rPr>
        <w:t>专项应急预案是为应对某一类型或几种类型事故，或者针对特殊或重要生产设施、重大危险源、重大活动等内容而制定的应急救援预案。专项应急预案包括事故风险分析、应急指挥机构及职责、处置程序和措施等内容。</w:t>
      </w:r>
    </w:p>
    <w:p>
      <w:pPr>
        <w:pStyle w:val="6"/>
      </w:pPr>
      <w:bookmarkStart w:id="86" w:name="_Toc10056"/>
      <w:bookmarkStart w:id="87" w:name="_Toc358201159"/>
      <w:r>
        <w:t>1.4.</w:t>
      </w:r>
      <w:r>
        <w:rPr>
          <w:rFonts w:hint="eastAsia"/>
        </w:rPr>
        <w:t>3现场处置方案</w:t>
      </w:r>
      <w:bookmarkEnd w:id="86"/>
    </w:p>
    <w:p>
      <w:pPr>
        <w:ind w:firstLine="560"/>
      </w:pPr>
      <w:r>
        <w:rPr>
          <w:rFonts w:hint="eastAsia"/>
        </w:rPr>
        <w:t>现场处置方案是针对具体的装置、场所或设施、岗位所制定的应急处置措施。</w:t>
      </w:r>
    </w:p>
    <w:p>
      <w:pPr>
        <w:pStyle w:val="6"/>
      </w:pPr>
      <w:bookmarkStart w:id="88" w:name="_Toc24182"/>
      <w:r>
        <w:t>1.4.</w:t>
      </w:r>
      <w:r>
        <w:rPr>
          <w:rFonts w:hint="eastAsia"/>
        </w:rPr>
        <w:t>4 附件</w:t>
      </w:r>
      <w:bookmarkEnd w:id="87"/>
      <w:bookmarkEnd w:id="88"/>
    </w:p>
    <w:p>
      <w:pPr>
        <w:ind w:firstLine="560"/>
      </w:pPr>
      <w:r>
        <w:rPr>
          <w:rFonts w:hint="eastAsia"/>
        </w:rPr>
        <w:t>本预案附件包括公司各方负责人名单及联系方式、有关应急部门名单和联系方式及规范化文本。</w:t>
      </w:r>
    </w:p>
    <w:p>
      <w:pPr>
        <w:pStyle w:val="5"/>
      </w:pPr>
      <w:bookmarkStart w:id="89" w:name="_Toc7012"/>
      <w:bookmarkStart w:id="90" w:name="_Toc456957986"/>
      <w:bookmarkStart w:id="91" w:name="_Toc26800"/>
      <w:bookmarkStart w:id="92" w:name="_Toc332285100"/>
      <w:bookmarkStart w:id="93" w:name="_Toc535918247"/>
      <w:bookmarkStart w:id="94" w:name="_Toc31019"/>
      <w:bookmarkStart w:id="95" w:name="_Toc456958139"/>
      <w:bookmarkStart w:id="96" w:name="_Toc456957159"/>
      <w:bookmarkStart w:id="97" w:name="_Toc456954628"/>
      <w:bookmarkStart w:id="98" w:name="_Toc9948"/>
      <w:bookmarkStart w:id="99" w:name="_Toc456942883"/>
      <w:r>
        <w:t>1.5</w:t>
      </w:r>
      <w:r>
        <w:rPr>
          <w:rFonts w:hint="eastAsia"/>
        </w:rPr>
        <w:t xml:space="preserve"> 应急工作原则</w:t>
      </w:r>
      <w:bookmarkEnd w:id="89"/>
      <w:bookmarkEnd w:id="90"/>
      <w:bookmarkEnd w:id="91"/>
      <w:bookmarkEnd w:id="92"/>
      <w:bookmarkEnd w:id="93"/>
      <w:bookmarkEnd w:id="94"/>
      <w:bookmarkEnd w:id="95"/>
      <w:bookmarkEnd w:id="96"/>
      <w:bookmarkEnd w:id="97"/>
      <w:bookmarkEnd w:id="98"/>
      <w:bookmarkEnd w:id="99"/>
    </w:p>
    <w:p>
      <w:pPr>
        <w:ind w:firstLine="560"/>
      </w:pPr>
      <w:r>
        <w:t>1</w:t>
      </w:r>
      <w:r>
        <w:rPr>
          <w:rFonts w:hint="eastAsia"/>
        </w:rPr>
        <w:t>、坚持救人第一、防止灾害扩大的原则。在保障施救人员安全的前提下，果断抢救受困人员的生命，迅速控制事故现场，防止灾害扩大。</w:t>
      </w:r>
    </w:p>
    <w:p>
      <w:pPr>
        <w:ind w:firstLine="560"/>
        <w:rPr>
          <w:rFonts w:ascii="仿宋" w:hAnsi="仿宋" w:eastAsia="仿宋" w:cs="仿宋"/>
        </w:rPr>
      </w:pPr>
      <w:r>
        <w:rPr>
          <w:rFonts w:ascii="仿宋" w:hAnsi="仿宋" w:eastAsia="仿宋" w:cs="仿宋"/>
        </w:rPr>
        <w:t>2</w:t>
      </w:r>
      <w:r>
        <w:rPr>
          <w:rFonts w:hint="eastAsia" w:ascii="仿宋" w:hAnsi="仿宋" w:eastAsia="仿宋" w:cs="仿宋"/>
        </w:rPr>
        <w:t>、</w:t>
      </w:r>
      <w:r>
        <w:rPr>
          <w:rFonts w:hint="eastAsia" w:ascii="宋体" w:hAnsi="宋体" w:cs="宋体"/>
        </w:rPr>
        <w:t>坚持统一领导、科学决策的原则。由应急指挥部根据预案要求和现场情况变化领导应急响应和应急救援，项目现场负责人负责现场具体处置，重大决策由总指挥部决定。</w:t>
      </w:r>
    </w:p>
    <w:p>
      <w:pPr>
        <w:ind w:firstLine="560"/>
      </w:pPr>
      <w:r>
        <w:rPr>
          <w:rFonts w:hint="eastAsia"/>
        </w:rPr>
        <w:t>3、在应急救援过程中有关单位和人员应考虑妥善保护事故现场以及相关证据。任何人不得以救援为借口，故意破坏事故现场、毁灭相关证据。</w:t>
      </w:r>
    </w:p>
    <w:p>
      <w:pPr>
        <w:pStyle w:val="4"/>
        <w:keepNext/>
        <w:keepLines/>
        <w:adjustRightInd w:val="0"/>
        <w:snapToGrid w:val="0"/>
        <w:spacing w:before="468" w:beforeLines="150" w:beforeAutospacing="0" w:after="468" w:afterLines="150" w:afterAutospacing="0"/>
        <w:rPr>
          <w:rFonts w:ascii="仿宋" w:hAnsi="仿宋" w:eastAsia="仿宋" w:cs="仿宋"/>
          <w:bCs w:val="0"/>
          <w:kern w:val="0"/>
          <w:szCs w:val="32"/>
        </w:rPr>
        <w:sectPr>
          <w:headerReference r:id="rId13" w:type="default"/>
          <w:footerReference r:id="rId14" w:type="default"/>
          <w:pgSz w:w="11906" w:h="16838"/>
          <w:pgMar w:top="1440" w:right="1800" w:bottom="1440" w:left="1800" w:header="851" w:footer="992" w:gutter="0"/>
          <w:pgNumType w:start="1"/>
          <w:cols w:space="720" w:num="1"/>
          <w:docGrid w:type="lines" w:linePitch="312" w:charSpace="0"/>
        </w:sectPr>
      </w:pPr>
      <w:bookmarkStart w:id="100" w:name="_Toc456958140"/>
      <w:bookmarkStart w:id="101" w:name="_Toc456957160"/>
      <w:bookmarkStart w:id="102" w:name="_Toc456957987"/>
      <w:bookmarkStart w:id="103" w:name="_Toc456942884"/>
      <w:bookmarkStart w:id="104" w:name="_Toc456954629"/>
    </w:p>
    <w:p>
      <w:pPr>
        <w:pStyle w:val="4"/>
      </w:pPr>
      <w:bookmarkStart w:id="105" w:name="_Toc5269"/>
      <w:bookmarkStart w:id="106" w:name="_Toc13841"/>
      <w:bookmarkStart w:id="107" w:name="_Toc535918248"/>
      <w:bookmarkStart w:id="108" w:name="_Toc28045"/>
      <w:r>
        <w:t>2</w:t>
      </w:r>
      <w:r>
        <w:rPr>
          <w:rFonts w:hint="eastAsia"/>
        </w:rPr>
        <w:t xml:space="preserve"> 生产经营单位的危险性分析</w:t>
      </w:r>
      <w:bookmarkEnd w:id="100"/>
      <w:bookmarkEnd w:id="101"/>
      <w:bookmarkEnd w:id="102"/>
      <w:bookmarkEnd w:id="103"/>
      <w:bookmarkEnd w:id="104"/>
      <w:bookmarkEnd w:id="105"/>
      <w:bookmarkEnd w:id="106"/>
      <w:bookmarkEnd w:id="107"/>
      <w:bookmarkEnd w:id="108"/>
    </w:p>
    <w:p>
      <w:pPr>
        <w:pStyle w:val="5"/>
      </w:pPr>
      <w:bookmarkStart w:id="109" w:name="_Toc456958141"/>
      <w:bookmarkStart w:id="110" w:name="_Toc13792"/>
      <w:bookmarkStart w:id="111" w:name="_Toc456957161"/>
      <w:bookmarkStart w:id="112" w:name="_Toc456957988"/>
      <w:bookmarkStart w:id="113" w:name="_Toc535918249"/>
      <w:bookmarkStart w:id="114" w:name="_Toc5292"/>
      <w:bookmarkStart w:id="115" w:name="_Toc456942885"/>
      <w:bookmarkStart w:id="116" w:name="_Toc456954630"/>
      <w:bookmarkStart w:id="117" w:name="_Toc15550"/>
      <w:r>
        <w:t>2.1</w:t>
      </w:r>
      <w:r>
        <w:rPr>
          <w:rFonts w:hint="eastAsia"/>
        </w:rPr>
        <w:t xml:space="preserve"> 生产经营单位的概况</w:t>
      </w:r>
      <w:bookmarkEnd w:id="109"/>
      <w:bookmarkEnd w:id="110"/>
      <w:bookmarkEnd w:id="111"/>
      <w:bookmarkEnd w:id="112"/>
      <w:bookmarkEnd w:id="113"/>
      <w:bookmarkEnd w:id="114"/>
      <w:bookmarkEnd w:id="115"/>
      <w:bookmarkEnd w:id="116"/>
      <w:bookmarkEnd w:id="117"/>
    </w:p>
    <w:p>
      <w:pPr>
        <w:ind w:firstLine="560"/>
      </w:pPr>
      <w:bookmarkStart w:id="118" w:name="OLE_LINK4"/>
      <w:r>
        <w:rPr>
          <w:rFonts w:hint="eastAsia"/>
        </w:rPr>
        <w:t>四川顺琪建设工程有限公司成立于2013年6月20日，注册资本15000万元人民币，是顺投集团下属全资子公司，为南充市顺庆区区属国有企业，具有建筑工程施工总承包贰级、市政公用工程施工总承包贰级、钢结构工程专业承包贰级、建筑装修装饰工程专业承包贰级资质。核准经营范围包括水利水电工程、市政公用工程、公路工程、电力工程、机电安装工程、房屋建筑工程、堤防工程、大坝工程、隧洞工程、河湖整治工程、建筑装修装饰工程、土石方工程、钢结构工程、管道工程、城市及道路照明工程、地基与基础工程、防腐保温工程、土地整理、地质灾害治理工程、消防工程以及环保工程。</w:t>
      </w:r>
    </w:p>
    <w:p>
      <w:pPr>
        <w:ind w:firstLine="560"/>
      </w:pPr>
      <w:r>
        <w:rPr>
          <w:rFonts w:hint="eastAsia"/>
        </w:rPr>
        <w:t>公司秉承顺投集团“诚信、拼搏、清正、一流”企业精神，以“服务社会、创造价值”为共同追求，坚持以“一流质量、一流管理、一流装备”服务顾客，努力建设一流工程、创建一流企业、树立一流形象。2017年1月以来，公司先后承接了职教城体育中心项目、南充火车站片区综合整治工程、招商引资企业厂房建设工程、潆华三期还房边坡工程</w:t>
      </w:r>
      <w:r>
        <w:rPr>
          <w:rFonts w:hint="eastAsia"/>
          <w:lang w:eastAsia="zh-CN"/>
        </w:rPr>
        <w:t>、</w:t>
      </w:r>
      <w:r>
        <w:rPr>
          <w:rFonts w:hint="eastAsia"/>
          <w:lang w:val="en-US" w:eastAsia="zh-CN"/>
        </w:rPr>
        <w:t>南充北部新城教育基地（一标段）</w:t>
      </w:r>
      <w:r>
        <w:rPr>
          <w:rFonts w:hint="eastAsia"/>
        </w:rPr>
        <w:t>等工程项目，取得了良好业绩。</w:t>
      </w:r>
    </w:p>
    <w:bookmarkEnd w:id="118"/>
    <w:p>
      <w:pPr>
        <w:pStyle w:val="5"/>
      </w:pPr>
      <w:bookmarkStart w:id="119" w:name="_Toc456954632"/>
      <w:bookmarkStart w:id="120" w:name="_Toc456957990"/>
      <w:bookmarkStart w:id="121" w:name="_Toc7311"/>
      <w:bookmarkStart w:id="122" w:name="_Toc456957163"/>
      <w:bookmarkStart w:id="123" w:name="_Toc1563"/>
      <w:bookmarkStart w:id="124" w:name="_Toc456942887"/>
      <w:bookmarkStart w:id="125" w:name="_Toc535918250"/>
      <w:bookmarkStart w:id="126" w:name="_Toc456958143"/>
      <w:bookmarkStart w:id="127" w:name="_Toc13826"/>
      <w:r>
        <w:t>2.2</w:t>
      </w:r>
      <w:r>
        <w:rPr>
          <w:rFonts w:hint="eastAsia"/>
        </w:rPr>
        <w:t xml:space="preserve"> 危险源与风险分析</w:t>
      </w:r>
      <w:bookmarkEnd w:id="119"/>
      <w:bookmarkEnd w:id="120"/>
      <w:bookmarkEnd w:id="121"/>
      <w:bookmarkEnd w:id="122"/>
      <w:bookmarkEnd w:id="123"/>
      <w:bookmarkEnd w:id="124"/>
      <w:bookmarkEnd w:id="125"/>
      <w:bookmarkEnd w:id="126"/>
      <w:bookmarkEnd w:id="127"/>
    </w:p>
    <w:p>
      <w:pPr>
        <w:pStyle w:val="6"/>
      </w:pPr>
      <w:bookmarkStart w:id="128" w:name="_Toc12128"/>
      <w:r>
        <w:rPr>
          <w:rFonts w:hint="eastAsia"/>
        </w:rPr>
        <w:t>2.2.1危险源分析</w:t>
      </w:r>
      <w:bookmarkEnd w:id="128"/>
    </w:p>
    <w:p>
      <w:pPr>
        <w:ind w:firstLine="560"/>
      </w:pPr>
      <w:r>
        <w:rPr>
          <w:rFonts w:hint="eastAsia"/>
        </w:rPr>
        <w:t>本公司主要从事工程施工项目，主要危险源存在于工程施工项目地，危险源主要以物理伤害类为主，不存在在或较少存在危险化学品。</w:t>
      </w:r>
    </w:p>
    <w:p>
      <w:pPr>
        <w:pStyle w:val="6"/>
        <w:rPr>
          <w:lang w:val="zh-CN"/>
        </w:rPr>
      </w:pPr>
      <w:bookmarkStart w:id="129" w:name="_Toc20687"/>
      <w:r>
        <w:rPr>
          <w:rFonts w:hint="eastAsia"/>
        </w:rPr>
        <w:t>2.2.2</w:t>
      </w:r>
      <w:r>
        <w:rPr>
          <w:rFonts w:hint="eastAsia"/>
          <w:lang w:val="zh-CN"/>
        </w:rPr>
        <w:t>危险工艺有害因素分析</w:t>
      </w:r>
      <w:bookmarkEnd w:id="129"/>
    </w:p>
    <w:p>
      <w:pPr>
        <w:ind w:firstLine="560"/>
      </w:pPr>
      <w:r>
        <w:rPr>
          <w:rFonts w:hint="eastAsia"/>
        </w:rPr>
        <w:t>根据《企业职工伤亡事故分类》GB6441-1986和《职业病范围和职业病患者处理办法的规定》结合同类企业相关资料，综合考虑起因物、致害物和致害方式等，预测公司在生产运行过程中，可能存在的危险有害因素有：高处坠落、机械伤害、物体打击、车辆伤害、触电、灼烫等；可能存在的职业危害有：噪声危害、高温危害。</w:t>
      </w:r>
    </w:p>
    <w:p>
      <w:pPr>
        <w:ind w:firstLine="422" w:firstLineChars="150"/>
        <w:rPr>
          <w:rFonts w:ascii="仿宋" w:hAnsi="仿宋" w:eastAsia="仿宋" w:cs="仿宋"/>
          <w:b/>
        </w:rPr>
      </w:pPr>
      <w:bookmarkStart w:id="130" w:name="_Toc282347197"/>
      <w:bookmarkStart w:id="131" w:name="_Toc302557553"/>
      <w:bookmarkStart w:id="132" w:name="_Toc314476148"/>
      <w:bookmarkStart w:id="133" w:name="_Toc295575814"/>
      <w:bookmarkStart w:id="134" w:name="_Toc311760966"/>
      <w:bookmarkStart w:id="135" w:name="_Toc376010496"/>
      <w:bookmarkStart w:id="136" w:name="_Toc369871543"/>
      <w:bookmarkStart w:id="137" w:name="_Toc301015805"/>
      <w:bookmarkStart w:id="138" w:name="_Toc382146865"/>
      <w:bookmarkStart w:id="139" w:name="_Toc295575938"/>
      <w:r>
        <w:rPr>
          <w:rFonts w:hint="eastAsia" w:ascii="仿宋" w:hAnsi="仿宋" w:eastAsia="仿宋" w:cs="仿宋"/>
          <w:b/>
        </w:rPr>
        <w:t>（一）高处坠落</w:t>
      </w:r>
    </w:p>
    <w:p>
      <w:pPr>
        <w:spacing w:line="360" w:lineRule="auto"/>
        <w:ind w:firstLine="560"/>
        <w:rPr>
          <w:rFonts w:ascii="宋体" w:hAnsi="宋体"/>
          <w:szCs w:val="28"/>
        </w:rPr>
      </w:pPr>
      <w:r>
        <w:rPr>
          <w:rFonts w:hint="eastAsia" w:ascii="宋体" w:hAnsi="宋体"/>
          <w:szCs w:val="28"/>
        </w:rPr>
        <w:t>根据《高处作业分级》(GB/T 3608-2008)的规定，凡在坠落高度基准面2m以上(含2m)有可能坠落的高处进行的作业，均称为高处作业。根据高处作业者工作时所处的部位不同，高处作业坠落事故可分为：临边作业高处坠落事故、洞口作业高处坠落事故、攀登作业高处坠落事故、悬空作业高处坠落事故、操作平台作业高处坠落事故、交叉作业高处坠落事故等。</w:t>
      </w:r>
      <w:r>
        <w:rPr>
          <w:rFonts w:hint="eastAsia"/>
        </w:rPr>
        <w:t>结合本公司工程项目特点，主要发生如下：</w:t>
      </w:r>
    </w:p>
    <w:p>
      <w:pPr>
        <w:numPr>
          <w:ilvl w:val="0"/>
          <w:numId w:val="3"/>
        </w:numPr>
        <w:spacing w:line="360" w:lineRule="auto"/>
        <w:ind w:firstLine="560"/>
        <w:rPr>
          <w:rFonts w:ascii="宋体" w:hAnsi="宋体"/>
          <w:szCs w:val="28"/>
        </w:rPr>
      </w:pPr>
      <w:r>
        <w:rPr>
          <w:rFonts w:hint="eastAsia" w:ascii="宋体" w:hAnsi="宋体"/>
          <w:szCs w:val="28"/>
        </w:rPr>
        <w:t>指派无登高作业操作资格的人员或有等高禁忌症的人员从事登高作业。</w:t>
      </w:r>
    </w:p>
    <w:p>
      <w:pPr>
        <w:numPr>
          <w:ilvl w:val="0"/>
          <w:numId w:val="3"/>
        </w:numPr>
        <w:spacing w:line="360" w:lineRule="auto"/>
        <w:ind w:firstLine="560"/>
        <w:rPr>
          <w:rFonts w:ascii="宋体" w:hAnsi="宋体"/>
          <w:szCs w:val="28"/>
        </w:rPr>
      </w:pPr>
      <w:r>
        <w:rPr>
          <w:rFonts w:hint="eastAsia" w:ascii="宋体" w:hAnsi="宋体"/>
          <w:szCs w:val="28"/>
        </w:rPr>
        <w:t>未经现场安全人员同意擅自拆除安全防护设施。</w:t>
      </w:r>
    </w:p>
    <w:p>
      <w:pPr>
        <w:numPr>
          <w:ilvl w:val="0"/>
          <w:numId w:val="3"/>
        </w:numPr>
        <w:spacing w:line="360" w:lineRule="auto"/>
        <w:ind w:firstLine="560"/>
        <w:rPr>
          <w:rFonts w:ascii="宋体" w:hAnsi="宋体"/>
          <w:szCs w:val="28"/>
        </w:rPr>
      </w:pPr>
      <w:r>
        <w:rPr>
          <w:rFonts w:hint="eastAsia" w:ascii="宋体" w:hAnsi="宋体"/>
          <w:szCs w:val="28"/>
        </w:rPr>
        <w:t>不按规定的通道上下进入作业面，而是随意攀爬非规定通道。</w:t>
      </w:r>
    </w:p>
    <w:p>
      <w:pPr>
        <w:numPr>
          <w:ilvl w:val="0"/>
          <w:numId w:val="3"/>
        </w:numPr>
        <w:spacing w:line="360" w:lineRule="auto"/>
        <w:ind w:firstLine="560"/>
        <w:rPr>
          <w:rFonts w:ascii="宋体" w:hAnsi="宋体"/>
          <w:szCs w:val="28"/>
        </w:rPr>
      </w:pPr>
      <w:r>
        <w:rPr>
          <w:rFonts w:hint="eastAsia" w:ascii="宋体" w:hAnsi="宋体"/>
          <w:szCs w:val="28"/>
        </w:rPr>
        <w:t>高空作业时未按规定穿戴好个人劳动防护用品(安全帽、安全带)等。</w:t>
      </w:r>
    </w:p>
    <w:p>
      <w:pPr>
        <w:numPr>
          <w:ilvl w:val="0"/>
          <w:numId w:val="3"/>
        </w:numPr>
        <w:spacing w:line="360" w:lineRule="auto"/>
        <w:ind w:firstLine="560"/>
        <w:rPr>
          <w:rFonts w:ascii="宋体" w:hAnsi="宋体"/>
          <w:szCs w:val="28"/>
        </w:rPr>
      </w:pPr>
      <w:r>
        <w:rPr>
          <w:rFonts w:hint="eastAsia" w:ascii="宋体" w:hAnsi="宋体"/>
          <w:szCs w:val="28"/>
        </w:rPr>
        <w:t>在临边作业或转移作业地点时因踩空、踩滑而坠落。</w:t>
      </w:r>
    </w:p>
    <w:p>
      <w:pPr>
        <w:numPr>
          <w:ilvl w:val="0"/>
          <w:numId w:val="3"/>
        </w:numPr>
        <w:spacing w:line="360" w:lineRule="auto"/>
        <w:ind w:firstLine="560"/>
        <w:rPr>
          <w:rFonts w:ascii="宋体" w:hAnsi="宋体"/>
          <w:szCs w:val="28"/>
        </w:rPr>
      </w:pPr>
      <w:r>
        <w:rPr>
          <w:rFonts w:hint="eastAsia" w:ascii="宋体" w:hAnsi="宋体"/>
          <w:szCs w:val="28"/>
        </w:rPr>
        <w:t>作业场所安全防护设施的材质强度不够、安装不良、磨损老化等。</w:t>
      </w:r>
    </w:p>
    <w:p>
      <w:pPr>
        <w:numPr>
          <w:ilvl w:val="0"/>
          <w:numId w:val="3"/>
        </w:numPr>
        <w:spacing w:line="360" w:lineRule="auto"/>
        <w:ind w:firstLine="560"/>
        <w:rPr>
          <w:rFonts w:ascii="仿宋" w:hAnsi="仿宋" w:eastAsia="仿宋" w:cs="仿宋"/>
          <w:b/>
        </w:rPr>
      </w:pPr>
      <w:r>
        <w:rPr>
          <w:rFonts w:hint="eastAsia" w:ascii="宋体" w:hAnsi="宋体"/>
          <w:szCs w:val="28"/>
        </w:rPr>
        <w:t>高处作业人员的安全帽、安全带、安全绳等用品因内在缺陷而破损、断裂、失去防滑功能等引起的高处坠落事故。</w:t>
      </w:r>
    </w:p>
    <w:p>
      <w:pPr>
        <w:ind w:firstLine="422" w:firstLineChars="150"/>
        <w:rPr>
          <w:rFonts w:ascii="仿宋" w:hAnsi="仿宋" w:eastAsia="仿宋" w:cs="仿宋"/>
          <w:b/>
        </w:rPr>
      </w:pPr>
      <w:r>
        <w:rPr>
          <w:rFonts w:hint="eastAsia" w:ascii="仿宋" w:hAnsi="仿宋" w:eastAsia="仿宋" w:cs="仿宋"/>
          <w:b/>
        </w:rPr>
        <w:t>（二）触电伤害</w:t>
      </w:r>
    </w:p>
    <w:p>
      <w:pPr>
        <w:ind w:firstLine="560"/>
      </w:pPr>
      <w:r>
        <w:rPr>
          <w:rFonts w:hint="eastAsia"/>
        </w:rPr>
        <w:t>电流对人体的伤害可分为电击和电伤。电击是电流通过人体内部，影响人的呼吸、心脏和神经系统，造成人体内部组织的破坏，以至死亡；电伤主要是电流伤害，如烧伤、熔化金属灼伤等，不过绝大多数电气伤害事故都是电击造成的。</w:t>
      </w:r>
    </w:p>
    <w:p>
      <w:pPr>
        <w:ind w:firstLine="560"/>
      </w:pPr>
      <w:r>
        <w:rPr>
          <w:rFonts w:hint="eastAsia"/>
        </w:rPr>
        <w:t>触电伤害的原因主要是缺乏安全意识、违反操作规程作业、电气设备本身存在隐患或不符合安全要求、线路绝缘不好、电气设备的接地或接零保护失效、漏电保护器失灵、处理电气故障不当都有可能造成触电事故。</w:t>
      </w:r>
    </w:p>
    <w:p>
      <w:pPr>
        <w:ind w:firstLine="560"/>
      </w:pPr>
      <w:r>
        <w:rPr>
          <w:rFonts w:hint="eastAsia"/>
        </w:rPr>
        <w:t>施工场地变配电室、作业车间用电设备及其他场所的用电设备出现故障，如没有漏电保护器或漏电保护器失灵的情况下都有可能造成触电事故。另外，电工在维修作业时如果缺乏安全意识，违章作业也有可能造成触电事故。</w:t>
      </w:r>
    </w:p>
    <w:p>
      <w:pPr>
        <w:ind w:firstLine="422" w:firstLineChars="150"/>
        <w:rPr>
          <w:rFonts w:ascii="仿宋" w:hAnsi="仿宋" w:eastAsia="仿宋" w:cs="仿宋"/>
          <w:b/>
        </w:rPr>
      </w:pPr>
      <w:bookmarkStart w:id="140" w:name="_Toc311760964"/>
      <w:bookmarkStart w:id="141" w:name="_Toc302557551"/>
      <w:bookmarkStart w:id="142" w:name="_Toc314476146"/>
      <w:bookmarkStart w:id="143" w:name="_Toc382146869"/>
      <w:bookmarkStart w:id="144" w:name="_Toc282347195"/>
      <w:bookmarkStart w:id="145" w:name="_Toc369871547"/>
      <w:bookmarkStart w:id="146" w:name="_Toc376010500"/>
      <w:bookmarkStart w:id="147" w:name="_Toc295575812"/>
      <w:bookmarkStart w:id="148" w:name="_Toc295575936"/>
      <w:bookmarkStart w:id="149" w:name="_Toc301015803"/>
      <w:r>
        <w:rPr>
          <w:rFonts w:hint="eastAsia" w:ascii="仿宋" w:hAnsi="仿宋" w:eastAsia="仿宋" w:cs="仿宋"/>
          <w:b/>
        </w:rPr>
        <w:t>（三）物体打击</w:t>
      </w:r>
      <w:bookmarkEnd w:id="140"/>
      <w:bookmarkEnd w:id="141"/>
      <w:bookmarkEnd w:id="142"/>
      <w:bookmarkEnd w:id="143"/>
      <w:bookmarkEnd w:id="144"/>
      <w:bookmarkEnd w:id="145"/>
      <w:bookmarkEnd w:id="146"/>
      <w:bookmarkEnd w:id="147"/>
      <w:bookmarkEnd w:id="148"/>
      <w:bookmarkEnd w:id="149"/>
    </w:p>
    <w:p>
      <w:pPr>
        <w:ind w:firstLine="560"/>
      </w:pPr>
      <w:r>
        <w:rPr>
          <w:rFonts w:hint="eastAsia"/>
        </w:rPr>
        <w:t>物体打击是指物体在重力或其他外力的作用下产生的运动，打击人体造成人身伤亡的危险。工程施工作业环境复杂多变，易发生各类物体打击。结合本公司工程项目特点，主要发生在如下：</w:t>
      </w:r>
    </w:p>
    <w:p>
      <w:pPr>
        <w:numPr>
          <w:ilvl w:val="0"/>
          <w:numId w:val="4"/>
        </w:numPr>
        <w:ind w:firstLine="560"/>
      </w:pPr>
      <w:r>
        <w:rPr>
          <w:rFonts w:hint="eastAsia"/>
        </w:rPr>
        <w:t>生产作业场所的原料、半成品、成品堆放过高或不稳固，有可能失稳倾翻伤人，在搬运过程中掉落可能造成砸伤。</w:t>
      </w:r>
    </w:p>
    <w:p>
      <w:pPr>
        <w:numPr>
          <w:ilvl w:val="0"/>
          <w:numId w:val="4"/>
        </w:numPr>
        <w:ind w:firstLine="560"/>
      </w:pPr>
      <w:r>
        <w:rPr>
          <w:rFonts w:hint="eastAsia"/>
        </w:rPr>
        <w:t>作业场放置在高处的物体或施工材料未采取稳固措施可能坠落击中人体发生物体打击事故。</w:t>
      </w:r>
    </w:p>
    <w:p>
      <w:pPr>
        <w:numPr>
          <w:ilvl w:val="0"/>
          <w:numId w:val="4"/>
        </w:numPr>
        <w:ind w:firstLine="560"/>
      </w:pPr>
      <w:r>
        <w:rPr>
          <w:rFonts w:hint="eastAsia"/>
        </w:rPr>
        <w:t>工程拆除、人工挖孔（井）、浅岩基及隧道凿进等爆破，因设计方案、误操作、防护不足导致物体打击事故。</w:t>
      </w:r>
    </w:p>
    <w:p>
      <w:pPr>
        <w:numPr>
          <w:ilvl w:val="0"/>
          <w:numId w:val="4"/>
        </w:numPr>
        <w:ind w:firstLine="560"/>
        <w:rPr>
          <w:rFonts w:ascii="仿宋" w:hAnsi="仿宋" w:eastAsia="仿宋" w:cs="仿宋"/>
          <w:b/>
        </w:rPr>
      </w:pPr>
      <w:r>
        <w:rPr>
          <w:rFonts w:hint="eastAsia"/>
        </w:rPr>
        <w:t>工程材料、构件及设备的搬（吊）运等发生高空坠落、堆放散落、撞击人员等意外。</w:t>
      </w:r>
    </w:p>
    <w:p>
      <w:pPr>
        <w:ind w:firstLine="422" w:firstLineChars="150"/>
        <w:rPr>
          <w:rFonts w:ascii="仿宋" w:hAnsi="仿宋" w:eastAsia="仿宋" w:cs="仿宋"/>
          <w:b/>
        </w:rPr>
      </w:pPr>
      <w:r>
        <w:rPr>
          <w:rFonts w:hint="eastAsia" w:ascii="仿宋" w:hAnsi="仿宋" w:eastAsia="仿宋" w:cs="仿宋"/>
          <w:b/>
        </w:rPr>
        <w:t>（四）机械伤害</w:t>
      </w:r>
      <w:bookmarkEnd w:id="130"/>
      <w:bookmarkEnd w:id="131"/>
      <w:bookmarkEnd w:id="132"/>
      <w:bookmarkEnd w:id="133"/>
      <w:bookmarkEnd w:id="134"/>
      <w:bookmarkEnd w:id="135"/>
      <w:bookmarkEnd w:id="136"/>
      <w:bookmarkEnd w:id="137"/>
      <w:bookmarkEnd w:id="138"/>
      <w:bookmarkEnd w:id="139"/>
    </w:p>
    <w:p>
      <w:pPr>
        <w:ind w:firstLine="560"/>
      </w:pPr>
      <w:r>
        <w:rPr>
          <w:rFonts w:hint="eastAsia"/>
        </w:rPr>
        <w:t>若机械设备传动部位无防护罩，转动轴无防护套、防护栏，或者缺乏必要的检修、维护和保养，易导致机械伤害的发生；操作人员若不严格遵守安全操作规程，违章作业或粗心大意、误操作等，均易引起机械设备运动部件、工具直接接触到人体，造成夹击、碰撞、卷入、辗、割等伤害。结合本公司工程项目特点，主要发生在如下：</w:t>
      </w:r>
    </w:p>
    <w:p>
      <w:pPr>
        <w:numPr>
          <w:ilvl w:val="0"/>
          <w:numId w:val="5"/>
        </w:numPr>
        <w:ind w:firstLine="560"/>
      </w:pPr>
      <w:r>
        <w:rPr>
          <w:rFonts w:hint="eastAsia"/>
        </w:rPr>
        <w:t>脚手架、落地架、悬挑架、爬架安装、使用、拆卸过程；</w:t>
      </w:r>
    </w:p>
    <w:p>
      <w:pPr>
        <w:numPr>
          <w:ilvl w:val="0"/>
          <w:numId w:val="5"/>
        </w:numPr>
        <w:ind w:firstLine="560"/>
      </w:pPr>
      <w:r>
        <w:rPr>
          <w:rFonts w:hint="eastAsia"/>
        </w:rPr>
        <w:t>模板搭建、支撑使用及拆除过程；</w:t>
      </w:r>
    </w:p>
    <w:p>
      <w:pPr>
        <w:numPr>
          <w:ilvl w:val="0"/>
          <w:numId w:val="5"/>
        </w:numPr>
        <w:ind w:firstLine="560"/>
      </w:pPr>
      <w:r>
        <w:rPr>
          <w:rFonts w:hint="eastAsia"/>
        </w:rPr>
        <w:t>起重塔吊、物料提升机、施工电梯安装与运行过程；</w:t>
      </w:r>
    </w:p>
    <w:p>
      <w:pPr>
        <w:numPr>
          <w:ilvl w:val="0"/>
          <w:numId w:val="5"/>
        </w:numPr>
        <w:ind w:firstLine="560"/>
      </w:pPr>
      <w:r>
        <w:rPr>
          <w:rFonts w:hint="eastAsia"/>
        </w:rPr>
        <w:t>机械挖孔桩（井）施工及基坑（槽）施工过程；</w:t>
      </w:r>
    </w:p>
    <w:p>
      <w:pPr>
        <w:numPr>
          <w:ilvl w:val="0"/>
          <w:numId w:val="5"/>
        </w:numPr>
        <w:ind w:firstLine="560"/>
      </w:pPr>
      <w:r>
        <w:rPr>
          <w:rFonts w:hint="eastAsia"/>
        </w:rPr>
        <w:t>挖掘机、推土机等机械设备作业。</w:t>
      </w:r>
    </w:p>
    <w:p>
      <w:pPr>
        <w:ind w:firstLine="422" w:firstLineChars="150"/>
        <w:rPr>
          <w:rFonts w:ascii="仿宋" w:hAnsi="仿宋" w:eastAsia="仿宋" w:cs="仿宋"/>
          <w:b/>
          <w:bCs/>
        </w:rPr>
      </w:pPr>
      <w:bookmarkStart w:id="150" w:name="_Toc301015806"/>
      <w:bookmarkStart w:id="151" w:name="_Toc376010502"/>
      <w:bookmarkStart w:id="152" w:name="_Toc369871549"/>
      <w:bookmarkStart w:id="153" w:name="_Toc282347199"/>
      <w:bookmarkStart w:id="154" w:name="_Toc382146871"/>
      <w:bookmarkStart w:id="155" w:name="_Toc302557554"/>
      <w:bookmarkStart w:id="156" w:name="_Toc295575815"/>
      <w:bookmarkStart w:id="157" w:name="_Toc311760967"/>
      <w:bookmarkStart w:id="158" w:name="_Toc314476149"/>
      <w:bookmarkStart w:id="159" w:name="_Toc295575939"/>
      <w:r>
        <w:rPr>
          <w:rFonts w:hint="eastAsia" w:ascii="仿宋" w:hAnsi="仿宋" w:eastAsia="仿宋" w:cs="仿宋"/>
          <w:b/>
        </w:rPr>
        <w:t>（五）坍塌伤害</w:t>
      </w:r>
    </w:p>
    <w:p>
      <w:pPr>
        <w:ind w:firstLine="560"/>
      </w:pPr>
      <w:r>
        <w:rPr>
          <w:rFonts w:hint="eastAsia"/>
        </w:rPr>
        <w:t>建筑施工中经常发生的坍塌事故大致有：</w:t>
      </w:r>
      <w:r>
        <w:t>基坑坍塌</w:t>
      </w:r>
      <w:r>
        <w:rPr>
          <w:rFonts w:hint="eastAsia"/>
        </w:rPr>
        <w:t>、</w:t>
      </w:r>
      <w:r>
        <w:t>脚手架坍塌、模板坍塌、拆除工程的坍塌等，坍塌事故一旦发生</w:t>
      </w:r>
      <w:r>
        <w:rPr>
          <w:rFonts w:hint="eastAsia"/>
        </w:rPr>
        <w:t>将造成较大程度生命财产损失。结合本公司工程项目特点，主要发生如下：</w:t>
      </w:r>
    </w:p>
    <w:p>
      <w:pPr>
        <w:numPr>
          <w:ilvl w:val="0"/>
          <w:numId w:val="6"/>
        </w:numPr>
        <w:ind w:firstLineChars="0"/>
      </w:pPr>
      <w:r>
        <w:t>工程结构设计不合理。</w:t>
      </w:r>
    </w:p>
    <w:p>
      <w:pPr>
        <w:numPr>
          <w:ilvl w:val="0"/>
          <w:numId w:val="6"/>
        </w:numPr>
        <w:ind w:firstLineChars="0"/>
      </w:pPr>
      <w:r>
        <w:t>拆除作业未设置禁区围栏、警示标志等安全措施。</w:t>
      </w:r>
    </w:p>
    <w:p>
      <w:pPr>
        <w:numPr>
          <w:ilvl w:val="0"/>
          <w:numId w:val="6"/>
        </w:numPr>
        <w:ind w:firstLineChars="0"/>
      </w:pPr>
      <w:r>
        <w:t>施工机械不按规定作业和停放，距基坑（槽）边坡太近。</w:t>
      </w:r>
    </w:p>
    <w:p>
      <w:pPr>
        <w:numPr>
          <w:ilvl w:val="0"/>
          <w:numId w:val="6"/>
        </w:numPr>
        <w:ind w:firstLineChars="0"/>
      </w:pPr>
      <w:r>
        <w:t>脚手架、模板支撑、起重设备结构设计不合理或计算失误。</w:t>
      </w:r>
    </w:p>
    <w:p>
      <w:pPr>
        <w:numPr>
          <w:ilvl w:val="0"/>
          <w:numId w:val="6"/>
        </w:numPr>
        <w:ind w:firstLineChars="0"/>
      </w:pPr>
      <w:r>
        <w:t>建筑物结构支撑连接（焊接）不牢固，超载、外力冲击或严重偏心载荷造成失稳等。</w:t>
      </w:r>
    </w:p>
    <w:p>
      <w:pPr>
        <w:numPr>
          <w:ilvl w:val="0"/>
          <w:numId w:val="6"/>
        </w:numPr>
        <w:ind w:firstLineChars="0"/>
      </w:pPr>
      <w:r>
        <w:t>基坑、土石方挖土时土壁不按规定留设边坡（甚至负坡度），缺乏支护或支护不良，土质不良或出现地下水、地表水的渗透，土壁经不起重载侧压力或遇外力振动、冲击等因素造成土壁失稳滑坡坍塌。</w:t>
      </w:r>
    </w:p>
    <w:p>
      <w:pPr>
        <w:numPr>
          <w:ilvl w:val="0"/>
          <w:numId w:val="6"/>
        </w:numPr>
        <w:ind w:firstLineChars="0"/>
      </w:pPr>
      <w:r>
        <w:t>挖土作业时，有人员在挖土机施工半径内作业。</w:t>
      </w:r>
    </w:p>
    <w:p>
      <w:pPr>
        <w:numPr>
          <w:ilvl w:val="0"/>
          <w:numId w:val="6"/>
        </w:numPr>
        <w:ind w:firstLineChars="0"/>
      </w:pPr>
      <w:r>
        <w:t>雨季和冬季解冻期施工缺乏对施工现场的检查和维护。</w:t>
      </w:r>
    </w:p>
    <w:p>
      <w:pPr>
        <w:numPr>
          <w:ilvl w:val="0"/>
          <w:numId w:val="6"/>
        </w:numPr>
        <w:ind w:firstLineChars="0"/>
      </w:pPr>
      <w:r>
        <w:t>施工现场管理松弛，各项质量、安全管理制度流于形式。</w:t>
      </w:r>
    </w:p>
    <w:p>
      <w:pPr>
        <w:numPr>
          <w:ilvl w:val="0"/>
          <w:numId w:val="6"/>
        </w:numPr>
        <w:ind w:firstLineChars="0"/>
      </w:pPr>
      <w:r>
        <w:t>片面追求经济利益，偷工减料，施工质量差。</w:t>
      </w:r>
    </w:p>
    <w:p>
      <w:pPr>
        <w:numPr>
          <w:ilvl w:val="0"/>
          <w:numId w:val="6"/>
        </w:numPr>
        <w:ind w:firstLineChars="0"/>
        <w:rPr>
          <w:rFonts w:ascii="仿宋" w:hAnsi="仿宋" w:eastAsia="仿宋" w:cs="仿宋"/>
          <w:b/>
        </w:rPr>
      </w:pPr>
      <w:r>
        <w:t>施工人员缺乏安全意识和自我保护能力，违章指挥、违章作业，思想上存在随意性。</w:t>
      </w:r>
    </w:p>
    <w:p>
      <w:pPr>
        <w:ind w:firstLine="422" w:firstLineChars="150"/>
        <w:rPr>
          <w:rFonts w:ascii="仿宋" w:hAnsi="仿宋" w:eastAsia="仿宋" w:cs="仿宋"/>
          <w:b/>
          <w:bCs/>
        </w:rPr>
      </w:pPr>
      <w:r>
        <w:rPr>
          <w:rFonts w:hint="eastAsia" w:ascii="仿宋" w:hAnsi="仿宋" w:eastAsia="仿宋" w:cs="仿宋"/>
          <w:b/>
        </w:rPr>
        <w:t>（六）</w:t>
      </w:r>
      <w:r>
        <w:rPr>
          <w:rFonts w:hint="eastAsia" w:ascii="仿宋" w:hAnsi="仿宋" w:eastAsia="仿宋" w:cs="仿宋"/>
          <w:b/>
          <w:bCs/>
        </w:rPr>
        <w:t>车辆伤害</w:t>
      </w:r>
      <w:bookmarkEnd w:id="150"/>
      <w:bookmarkEnd w:id="151"/>
      <w:bookmarkEnd w:id="152"/>
      <w:bookmarkEnd w:id="153"/>
      <w:bookmarkEnd w:id="154"/>
      <w:bookmarkEnd w:id="155"/>
      <w:bookmarkEnd w:id="156"/>
      <w:bookmarkEnd w:id="157"/>
      <w:bookmarkEnd w:id="158"/>
      <w:bookmarkEnd w:id="159"/>
    </w:p>
    <w:p>
      <w:pPr>
        <w:ind w:firstLine="560"/>
      </w:pPr>
      <w:r>
        <w:rPr>
          <w:rFonts w:hint="eastAsia"/>
        </w:rPr>
        <w:t>工程项目的施工原料出入全部依靠汽车、机动车辆（包括叉车、装载车等）运输，如汽车或装载车在行驶、停靠、倒车等过程中若车况不良（如信号不明、制动失灵等），驾驶员违章（如车速过快、车辆超载等）或操作不当，路人不小心，避让不及，场地视野不良，光线差，驾驶员判断失误等原因，有可能造成车辆伤害事故。</w:t>
      </w:r>
    </w:p>
    <w:p>
      <w:pPr>
        <w:ind w:firstLine="560"/>
      </w:pPr>
      <w:r>
        <w:rPr>
          <w:rFonts w:hint="eastAsia"/>
        </w:rPr>
        <w:t>另外，若工程场地无必要道路交通标志，夜晚运输时，道路照明不良，均可导致车辆伤害事故的发生。</w:t>
      </w:r>
    </w:p>
    <w:p>
      <w:pPr>
        <w:ind w:firstLine="422" w:firstLineChars="150"/>
        <w:rPr>
          <w:rFonts w:ascii="仿宋" w:hAnsi="仿宋" w:eastAsia="仿宋" w:cs="仿宋"/>
          <w:b/>
          <w:bCs/>
        </w:rPr>
      </w:pPr>
      <w:bookmarkStart w:id="160" w:name="_Toc382146874"/>
      <w:bookmarkStart w:id="161" w:name="_Toc282347202"/>
      <w:bookmarkStart w:id="162" w:name="_Toc295575942"/>
      <w:bookmarkStart w:id="163" w:name="_Toc295575818"/>
      <w:bookmarkStart w:id="164" w:name="_Toc314476152"/>
      <w:bookmarkStart w:id="165" w:name="_Toc376010505"/>
      <w:bookmarkStart w:id="166" w:name="_Toc302557557"/>
      <w:bookmarkStart w:id="167" w:name="_Toc301015809"/>
      <w:bookmarkStart w:id="168" w:name="_Toc369871552"/>
      <w:bookmarkStart w:id="169" w:name="_Toc311760970"/>
      <w:r>
        <w:rPr>
          <w:rFonts w:hint="eastAsia" w:ascii="仿宋" w:hAnsi="仿宋" w:eastAsia="仿宋" w:cs="仿宋"/>
          <w:b/>
        </w:rPr>
        <w:t>（七）</w:t>
      </w:r>
      <w:r>
        <w:rPr>
          <w:rFonts w:hint="eastAsia" w:ascii="仿宋" w:hAnsi="仿宋" w:eastAsia="仿宋" w:cs="仿宋"/>
          <w:b/>
          <w:bCs/>
        </w:rPr>
        <w:t>灼烫</w:t>
      </w:r>
      <w:bookmarkEnd w:id="160"/>
      <w:bookmarkEnd w:id="161"/>
      <w:bookmarkEnd w:id="162"/>
      <w:bookmarkEnd w:id="163"/>
      <w:bookmarkEnd w:id="164"/>
      <w:bookmarkEnd w:id="165"/>
      <w:bookmarkEnd w:id="166"/>
      <w:bookmarkEnd w:id="167"/>
      <w:bookmarkEnd w:id="168"/>
      <w:bookmarkEnd w:id="169"/>
    </w:p>
    <w:p>
      <w:pPr>
        <w:ind w:firstLine="560"/>
      </w:pPr>
      <w:bookmarkStart w:id="170" w:name="_Toc295575819"/>
      <w:bookmarkStart w:id="171" w:name="_Toc282347203"/>
      <w:bookmarkStart w:id="172" w:name="_Toc295575943"/>
      <w:r>
        <w:rPr>
          <w:rFonts w:hint="eastAsia"/>
        </w:rPr>
        <w:t>灼烫是指火焰烧伤、高温物体烫伤、化学灼伤（酸、碱、盐、有机物引起的体内外灼伤）、物理灼伤（光、放射性物质引起的体内外灼伤），不包括电灼伤和火灾引起的烧伤。</w:t>
      </w:r>
    </w:p>
    <w:p>
      <w:pPr>
        <w:ind w:firstLine="560"/>
      </w:pPr>
      <w:bookmarkStart w:id="173" w:name="_Toc314476154"/>
      <w:bookmarkStart w:id="174" w:name="_Toc376010506"/>
      <w:bookmarkStart w:id="175" w:name="_Toc301015810"/>
      <w:bookmarkStart w:id="176" w:name="_Toc311760972"/>
      <w:bookmarkStart w:id="177" w:name="_Toc369871554"/>
      <w:bookmarkStart w:id="178" w:name="_Toc302557558"/>
      <w:bookmarkStart w:id="179" w:name="_Toc382146875"/>
      <w:r>
        <w:rPr>
          <w:rFonts w:hint="eastAsia"/>
        </w:rPr>
        <w:t>施工作业常常涉及焊接、金属切割和压力冲钻等易产生高温源的作业，如果防护不到位，易产生灼烫伤害。</w:t>
      </w:r>
    </w:p>
    <w:p>
      <w:pPr>
        <w:ind w:firstLine="422" w:firstLineChars="150"/>
        <w:rPr>
          <w:rFonts w:ascii="仿宋" w:hAnsi="仿宋" w:eastAsia="仿宋" w:cs="仿宋"/>
          <w:b/>
          <w:bCs/>
        </w:rPr>
      </w:pPr>
      <w:r>
        <w:rPr>
          <w:rFonts w:hint="eastAsia" w:ascii="仿宋" w:hAnsi="仿宋" w:eastAsia="仿宋" w:cs="仿宋"/>
          <w:b/>
        </w:rPr>
        <w:t>（八）</w:t>
      </w:r>
      <w:r>
        <w:rPr>
          <w:rFonts w:hint="eastAsia" w:ascii="仿宋" w:hAnsi="仿宋" w:eastAsia="仿宋" w:cs="仿宋"/>
          <w:b/>
          <w:bCs/>
        </w:rPr>
        <w:t>噪声危害</w:t>
      </w:r>
      <w:bookmarkEnd w:id="170"/>
      <w:bookmarkEnd w:id="171"/>
      <w:bookmarkEnd w:id="172"/>
      <w:bookmarkEnd w:id="173"/>
      <w:bookmarkEnd w:id="174"/>
      <w:bookmarkEnd w:id="175"/>
      <w:bookmarkEnd w:id="176"/>
      <w:bookmarkEnd w:id="177"/>
      <w:bookmarkEnd w:id="178"/>
      <w:bookmarkEnd w:id="179"/>
    </w:p>
    <w:p>
      <w:pPr>
        <w:ind w:firstLine="560"/>
      </w:pPr>
      <w:r>
        <w:rPr>
          <w:rFonts w:hint="eastAsia"/>
        </w:rPr>
        <w:t>工程项目在施工生产过程中挖掘机械，钻探机械会产生噪声，在工程施工过程中与使用的装载车辆等各种设备混响。若作业人员长期在噪声环境下作业，会使听力下降，对人的听觉器造成损害，严重的甚至造成耳聋；噪声还会对人的神经系统、消化系统、心血管系统产生危害作用。此外，长期接触噪声还会使人产生厌烦、苦恼、心情烦躁不安等心理异常表现。</w:t>
      </w:r>
    </w:p>
    <w:p>
      <w:pPr>
        <w:ind w:firstLine="422" w:firstLineChars="150"/>
        <w:rPr>
          <w:rFonts w:ascii="仿宋" w:hAnsi="仿宋" w:eastAsia="仿宋" w:cs="仿宋"/>
          <w:b/>
        </w:rPr>
      </w:pPr>
      <w:bookmarkStart w:id="180" w:name="_Toc382146876"/>
      <w:bookmarkStart w:id="181" w:name="_Toc282347204"/>
      <w:bookmarkStart w:id="182" w:name="_Toc311760973"/>
      <w:bookmarkStart w:id="183" w:name="_Toc295575820"/>
      <w:bookmarkStart w:id="184" w:name="_Toc369871555"/>
      <w:bookmarkStart w:id="185" w:name="_Toc295575944"/>
      <w:bookmarkStart w:id="186" w:name="_Toc376010507"/>
      <w:bookmarkStart w:id="187" w:name="_Toc301015811"/>
      <w:bookmarkStart w:id="188" w:name="_Toc314476155"/>
      <w:bookmarkStart w:id="189" w:name="_Toc302557559"/>
      <w:r>
        <w:rPr>
          <w:rFonts w:hint="eastAsia" w:ascii="仿宋" w:hAnsi="仿宋" w:eastAsia="仿宋" w:cs="仿宋"/>
          <w:b/>
        </w:rPr>
        <w:t>（九）高温危害</w:t>
      </w:r>
      <w:bookmarkEnd w:id="180"/>
      <w:bookmarkEnd w:id="181"/>
      <w:bookmarkEnd w:id="182"/>
      <w:bookmarkEnd w:id="183"/>
      <w:bookmarkEnd w:id="184"/>
      <w:bookmarkEnd w:id="185"/>
      <w:bookmarkEnd w:id="186"/>
      <w:bookmarkEnd w:id="187"/>
      <w:bookmarkEnd w:id="188"/>
      <w:bookmarkEnd w:id="189"/>
    </w:p>
    <w:p>
      <w:pPr>
        <w:ind w:firstLine="560"/>
      </w:pPr>
      <w:r>
        <w:rPr>
          <w:rFonts w:hint="eastAsia"/>
        </w:rPr>
        <w:t>施工机械在运行过程中，不断向机械周边释放热量，导致机械操作室温度升高，尤其在夏、秋两季高温天气里，由于气温较高，湿度大，如果作业场所通风、散热不良，高温会使人大量出汗，作业人员容易发生中暑，对作业人员有一定程度的高温作业危害。此外，露天作业也存在高温危害，作业人员在夏季长时间露天作业会发生中暑。</w:t>
      </w:r>
    </w:p>
    <w:p>
      <w:pPr>
        <w:ind w:firstLine="422" w:firstLineChars="150"/>
        <w:rPr>
          <w:rFonts w:ascii="仿宋" w:hAnsi="仿宋" w:eastAsia="仿宋" w:cs="仿宋"/>
          <w:b/>
        </w:rPr>
      </w:pPr>
      <w:bookmarkStart w:id="190" w:name="_Toc314476157"/>
      <w:bookmarkStart w:id="191" w:name="_Toc376010509"/>
      <w:bookmarkStart w:id="192" w:name="_Toc295575822"/>
      <w:bookmarkStart w:id="193" w:name="_Toc302557561"/>
      <w:bookmarkStart w:id="194" w:name="_Toc382146878"/>
      <w:bookmarkStart w:id="195" w:name="_Toc295575946"/>
      <w:bookmarkStart w:id="196" w:name="_Toc301015813"/>
      <w:bookmarkStart w:id="197" w:name="_Toc311760975"/>
      <w:bookmarkStart w:id="198" w:name="_Toc369871557"/>
      <w:bookmarkStart w:id="199" w:name="_Toc282347206"/>
      <w:r>
        <w:rPr>
          <w:rFonts w:hint="eastAsia" w:ascii="仿宋" w:hAnsi="仿宋" w:eastAsia="仿宋" w:cs="仿宋"/>
          <w:b/>
        </w:rPr>
        <w:t>（十）其他伤害</w:t>
      </w:r>
      <w:bookmarkEnd w:id="190"/>
      <w:bookmarkEnd w:id="191"/>
      <w:bookmarkEnd w:id="192"/>
      <w:bookmarkEnd w:id="193"/>
      <w:bookmarkEnd w:id="194"/>
      <w:bookmarkEnd w:id="195"/>
      <w:bookmarkEnd w:id="196"/>
      <w:bookmarkEnd w:id="197"/>
      <w:bookmarkEnd w:id="198"/>
      <w:bookmarkEnd w:id="199"/>
    </w:p>
    <w:p>
      <w:pPr>
        <w:ind w:firstLine="560"/>
        <w:rPr>
          <w:lang w:val="zh-CN"/>
        </w:rPr>
      </w:pPr>
      <w:r>
        <w:rPr>
          <w:rFonts w:hint="eastAsia"/>
        </w:rPr>
        <w:t>除了可能发生上述事故类型外，公司经营项目范围广涉及水利、电力、机电、土方、河湖等，不排除还会发生其他伤害事故，如崩（坍）塌、滑坡、倾倒、泥石流、爆炸及火灾等意外伤害。。</w:t>
      </w:r>
    </w:p>
    <w:p>
      <w:pPr>
        <w:pStyle w:val="6"/>
      </w:pPr>
      <w:bookmarkStart w:id="200" w:name="_Toc497154723"/>
      <w:bookmarkStart w:id="201" w:name="_Toc19658"/>
      <w:r>
        <w:rPr>
          <w:rFonts w:hint="eastAsia"/>
        </w:rPr>
        <w:t>2.2.3设备、设施危险有害因素分析</w:t>
      </w:r>
      <w:bookmarkEnd w:id="200"/>
      <w:bookmarkEnd w:id="201"/>
    </w:p>
    <w:p>
      <w:pPr>
        <w:ind w:firstLine="560"/>
      </w:pPr>
      <w:r>
        <w:rPr>
          <w:rFonts w:hint="eastAsia"/>
        </w:rPr>
        <w:t>1、生产设备危险有害因素</w:t>
      </w:r>
    </w:p>
    <w:p>
      <w:pPr>
        <w:ind w:firstLine="560"/>
      </w:pPr>
      <w:r>
        <w:rPr>
          <w:rFonts w:hint="eastAsia"/>
        </w:rPr>
        <w:t>公司工程项目内采用的生产设备有一定机械化、自动化，工艺一般只含物理机械过程，极少或不存在强氧化、还原等化学反应过程。工程项目内生产设备在运行过程中存在的主要危险、有害因素是，人员在操作过程中导致的机械伤害、灼烫、触电等。同时，由于生产设备在正常运行过程中不可避免的会产生噪声，故作业人员在长时间操作生产设备时，可能遭受噪声、粉尘的危害。</w:t>
      </w:r>
    </w:p>
    <w:p>
      <w:pPr>
        <w:ind w:firstLine="560"/>
      </w:pPr>
      <w:r>
        <w:rPr>
          <w:rFonts w:hint="eastAsia"/>
        </w:rPr>
        <w:t>2、机械设施危险有害因素</w:t>
      </w:r>
    </w:p>
    <w:p>
      <w:pPr>
        <w:ind w:firstLine="560"/>
      </w:pPr>
      <w:r>
        <w:rPr>
          <w:rFonts w:hint="eastAsia"/>
        </w:rPr>
        <w:t>建设项目使用了大量机械设备。这些机械设备运行过程中存在着两大类不安全因素。一类是机械危害，包括夹挤、碾压、剪切、切割、缠绕或卷入、戳扎或刺伤、摩擦或磨损、飞出物体打击、碰撞或跌落等危害；另一类是非机械危害，包括电气危害、噪声危害、振动危害、温度危害等。</w:t>
      </w:r>
    </w:p>
    <w:p>
      <w:pPr>
        <w:spacing w:line="560" w:lineRule="exact"/>
        <w:ind w:firstLine="0" w:firstLineChars="0"/>
        <w:rPr>
          <w:rFonts w:ascii="仿宋" w:hAnsi="仿宋" w:eastAsia="仿宋" w:cs="仿宋"/>
        </w:rPr>
      </w:pPr>
    </w:p>
    <w:p>
      <w:pPr>
        <w:ind w:firstLine="560"/>
      </w:pPr>
      <w:r>
        <w:rPr>
          <w:rFonts w:hint="eastAsia"/>
        </w:rPr>
        <w:t>主要危险有害因素分析如下表：</w:t>
      </w:r>
    </w:p>
    <w:p>
      <w:pPr>
        <w:spacing w:before="100" w:after="60" w:line="540" w:lineRule="exact"/>
        <w:ind w:firstLine="422"/>
        <w:jc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表2-1 危险源辨识与风险分析表</w:t>
      </w:r>
    </w:p>
    <w:tbl>
      <w:tblPr>
        <w:tblStyle w:val="15"/>
        <w:tblW w:w="8249"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755"/>
        <w:gridCol w:w="1951"/>
        <w:gridCol w:w="1199"/>
        <w:gridCol w:w="1778"/>
        <w:gridCol w:w="76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4" w:hRule="atLeast"/>
          <w:tblHeader/>
          <w:jc w:val="center"/>
        </w:trPr>
        <w:tc>
          <w:tcPr>
            <w:tcW w:w="802"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序号</w:t>
            </w:r>
          </w:p>
        </w:tc>
        <w:tc>
          <w:tcPr>
            <w:tcW w:w="1755"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危险因素类别</w:t>
            </w:r>
          </w:p>
        </w:tc>
        <w:tc>
          <w:tcPr>
            <w:tcW w:w="1951"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事故原因</w:t>
            </w:r>
          </w:p>
        </w:tc>
        <w:tc>
          <w:tcPr>
            <w:tcW w:w="1199"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事故后果</w:t>
            </w:r>
          </w:p>
        </w:tc>
        <w:tc>
          <w:tcPr>
            <w:tcW w:w="1778"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主要存在部位</w:t>
            </w:r>
          </w:p>
        </w:tc>
        <w:tc>
          <w:tcPr>
            <w:tcW w:w="764"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危险程度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02"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1</w:t>
            </w:r>
          </w:p>
        </w:tc>
        <w:tc>
          <w:tcPr>
            <w:tcW w:w="1755"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机械伤害</w:t>
            </w:r>
          </w:p>
        </w:tc>
        <w:tc>
          <w:tcPr>
            <w:tcW w:w="1951"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起重、挖掘、运输机械设备。</w:t>
            </w:r>
          </w:p>
        </w:tc>
        <w:tc>
          <w:tcPr>
            <w:tcW w:w="1199"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人员伤亡、设备损坏</w:t>
            </w:r>
          </w:p>
        </w:tc>
        <w:tc>
          <w:tcPr>
            <w:tcW w:w="1778"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施工场地</w:t>
            </w:r>
          </w:p>
        </w:tc>
        <w:tc>
          <w:tcPr>
            <w:tcW w:w="764"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中度危险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02"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2</w:t>
            </w:r>
          </w:p>
        </w:tc>
        <w:tc>
          <w:tcPr>
            <w:tcW w:w="1755"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触电伤害</w:t>
            </w:r>
          </w:p>
        </w:tc>
        <w:tc>
          <w:tcPr>
            <w:tcW w:w="1951"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带电部位裸露，作业人员违规操作、无劳动防护用品等</w:t>
            </w:r>
          </w:p>
        </w:tc>
        <w:tc>
          <w:tcPr>
            <w:tcW w:w="1199"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人员伤亡</w:t>
            </w:r>
          </w:p>
        </w:tc>
        <w:tc>
          <w:tcPr>
            <w:tcW w:w="1778"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变配电室等</w:t>
            </w:r>
          </w:p>
        </w:tc>
        <w:tc>
          <w:tcPr>
            <w:tcW w:w="764"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中度危险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802"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3</w:t>
            </w:r>
          </w:p>
        </w:tc>
        <w:tc>
          <w:tcPr>
            <w:tcW w:w="1755"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噪声</w:t>
            </w:r>
          </w:p>
        </w:tc>
        <w:tc>
          <w:tcPr>
            <w:tcW w:w="1951"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各机械设备运作时产生的声音</w:t>
            </w:r>
          </w:p>
        </w:tc>
        <w:tc>
          <w:tcPr>
            <w:tcW w:w="1199"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人员健康威胁</w:t>
            </w:r>
          </w:p>
        </w:tc>
        <w:tc>
          <w:tcPr>
            <w:tcW w:w="1778"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施工场地</w:t>
            </w:r>
          </w:p>
        </w:tc>
        <w:tc>
          <w:tcPr>
            <w:tcW w:w="764"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低度危险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02"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4</w:t>
            </w:r>
          </w:p>
        </w:tc>
        <w:tc>
          <w:tcPr>
            <w:tcW w:w="1755"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车辆伤害</w:t>
            </w:r>
          </w:p>
        </w:tc>
        <w:tc>
          <w:tcPr>
            <w:tcW w:w="1951"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车辆进场不按规定减速行驶，乱停乱放而碾压人员、设备</w:t>
            </w:r>
          </w:p>
        </w:tc>
        <w:tc>
          <w:tcPr>
            <w:tcW w:w="1199"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人员伤亡</w:t>
            </w:r>
          </w:p>
        </w:tc>
        <w:tc>
          <w:tcPr>
            <w:tcW w:w="1778"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施工场地</w:t>
            </w:r>
          </w:p>
        </w:tc>
        <w:tc>
          <w:tcPr>
            <w:tcW w:w="764"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中度危险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802"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5</w:t>
            </w:r>
          </w:p>
        </w:tc>
        <w:tc>
          <w:tcPr>
            <w:tcW w:w="1755"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sz w:val="24"/>
              </w:rPr>
              <w:t>物体打击</w:t>
            </w:r>
          </w:p>
        </w:tc>
        <w:tc>
          <w:tcPr>
            <w:tcW w:w="1951"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施工原料过高且不稳、高空架设设备悬空等</w:t>
            </w:r>
          </w:p>
        </w:tc>
        <w:tc>
          <w:tcPr>
            <w:tcW w:w="1199"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人员伤亡、设备损坏</w:t>
            </w:r>
          </w:p>
        </w:tc>
        <w:tc>
          <w:tcPr>
            <w:tcW w:w="1778"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施工场地</w:t>
            </w:r>
          </w:p>
        </w:tc>
        <w:tc>
          <w:tcPr>
            <w:tcW w:w="764"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中度危险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802"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6</w:t>
            </w:r>
          </w:p>
        </w:tc>
        <w:tc>
          <w:tcPr>
            <w:tcW w:w="1755" w:type="dxa"/>
            <w:tcBorders>
              <w:tl2br w:val="nil"/>
              <w:tr2bl w:val="nil"/>
            </w:tcBorders>
            <w:vAlign w:val="center"/>
          </w:tcPr>
          <w:p>
            <w:pPr>
              <w:ind w:firstLine="0" w:firstLineChars="0"/>
              <w:jc w:val="center"/>
              <w:rPr>
                <w:rFonts w:ascii="仿宋" w:hAnsi="仿宋" w:eastAsia="仿宋" w:cs="仿宋"/>
                <w:sz w:val="24"/>
              </w:rPr>
            </w:pPr>
            <w:r>
              <w:rPr>
                <w:rFonts w:hint="eastAsia" w:ascii="仿宋" w:hAnsi="仿宋" w:eastAsia="仿宋" w:cs="仿宋"/>
                <w:sz w:val="24"/>
              </w:rPr>
              <w:t>灼烫</w:t>
            </w:r>
          </w:p>
        </w:tc>
        <w:tc>
          <w:tcPr>
            <w:tcW w:w="1951"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高温设备</w:t>
            </w:r>
          </w:p>
        </w:tc>
        <w:tc>
          <w:tcPr>
            <w:tcW w:w="1199"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人员健康威胁</w:t>
            </w:r>
          </w:p>
        </w:tc>
        <w:tc>
          <w:tcPr>
            <w:tcW w:w="1778"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施工场地</w:t>
            </w:r>
          </w:p>
        </w:tc>
        <w:tc>
          <w:tcPr>
            <w:tcW w:w="764"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中度危险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802"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7</w:t>
            </w:r>
          </w:p>
        </w:tc>
        <w:tc>
          <w:tcPr>
            <w:tcW w:w="1755" w:type="dxa"/>
            <w:tcBorders>
              <w:tl2br w:val="nil"/>
              <w:tr2bl w:val="nil"/>
            </w:tcBorders>
            <w:vAlign w:val="center"/>
          </w:tcPr>
          <w:p>
            <w:pPr>
              <w:ind w:firstLine="0" w:firstLineChars="0"/>
              <w:jc w:val="center"/>
              <w:rPr>
                <w:rFonts w:ascii="仿宋" w:hAnsi="仿宋" w:eastAsia="仿宋" w:cs="仿宋"/>
                <w:sz w:val="24"/>
              </w:rPr>
            </w:pPr>
            <w:r>
              <w:rPr>
                <w:rFonts w:hint="eastAsia" w:ascii="仿宋" w:hAnsi="仿宋" w:eastAsia="仿宋" w:cs="仿宋"/>
                <w:sz w:val="24"/>
              </w:rPr>
              <w:t>高温危害</w:t>
            </w:r>
          </w:p>
        </w:tc>
        <w:tc>
          <w:tcPr>
            <w:tcW w:w="1951"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设备高温辐射、及露天作业</w:t>
            </w:r>
          </w:p>
        </w:tc>
        <w:tc>
          <w:tcPr>
            <w:tcW w:w="1199"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人员健康威胁</w:t>
            </w:r>
          </w:p>
        </w:tc>
        <w:tc>
          <w:tcPr>
            <w:tcW w:w="1778"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施工场地</w:t>
            </w:r>
          </w:p>
        </w:tc>
        <w:tc>
          <w:tcPr>
            <w:tcW w:w="764" w:type="dxa"/>
            <w:tcBorders>
              <w:tl2br w:val="nil"/>
              <w:tr2bl w:val="nil"/>
            </w:tcBorders>
            <w:vAlign w:val="center"/>
          </w:tcPr>
          <w:p>
            <w:pPr>
              <w:ind w:firstLine="0" w:firstLineChars="0"/>
              <w:jc w:val="center"/>
              <w:rPr>
                <w:rFonts w:ascii="仿宋" w:hAnsi="仿宋" w:eastAsia="仿宋" w:cs="仿宋"/>
                <w:color w:val="000000"/>
                <w:sz w:val="24"/>
              </w:rPr>
            </w:pPr>
            <w:r>
              <w:rPr>
                <w:rFonts w:hint="eastAsia" w:ascii="仿宋" w:hAnsi="仿宋" w:eastAsia="仿宋" w:cs="仿宋"/>
                <w:color w:val="000000"/>
                <w:sz w:val="24"/>
              </w:rPr>
              <w:t>中度危险</w:t>
            </w:r>
          </w:p>
        </w:tc>
      </w:tr>
    </w:tbl>
    <w:p>
      <w:pPr>
        <w:spacing w:line="560" w:lineRule="exact"/>
        <w:ind w:firstLine="560"/>
        <w:rPr>
          <w:rFonts w:ascii="仿宋" w:hAnsi="仿宋" w:eastAsia="仿宋" w:cs="仿宋"/>
        </w:rPr>
      </w:pPr>
      <w:bookmarkStart w:id="202" w:name="_Toc14873"/>
      <w:bookmarkStart w:id="203" w:name="_Toc10326"/>
      <w:bookmarkStart w:id="204" w:name="_Toc31696"/>
      <w:bookmarkStart w:id="205" w:name="_Toc456958037"/>
      <w:bookmarkStart w:id="206" w:name="_Toc456957210"/>
      <w:bookmarkStart w:id="207" w:name="_Toc456954679"/>
      <w:bookmarkStart w:id="208" w:name="_Toc456958190"/>
      <w:bookmarkStart w:id="209" w:name="_Toc456942934"/>
    </w:p>
    <w:bookmarkEnd w:id="202"/>
    <w:bookmarkEnd w:id="203"/>
    <w:bookmarkEnd w:id="204"/>
    <w:p>
      <w:pPr>
        <w:pStyle w:val="4"/>
        <w:keepNext/>
        <w:keepLines/>
        <w:adjustRightInd w:val="0"/>
        <w:snapToGrid w:val="0"/>
        <w:spacing w:before="468" w:beforeLines="150" w:beforeAutospacing="0" w:after="468" w:afterLines="150" w:afterAutospacing="0"/>
        <w:rPr>
          <w:rFonts w:ascii="仿宋" w:hAnsi="仿宋" w:eastAsia="仿宋" w:cs="仿宋"/>
          <w:bCs w:val="0"/>
          <w:kern w:val="0"/>
          <w:szCs w:val="32"/>
        </w:rPr>
        <w:sectPr>
          <w:pgSz w:w="11906" w:h="16838"/>
          <w:pgMar w:top="1440" w:right="1800" w:bottom="1440" w:left="1800" w:header="851" w:footer="992" w:gutter="0"/>
          <w:cols w:space="720" w:num="1"/>
          <w:docGrid w:type="lines" w:linePitch="312" w:charSpace="0"/>
        </w:sectPr>
      </w:pPr>
    </w:p>
    <w:p>
      <w:pPr>
        <w:pStyle w:val="4"/>
      </w:pPr>
      <w:bookmarkStart w:id="210" w:name="_Toc9820"/>
      <w:bookmarkStart w:id="211" w:name="_Toc11826"/>
      <w:bookmarkStart w:id="212" w:name="_Toc535918251"/>
      <w:bookmarkStart w:id="213" w:name="_Toc3302"/>
      <w:r>
        <w:t>3</w:t>
      </w:r>
      <w:r>
        <w:rPr>
          <w:rFonts w:hint="eastAsia"/>
        </w:rPr>
        <w:t xml:space="preserve"> 组织机构及职责</w:t>
      </w:r>
      <w:bookmarkEnd w:id="205"/>
      <w:bookmarkEnd w:id="206"/>
      <w:bookmarkEnd w:id="207"/>
      <w:bookmarkEnd w:id="208"/>
      <w:bookmarkEnd w:id="209"/>
      <w:bookmarkEnd w:id="210"/>
      <w:bookmarkEnd w:id="211"/>
      <w:bookmarkEnd w:id="212"/>
      <w:bookmarkEnd w:id="213"/>
    </w:p>
    <w:p>
      <w:pPr>
        <w:pStyle w:val="5"/>
      </w:pPr>
      <w:bookmarkStart w:id="214" w:name="_Toc535918252"/>
      <w:bookmarkStart w:id="215" w:name="_Toc535833929"/>
      <w:bookmarkStart w:id="216" w:name="_Toc520661670"/>
      <w:bookmarkStart w:id="217" w:name="_Toc7875"/>
      <w:bookmarkStart w:id="218" w:name="_Toc26464"/>
      <w:bookmarkStart w:id="219" w:name="_Toc27821"/>
      <w:r>
        <w:rPr>
          <w:rFonts w:hint="eastAsia"/>
        </w:rPr>
        <w:t>3.1 应急指挥</w:t>
      </w:r>
      <w:bookmarkEnd w:id="214"/>
      <w:bookmarkEnd w:id="215"/>
      <w:bookmarkEnd w:id="216"/>
      <w:r>
        <w:rPr>
          <w:rFonts w:hint="eastAsia"/>
        </w:rPr>
        <w:t>体系</w:t>
      </w:r>
      <w:bookmarkEnd w:id="217"/>
      <w:bookmarkEnd w:id="218"/>
      <w:bookmarkEnd w:id="219"/>
    </w:p>
    <w:p>
      <w:pPr>
        <w:ind w:firstLine="0" w:firstLineChars="0"/>
      </w:pPr>
      <w:r>
        <w:rPr>
          <w:rFonts w:hint="eastAsia"/>
        </w:rPr>
        <w:t>(1)公司成立安全事故应急救援指挥部</w:t>
      </w:r>
    </w:p>
    <w:p>
      <w:pPr>
        <w:ind w:firstLine="560"/>
        <w:rPr>
          <w:rFonts w:ascii="宋体" w:hAnsi="宋体" w:cs="宋体"/>
          <w:bCs/>
        </w:rPr>
      </w:pPr>
      <w:bookmarkStart w:id="220" w:name="OLE_LINK5"/>
      <w:r>
        <w:rPr>
          <w:rFonts w:hint="eastAsia" w:ascii="宋体" w:hAnsi="宋体" w:cs="宋体"/>
        </w:rPr>
        <w:t>总 指 挥:</w:t>
      </w:r>
      <w:r>
        <w:rPr>
          <w:rFonts w:hint="eastAsia" w:ascii="宋体" w:hAnsi="宋体" w:cs="宋体"/>
          <w:szCs w:val="28"/>
        </w:rPr>
        <w:t>总经理</w:t>
      </w:r>
    </w:p>
    <w:p>
      <w:pPr>
        <w:ind w:firstLine="560"/>
        <w:rPr>
          <w:rFonts w:ascii="宋体" w:hAnsi="宋体" w:cs="宋体"/>
          <w:bCs/>
        </w:rPr>
      </w:pPr>
      <w:r>
        <w:rPr>
          <w:rFonts w:hint="eastAsia" w:ascii="宋体" w:hAnsi="宋体" w:cs="宋体"/>
        </w:rPr>
        <w:t>副总指挥:</w:t>
      </w:r>
      <w:r>
        <w:rPr>
          <w:rFonts w:hint="eastAsia" w:ascii="宋体" w:hAnsi="宋体" w:cs="宋体"/>
          <w:szCs w:val="28"/>
        </w:rPr>
        <w:t>副总经理、技术负责人、总工程师、安全总监</w:t>
      </w:r>
    </w:p>
    <w:bookmarkEnd w:id="220"/>
    <w:p>
      <w:pPr>
        <w:ind w:firstLine="0" w:firstLineChars="0"/>
        <w:rPr>
          <w:rFonts w:ascii="宋体" w:hAnsi="宋体" w:cs="宋体"/>
        </w:rPr>
      </w:pPr>
      <w:r>
        <w:rPr>
          <w:rFonts w:hint="eastAsia" w:ascii="宋体" w:hAnsi="宋体" w:cs="宋体"/>
        </w:rPr>
        <w:t>(2)下设六个应急救援小组</w:t>
      </w:r>
    </w:p>
    <w:p>
      <w:pPr>
        <w:ind w:firstLine="560"/>
        <w:rPr>
          <w:rFonts w:ascii="宋体" w:hAnsi="宋体" w:cs="宋体"/>
        </w:rPr>
      </w:pPr>
      <w:bookmarkStart w:id="221" w:name="OLE_LINK6"/>
      <w:r>
        <w:rPr>
          <w:rFonts w:hint="eastAsia" w:ascii="宋体" w:hAnsi="宋体" w:cs="宋体"/>
          <w:szCs w:val="28"/>
        </w:rPr>
        <w:t>现场抢救组（项目现场应急自救队）：项目经理、项目技术负责人、安全员、分包单位负责人等工程部项目管理人员</w:t>
      </w:r>
    </w:p>
    <w:p>
      <w:pPr>
        <w:ind w:firstLine="560"/>
        <w:rPr>
          <w:rFonts w:ascii="宋体" w:hAnsi="宋体" w:cs="宋体"/>
        </w:rPr>
      </w:pPr>
      <w:r>
        <w:rPr>
          <w:rFonts w:hint="eastAsia" w:ascii="宋体" w:hAnsi="宋体" w:cs="宋体"/>
        </w:rPr>
        <w:t>安全保卫组：</w:t>
      </w:r>
      <w:r>
        <w:rPr>
          <w:rFonts w:hint="eastAsia" w:ascii="宋体" w:hAnsi="宋体" w:cs="宋体"/>
          <w:lang w:val="en-US" w:eastAsia="zh-CN"/>
        </w:rPr>
        <w:t>可速到、数字家园</w:t>
      </w:r>
      <w:r>
        <w:rPr>
          <w:rFonts w:hint="eastAsia" w:ascii="宋体" w:hAnsi="宋体" w:cs="宋体"/>
          <w:szCs w:val="28"/>
        </w:rPr>
        <w:t>各岗位人员</w:t>
      </w:r>
    </w:p>
    <w:p>
      <w:pPr>
        <w:ind w:firstLine="560"/>
        <w:rPr>
          <w:rFonts w:ascii="宋体" w:hAnsi="宋体" w:cs="宋体"/>
          <w:szCs w:val="28"/>
        </w:rPr>
      </w:pPr>
      <w:r>
        <w:rPr>
          <w:rFonts w:hint="eastAsia" w:ascii="宋体" w:hAnsi="宋体" w:cs="宋体"/>
          <w:szCs w:val="28"/>
        </w:rPr>
        <w:t>后勤保障组：</w:t>
      </w:r>
      <w:r>
        <w:rPr>
          <w:rFonts w:hint="eastAsia" w:ascii="宋体" w:hAnsi="宋体" w:cs="宋体"/>
          <w:szCs w:val="28"/>
          <w:lang w:val="en-US" w:eastAsia="zh-CN"/>
        </w:rPr>
        <w:t>成本核算部、招采部</w:t>
      </w:r>
      <w:r>
        <w:rPr>
          <w:rFonts w:hint="eastAsia" w:ascii="宋体" w:hAnsi="宋体" w:cs="宋体"/>
          <w:szCs w:val="28"/>
        </w:rPr>
        <w:t>各岗位人员</w:t>
      </w:r>
    </w:p>
    <w:p>
      <w:pPr>
        <w:ind w:firstLine="560"/>
        <w:rPr>
          <w:rFonts w:ascii="宋体" w:hAnsi="宋体" w:cs="宋体"/>
          <w:szCs w:val="28"/>
        </w:rPr>
      </w:pPr>
      <w:r>
        <w:rPr>
          <w:rFonts w:hint="eastAsia" w:ascii="宋体" w:hAnsi="宋体" w:cs="宋体"/>
          <w:szCs w:val="28"/>
        </w:rPr>
        <w:t>善后处理组：综合部各岗位人员</w:t>
      </w:r>
    </w:p>
    <w:p>
      <w:pPr>
        <w:ind w:firstLine="560"/>
        <w:rPr>
          <w:rFonts w:ascii="宋体" w:hAnsi="宋体" w:cs="宋体"/>
          <w:szCs w:val="28"/>
        </w:rPr>
      </w:pPr>
      <w:r>
        <w:rPr>
          <w:rFonts w:hint="eastAsia" w:ascii="宋体" w:hAnsi="宋体" w:cs="宋体"/>
          <w:szCs w:val="28"/>
        </w:rPr>
        <w:t>事故调查组：安全总监及相关人员</w:t>
      </w:r>
    </w:p>
    <w:p>
      <w:pPr>
        <w:ind w:firstLine="560"/>
        <w:rPr>
          <w:rFonts w:ascii="宋体" w:hAnsi="宋体" w:cs="宋体"/>
          <w:szCs w:val="28"/>
        </w:rPr>
      </w:pPr>
      <w:r>
        <w:rPr>
          <w:rFonts w:hint="eastAsia" w:ascii="宋体" w:hAnsi="宋体" w:cs="宋体"/>
          <w:szCs w:val="28"/>
        </w:rPr>
        <w:t>技术组：总工程师、技术负责人、及外聘专家</w:t>
      </w:r>
    </w:p>
    <w:bookmarkEnd w:id="221"/>
    <w:p>
      <w:pPr>
        <w:ind w:firstLine="1470" w:firstLineChars="700"/>
        <w:rPr>
          <w:rFonts w:ascii="仿宋" w:hAnsi="仿宋" w:eastAsia="仿宋" w:cs="仿宋"/>
        </w:rPr>
      </w:pPr>
      <w:r>
        <w:rPr>
          <w:sz w:val="21"/>
        </w:rPr>
        <mc:AlternateContent>
          <mc:Choice Requires="wpg">
            <w:drawing>
              <wp:anchor distT="0" distB="0" distL="114300" distR="114300" simplePos="0" relativeHeight="251688960" behindDoc="0" locked="0" layoutInCell="1" allowOverlap="1">
                <wp:simplePos x="0" y="0"/>
                <wp:positionH relativeFrom="column">
                  <wp:posOffset>70485</wp:posOffset>
                </wp:positionH>
                <wp:positionV relativeFrom="paragraph">
                  <wp:posOffset>1270</wp:posOffset>
                </wp:positionV>
                <wp:extent cx="4879340" cy="3244215"/>
                <wp:effectExtent l="12700" t="12700" r="15240" b="19685"/>
                <wp:wrapNone/>
                <wp:docPr id="104" name="组合 104"/>
                <wp:cNvGraphicFramePr/>
                <a:graphic xmlns:a="http://schemas.openxmlformats.org/drawingml/2006/main">
                  <a:graphicData uri="http://schemas.microsoft.com/office/word/2010/wordprocessingGroup">
                    <wpg:wgp>
                      <wpg:cNvGrpSpPr/>
                      <wpg:grpSpPr>
                        <a:xfrm>
                          <a:off x="0" y="0"/>
                          <a:ext cx="4879287" cy="3244350"/>
                          <a:chOff x="4823" y="180321"/>
                          <a:chExt cx="7831" cy="5176"/>
                        </a:xfrm>
                      </wpg:grpSpPr>
                      <wps:wsp>
                        <wps:cNvPr id="89" name="圆角矩形 89"/>
                        <wps:cNvSpPr/>
                        <wps:spPr>
                          <a:xfrm>
                            <a:off x="7076" y="180321"/>
                            <a:ext cx="3135" cy="885"/>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ind w:firstLine="0" w:firstLineChars="0"/>
                                <w:jc w:val="center"/>
                                <w:rPr>
                                  <w:b/>
                                  <w:sz w:val="21"/>
                                  <w:szCs w:val="21"/>
                                </w:rPr>
                              </w:pPr>
                              <w:r>
                                <w:rPr>
                                  <w:rFonts w:hint="eastAsia"/>
                                  <w:b/>
                                  <w:sz w:val="21"/>
                                  <w:szCs w:val="21"/>
                                </w:rPr>
                                <w:t>四川顺琪建设工程有限公司    应急救援指挥部</w:t>
                              </w:r>
                            </w:p>
                            <w:p>
                              <w:pPr>
                                <w:ind w:firstLine="560"/>
                              </w:pPr>
                            </w:p>
                          </w:txbxContent>
                        </wps:txbx>
                        <wps:bodyPr upright="1"/>
                      </wps:wsp>
                      <wps:wsp>
                        <wps:cNvPr id="90" name="直接箭头连接符 90"/>
                        <wps:cNvCnPr/>
                        <wps:spPr>
                          <a:xfrm>
                            <a:off x="8636" y="181207"/>
                            <a:ext cx="15" cy="915"/>
                          </a:xfrm>
                          <a:prstGeom prst="straightConnector1">
                            <a:avLst/>
                          </a:prstGeom>
                          <a:ln w="25400" cap="flat" cmpd="sng">
                            <a:solidFill>
                              <a:srgbClr val="000000"/>
                            </a:solidFill>
                            <a:prstDash val="solid"/>
                            <a:headEnd type="none" w="med" len="med"/>
                            <a:tailEnd type="triangle" w="med" len="med"/>
                          </a:ln>
                        </wps:spPr>
                        <wps:bodyPr/>
                      </wps:wsp>
                      <wps:wsp>
                        <wps:cNvPr id="91" name="直接箭头连接符 91"/>
                        <wps:cNvCnPr/>
                        <wps:spPr>
                          <a:xfrm>
                            <a:off x="5183" y="182119"/>
                            <a:ext cx="7110" cy="0"/>
                          </a:xfrm>
                          <a:prstGeom prst="straightConnector1">
                            <a:avLst/>
                          </a:prstGeom>
                          <a:ln w="25400" cap="flat" cmpd="sng">
                            <a:solidFill>
                              <a:srgbClr val="000000"/>
                            </a:solidFill>
                            <a:prstDash val="solid"/>
                            <a:headEnd type="none" w="med" len="med"/>
                            <a:tailEnd type="none" w="med" len="med"/>
                          </a:ln>
                        </wps:spPr>
                        <wps:bodyPr/>
                      </wps:wsp>
                      <wps:wsp>
                        <wps:cNvPr id="92" name="直接箭头连接符 92"/>
                        <wps:cNvCnPr/>
                        <wps:spPr>
                          <a:xfrm>
                            <a:off x="5198" y="182122"/>
                            <a:ext cx="15" cy="915"/>
                          </a:xfrm>
                          <a:prstGeom prst="straightConnector1">
                            <a:avLst/>
                          </a:prstGeom>
                          <a:ln w="25400" cap="flat" cmpd="sng">
                            <a:solidFill>
                              <a:srgbClr val="000000"/>
                            </a:solidFill>
                            <a:prstDash val="solid"/>
                            <a:headEnd type="none" w="med" len="med"/>
                            <a:tailEnd type="triangle" w="med" len="med"/>
                          </a:ln>
                        </wps:spPr>
                        <wps:bodyPr/>
                      </wps:wsp>
                      <wps:wsp>
                        <wps:cNvPr id="93" name="直接箭头连接符 93"/>
                        <wps:cNvCnPr/>
                        <wps:spPr>
                          <a:xfrm>
                            <a:off x="6581" y="182122"/>
                            <a:ext cx="15" cy="915"/>
                          </a:xfrm>
                          <a:prstGeom prst="straightConnector1">
                            <a:avLst/>
                          </a:prstGeom>
                          <a:ln w="25400" cap="flat" cmpd="sng">
                            <a:solidFill>
                              <a:srgbClr val="000000"/>
                            </a:solidFill>
                            <a:prstDash val="solid"/>
                            <a:headEnd type="none" w="med" len="med"/>
                            <a:tailEnd type="triangle" w="med" len="med"/>
                          </a:ln>
                        </wps:spPr>
                        <wps:bodyPr/>
                      </wps:wsp>
                      <wps:wsp>
                        <wps:cNvPr id="94" name="直接箭头连接符 94"/>
                        <wps:cNvCnPr/>
                        <wps:spPr>
                          <a:xfrm>
                            <a:off x="7901" y="182119"/>
                            <a:ext cx="15" cy="915"/>
                          </a:xfrm>
                          <a:prstGeom prst="straightConnector1">
                            <a:avLst/>
                          </a:prstGeom>
                          <a:ln w="25400" cap="flat" cmpd="sng">
                            <a:solidFill>
                              <a:srgbClr val="000000"/>
                            </a:solidFill>
                            <a:prstDash val="solid"/>
                            <a:headEnd type="none" w="med" len="med"/>
                            <a:tailEnd type="triangle" w="med" len="med"/>
                          </a:ln>
                        </wps:spPr>
                        <wps:bodyPr/>
                      </wps:wsp>
                      <wps:wsp>
                        <wps:cNvPr id="95" name="直接箭头连接符 95"/>
                        <wps:cNvCnPr/>
                        <wps:spPr>
                          <a:xfrm>
                            <a:off x="9431" y="182122"/>
                            <a:ext cx="15" cy="915"/>
                          </a:xfrm>
                          <a:prstGeom prst="straightConnector1">
                            <a:avLst/>
                          </a:prstGeom>
                          <a:ln w="25400" cap="flat" cmpd="sng">
                            <a:solidFill>
                              <a:srgbClr val="000000"/>
                            </a:solidFill>
                            <a:prstDash val="solid"/>
                            <a:headEnd type="none" w="med" len="med"/>
                            <a:tailEnd type="triangle" w="med" len="med"/>
                          </a:ln>
                        </wps:spPr>
                        <wps:bodyPr/>
                      </wps:wsp>
                      <wps:wsp>
                        <wps:cNvPr id="96" name="直接箭头连接符 96"/>
                        <wps:cNvCnPr/>
                        <wps:spPr>
                          <a:xfrm>
                            <a:off x="10871" y="182119"/>
                            <a:ext cx="15" cy="915"/>
                          </a:xfrm>
                          <a:prstGeom prst="straightConnector1">
                            <a:avLst/>
                          </a:prstGeom>
                          <a:ln w="25400" cap="flat" cmpd="sng">
                            <a:solidFill>
                              <a:srgbClr val="000000"/>
                            </a:solidFill>
                            <a:prstDash val="solid"/>
                            <a:headEnd type="none" w="med" len="med"/>
                            <a:tailEnd type="triangle" w="med" len="med"/>
                          </a:ln>
                        </wps:spPr>
                        <wps:bodyPr/>
                      </wps:wsp>
                      <wps:wsp>
                        <wps:cNvPr id="97" name="直接箭头连接符 97"/>
                        <wps:cNvCnPr/>
                        <wps:spPr>
                          <a:xfrm>
                            <a:off x="12293" y="182119"/>
                            <a:ext cx="15" cy="915"/>
                          </a:xfrm>
                          <a:prstGeom prst="straightConnector1">
                            <a:avLst/>
                          </a:prstGeom>
                          <a:ln w="25400" cap="flat" cmpd="sng">
                            <a:solidFill>
                              <a:srgbClr val="000000"/>
                            </a:solidFill>
                            <a:prstDash val="solid"/>
                            <a:headEnd type="none" w="med" len="med"/>
                            <a:tailEnd type="triangle" w="med" len="med"/>
                          </a:ln>
                        </wps:spPr>
                        <wps:bodyPr/>
                      </wps:wsp>
                      <wps:wsp>
                        <wps:cNvPr id="98" name="圆角矩形 98"/>
                        <wps:cNvSpPr/>
                        <wps:spPr>
                          <a:xfrm>
                            <a:off x="4823" y="182947"/>
                            <a:ext cx="860" cy="255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ind w:firstLine="482"/>
                                <w:rPr>
                                  <w:b/>
                                </w:rPr>
                              </w:pPr>
                              <w:r>
                                <w:rPr>
                                  <w:rFonts w:hint="eastAsia"/>
                                  <w:b/>
                                  <w:sz w:val="24"/>
                                </w:rPr>
                                <w:t>现场抢救组</w:t>
                              </w:r>
                              <w:r>
                                <w:rPr>
                                  <w:rFonts w:hint="eastAsia"/>
                                  <w:b/>
                                  <w:szCs w:val="28"/>
                                </w:rPr>
                                <w:t xml:space="preserve"> </w:t>
                              </w:r>
                              <w:r>
                                <w:rPr>
                                  <w:rFonts w:hint="eastAsia"/>
                                  <w:b/>
                                </w:rPr>
                                <w:t xml:space="preserve">  </w:t>
                              </w:r>
                            </w:p>
                            <w:p>
                              <w:pPr>
                                <w:ind w:firstLine="562"/>
                                <w:rPr>
                                  <w:b/>
                                </w:rPr>
                              </w:pPr>
                            </w:p>
                          </w:txbxContent>
                        </wps:txbx>
                        <wps:bodyPr vert="eaVert" upright="1"/>
                      </wps:wsp>
                      <wps:wsp>
                        <wps:cNvPr id="99" name="圆角矩形 99"/>
                        <wps:cNvSpPr/>
                        <wps:spPr>
                          <a:xfrm>
                            <a:off x="6236" y="183004"/>
                            <a:ext cx="701" cy="246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ind w:firstLine="0" w:firstLineChars="0"/>
                                <w:rPr>
                                  <w:b/>
                                  <w:sz w:val="24"/>
                                </w:rPr>
                              </w:pPr>
                            </w:p>
                            <w:p>
                              <w:pPr>
                                <w:ind w:firstLine="0" w:firstLineChars="0"/>
                                <w:rPr>
                                  <w:b/>
                                  <w:sz w:val="24"/>
                                </w:rPr>
                              </w:pPr>
                              <w:r>
                                <w:rPr>
                                  <w:rFonts w:hint="eastAsia"/>
                                  <w:b/>
                                  <w:sz w:val="24"/>
                                </w:rPr>
                                <w:t>安 全 保 卫 组</w:t>
                              </w:r>
                            </w:p>
                          </w:txbxContent>
                        </wps:txbx>
                        <wps:bodyPr upright="1"/>
                      </wps:wsp>
                      <wps:wsp>
                        <wps:cNvPr id="100" name="圆角矩形 100"/>
                        <wps:cNvSpPr/>
                        <wps:spPr>
                          <a:xfrm>
                            <a:off x="7585" y="183037"/>
                            <a:ext cx="690" cy="246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ind w:firstLine="482"/>
                                <w:rPr>
                                  <w:b/>
                                </w:rPr>
                              </w:pPr>
                              <w:r>
                                <w:rPr>
                                  <w:rFonts w:hint="eastAsia"/>
                                  <w:b/>
                                  <w:sz w:val="24"/>
                                </w:rPr>
                                <w:t>后后勤保障</w:t>
                              </w:r>
                              <w:r>
                                <w:rPr>
                                  <w:rFonts w:hint="eastAsia"/>
                                  <w:b/>
                                  <w:sz w:val="24"/>
                                  <w:szCs w:val="22"/>
                                </w:rPr>
                                <w:t>组</w:t>
                              </w:r>
                            </w:p>
                            <w:p>
                              <w:pPr>
                                <w:ind w:firstLine="562"/>
                                <w:rPr>
                                  <w:b/>
                                </w:rPr>
                              </w:pPr>
                              <w:r>
                                <w:rPr>
                                  <w:rFonts w:hint="eastAsia"/>
                                  <w:b/>
                                </w:rPr>
                                <w:t>后</w:t>
                              </w:r>
                            </w:p>
                          </w:txbxContent>
                        </wps:txbx>
                        <wps:bodyPr upright="1"/>
                      </wps:wsp>
                      <wps:wsp>
                        <wps:cNvPr id="101" name="圆角矩形 101"/>
                        <wps:cNvSpPr/>
                        <wps:spPr>
                          <a:xfrm>
                            <a:off x="9069" y="183037"/>
                            <a:ext cx="690" cy="246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ind w:firstLine="482"/>
                                <w:rPr>
                                  <w:b/>
                                  <w:sz w:val="24"/>
                                </w:rPr>
                              </w:pPr>
                              <w:r>
                                <w:rPr>
                                  <w:rFonts w:hint="eastAsia"/>
                                  <w:b/>
                                  <w:sz w:val="24"/>
                                </w:rPr>
                                <w:t>善善后处理组</w:t>
                              </w:r>
                            </w:p>
                          </w:txbxContent>
                        </wps:txbx>
                        <wps:bodyPr upright="1"/>
                      </wps:wsp>
                      <wps:wsp>
                        <wps:cNvPr id="102" name="圆角矩形 102"/>
                        <wps:cNvSpPr/>
                        <wps:spPr>
                          <a:xfrm>
                            <a:off x="10509" y="183037"/>
                            <a:ext cx="690" cy="246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ind w:firstLine="482"/>
                                <w:rPr>
                                  <w:b/>
                                </w:rPr>
                              </w:pPr>
                              <w:r>
                                <w:rPr>
                                  <w:rFonts w:hint="eastAsia"/>
                                  <w:b/>
                                  <w:sz w:val="24"/>
                                </w:rPr>
                                <w:t>事事 故调查组</w:t>
                              </w:r>
                            </w:p>
                            <w:p>
                              <w:pPr>
                                <w:ind w:firstLine="482"/>
                                <w:rPr>
                                  <w:b/>
                                </w:rPr>
                              </w:pPr>
                              <w:r>
                                <w:rPr>
                                  <w:rFonts w:hint="eastAsia"/>
                                  <w:b/>
                                  <w:sz w:val="24"/>
                                </w:rPr>
                                <w:t>事</w:t>
                              </w:r>
                            </w:p>
                          </w:txbxContent>
                        </wps:txbx>
                        <wps:bodyPr upright="1"/>
                      </wps:wsp>
                      <wps:wsp>
                        <wps:cNvPr id="103" name="圆角矩形 103"/>
                        <wps:cNvSpPr/>
                        <wps:spPr>
                          <a:xfrm>
                            <a:off x="11964" y="183034"/>
                            <a:ext cx="690" cy="246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ind w:firstLine="482"/>
                                <w:rPr>
                                  <w:b/>
                                </w:rPr>
                              </w:pPr>
                              <w:r>
                                <w:rPr>
                                  <w:rFonts w:hint="eastAsia"/>
                                  <w:b/>
                                  <w:sz w:val="24"/>
                                </w:rPr>
                                <w:t>技技术组</w:t>
                              </w:r>
                            </w:p>
                            <w:p>
                              <w:pPr>
                                <w:ind w:firstLine="562"/>
                                <w:rPr>
                                  <w:b/>
                                </w:rPr>
                              </w:pPr>
                            </w:p>
                            <w:p>
                              <w:pPr>
                                <w:ind w:firstLine="482"/>
                                <w:rPr>
                                  <w:b/>
                                </w:rPr>
                              </w:pPr>
                              <w:r>
                                <w:rPr>
                                  <w:rFonts w:hint="eastAsia"/>
                                  <w:b/>
                                  <w:sz w:val="24"/>
                                </w:rPr>
                                <w:t>技</w:t>
                              </w:r>
                            </w:p>
                          </w:txbxContent>
                        </wps:txbx>
                        <wps:bodyPr upright="1"/>
                      </wps:wsp>
                    </wpg:wgp>
                  </a:graphicData>
                </a:graphic>
              </wp:anchor>
            </w:drawing>
          </mc:Choice>
          <mc:Fallback>
            <w:pict>
              <v:group id="_x0000_s1026" o:spid="_x0000_s1026" o:spt="203" style="position:absolute;left:0pt;margin-left:5.55pt;margin-top:0.1pt;height:255.45pt;width:384.2pt;z-index:251688960;mso-width-relative:page;mso-height-relative:page;" coordorigin="4823,180321" coordsize="7831,5176" o:gfxdata="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">
                <o:lock v:ext="edit" aspectratio="f"/>
                <v:roundrect id="_x0000_s1026" o:spid="_x0000_s1026" o:spt="2" style="position:absolute;left:7076;top:180321;height:885;width:3135;" fillcolor="#FFFFFF" filled="t" stroked="t" coordsize="21600,21600" arcsize="0.166666666666667" o:gfxdata="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asoL4A&#10;AADb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ind w:firstLine="0" w:firstLineChars="0"/>
                          <w:jc w:val="center"/>
                          <w:rPr>
                            <w:b/>
                            <w:sz w:val="21"/>
                            <w:szCs w:val="21"/>
                          </w:rPr>
                        </w:pPr>
                        <w:r>
                          <w:rPr>
                            <w:rFonts w:hint="eastAsia"/>
                            <w:b/>
                            <w:sz w:val="21"/>
                            <w:szCs w:val="21"/>
                          </w:rPr>
                          <w:t>四川顺琪建设工程有限公司    应急救援指挥部</w:t>
                        </w:r>
                      </w:p>
                      <w:p>
                        <w:pPr>
                          <w:ind w:firstLine="560"/>
                        </w:pPr>
                      </w:p>
                    </w:txbxContent>
                  </v:textbox>
                </v:roundrect>
                <v:shape id="_x0000_s1026" o:spid="_x0000_s1026" o:spt="32" type="#_x0000_t32" style="position:absolute;left:8636;top:181207;height:915;width:15;" filled="f" stroked="t" coordsize="21600,21600" o:gfxdata="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N9+QS5AAAA2wAA&#10;AA8AAAAAAAAAAQAgAAAAIgAAAGRycy9kb3ducmV2LnhtbFBLAQIUABQAAAAIAIdO4kAzLwWeOwAA&#10;ADkAAAAQAAAAAAAAAAEAIAAAAAgBAABkcnMvc2hhcGV4bWwueG1sUEsFBgAAAAAGAAYAWwEAALID&#10;AAAAAA==&#10;">
                  <v:fill on="f" focussize="0,0"/>
                  <v:stroke weight="2pt" color="#000000" joinstyle="round" endarrow="block"/>
                  <v:imagedata o:title=""/>
                  <o:lock v:ext="edit" aspectratio="f"/>
                </v:shape>
                <v:shape id="_x0000_s1026" o:spid="_x0000_s1026" o:spt="32" type="#_x0000_t32" style="position:absolute;left:5183;top:182119;height:0;width:7110;" filled="f" stroked="t" coordsize="21600,21600" o:gfxdata="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lFKHtwAAANsAAAAP&#10;AAAAAAAAAAEAIAAAACIAAABkcnMvZG93bnJldi54bWxQSwECFAAUAAAACACHTuJAMy8FnjsAAAA5&#10;AAAAEAAAAAAAAAABACAAAAAGAQAAZHJzL3NoYXBleG1sLnhtbFBLBQYAAAAABgAGAFsBAACwAwAA&#10;AAA=&#10;">
                  <v:fill on="f" focussize="0,0"/>
                  <v:stroke weight="2pt" color="#000000" joinstyle="round"/>
                  <v:imagedata o:title=""/>
                  <o:lock v:ext="edit" aspectratio="f"/>
                </v:shape>
                <v:shape id="_x0000_s1026" o:spid="_x0000_s1026" o:spt="32" type="#_x0000_t32" style="position:absolute;left:5198;top:182122;height:915;width:15;" filled="f" stroked="t" coordsize="21600,21600" o:gfxdata="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jwui8AAAA&#10;2wAAAA8AAAAAAAAAAQAgAAAAIgAAAGRycy9kb3ducmV2LnhtbFBLAQIUABQAAAAIAIdO4kAzLwWe&#10;OwAAADkAAAAQAAAAAAAAAAEAIAAAAAsBAABkcnMvc2hhcGV4bWwueG1sUEsFBgAAAAAGAAYAWwEA&#10;ALUDAAAAAA==&#10;">
                  <v:fill on="f" focussize="0,0"/>
                  <v:stroke weight="2pt" color="#000000" joinstyle="round" endarrow="block"/>
                  <v:imagedata o:title=""/>
                  <o:lock v:ext="edit" aspectratio="f"/>
                </v:shape>
                <v:shape id="_x0000_s1026" o:spid="_x0000_s1026" o:spt="32" type="#_x0000_t32" style="position:absolute;left:6581;top:182122;height:915;width:15;" filled="f" stroked="t" coordsize="21600,21600" o:gfxdata="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vZ3O8AAAA&#10;2wAAAA8AAAAAAAAAAQAgAAAAIgAAAGRycy9kb3ducmV2LnhtbFBLAQIUABQAAAAIAIdO4kAzLwWe&#10;OwAAADkAAAAQAAAAAAAAAAEAIAAAAAsBAABkcnMvc2hhcGV4bWwueG1sUEsFBgAAAAAGAAYAWwEA&#10;ALUDAAAAAA==&#10;">
                  <v:fill on="f" focussize="0,0"/>
                  <v:stroke weight="2pt" color="#000000" joinstyle="round" endarrow="block"/>
                  <v:imagedata o:title=""/>
                  <o:lock v:ext="edit" aspectratio="f"/>
                </v:shape>
                <v:shape id="_x0000_s1026" o:spid="_x0000_s1026" o:spt="32" type="#_x0000_t32" style="position:absolute;left:7901;top:182119;height:915;width:15;" filled="f" stroked="t" coordsize="21600,21600" o:gfxdata="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we8AAAA&#10;2wAAAA8AAAAAAAAAAQAgAAAAIgAAAGRycy9kb3ducmV2LnhtbFBLAQIUABQAAAAIAIdO4kAzLwWe&#10;OwAAADkAAAAQAAAAAAAAAAEAIAAAAAsBAABkcnMvc2hhcGV4bWwueG1sUEsFBgAAAAAGAAYAWwEA&#10;ALUDAAAAAA==&#10;">
                  <v:fill on="f" focussize="0,0"/>
                  <v:stroke weight="2pt" color="#000000" joinstyle="round" endarrow="block"/>
                  <v:imagedata o:title=""/>
                  <o:lock v:ext="edit" aspectratio="f"/>
                </v:shape>
                <v:shape id="_x0000_s1026" o:spid="_x0000_s1026" o:spt="32" type="#_x0000_t32" style="position:absolute;left:9431;top:182122;height:915;width:15;" filled="f" stroked="t" coordsize="21600,21600" o:gfxdata="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KWpy8AAAA&#10;2wAAAA8AAAAAAAAAAQAgAAAAIgAAAGRycy9kb3ducmV2LnhtbFBLAQIUABQAAAAIAIdO4kAzLwWe&#10;OwAAADkAAAAQAAAAAAAAAAEAIAAAAAsBAABkcnMvc2hhcGV4bWwueG1sUEsFBgAAAAAGAAYAWwEA&#10;ALUDAAAAAA==&#10;">
                  <v:fill on="f" focussize="0,0"/>
                  <v:stroke weight="2pt" color="#000000" joinstyle="round" endarrow="block"/>
                  <v:imagedata o:title=""/>
                  <o:lock v:ext="edit" aspectratio="f"/>
                </v:shape>
                <v:shape id="_x0000_s1026" o:spid="_x0000_s1026" o:spt="32" type="#_x0000_t32" style="position:absolute;left:10871;top:182119;height:915;width:15;" filled="f" stroked="t" coordsize="21600,21600" o:gfxdata="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YxOu8AAAA&#10;2wAAAA8AAAAAAAAAAQAgAAAAIgAAAGRycy9kb3ducmV2LnhtbFBLAQIUABQAAAAIAIdO4kAzLwWe&#10;OwAAADkAAAAQAAAAAAAAAAEAIAAAAAsBAABkcnMvc2hhcGV4bWwueG1sUEsFBgAAAAAGAAYAWwEA&#10;ALUDAAAAAA==&#10;">
                  <v:fill on="f" focussize="0,0"/>
                  <v:stroke weight="2pt" color="#000000" joinstyle="round" endarrow="block"/>
                  <v:imagedata o:title=""/>
                  <o:lock v:ext="edit" aspectratio="f"/>
                </v:shape>
                <v:shape id="_x0000_s1026" o:spid="_x0000_s1026" o:spt="32" type="#_x0000_t32" style="position:absolute;left:12293;top:182119;height:915;width:15;" filled="f" stroked="t" coordsize="21600,21600" o:gfxdata="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UYXC8AAAA&#10;2wAAAA8AAAAAAAAAAQAgAAAAIgAAAGRycy9kb3ducmV2LnhtbFBLAQIUABQAAAAIAIdO4kAzLwWe&#10;OwAAADkAAAAQAAAAAAAAAAEAIAAAAAsBAABkcnMvc2hhcGV4bWwueG1sUEsFBgAAAAAGAAYAWwEA&#10;ALUDAAAAAA==&#10;">
                  <v:fill on="f" focussize="0,0"/>
                  <v:stroke weight="2pt" color="#000000" joinstyle="round" endarrow="block"/>
                  <v:imagedata o:title=""/>
                  <o:lock v:ext="edit" aspectratio="f"/>
                </v:shape>
                <v:roundrect id="_x0000_s1026" o:spid="_x0000_s1026" o:spt="2" style="position:absolute;left:4823;top:182947;height:2550;width:860;" fillcolor="#FFFFFF" filled="t" stroked="t" coordsize="21600,21600" arcsize="0.166666666666667" o:gfxdata="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umEBugAAANs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style="layout-flow:vertical-ideographic;">
                    <w:txbxContent>
                      <w:p>
                        <w:pPr>
                          <w:ind w:firstLine="482"/>
                          <w:rPr>
                            <w:b/>
                          </w:rPr>
                        </w:pPr>
                        <w:r>
                          <w:rPr>
                            <w:rFonts w:hint="eastAsia"/>
                            <w:b/>
                            <w:sz w:val="24"/>
                          </w:rPr>
                          <w:t>现场抢救组</w:t>
                        </w:r>
                        <w:r>
                          <w:rPr>
                            <w:rFonts w:hint="eastAsia"/>
                            <w:b/>
                            <w:szCs w:val="28"/>
                          </w:rPr>
                          <w:t xml:space="preserve"> </w:t>
                        </w:r>
                        <w:r>
                          <w:rPr>
                            <w:rFonts w:hint="eastAsia"/>
                            <w:b/>
                          </w:rPr>
                          <w:t xml:space="preserve">  </w:t>
                        </w:r>
                      </w:p>
                      <w:p>
                        <w:pPr>
                          <w:ind w:firstLine="562"/>
                          <w:rPr>
                            <w:b/>
                          </w:rPr>
                        </w:pPr>
                      </w:p>
                    </w:txbxContent>
                  </v:textbox>
                </v:roundrect>
                <v:roundrect id="_x0000_s1026" o:spid="_x0000_s1026" o:spt="2" style="position:absolute;left:6236;top:183004;height:2460;width:701;" fillcolor="#FFFFFF" filled="t" stroked="t" coordsize="21600,21600" arcsize="0.166666666666667" o:gfxdata="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86fb4A&#10;AADb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ind w:firstLine="0" w:firstLineChars="0"/>
                          <w:rPr>
                            <w:b/>
                            <w:sz w:val="24"/>
                          </w:rPr>
                        </w:pPr>
                      </w:p>
                      <w:p>
                        <w:pPr>
                          <w:ind w:firstLine="0" w:firstLineChars="0"/>
                          <w:rPr>
                            <w:b/>
                            <w:sz w:val="24"/>
                          </w:rPr>
                        </w:pPr>
                        <w:r>
                          <w:rPr>
                            <w:rFonts w:hint="eastAsia"/>
                            <w:b/>
                            <w:sz w:val="24"/>
                          </w:rPr>
                          <w:t>安 全 保 卫 组</w:t>
                        </w:r>
                      </w:p>
                    </w:txbxContent>
                  </v:textbox>
                </v:roundrect>
                <v:roundrect id="_x0000_s1026" o:spid="_x0000_s1026" o:spt="2" style="position:absolute;left:7585;top:183037;height:2460;width:690;" fillcolor="#FFFFFF" filled="t" stroked="t" coordsize="21600,21600" arcsize="0.166666666666667" o:gfxdata="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xhUbb4A&#10;AADc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ind w:firstLine="482"/>
                          <w:rPr>
                            <w:b/>
                          </w:rPr>
                        </w:pPr>
                        <w:r>
                          <w:rPr>
                            <w:rFonts w:hint="eastAsia"/>
                            <w:b/>
                            <w:sz w:val="24"/>
                          </w:rPr>
                          <w:t>后后勤保障</w:t>
                        </w:r>
                        <w:r>
                          <w:rPr>
                            <w:rFonts w:hint="eastAsia"/>
                            <w:b/>
                            <w:sz w:val="24"/>
                            <w:szCs w:val="22"/>
                          </w:rPr>
                          <w:t>组</w:t>
                        </w:r>
                      </w:p>
                      <w:p>
                        <w:pPr>
                          <w:ind w:firstLine="562"/>
                          <w:rPr>
                            <w:b/>
                          </w:rPr>
                        </w:pPr>
                        <w:r>
                          <w:rPr>
                            <w:rFonts w:hint="eastAsia"/>
                            <w:b/>
                          </w:rPr>
                          <w:t>后</w:t>
                        </w:r>
                      </w:p>
                    </w:txbxContent>
                  </v:textbox>
                </v:roundrect>
                <v:roundrect id="_x0000_s1026" o:spid="_x0000_s1026" o:spt="2" style="position:absolute;left:9069;top:183037;height:2460;width:690;" fillcolor="#FFFFFF" filled="t" stroked="t" coordsize="21600,21600" arcsize="0.166666666666667" o:gfxdata="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FTx9rsAAADc&#10;AAAADwAAAAAAAAABACAAAAAiAAAAZHJzL2Rvd25yZXYueG1sUEsBAhQAFAAAAAgAh07iQDMvBZ47&#10;AAAAOQAAABAAAAAAAAAAAQAgAAAACgEAAGRycy9zaGFwZXhtbC54bWxQSwUGAAAAAAYABgBbAQAA&#10;tAMAAAAA&#10;">
                  <v:fill on="t" focussize="0,0"/>
                  <v:stroke weight="2pt" color="#000000" joinstyle="round"/>
                  <v:imagedata o:title=""/>
                  <o:lock v:ext="edit" aspectratio="f"/>
                  <v:textbox>
                    <w:txbxContent>
                      <w:p>
                        <w:pPr>
                          <w:ind w:firstLine="482"/>
                          <w:rPr>
                            <w:b/>
                            <w:sz w:val="24"/>
                          </w:rPr>
                        </w:pPr>
                        <w:r>
                          <w:rPr>
                            <w:rFonts w:hint="eastAsia"/>
                            <w:b/>
                            <w:sz w:val="24"/>
                          </w:rPr>
                          <w:t>善善后处理组</w:t>
                        </w:r>
                      </w:p>
                    </w:txbxContent>
                  </v:textbox>
                </v:roundrect>
                <v:roundrect id="_x0000_s1026" o:spid="_x0000_s1026" o:spt="2" style="position:absolute;left:10509;top:183037;height:2460;width:690;" fillcolor="#FFFFFF" filled="t" stroked="t" coordsize="21600,21600" arcsize="0.166666666666667" o:gfxdata="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IZvgbsAAADc&#10;AAAADwAAAAAAAAABACAAAAAiAAAAZHJzL2Rvd25yZXYueG1sUEsBAhQAFAAAAAgAh07iQDMvBZ47&#10;AAAAOQAAABAAAAAAAAAAAQAgAAAACgEAAGRycy9zaGFwZXhtbC54bWxQSwUGAAAAAAYABgBbAQAA&#10;tAMAAAAA&#10;">
                  <v:fill on="t" focussize="0,0"/>
                  <v:stroke weight="2pt" color="#000000" joinstyle="round"/>
                  <v:imagedata o:title=""/>
                  <o:lock v:ext="edit" aspectratio="f"/>
                  <v:textbox>
                    <w:txbxContent>
                      <w:p>
                        <w:pPr>
                          <w:ind w:firstLine="482"/>
                          <w:rPr>
                            <w:b/>
                          </w:rPr>
                        </w:pPr>
                        <w:r>
                          <w:rPr>
                            <w:rFonts w:hint="eastAsia"/>
                            <w:b/>
                            <w:sz w:val="24"/>
                          </w:rPr>
                          <w:t>事事 故调查组</w:t>
                        </w:r>
                      </w:p>
                      <w:p>
                        <w:pPr>
                          <w:ind w:firstLine="482"/>
                          <w:rPr>
                            <w:b/>
                          </w:rPr>
                        </w:pPr>
                        <w:r>
                          <w:rPr>
                            <w:rFonts w:hint="eastAsia"/>
                            <w:b/>
                            <w:sz w:val="24"/>
                          </w:rPr>
                          <w:t>事</w:t>
                        </w:r>
                      </w:p>
                    </w:txbxContent>
                  </v:textbox>
                </v:roundrect>
                <v:roundrect id="_x0000_s1026" o:spid="_x0000_s1026" o:spt="2" style="position:absolute;left:11964;top:183034;height:2460;width:690;" fillcolor="#FFFFFF" filled="t" stroked="t" coordsize="21600,21600" arcsize="0.166666666666667" o:gfxdata="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yhq8AAAA&#10;3A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pPr>
                          <w:ind w:firstLine="482"/>
                          <w:rPr>
                            <w:b/>
                          </w:rPr>
                        </w:pPr>
                        <w:r>
                          <w:rPr>
                            <w:rFonts w:hint="eastAsia"/>
                            <w:b/>
                            <w:sz w:val="24"/>
                          </w:rPr>
                          <w:t>技技术组</w:t>
                        </w:r>
                      </w:p>
                      <w:p>
                        <w:pPr>
                          <w:ind w:firstLine="562"/>
                          <w:rPr>
                            <w:b/>
                          </w:rPr>
                        </w:pPr>
                      </w:p>
                      <w:p>
                        <w:pPr>
                          <w:ind w:firstLine="482"/>
                          <w:rPr>
                            <w:b/>
                          </w:rPr>
                        </w:pPr>
                        <w:r>
                          <w:rPr>
                            <w:rFonts w:hint="eastAsia"/>
                            <w:b/>
                            <w:sz w:val="24"/>
                          </w:rPr>
                          <w:t>技</w:t>
                        </w:r>
                      </w:p>
                    </w:txbxContent>
                  </v:textbox>
                </v:roundrect>
              </v:group>
            </w:pict>
          </mc:Fallback>
        </mc:AlternateContent>
      </w:r>
      <w:r>
        <w:rPr>
          <w:rFonts w:hint="eastAsia" w:ascii="宋体" w:hAnsi="宋体"/>
        </w:rPr>
        <mc:AlternateContent>
          <mc:Choice Requires="wpg">
            <w:drawing>
              <wp:anchor distT="0" distB="0" distL="114300" distR="114300" simplePos="0" relativeHeight="251686912" behindDoc="0" locked="0" layoutInCell="1" allowOverlap="1">
                <wp:simplePos x="0" y="0"/>
                <wp:positionH relativeFrom="column">
                  <wp:posOffset>1327785</wp:posOffset>
                </wp:positionH>
                <wp:positionV relativeFrom="paragraph">
                  <wp:posOffset>5644515</wp:posOffset>
                </wp:positionV>
                <wp:extent cx="5037455" cy="3248025"/>
                <wp:effectExtent l="12700" t="12700" r="17145" b="15875"/>
                <wp:wrapNone/>
                <wp:docPr id="28" name="组合 28"/>
                <wp:cNvGraphicFramePr/>
                <a:graphic xmlns:a="http://schemas.openxmlformats.org/drawingml/2006/main">
                  <a:graphicData uri="http://schemas.microsoft.com/office/word/2010/wordprocessingGroup">
                    <wpg:wgp>
                      <wpg:cNvGrpSpPr/>
                      <wpg:grpSpPr>
                        <a:xfrm>
                          <a:off x="0" y="0"/>
                          <a:ext cx="5037455" cy="3248025"/>
                          <a:chOff x="1950" y="2220"/>
                          <a:chExt cx="7933" cy="5115"/>
                        </a:xfrm>
                      </wpg:grpSpPr>
                      <wps:wsp>
                        <wps:cNvPr id="10" name="圆角矩形 10"/>
                        <wps:cNvSpPr/>
                        <wps:spPr>
                          <a:xfrm>
                            <a:off x="4305" y="2220"/>
                            <a:ext cx="3135" cy="825"/>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ind w:firstLine="562"/>
                                <w:jc w:val="center"/>
                                <w:rPr>
                                  <w:b/>
                                </w:rPr>
                              </w:pPr>
                              <w:r>
                                <w:rPr>
                                  <w:rFonts w:hint="eastAsia"/>
                                  <w:b/>
                                </w:rPr>
                                <w:t>四川顺琪建设工程有限公司    应急救援指挥部</w:t>
                              </w:r>
                            </w:p>
                            <w:p>
                              <w:pPr>
                                <w:ind w:firstLine="560"/>
                              </w:pPr>
                            </w:p>
                          </w:txbxContent>
                        </wps:txbx>
                        <wps:bodyPr upright="1"/>
                      </wps:wsp>
                      <wps:wsp>
                        <wps:cNvPr id="14" name="直接箭头连接符 14"/>
                        <wps:cNvCnPr/>
                        <wps:spPr>
                          <a:xfrm>
                            <a:off x="5865" y="3045"/>
                            <a:ext cx="15" cy="915"/>
                          </a:xfrm>
                          <a:prstGeom prst="straightConnector1">
                            <a:avLst/>
                          </a:prstGeom>
                          <a:ln w="25400" cap="flat" cmpd="sng">
                            <a:solidFill>
                              <a:srgbClr val="000000"/>
                            </a:solidFill>
                            <a:prstDash val="solid"/>
                            <a:headEnd type="none" w="med" len="med"/>
                            <a:tailEnd type="triangle" w="med" len="med"/>
                          </a:ln>
                        </wps:spPr>
                        <wps:bodyPr/>
                      </wps:wsp>
                      <wps:wsp>
                        <wps:cNvPr id="15" name="直接箭头连接符 15"/>
                        <wps:cNvCnPr/>
                        <wps:spPr>
                          <a:xfrm>
                            <a:off x="2412" y="3957"/>
                            <a:ext cx="7110" cy="0"/>
                          </a:xfrm>
                          <a:prstGeom prst="straightConnector1">
                            <a:avLst/>
                          </a:prstGeom>
                          <a:ln w="25400" cap="flat" cmpd="sng">
                            <a:solidFill>
                              <a:srgbClr val="000000"/>
                            </a:solidFill>
                            <a:prstDash val="solid"/>
                            <a:headEnd type="none" w="med" len="med"/>
                            <a:tailEnd type="none" w="med" len="med"/>
                          </a:ln>
                        </wps:spPr>
                        <wps:bodyPr/>
                      </wps:wsp>
                      <wps:wsp>
                        <wps:cNvPr id="16" name="直接箭头连接符 16"/>
                        <wps:cNvCnPr/>
                        <wps:spPr>
                          <a:xfrm>
                            <a:off x="2427" y="3960"/>
                            <a:ext cx="15" cy="915"/>
                          </a:xfrm>
                          <a:prstGeom prst="straightConnector1">
                            <a:avLst/>
                          </a:prstGeom>
                          <a:ln w="25400" cap="flat" cmpd="sng">
                            <a:solidFill>
                              <a:srgbClr val="000000"/>
                            </a:solidFill>
                            <a:prstDash val="solid"/>
                            <a:headEnd type="none" w="med" len="med"/>
                            <a:tailEnd type="triangle" w="med" len="med"/>
                          </a:ln>
                        </wps:spPr>
                        <wps:bodyPr/>
                      </wps:wsp>
                      <wps:wsp>
                        <wps:cNvPr id="17" name="直接箭头连接符 17"/>
                        <wps:cNvCnPr/>
                        <wps:spPr>
                          <a:xfrm>
                            <a:off x="3810" y="3960"/>
                            <a:ext cx="15" cy="915"/>
                          </a:xfrm>
                          <a:prstGeom prst="straightConnector1">
                            <a:avLst/>
                          </a:prstGeom>
                          <a:ln w="25400" cap="flat" cmpd="sng">
                            <a:solidFill>
                              <a:srgbClr val="000000"/>
                            </a:solidFill>
                            <a:prstDash val="solid"/>
                            <a:headEnd type="none" w="med" len="med"/>
                            <a:tailEnd type="triangle" w="med" len="med"/>
                          </a:ln>
                        </wps:spPr>
                        <wps:bodyPr/>
                      </wps:wsp>
                      <wps:wsp>
                        <wps:cNvPr id="18" name="直接箭头连接符 18"/>
                        <wps:cNvCnPr/>
                        <wps:spPr>
                          <a:xfrm>
                            <a:off x="5130" y="3957"/>
                            <a:ext cx="15" cy="915"/>
                          </a:xfrm>
                          <a:prstGeom prst="straightConnector1">
                            <a:avLst/>
                          </a:prstGeom>
                          <a:ln w="25400" cap="flat" cmpd="sng">
                            <a:solidFill>
                              <a:srgbClr val="000000"/>
                            </a:solidFill>
                            <a:prstDash val="solid"/>
                            <a:headEnd type="none" w="med" len="med"/>
                            <a:tailEnd type="triangle" w="med" len="med"/>
                          </a:ln>
                        </wps:spPr>
                        <wps:bodyPr/>
                      </wps:wsp>
                      <wps:wsp>
                        <wps:cNvPr id="19" name="直接箭头连接符 19"/>
                        <wps:cNvCnPr/>
                        <wps:spPr>
                          <a:xfrm>
                            <a:off x="6660" y="3960"/>
                            <a:ext cx="15" cy="915"/>
                          </a:xfrm>
                          <a:prstGeom prst="straightConnector1">
                            <a:avLst/>
                          </a:prstGeom>
                          <a:ln w="25400" cap="flat" cmpd="sng">
                            <a:solidFill>
                              <a:srgbClr val="000000"/>
                            </a:solidFill>
                            <a:prstDash val="solid"/>
                            <a:headEnd type="none" w="med" len="med"/>
                            <a:tailEnd type="triangle" w="med" len="med"/>
                          </a:ln>
                        </wps:spPr>
                        <wps:bodyPr/>
                      </wps:wsp>
                      <wps:wsp>
                        <wps:cNvPr id="20" name="直接箭头连接符 20"/>
                        <wps:cNvCnPr/>
                        <wps:spPr>
                          <a:xfrm>
                            <a:off x="8100" y="3957"/>
                            <a:ext cx="15" cy="915"/>
                          </a:xfrm>
                          <a:prstGeom prst="straightConnector1">
                            <a:avLst/>
                          </a:prstGeom>
                          <a:ln w="25400" cap="flat" cmpd="sng">
                            <a:solidFill>
                              <a:srgbClr val="000000"/>
                            </a:solidFill>
                            <a:prstDash val="solid"/>
                            <a:headEnd type="none" w="med" len="med"/>
                            <a:tailEnd type="triangle" w="med" len="med"/>
                          </a:ln>
                        </wps:spPr>
                        <wps:bodyPr/>
                      </wps:wsp>
                      <wps:wsp>
                        <wps:cNvPr id="21" name="直接箭头连接符 21"/>
                        <wps:cNvCnPr/>
                        <wps:spPr>
                          <a:xfrm>
                            <a:off x="9522" y="3957"/>
                            <a:ext cx="15" cy="915"/>
                          </a:xfrm>
                          <a:prstGeom prst="straightConnector1">
                            <a:avLst/>
                          </a:prstGeom>
                          <a:ln w="25400" cap="flat" cmpd="sng">
                            <a:solidFill>
                              <a:srgbClr val="000000"/>
                            </a:solidFill>
                            <a:prstDash val="solid"/>
                            <a:headEnd type="none" w="med" len="med"/>
                            <a:tailEnd type="triangle" w="med" len="med"/>
                          </a:ln>
                        </wps:spPr>
                        <wps:bodyPr/>
                      </wps:wsp>
                      <wps:wsp>
                        <wps:cNvPr id="22" name="圆角矩形 22"/>
                        <wps:cNvSpPr/>
                        <wps:spPr>
                          <a:xfrm>
                            <a:off x="1950" y="4875"/>
                            <a:ext cx="945" cy="246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ind w:firstLine="562"/>
                              </w:pPr>
                              <w:r>
                                <w:rPr>
                                  <w:rFonts w:hint="eastAsia"/>
                                  <w:b/>
                                </w:rPr>
                                <w:t>（现场应急自救队</w:t>
                              </w:r>
                              <w:r>
                                <w:rPr>
                                  <w:rFonts w:hint="eastAsia"/>
                                </w:rPr>
                                <w:t>）</w:t>
                              </w:r>
                            </w:p>
                            <w:p>
                              <w:pPr>
                                <w:ind w:firstLine="562"/>
                                <w:rPr>
                                  <w:b/>
                                </w:rPr>
                              </w:pPr>
                              <w:r>
                                <w:rPr>
                                  <w:rFonts w:hint="eastAsia"/>
                                  <w:b/>
                                </w:rPr>
                                <w:t>现 场 抢 救 组</w:t>
                              </w:r>
                            </w:p>
                            <w:p>
                              <w:pPr>
                                <w:ind w:firstLine="562"/>
                                <w:rPr>
                                  <w:b/>
                                </w:rPr>
                              </w:pPr>
                            </w:p>
                          </w:txbxContent>
                        </wps:txbx>
                        <wps:bodyPr vert="eaVert" upright="1"/>
                      </wps:wsp>
                      <wps:wsp>
                        <wps:cNvPr id="23" name="圆角矩形 23"/>
                        <wps:cNvSpPr/>
                        <wps:spPr>
                          <a:xfrm>
                            <a:off x="3465" y="4875"/>
                            <a:ext cx="690" cy="246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ind w:firstLine="562"/>
                                <w:rPr>
                                  <w:b/>
                                </w:rPr>
                              </w:pPr>
                            </w:p>
                            <w:p>
                              <w:pPr>
                                <w:ind w:firstLine="562"/>
                                <w:rPr>
                                  <w:b/>
                                </w:rPr>
                              </w:pPr>
                              <w:r>
                                <w:rPr>
                                  <w:rFonts w:hint="eastAsia"/>
                                  <w:b/>
                                </w:rPr>
                                <w:t>安 全 保 卫 组</w:t>
                              </w:r>
                            </w:p>
                          </w:txbxContent>
                        </wps:txbx>
                        <wps:bodyPr upright="1"/>
                      </wps:wsp>
                      <wps:wsp>
                        <wps:cNvPr id="24" name="圆角矩形 24"/>
                        <wps:cNvSpPr/>
                        <wps:spPr>
                          <a:xfrm>
                            <a:off x="4753" y="4875"/>
                            <a:ext cx="690" cy="246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ind w:firstLine="562"/>
                                <w:rPr>
                                  <w:b/>
                                </w:rPr>
                              </w:pPr>
                            </w:p>
                            <w:p>
                              <w:pPr>
                                <w:ind w:firstLine="562"/>
                                <w:rPr>
                                  <w:b/>
                                </w:rPr>
                              </w:pPr>
                              <w:r>
                                <w:rPr>
                                  <w:rFonts w:hint="eastAsia"/>
                                  <w:b/>
                                </w:rPr>
                                <w:t>后勤保障组</w:t>
                              </w:r>
                            </w:p>
                          </w:txbxContent>
                        </wps:txbx>
                        <wps:bodyPr upright="1"/>
                      </wps:wsp>
                      <wps:wsp>
                        <wps:cNvPr id="25" name="圆角矩形 25"/>
                        <wps:cNvSpPr/>
                        <wps:spPr>
                          <a:xfrm>
                            <a:off x="6298" y="4875"/>
                            <a:ext cx="690" cy="246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ind w:firstLine="562"/>
                                <w:rPr>
                                  <w:b/>
                                </w:rPr>
                              </w:pPr>
                            </w:p>
                            <w:p>
                              <w:pPr>
                                <w:ind w:firstLine="562"/>
                                <w:rPr>
                                  <w:b/>
                                </w:rPr>
                              </w:pPr>
                              <w:r>
                                <w:rPr>
                                  <w:rFonts w:hint="eastAsia"/>
                                  <w:b/>
                                </w:rPr>
                                <w:t>善后处理组</w:t>
                              </w:r>
                            </w:p>
                          </w:txbxContent>
                        </wps:txbx>
                        <wps:bodyPr upright="1"/>
                      </wps:wsp>
                      <wps:wsp>
                        <wps:cNvPr id="26" name="圆角矩形 26"/>
                        <wps:cNvSpPr/>
                        <wps:spPr>
                          <a:xfrm>
                            <a:off x="7738" y="4875"/>
                            <a:ext cx="690" cy="246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ind w:firstLine="562"/>
                                <w:rPr>
                                  <w:b/>
                                </w:rPr>
                              </w:pPr>
                            </w:p>
                            <w:p>
                              <w:pPr>
                                <w:ind w:firstLine="562"/>
                                <w:rPr>
                                  <w:b/>
                                </w:rPr>
                              </w:pPr>
                              <w:r>
                                <w:rPr>
                                  <w:rFonts w:hint="eastAsia"/>
                                  <w:b/>
                                </w:rPr>
                                <w:t>事故调查组</w:t>
                              </w:r>
                            </w:p>
                          </w:txbxContent>
                        </wps:txbx>
                        <wps:bodyPr upright="1"/>
                      </wps:wsp>
                      <wps:wsp>
                        <wps:cNvPr id="27" name="圆角矩形 27"/>
                        <wps:cNvSpPr/>
                        <wps:spPr>
                          <a:xfrm>
                            <a:off x="9193" y="4872"/>
                            <a:ext cx="690" cy="246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ind w:firstLine="562"/>
                                <w:rPr>
                                  <w:b/>
                                </w:rPr>
                              </w:pPr>
                            </w:p>
                            <w:p>
                              <w:pPr>
                                <w:ind w:firstLine="562"/>
                                <w:rPr>
                                  <w:b/>
                                </w:rPr>
                              </w:pPr>
                              <w:r>
                                <w:rPr>
                                  <w:rFonts w:hint="eastAsia"/>
                                  <w:b/>
                                </w:rPr>
                                <w:t>技术组</w:t>
                              </w:r>
                            </w:p>
                          </w:txbxContent>
                        </wps:txbx>
                        <wps:bodyPr upright="1"/>
                      </wps:wsp>
                    </wpg:wgp>
                  </a:graphicData>
                </a:graphic>
              </wp:anchor>
            </w:drawing>
          </mc:Choice>
          <mc:Fallback>
            <w:pict>
              <v:group id="_x0000_s1026" o:spid="_x0000_s1026" o:spt="203" style="position:absolute;left:0pt;margin-left:104.55pt;margin-top:444.45pt;height:255.75pt;width:396.65pt;z-index:251686912;mso-width-relative:page;mso-height-relative:page;" coordorigin="1950,2220" coordsize="7933,5115" o:gfxdata="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GVIpcNwAAAANAQAADwAAAAAAAAABACAAAAAiAAAAZHJzL2Rvd25yZXYueG1sUEsB&#10;AhQAFAAAAAgAh07iQLZWJ7edBAAAOCUAAA4AAAAAAAAAAQAgAAAAKwEAAGRycy9lMm9Eb2MueG1s&#10;UEsFBgAAAAAGAAYAWQEAADoIAAAAAA==&#10;">
                <o:lock v:ext="edit" aspectratio="f"/>
                <v:roundrect id="_x0000_s1026" o:spid="_x0000_s1026" o:spt="2" style="position:absolute;left:4305;top:2220;height:825;width:3135;" fillcolor="#FFFFFF" filled="t" stroked="t" coordsize="21600,21600" arcsize="0.166666666666667" o:gfxdata="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FpC6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ind w:firstLine="562"/>
                          <w:jc w:val="center"/>
                          <w:rPr>
                            <w:b/>
                          </w:rPr>
                        </w:pPr>
                        <w:r>
                          <w:rPr>
                            <w:rFonts w:hint="eastAsia"/>
                            <w:b/>
                          </w:rPr>
                          <w:t>四川顺琪建设工程有限公司    应急救援指挥部</w:t>
                        </w:r>
                      </w:p>
                      <w:p>
                        <w:pPr>
                          <w:ind w:firstLine="560"/>
                        </w:pPr>
                      </w:p>
                    </w:txbxContent>
                  </v:textbox>
                </v:roundrect>
                <v:shape id="_x0000_s1026" o:spid="_x0000_s1026" o:spt="32" type="#_x0000_t32" style="position:absolute;left:5865;top:3045;height:915;width:15;" filled="f" stroked="t" coordsize="21600,21600" o:gfxdata="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GV/F25AAAA2wAA&#10;AA8AAAAAAAAAAQAgAAAAIgAAAGRycy9kb3ducmV2LnhtbFBLAQIUABQAAAAIAIdO4kAzLwWeOwAA&#10;ADkAAAAQAAAAAAAAAAEAIAAAAAgBAABkcnMvc2hhcGV4bWwueG1sUEsFBgAAAAAGAAYAWwEAALID&#10;AAAAAA==&#10;">
                  <v:fill on="f" focussize="0,0"/>
                  <v:stroke weight="2pt" color="#000000" joinstyle="round" endarrow="block"/>
                  <v:imagedata o:title=""/>
                  <o:lock v:ext="edit" aspectratio="f"/>
                </v:shape>
                <v:shape id="_x0000_s1026" o:spid="_x0000_s1026" o:spt="32" type="#_x0000_t32" style="position:absolute;left:2412;top:3957;height:0;width:7110;" filled="f" stroked="t" coordsize="21600,21600" o:gfxdata="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XxX3rUAAADbAAAADwAA&#10;AAAAAAABACAAAAAiAAAAZHJzL2Rvd25yZXYueG1sUEsBAhQAFAAAAAgAh07iQDMvBZ47AAAAOQAA&#10;ABAAAAAAAAAAAQAgAAAABAEAAGRycy9zaGFwZXhtbC54bWxQSwUGAAAAAAYABgBbAQAArgMAAAAA&#10;">
                  <v:fill on="f" focussize="0,0"/>
                  <v:stroke weight="2pt" color="#000000" joinstyle="round"/>
                  <v:imagedata o:title=""/>
                  <o:lock v:ext="edit" aspectratio="f"/>
                </v:shape>
                <v:shape id="_x0000_s1026" o:spid="_x0000_s1026" o:spt="32" type="#_x0000_t32" style="position:absolute;left:2427;top:3960;height:915;width:15;" filled="f" stroked="t" coordsize="21600,21600" o:gfxdata="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4Lx7G5AAAA2wAA&#10;AA8AAAAAAAAAAQAgAAAAIgAAAGRycy9kb3ducmV2LnhtbFBLAQIUABQAAAAIAIdO4kAzLwWeOwAA&#10;ADkAAAAQAAAAAAAAAAEAIAAAAAgBAABkcnMvc2hhcGV4bWwueG1sUEsFBgAAAAAGAAYAWwEAALID&#10;AAAAAA==&#10;">
                  <v:fill on="f" focussize="0,0"/>
                  <v:stroke weight="2pt" color="#000000" joinstyle="round" endarrow="block"/>
                  <v:imagedata o:title=""/>
                  <o:lock v:ext="edit" aspectratio="f"/>
                </v:shape>
                <v:shape id="_x0000_s1026" o:spid="_x0000_s1026" o:spt="32" type="#_x0000_t32" style="position:absolute;left:3810;top:3960;height:915;width:15;" filled="f" stroked="t" coordsize="21600,21600" o:gfxdata="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FHYiq5AAAA2wAA&#10;AA8AAAAAAAAAAQAgAAAAIgAAAGRycy9kb3ducmV2LnhtbFBLAQIUABQAAAAIAIdO4kAzLwWeOwAA&#10;ADkAAAAQAAAAAAAAAAEAIAAAAAgBAABkcnMvc2hhcGV4bWwueG1sUEsFBgAAAAAGAAYAWwEAALID&#10;AAAAAA==&#10;">
                  <v:fill on="f" focussize="0,0"/>
                  <v:stroke weight="2pt" color="#000000" joinstyle="round" endarrow="block"/>
                  <v:imagedata o:title=""/>
                  <o:lock v:ext="edit" aspectratio="f"/>
                </v:shape>
                <v:shape id="_x0000_s1026" o:spid="_x0000_s1026" o:spt="32" type="#_x0000_t32" style="position:absolute;left:5130;top:3957;height:915;width:15;" filled="f" stroked="t" coordsize="21600,21600" o:gfxdata="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2PZYvQAA&#10;ANsAAAAPAAAAAAAAAAEAIAAAACIAAABkcnMvZG93bnJldi54bWxQSwECFAAUAAAACACHTuJAMy8F&#10;njsAAAA5AAAAEAAAAAAAAAABACAAAAAMAQAAZHJzL3NoYXBleG1sLnhtbFBLBQYAAAAABgAGAFsB&#10;AAC2AwAAAAA=&#10;">
                  <v:fill on="f" focussize="0,0"/>
                  <v:stroke weight="2pt" color="#000000" joinstyle="round" endarrow="block"/>
                  <v:imagedata o:title=""/>
                  <o:lock v:ext="edit" aspectratio="f"/>
                </v:shape>
                <v:shape id="_x0000_s1026" o:spid="_x0000_s1026" o:spt="32" type="#_x0000_t32" style="position:absolute;left:6660;top:3960;height:915;width:15;" filled="f" stroked="t" coordsize="21600,21600" o:gfxdata="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lFPDugAAANsA&#10;AAAPAAAAAAAAAAEAIAAAACIAAABkcnMvZG93bnJldi54bWxQSwECFAAUAAAACACHTuJAMy8FnjsA&#10;AAA5AAAAEAAAAAAAAAABACAAAAAJAQAAZHJzL3NoYXBleG1sLnhtbFBLBQYAAAAABgAGAFsBAACz&#10;AwAAAAA=&#10;">
                  <v:fill on="f" focussize="0,0"/>
                  <v:stroke weight="2pt" color="#000000" joinstyle="round" endarrow="block"/>
                  <v:imagedata o:title=""/>
                  <o:lock v:ext="edit" aspectratio="f"/>
                </v:shape>
                <v:shape id="_x0000_s1026" o:spid="_x0000_s1026" o:spt="32" type="#_x0000_t32" style="position:absolute;left:8100;top:3957;height:915;width:15;" filled="f" stroked="t" coordsize="21600,21600" o:gfxdata="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CMOO5AAAA2wAA&#10;AA8AAAAAAAAAAQAgAAAAIgAAAGRycy9kb3ducmV2LnhtbFBLAQIUABQAAAAIAIdO4kAzLwWeOwAA&#10;ADkAAAAQAAAAAAAAAAEAIAAAAAgBAABkcnMvc2hhcGV4bWwueG1sUEsFBgAAAAAGAAYAWwEAALID&#10;AAAAAA==&#10;">
                  <v:fill on="f" focussize="0,0"/>
                  <v:stroke weight="2pt" color="#000000" joinstyle="round" endarrow="block"/>
                  <v:imagedata o:title=""/>
                  <o:lock v:ext="edit" aspectratio="f"/>
                </v:shape>
                <v:shape id="_x0000_s1026" o:spid="_x0000_s1026" o:spt="32" type="#_x0000_t32" style="position:absolute;left:9522;top:3957;height:915;width:15;" filled="f" stroked="t" coordsize="21600,21600" o:gfxdata="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46VeLsAAADb&#10;AAAADwAAAAAAAAABACAAAAAiAAAAZHJzL2Rvd25yZXYueG1sUEsBAhQAFAAAAAgAh07iQDMvBZ47&#10;AAAAOQAAABAAAAAAAAAAAQAgAAAACgEAAGRycy9zaGFwZXhtbC54bWxQSwUGAAAAAAYABgBbAQAA&#10;tAMAAAAA&#10;">
                  <v:fill on="f" focussize="0,0"/>
                  <v:stroke weight="2pt" color="#000000" joinstyle="round" endarrow="block"/>
                  <v:imagedata o:title=""/>
                  <o:lock v:ext="edit" aspectratio="f"/>
                </v:shape>
                <v:roundrect id="_x0000_s1026" o:spid="_x0000_s1026" o:spt="2" style="position:absolute;left:1950;top:4875;height:2460;width:945;" fillcolor="#FFFFFF" filled="t" stroked="t" coordsize="21600,21600" arcsize="0.166666666666667" o:gfxdata="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tnwy8AAAA&#10;2w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style="layout-flow:vertical-ideographic;">
                    <w:txbxContent>
                      <w:p>
                        <w:pPr>
                          <w:ind w:firstLine="562"/>
                        </w:pPr>
                        <w:r>
                          <w:rPr>
                            <w:rFonts w:hint="eastAsia"/>
                            <w:b/>
                          </w:rPr>
                          <w:t>（现场应急自救队</w:t>
                        </w:r>
                        <w:r>
                          <w:rPr>
                            <w:rFonts w:hint="eastAsia"/>
                          </w:rPr>
                          <w:t>）</w:t>
                        </w:r>
                      </w:p>
                      <w:p>
                        <w:pPr>
                          <w:ind w:firstLine="562"/>
                          <w:rPr>
                            <w:b/>
                          </w:rPr>
                        </w:pPr>
                        <w:r>
                          <w:rPr>
                            <w:rFonts w:hint="eastAsia"/>
                            <w:b/>
                          </w:rPr>
                          <w:t>现 场 抢 救 组</w:t>
                        </w:r>
                      </w:p>
                      <w:p>
                        <w:pPr>
                          <w:ind w:firstLine="562"/>
                          <w:rPr>
                            <w:b/>
                          </w:rPr>
                        </w:pPr>
                      </w:p>
                    </w:txbxContent>
                  </v:textbox>
                </v:roundrect>
                <v:roundrect id="_x0000_s1026" o:spid="_x0000_s1026" o:spt="2" style="position:absolute;left:3465;top:4875;height:2460;width:690;" fillcolor="#FFFFFF" filled="t" stroked="t" coordsize="21600,21600" arcsize="0.166666666666667" o:gfxdata="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qMRw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ind w:firstLine="562"/>
                          <w:rPr>
                            <w:b/>
                          </w:rPr>
                        </w:pPr>
                      </w:p>
                      <w:p>
                        <w:pPr>
                          <w:ind w:firstLine="562"/>
                          <w:rPr>
                            <w:b/>
                          </w:rPr>
                        </w:pPr>
                        <w:r>
                          <w:rPr>
                            <w:rFonts w:hint="eastAsia"/>
                            <w:b/>
                          </w:rPr>
                          <w:t>安 全 保 卫 组</w:t>
                        </w:r>
                      </w:p>
                    </w:txbxContent>
                  </v:textbox>
                </v:roundrect>
                <v:roundrect id="_x0000_s1026" o:spid="_x0000_s1026" o:spt="2" style="position:absolute;left:4753;top:4875;height:2460;width:690;" fillcolor="#FFFFFF" filled="t" stroked="t" coordsize="21600,21600" arcsize="0.166666666666667" o:gfxdata="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QVwE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ind w:firstLine="562"/>
                          <w:rPr>
                            <w:b/>
                          </w:rPr>
                        </w:pPr>
                      </w:p>
                      <w:p>
                        <w:pPr>
                          <w:ind w:firstLine="562"/>
                          <w:rPr>
                            <w:b/>
                          </w:rPr>
                        </w:pPr>
                        <w:r>
                          <w:rPr>
                            <w:rFonts w:hint="eastAsia"/>
                            <w:b/>
                          </w:rPr>
                          <w:t>后勤保障组</w:t>
                        </w:r>
                      </w:p>
                    </w:txbxContent>
                  </v:textbox>
                </v:roundrect>
                <v:roundrect id="_x0000_s1026" o:spid="_x0000_s1026" o:spt="2" style="position:absolute;left:6298;top:4875;height:2460;width:690;" fillcolor="#FFFFFF" filled="t" stroked="t" coordsize="21600,21600" arcsize="0.166666666666667" o:gfxdata="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Z+8AAAA&#10;2w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pPr>
                          <w:ind w:firstLine="562"/>
                          <w:rPr>
                            <w:b/>
                          </w:rPr>
                        </w:pPr>
                      </w:p>
                      <w:p>
                        <w:pPr>
                          <w:ind w:firstLine="562"/>
                          <w:rPr>
                            <w:b/>
                          </w:rPr>
                        </w:pPr>
                        <w:r>
                          <w:rPr>
                            <w:rFonts w:hint="eastAsia"/>
                            <w:b/>
                          </w:rPr>
                          <w:t>善后处理组</w:t>
                        </w:r>
                      </w:p>
                    </w:txbxContent>
                  </v:textbox>
                </v:roundrect>
                <v:roundrect id="_x0000_s1026" o:spid="_x0000_s1026" o:spt="2" style="position:absolute;left:7738;top:4875;height:2460;width:690;" fillcolor="#FFFFFF" filled="t" stroked="t" coordsize="21600,21600" arcsize="0.166666666666667" o:gfxdata="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Z+i8AAAA&#10;2w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pPr>
                          <w:ind w:firstLine="562"/>
                          <w:rPr>
                            <w:b/>
                          </w:rPr>
                        </w:pPr>
                      </w:p>
                      <w:p>
                        <w:pPr>
                          <w:ind w:firstLine="562"/>
                          <w:rPr>
                            <w:b/>
                          </w:rPr>
                        </w:pPr>
                        <w:r>
                          <w:rPr>
                            <w:rFonts w:hint="eastAsia"/>
                            <w:b/>
                          </w:rPr>
                          <w:t>事故调查组</w:t>
                        </w:r>
                      </w:p>
                    </w:txbxContent>
                  </v:textbox>
                </v:roundrect>
                <v:roundrect id="_x0000_s1026" o:spid="_x0000_s1026" o:spt="2" style="position:absolute;left:9193;top:4872;height:2460;width:690;" fillcolor="#FFFFFF" filled="t" stroked="t" coordsize="21600,21600" arcsize="0.166666666666667" o:gfxdata="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k8Jz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ind w:firstLine="562"/>
                          <w:rPr>
                            <w:b/>
                          </w:rPr>
                        </w:pPr>
                      </w:p>
                      <w:p>
                        <w:pPr>
                          <w:ind w:firstLine="562"/>
                          <w:rPr>
                            <w:b/>
                          </w:rPr>
                        </w:pPr>
                        <w:r>
                          <w:rPr>
                            <w:rFonts w:hint="eastAsia"/>
                            <w:b/>
                          </w:rPr>
                          <w:t>技术组</w:t>
                        </w:r>
                      </w:p>
                    </w:txbxContent>
                  </v:textbox>
                </v:roundrect>
              </v:group>
            </w:pict>
          </mc:Fallback>
        </mc:AlternateContent>
      </w:r>
    </w:p>
    <w:p>
      <w:pPr>
        <w:ind w:firstLine="420"/>
      </w:pPr>
      <w:bookmarkStart w:id="222" w:name="_Toc520661671"/>
      <w:bookmarkStart w:id="223" w:name="_Toc535918253"/>
      <w:bookmarkStart w:id="224" w:name="_Toc535833930"/>
      <w:r>
        <w:rPr>
          <w:sz w:val="21"/>
        </w:rPr>
        <mc:AlternateContent>
          <mc:Choice Requires="wpg">
            <w:drawing>
              <wp:anchor distT="0" distB="0" distL="114300" distR="114300" simplePos="0" relativeHeight="251687936" behindDoc="0" locked="0" layoutInCell="1" allowOverlap="1">
                <wp:simplePos x="0" y="0"/>
                <wp:positionH relativeFrom="column">
                  <wp:posOffset>1327785</wp:posOffset>
                </wp:positionH>
                <wp:positionV relativeFrom="paragraph">
                  <wp:posOffset>5644515</wp:posOffset>
                </wp:positionV>
                <wp:extent cx="5037455" cy="3248025"/>
                <wp:effectExtent l="12700" t="12700" r="17145" b="15875"/>
                <wp:wrapNone/>
                <wp:docPr id="88" name="组合 88"/>
                <wp:cNvGraphicFramePr/>
                <a:graphic xmlns:a="http://schemas.openxmlformats.org/drawingml/2006/main">
                  <a:graphicData uri="http://schemas.microsoft.com/office/word/2010/wordprocessingGroup">
                    <wpg:wgp>
                      <wpg:cNvGrpSpPr/>
                      <wpg:grpSpPr>
                        <a:xfrm>
                          <a:off x="0" y="0"/>
                          <a:ext cx="5037455" cy="3248025"/>
                          <a:chOff x="4721" y="180382"/>
                          <a:chExt cx="7933" cy="5115"/>
                        </a:xfrm>
                      </wpg:grpSpPr>
                      <wps:wsp>
                        <wps:cNvPr id="64" name="圆角矩形 64"/>
                        <wps:cNvSpPr/>
                        <wps:spPr>
                          <a:xfrm>
                            <a:off x="7076" y="180382"/>
                            <a:ext cx="3135" cy="825"/>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ind w:firstLine="562"/>
                                <w:jc w:val="center"/>
                                <w:rPr>
                                  <w:b/>
                                </w:rPr>
                              </w:pPr>
                              <w:r>
                                <w:rPr>
                                  <w:rFonts w:hint="eastAsia"/>
                                  <w:b/>
                                </w:rPr>
                                <w:t>四川顺琪建设工程有限公司    应急救援指挥部</w:t>
                              </w:r>
                            </w:p>
                            <w:p>
                              <w:pPr>
                                <w:ind w:firstLine="560"/>
                              </w:pPr>
                            </w:p>
                          </w:txbxContent>
                        </wps:txbx>
                        <wps:bodyPr upright="1"/>
                      </wps:wsp>
                      <wps:wsp>
                        <wps:cNvPr id="65" name="直接箭头连接符 65"/>
                        <wps:cNvCnPr/>
                        <wps:spPr>
                          <a:xfrm>
                            <a:off x="8636" y="181207"/>
                            <a:ext cx="15" cy="915"/>
                          </a:xfrm>
                          <a:prstGeom prst="straightConnector1">
                            <a:avLst/>
                          </a:prstGeom>
                          <a:ln w="25400" cap="flat" cmpd="sng">
                            <a:solidFill>
                              <a:srgbClr val="000000"/>
                            </a:solidFill>
                            <a:prstDash val="solid"/>
                            <a:headEnd type="none" w="med" len="med"/>
                            <a:tailEnd type="triangle" w="med" len="med"/>
                          </a:ln>
                        </wps:spPr>
                        <wps:bodyPr/>
                      </wps:wsp>
                      <wps:wsp>
                        <wps:cNvPr id="66" name="直接箭头连接符 66"/>
                        <wps:cNvCnPr/>
                        <wps:spPr>
                          <a:xfrm>
                            <a:off x="5183" y="182119"/>
                            <a:ext cx="7110" cy="0"/>
                          </a:xfrm>
                          <a:prstGeom prst="straightConnector1">
                            <a:avLst/>
                          </a:prstGeom>
                          <a:ln w="25400" cap="flat" cmpd="sng">
                            <a:solidFill>
                              <a:srgbClr val="000000"/>
                            </a:solidFill>
                            <a:prstDash val="solid"/>
                            <a:headEnd type="none" w="med" len="med"/>
                            <a:tailEnd type="none" w="med" len="med"/>
                          </a:ln>
                        </wps:spPr>
                        <wps:bodyPr/>
                      </wps:wsp>
                      <wps:wsp>
                        <wps:cNvPr id="67" name="直接箭头连接符 67"/>
                        <wps:cNvCnPr/>
                        <wps:spPr>
                          <a:xfrm>
                            <a:off x="5198" y="182122"/>
                            <a:ext cx="15" cy="915"/>
                          </a:xfrm>
                          <a:prstGeom prst="straightConnector1">
                            <a:avLst/>
                          </a:prstGeom>
                          <a:ln w="25400" cap="flat" cmpd="sng">
                            <a:solidFill>
                              <a:srgbClr val="000000"/>
                            </a:solidFill>
                            <a:prstDash val="solid"/>
                            <a:headEnd type="none" w="med" len="med"/>
                            <a:tailEnd type="triangle" w="med" len="med"/>
                          </a:ln>
                        </wps:spPr>
                        <wps:bodyPr/>
                      </wps:wsp>
                      <wps:wsp>
                        <wps:cNvPr id="68" name="直接箭头连接符 68"/>
                        <wps:cNvCnPr/>
                        <wps:spPr>
                          <a:xfrm>
                            <a:off x="6581" y="182122"/>
                            <a:ext cx="15" cy="915"/>
                          </a:xfrm>
                          <a:prstGeom prst="straightConnector1">
                            <a:avLst/>
                          </a:prstGeom>
                          <a:ln w="25400" cap="flat" cmpd="sng">
                            <a:solidFill>
                              <a:srgbClr val="000000"/>
                            </a:solidFill>
                            <a:prstDash val="solid"/>
                            <a:headEnd type="none" w="med" len="med"/>
                            <a:tailEnd type="triangle" w="med" len="med"/>
                          </a:ln>
                        </wps:spPr>
                        <wps:bodyPr/>
                      </wps:wsp>
                      <wps:wsp>
                        <wps:cNvPr id="69" name="直接箭头连接符 69"/>
                        <wps:cNvCnPr/>
                        <wps:spPr>
                          <a:xfrm>
                            <a:off x="7901" y="182119"/>
                            <a:ext cx="15" cy="915"/>
                          </a:xfrm>
                          <a:prstGeom prst="straightConnector1">
                            <a:avLst/>
                          </a:prstGeom>
                          <a:ln w="25400" cap="flat" cmpd="sng">
                            <a:solidFill>
                              <a:srgbClr val="000000"/>
                            </a:solidFill>
                            <a:prstDash val="solid"/>
                            <a:headEnd type="none" w="med" len="med"/>
                            <a:tailEnd type="triangle" w="med" len="med"/>
                          </a:ln>
                        </wps:spPr>
                        <wps:bodyPr/>
                      </wps:wsp>
                      <wps:wsp>
                        <wps:cNvPr id="70" name="直接箭头连接符 70"/>
                        <wps:cNvCnPr/>
                        <wps:spPr>
                          <a:xfrm>
                            <a:off x="9431" y="182122"/>
                            <a:ext cx="15" cy="915"/>
                          </a:xfrm>
                          <a:prstGeom prst="straightConnector1">
                            <a:avLst/>
                          </a:prstGeom>
                          <a:ln w="25400" cap="flat" cmpd="sng">
                            <a:solidFill>
                              <a:srgbClr val="000000"/>
                            </a:solidFill>
                            <a:prstDash val="solid"/>
                            <a:headEnd type="none" w="med" len="med"/>
                            <a:tailEnd type="triangle" w="med" len="med"/>
                          </a:ln>
                        </wps:spPr>
                        <wps:bodyPr/>
                      </wps:wsp>
                      <wps:wsp>
                        <wps:cNvPr id="71" name="直接箭头连接符 71"/>
                        <wps:cNvCnPr/>
                        <wps:spPr>
                          <a:xfrm>
                            <a:off x="10871" y="182119"/>
                            <a:ext cx="15" cy="915"/>
                          </a:xfrm>
                          <a:prstGeom prst="straightConnector1">
                            <a:avLst/>
                          </a:prstGeom>
                          <a:ln w="25400" cap="flat" cmpd="sng">
                            <a:solidFill>
                              <a:srgbClr val="000000"/>
                            </a:solidFill>
                            <a:prstDash val="solid"/>
                            <a:headEnd type="none" w="med" len="med"/>
                            <a:tailEnd type="triangle" w="med" len="med"/>
                          </a:ln>
                        </wps:spPr>
                        <wps:bodyPr/>
                      </wps:wsp>
                      <wps:wsp>
                        <wps:cNvPr id="72" name="直接箭头连接符 72"/>
                        <wps:cNvCnPr/>
                        <wps:spPr>
                          <a:xfrm>
                            <a:off x="12293" y="182119"/>
                            <a:ext cx="15" cy="915"/>
                          </a:xfrm>
                          <a:prstGeom prst="straightConnector1">
                            <a:avLst/>
                          </a:prstGeom>
                          <a:ln w="25400" cap="flat" cmpd="sng">
                            <a:solidFill>
                              <a:srgbClr val="000000"/>
                            </a:solidFill>
                            <a:prstDash val="solid"/>
                            <a:headEnd type="none" w="med" len="med"/>
                            <a:tailEnd type="triangle" w="med" len="med"/>
                          </a:ln>
                        </wps:spPr>
                        <wps:bodyPr/>
                      </wps:wsp>
                      <wps:wsp>
                        <wps:cNvPr id="73" name="圆角矩形 73"/>
                        <wps:cNvSpPr/>
                        <wps:spPr>
                          <a:xfrm>
                            <a:off x="4721" y="183037"/>
                            <a:ext cx="945" cy="246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ind w:firstLine="562"/>
                              </w:pPr>
                              <w:r>
                                <w:rPr>
                                  <w:rFonts w:hint="eastAsia"/>
                                  <w:b/>
                                </w:rPr>
                                <w:t>（现场应急自救队</w:t>
                              </w:r>
                              <w:r>
                                <w:rPr>
                                  <w:rFonts w:hint="eastAsia"/>
                                </w:rPr>
                                <w:t>）</w:t>
                              </w:r>
                            </w:p>
                            <w:p>
                              <w:pPr>
                                <w:ind w:firstLine="562"/>
                                <w:rPr>
                                  <w:b/>
                                </w:rPr>
                              </w:pPr>
                              <w:r>
                                <w:rPr>
                                  <w:rFonts w:hint="eastAsia"/>
                                  <w:b/>
                                </w:rPr>
                                <w:t>现 场 抢 救 组</w:t>
                              </w:r>
                            </w:p>
                            <w:p>
                              <w:pPr>
                                <w:ind w:firstLine="562"/>
                                <w:rPr>
                                  <w:b/>
                                </w:rPr>
                              </w:pPr>
                            </w:p>
                          </w:txbxContent>
                        </wps:txbx>
                        <wps:bodyPr vert="eaVert" upright="1"/>
                      </wps:wsp>
                      <wps:wsp>
                        <wps:cNvPr id="83" name="圆角矩形 83"/>
                        <wps:cNvSpPr/>
                        <wps:spPr>
                          <a:xfrm>
                            <a:off x="6236" y="183037"/>
                            <a:ext cx="690" cy="246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ind w:firstLine="562"/>
                                <w:rPr>
                                  <w:b/>
                                </w:rPr>
                              </w:pPr>
                            </w:p>
                            <w:p>
                              <w:pPr>
                                <w:ind w:firstLine="562"/>
                                <w:rPr>
                                  <w:b/>
                                </w:rPr>
                              </w:pPr>
                              <w:r>
                                <w:rPr>
                                  <w:rFonts w:hint="eastAsia"/>
                                  <w:b/>
                                </w:rPr>
                                <w:t>安 全 保 卫 组</w:t>
                              </w:r>
                            </w:p>
                          </w:txbxContent>
                        </wps:txbx>
                        <wps:bodyPr upright="1"/>
                      </wps:wsp>
                      <wps:wsp>
                        <wps:cNvPr id="84" name="圆角矩形 84"/>
                        <wps:cNvSpPr/>
                        <wps:spPr>
                          <a:xfrm>
                            <a:off x="7524" y="183037"/>
                            <a:ext cx="690" cy="246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ind w:firstLine="562"/>
                                <w:rPr>
                                  <w:b/>
                                </w:rPr>
                              </w:pPr>
                            </w:p>
                            <w:p>
                              <w:pPr>
                                <w:ind w:firstLine="562"/>
                                <w:rPr>
                                  <w:b/>
                                </w:rPr>
                              </w:pPr>
                              <w:r>
                                <w:rPr>
                                  <w:rFonts w:hint="eastAsia"/>
                                  <w:b/>
                                </w:rPr>
                                <w:t>后勤保障组</w:t>
                              </w:r>
                            </w:p>
                          </w:txbxContent>
                        </wps:txbx>
                        <wps:bodyPr upright="1"/>
                      </wps:wsp>
                      <wps:wsp>
                        <wps:cNvPr id="85" name="圆角矩形 85"/>
                        <wps:cNvSpPr/>
                        <wps:spPr>
                          <a:xfrm>
                            <a:off x="9069" y="183037"/>
                            <a:ext cx="690" cy="246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ind w:firstLine="562"/>
                                <w:rPr>
                                  <w:b/>
                                </w:rPr>
                              </w:pPr>
                            </w:p>
                            <w:p>
                              <w:pPr>
                                <w:ind w:firstLine="562"/>
                                <w:rPr>
                                  <w:b/>
                                </w:rPr>
                              </w:pPr>
                              <w:r>
                                <w:rPr>
                                  <w:rFonts w:hint="eastAsia"/>
                                  <w:b/>
                                </w:rPr>
                                <w:t>善后处理组</w:t>
                              </w:r>
                            </w:p>
                          </w:txbxContent>
                        </wps:txbx>
                        <wps:bodyPr upright="1"/>
                      </wps:wsp>
                      <wps:wsp>
                        <wps:cNvPr id="86" name="圆角矩形 86"/>
                        <wps:cNvSpPr/>
                        <wps:spPr>
                          <a:xfrm>
                            <a:off x="10509" y="183037"/>
                            <a:ext cx="690" cy="246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ind w:firstLine="562"/>
                                <w:rPr>
                                  <w:b/>
                                </w:rPr>
                              </w:pPr>
                            </w:p>
                            <w:p>
                              <w:pPr>
                                <w:ind w:firstLine="562"/>
                                <w:rPr>
                                  <w:b/>
                                </w:rPr>
                              </w:pPr>
                              <w:r>
                                <w:rPr>
                                  <w:rFonts w:hint="eastAsia"/>
                                  <w:b/>
                                </w:rPr>
                                <w:t>事故调查组</w:t>
                              </w:r>
                            </w:p>
                          </w:txbxContent>
                        </wps:txbx>
                        <wps:bodyPr upright="1"/>
                      </wps:wsp>
                      <wps:wsp>
                        <wps:cNvPr id="87" name="圆角矩形 87"/>
                        <wps:cNvSpPr/>
                        <wps:spPr>
                          <a:xfrm>
                            <a:off x="11964" y="183034"/>
                            <a:ext cx="690" cy="246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ind w:firstLine="562"/>
                                <w:rPr>
                                  <w:b/>
                                </w:rPr>
                              </w:pPr>
                            </w:p>
                            <w:p>
                              <w:pPr>
                                <w:ind w:firstLine="562"/>
                                <w:rPr>
                                  <w:b/>
                                </w:rPr>
                              </w:pPr>
                              <w:r>
                                <w:rPr>
                                  <w:rFonts w:hint="eastAsia"/>
                                  <w:b/>
                                </w:rPr>
                                <w:t>技术组</w:t>
                              </w:r>
                            </w:p>
                          </w:txbxContent>
                        </wps:txbx>
                        <wps:bodyPr upright="1"/>
                      </wps:wsp>
                    </wpg:wgp>
                  </a:graphicData>
                </a:graphic>
              </wp:anchor>
            </w:drawing>
          </mc:Choice>
          <mc:Fallback>
            <w:pict>
              <v:group id="_x0000_s1026" o:spid="_x0000_s1026" o:spt="203" style="position:absolute;left:0pt;margin-left:104.55pt;margin-top:444.45pt;height:255.75pt;width:396.65pt;z-index:251687936;mso-width-relative:page;mso-height-relative:page;" coordorigin="4721,180382" coordsize="7933,5115" o:gfxdata="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GVIpcNwAAAANAQAADwAAAAAAAAABACAAAAAiAAAAZHJzL2Rvd25yZXYueG1sUEsB&#10;AhQAFAAAAAgAh07iQFHImaSdBAAAXCUAAA4AAAAAAAAAAQAgAAAAKwEAAGRycy9lMm9Eb2MueG1s&#10;UEsFBgAAAAAGAAYAWQEAADoIAAAAAA==&#10;">
                <o:lock v:ext="edit" aspectratio="f"/>
                <v:roundrect id="_x0000_s1026" o:spid="_x0000_s1026" o:spt="2" style="position:absolute;left:7076;top:180382;height:825;width:3135;" fillcolor="#FFFFFF" filled="t" stroked="t" coordsize="21600,21600" arcsize="0.166666666666667" o:gfxdata="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K+XE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ind w:firstLine="562"/>
                          <w:jc w:val="center"/>
                          <w:rPr>
                            <w:b/>
                          </w:rPr>
                        </w:pPr>
                        <w:r>
                          <w:rPr>
                            <w:rFonts w:hint="eastAsia"/>
                            <w:b/>
                          </w:rPr>
                          <w:t>四川顺琪建设工程有限公司    应急救援指挥部</w:t>
                        </w:r>
                      </w:p>
                      <w:p>
                        <w:pPr>
                          <w:ind w:firstLine="560"/>
                        </w:pPr>
                      </w:p>
                    </w:txbxContent>
                  </v:textbox>
                </v:roundrect>
                <v:shape id="_x0000_s1026" o:spid="_x0000_s1026" o:spt="32" type="#_x0000_t32" style="position:absolute;left:8636;top:181207;height:915;width:15;" filled="f" stroked="t" coordsize="21600,21600" o:gfxdata="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8qu7sAAADb&#10;AAAADwAAAAAAAAABACAAAAAiAAAAZHJzL2Rvd25yZXYueG1sUEsBAhQAFAAAAAgAh07iQDMvBZ47&#10;AAAAOQAAABAAAAAAAAAAAQAgAAAACgEAAGRycy9zaGFwZXhtbC54bWxQSwUGAAAAAAYABgBbAQAA&#10;tAMAAAAA&#10;">
                  <v:fill on="f" focussize="0,0"/>
                  <v:stroke weight="2pt" color="#000000" joinstyle="round" endarrow="block"/>
                  <v:imagedata o:title=""/>
                  <o:lock v:ext="edit" aspectratio="f"/>
                </v:shape>
                <v:shape id="_x0000_s1026" o:spid="_x0000_s1026" o:spt="32" type="#_x0000_t32" style="position:absolute;left:5183;top:182119;height:0;width:7110;" filled="f" stroked="t" coordsize="21600,21600" o:gfxdata="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hqLrUtwAAANsAAAAP&#10;AAAAAAAAAAEAIAAAACIAAABkcnMvZG93bnJldi54bWxQSwECFAAUAAAACACHTuJAMy8FnjsAAAA5&#10;AAAAEAAAAAAAAAABACAAAAAGAQAAZHJzL3NoYXBleG1sLnhtbFBLBQYAAAAABgAGAFsBAACwAwAA&#10;AAA=&#10;">
                  <v:fill on="f" focussize="0,0"/>
                  <v:stroke weight="2pt" color="#000000" joinstyle="round"/>
                  <v:imagedata o:title=""/>
                  <o:lock v:ext="edit" aspectratio="f"/>
                </v:shape>
                <v:shape id="_x0000_s1026" o:spid="_x0000_s1026" o:spt="32" type="#_x0000_t32" style="position:absolute;left:5198;top:182122;height:915;width:15;" filled="f" stroked="t" coordsize="21600,21600" o:gfxdata="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BEVe8AAAA&#10;2wAAAA8AAAAAAAAAAQAgAAAAIgAAAGRycy9kb3ducmV2LnhtbFBLAQIUABQAAAAIAIdO4kAzLwWe&#10;OwAAADkAAAAQAAAAAAAAAAEAIAAAAAsBAABkcnMvc2hhcGV4bWwueG1sUEsFBgAAAAAGAAYAWwEA&#10;ALUDAAAAAA==&#10;">
                  <v:fill on="f" focussize="0,0"/>
                  <v:stroke weight="2pt" color="#000000" joinstyle="round" endarrow="block"/>
                  <v:imagedata o:title=""/>
                  <o:lock v:ext="edit" aspectratio="f"/>
                </v:shape>
                <v:shape id="_x0000_s1026" o:spid="_x0000_s1026" o:spt="32" type="#_x0000_t32" style="position:absolute;left:6581;top:182122;height:915;width:15;" filled="f" stroked="t" coordsize="21600,21600" o:gfxdata="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jehSW5AAAA2wAA&#10;AA8AAAAAAAAAAQAgAAAAIgAAAGRycy9kb3ducmV2LnhtbFBLAQIUABQAAAAIAIdO4kAzLwWeOwAA&#10;ADkAAAAQAAAAAAAAAAEAIAAAAAgBAABkcnMvc2hhcGV4bWwueG1sUEsFBgAAAAAGAAYAWwEAALID&#10;AAAAAA==&#10;">
                  <v:fill on="f" focussize="0,0"/>
                  <v:stroke weight="2pt" color="#000000" joinstyle="round" endarrow="block"/>
                  <v:imagedata o:title=""/>
                  <o:lock v:ext="edit" aspectratio="f"/>
                </v:shape>
                <v:shape id="_x0000_s1026" o:spid="_x0000_s1026" o:spt="32" type="#_x0000_t32" style="position:absolute;left:7901;top:182119;height:915;width:15;" filled="f" stroked="t" coordsize="21600,21600" o:gfxdata="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SIL68AAAA&#10;2wAAAA8AAAAAAAAAAQAgAAAAIgAAAGRycy9kb3ducmV2LnhtbFBLAQIUABQAAAAIAIdO4kAzLwWe&#10;OwAAADkAAAAQAAAAAAAAAAEAIAAAAAsBAABkcnMvc2hhcGV4bWwueG1sUEsFBgAAAAAGAAYAWwEA&#10;ALUDAAAAAA==&#10;">
                  <v:fill on="f" focussize="0,0"/>
                  <v:stroke weight="2pt" color="#000000" joinstyle="round" endarrow="block"/>
                  <v:imagedata o:title=""/>
                  <o:lock v:ext="edit" aspectratio="f"/>
                </v:shape>
                <v:shape id="_x0000_s1026" o:spid="_x0000_s1026" o:spt="32" type="#_x0000_t32" style="position:absolute;left:9431;top:182122;height:915;width:15;" filled="f" stroked="t" coordsize="21600,21600" o:gfxdata="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NxH/65AAAA2wAA&#10;AA8AAAAAAAAAAQAgAAAAIgAAAGRycy9kb3ducmV2LnhtbFBLAQIUABQAAAAIAIdO4kAzLwWeOwAA&#10;ADkAAAAQAAAAAAAAAAEAIAAAAAgBAABkcnMvc2hhcGV4bWwueG1sUEsFBgAAAAAGAAYAWwEAALID&#10;AAAAAA==&#10;">
                  <v:fill on="f" focussize="0,0"/>
                  <v:stroke weight="2pt" color="#000000" joinstyle="round" endarrow="block"/>
                  <v:imagedata o:title=""/>
                  <o:lock v:ext="edit" aspectratio="f"/>
                </v:shape>
                <v:shape id="_x0000_s1026" o:spid="_x0000_s1026" o:spt="32" type="#_x0000_t32" style="position:absolute;left:10871;top:182119;height:915;width:15;" filled="f" stroked="t" coordsize="21600,21600" o:gfxdata="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9umW8AAAA&#10;2wAAAA8AAAAAAAAAAQAgAAAAIgAAAGRycy9kb3ducmV2LnhtbFBLAQIUABQAAAAIAIdO4kAzLwWe&#10;OwAAADkAAAAQAAAAAAAAAAEAIAAAAAsBAABkcnMvc2hhcGV4bWwueG1sUEsFBgAAAAAGAAYAWwEA&#10;ALUDAAAAAA==&#10;">
                  <v:fill on="f" focussize="0,0"/>
                  <v:stroke weight="2pt" color="#000000" joinstyle="round" endarrow="block"/>
                  <v:imagedata o:title=""/>
                  <o:lock v:ext="edit" aspectratio="f"/>
                </v:shape>
                <v:shape id="_x0000_s1026" o:spid="_x0000_s1026" o:spt="32" type="#_x0000_t32" style="position:absolute;left:12293;top:182119;height:915;width:15;" filled="f" stroked="t" coordsize="21600,21600" o:gfxdata="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vJBK8AAAA&#10;2wAAAA8AAAAAAAAAAQAgAAAAIgAAAGRycy9kb3ducmV2LnhtbFBLAQIUABQAAAAIAIdO4kAzLwWe&#10;OwAAADkAAAAQAAAAAAAAAAEAIAAAAAsBAABkcnMvc2hhcGV4bWwueG1sUEsFBgAAAAAGAAYAWwEA&#10;ALUDAAAAAA==&#10;">
                  <v:fill on="f" focussize="0,0"/>
                  <v:stroke weight="2pt" color="#000000" joinstyle="round" endarrow="block"/>
                  <v:imagedata o:title=""/>
                  <o:lock v:ext="edit" aspectratio="f"/>
                </v:shape>
                <v:roundrect id="_x0000_s1026" o:spid="_x0000_s1026" o:spt="2" style="position:absolute;left:4721;top:183037;height:2460;width:945;" fillcolor="#FFFFFF" filled="t" stroked="t" coordsize="21600,21600" arcsize="0.166666666666667" o:gfxdata="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EhWK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style="layout-flow:vertical-ideographic;">
                    <w:txbxContent>
                      <w:p>
                        <w:pPr>
                          <w:ind w:firstLine="562"/>
                        </w:pPr>
                        <w:r>
                          <w:rPr>
                            <w:rFonts w:hint="eastAsia"/>
                            <w:b/>
                          </w:rPr>
                          <w:t>（现场应急自救队</w:t>
                        </w:r>
                        <w:r>
                          <w:rPr>
                            <w:rFonts w:hint="eastAsia"/>
                          </w:rPr>
                          <w:t>）</w:t>
                        </w:r>
                      </w:p>
                      <w:p>
                        <w:pPr>
                          <w:ind w:firstLine="562"/>
                          <w:rPr>
                            <w:b/>
                          </w:rPr>
                        </w:pPr>
                        <w:r>
                          <w:rPr>
                            <w:rFonts w:hint="eastAsia"/>
                            <w:b/>
                          </w:rPr>
                          <w:t>现 场 抢 救 组</w:t>
                        </w:r>
                      </w:p>
                      <w:p>
                        <w:pPr>
                          <w:ind w:firstLine="562"/>
                          <w:rPr>
                            <w:b/>
                          </w:rPr>
                        </w:pPr>
                      </w:p>
                    </w:txbxContent>
                  </v:textbox>
                </v:roundrect>
                <v:roundrect id="_x0000_s1026" o:spid="_x0000_s1026" o:spt="2" style="position:absolute;left:6236;top:183037;height:2460;width:690;" fillcolor="#FFFFFF" filled="t" stroked="t" coordsize="21600,21600" arcsize="0.166666666666667" o:gfxdata="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86bSr4A&#10;AADb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ind w:firstLine="562"/>
                          <w:rPr>
                            <w:b/>
                          </w:rPr>
                        </w:pPr>
                      </w:p>
                      <w:p>
                        <w:pPr>
                          <w:ind w:firstLine="562"/>
                          <w:rPr>
                            <w:b/>
                          </w:rPr>
                        </w:pPr>
                        <w:r>
                          <w:rPr>
                            <w:rFonts w:hint="eastAsia"/>
                            <w:b/>
                          </w:rPr>
                          <w:t>安 全 保 卫 组</w:t>
                        </w:r>
                      </w:p>
                    </w:txbxContent>
                  </v:textbox>
                </v:roundrect>
                <v:roundrect id="_x0000_s1026" o:spid="_x0000_s1026" o:spt="2" style="position:absolute;left:7524;top:183037;height:2460;width:690;" fillcolor="#FFFFFF" filled="t" stroked="t" coordsize="21600,21600" arcsize="0.166666666666667" o:gfxdata="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CcDPr4A&#10;AADb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ind w:firstLine="562"/>
                          <w:rPr>
                            <w:b/>
                          </w:rPr>
                        </w:pPr>
                      </w:p>
                      <w:p>
                        <w:pPr>
                          <w:ind w:firstLine="562"/>
                          <w:rPr>
                            <w:b/>
                          </w:rPr>
                        </w:pPr>
                        <w:r>
                          <w:rPr>
                            <w:rFonts w:hint="eastAsia"/>
                            <w:b/>
                          </w:rPr>
                          <w:t>后勤保障组</w:t>
                        </w:r>
                      </w:p>
                    </w:txbxContent>
                  </v:textbox>
                </v:roundrect>
                <v:roundrect id="_x0000_s1026" o:spid="_x0000_s1026" o:spt="2" style="position:absolute;left:9069;top:183037;height:2460;width:690;" fillcolor="#FFFFFF" filled="t" stroked="t" coordsize="21600,21600" arcsize="0.166666666666667" o:gfxdata="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rpqW8AAAA&#10;2w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pPr>
                          <w:ind w:firstLine="562"/>
                          <w:rPr>
                            <w:b/>
                          </w:rPr>
                        </w:pPr>
                      </w:p>
                      <w:p>
                        <w:pPr>
                          <w:ind w:firstLine="562"/>
                          <w:rPr>
                            <w:b/>
                          </w:rPr>
                        </w:pPr>
                        <w:r>
                          <w:rPr>
                            <w:rFonts w:hint="eastAsia"/>
                            <w:b/>
                          </w:rPr>
                          <w:t>善后处理组</w:t>
                        </w:r>
                      </w:p>
                    </w:txbxContent>
                  </v:textbox>
                </v:roundrect>
                <v:roundrect id="_x0000_s1026" o:spid="_x0000_s1026" o:spt="2" style="position:absolute;left:10509;top:183037;height:2460;width:690;" fillcolor="#FFFFFF" filled="t" stroked="t" coordsize="21600,21600" arcsize="0.166666666666667" o:gfxdata="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uTjS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ind w:firstLine="562"/>
                          <w:rPr>
                            <w:b/>
                          </w:rPr>
                        </w:pPr>
                      </w:p>
                      <w:p>
                        <w:pPr>
                          <w:ind w:firstLine="562"/>
                          <w:rPr>
                            <w:b/>
                          </w:rPr>
                        </w:pPr>
                        <w:r>
                          <w:rPr>
                            <w:rFonts w:hint="eastAsia"/>
                            <w:b/>
                          </w:rPr>
                          <w:t>事故调查组</w:t>
                        </w:r>
                      </w:p>
                    </w:txbxContent>
                  </v:textbox>
                </v:roundrect>
                <v:roundrect id="_x0000_s1026" o:spid="_x0000_s1026" o:spt="2" style="position:absolute;left:11964;top:183034;height:2460;width:690;" fillcolor="#FFFFFF" filled="t" stroked="t" coordsize="21600,21600" arcsize="0.166666666666667" o:gfxdata="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PWdSb4A&#10;AADb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ind w:firstLine="562"/>
                          <w:rPr>
                            <w:b/>
                          </w:rPr>
                        </w:pPr>
                      </w:p>
                      <w:p>
                        <w:pPr>
                          <w:ind w:firstLine="562"/>
                          <w:rPr>
                            <w:b/>
                          </w:rPr>
                        </w:pPr>
                        <w:r>
                          <w:rPr>
                            <w:rFonts w:hint="eastAsia"/>
                            <w:b/>
                          </w:rPr>
                          <w:t>技术组</w:t>
                        </w:r>
                      </w:p>
                    </w:txbxContent>
                  </v:textbox>
                </v:roundrect>
              </v:group>
            </w:pict>
          </mc:Fallback>
        </mc:AlternateContent>
      </w:r>
    </w:p>
    <w:p>
      <w:pPr>
        <w:ind w:firstLine="560"/>
      </w:pPr>
    </w:p>
    <w:p>
      <w:pPr>
        <w:ind w:firstLine="560"/>
      </w:pPr>
    </w:p>
    <w:p>
      <w:pPr>
        <w:ind w:firstLine="560"/>
      </w:pPr>
    </w:p>
    <w:p>
      <w:pPr>
        <w:ind w:firstLine="560"/>
      </w:pPr>
    </w:p>
    <w:p>
      <w:pPr>
        <w:ind w:firstLine="560"/>
      </w:pPr>
    </w:p>
    <w:p>
      <w:pPr>
        <w:ind w:firstLine="0" w:firstLineChars="0"/>
      </w:pPr>
    </w:p>
    <w:p>
      <w:pPr>
        <w:pStyle w:val="5"/>
      </w:pPr>
      <w:bookmarkStart w:id="225" w:name="_Toc4193"/>
      <w:bookmarkStart w:id="226" w:name="_Toc19283"/>
      <w:bookmarkStart w:id="227" w:name="_Toc22088"/>
      <w:r>
        <w:rPr>
          <w:rFonts w:hint="eastAsia"/>
        </w:rPr>
        <w:t>3.2 应急指挥组织保障</w:t>
      </w:r>
      <w:bookmarkEnd w:id="222"/>
      <w:bookmarkEnd w:id="223"/>
      <w:bookmarkEnd w:id="224"/>
      <w:bookmarkEnd w:id="225"/>
      <w:bookmarkEnd w:id="226"/>
      <w:bookmarkEnd w:id="227"/>
    </w:p>
    <w:p>
      <w:pPr>
        <w:ind w:firstLine="560"/>
        <w:rPr>
          <w:rFonts w:ascii="宋体" w:hAnsi="宋体" w:cs="宋体"/>
        </w:rPr>
      </w:pPr>
      <w:r>
        <w:rPr>
          <w:rFonts w:hint="eastAsia" w:ascii="宋体" w:hAnsi="宋体" w:cs="宋体"/>
        </w:rPr>
        <w:t>1、预案启动成立事故救援领导小组，成立事故处置各职能小组；</w:t>
      </w:r>
    </w:p>
    <w:p>
      <w:pPr>
        <w:ind w:firstLine="560"/>
        <w:rPr>
          <w:rFonts w:ascii="宋体" w:hAnsi="宋体" w:cs="宋体"/>
        </w:rPr>
      </w:pPr>
      <w:r>
        <w:rPr>
          <w:rFonts w:hint="eastAsia" w:ascii="宋体" w:hAnsi="宋体" w:cs="宋体"/>
        </w:rPr>
        <w:t>2、接受政府指令调动；</w:t>
      </w:r>
    </w:p>
    <w:p>
      <w:pPr>
        <w:ind w:firstLine="560"/>
        <w:rPr>
          <w:rFonts w:ascii="宋体" w:hAnsi="宋体" w:cs="宋体"/>
        </w:rPr>
      </w:pPr>
      <w:r>
        <w:rPr>
          <w:rFonts w:hint="eastAsia" w:ascii="宋体" w:hAnsi="宋体" w:cs="宋体"/>
        </w:rPr>
        <w:t>3、应急救援队伍抢险指挥；</w:t>
      </w:r>
    </w:p>
    <w:p>
      <w:pPr>
        <w:ind w:firstLine="560"/>
        <w:rPr>
          <w:rFonts w:ascii="宋体" w:hAnsi="宋体" w:cs="宋体"/>
        </w:rPr>
      </w:pPr>
      <w:r>
        <w:rPr>
          <w:rFonts w:hint="eastAsia" w:ascii="宋体" w:hAnsi="宋体" w:cs="宋体"/>
        </w:rPr>
        <w:t>4、负责人员、资源调动配置；</w:t>
      </w:r>
    </w:p>
    <w:p>
      <w:pPr>
        <w:ind w:firstLine="560"/>
        <w:rPr>
          <w:rFonts w:ascii="宋体" w:hAnsi="宋体" w:cs="宋体"/>
        </w:rPr>
      </w:pPr>
      <w:r>
        <w:rPr>
          <w:rFonts w:hint="eastAsia" w:ascii="宋体" w:hAnsi="宋体" w:cs="宋体"/>
        </w:rPr>
        <w:t>5、负责应急救援的决策和指挥，组织协调现场的抢救工作；</w:t>
      </w:r>
    </w:p>
    <w:p>
      <w:pPr>
        <w:ind w:firstLine="560"/>
        <w:rPr>
          <w:rFonts w:ascii="宋体" w:hAnsi="宋体" w:cs="宋体"/>
        </w:rPr>
      </w:pPr>
      <w:r>
        <w:rPr>
          <w:rFonts w:hint="eastAsia" w:ascii="宋体" w:hAnsi="宋体" w:cs="宋体"/>
        </w:rPr>
        <w:t>6、启动和终止应急预案；</w:t>
      </w:r>
    </w:p>
    <w:p>
      <w:pPr>
        <w:ind w:firstLine="560"/>
        <w:rPr>
          <w:rFonts w:ascii="宋体" w:hAnsi="宋体" w:cs="宋体"/>
        </w:rPr>
      </w:pPr>
      <w:r>
        <w:rPr>
          <w:rFonts w:hint="eastAsia" w:ascii="宋体" w:hAnsi="宋体" w:cs="宋体"/>
        </w:rPr>
        <w:t>7、协调与外部应急力量、相关政府部门等关系，必要时提请上级政府部门帮助；</w:t>
      </w:r>
    </w:p>
    <w:p>
      <w:pPr>
        <w:ind w:firstLine="560"/>
        <w:rPr>
          <w:rFonts w:ascii="宋体" w:hAnsi="宋体" w:cs="宋体"/>
        </w:rPr>
      </w:pPr>
      <w:r>
        <w:rPr>
          <w:rFonts w:hint="eastAsia" w:ascii="宋体" w:hAnsi="宋体" w:cs="宋体"/>
        </w:rPr>
        <w:t>8、负责通信联络；</w:t>
      </w:r>
    </w:p>
    <w:p>
      <w:pPr>
        <w:ind w:firstLine="560"/>
        <w:rPr>
          <w:rFonts w:ascii="宋体" w:hAnsi="宋体" w:cs="宋体"/>
        </w:rPr>
      </w:pPr>
      <w:r>
        <w:rPr>
          <w:rFonts w:hint="eastAsia" w:ascii="宋体" w:hAnsi="宋体" w:cs="宋体"/>
        </w:rPr>
        <w:t>9、事故信息及总结的上报。</w:t>
      </w:r>
    </w:p>
    <w:p>
      <w:pPr>
        <w:pStyle w:val="5"/>
      </w:pPr>
      <w:bookmarkStart w:id="228" w:name="_Toc535833931"/>
      <w:bookmarkStart w:id="229" w:name="_Toc535918254"/>
      <w:bookmarkStart w:id="230" w:name="_Toc7105"/>
      <w:bookmarkStart w:id="231" w:name="_Toc14835"/>
      <w:bookmarkStart w:id="232" w:name="_Toc14357"/>
      <w:bookmarkStart w:id="233" w:name="_Toc520661672"/>
      <w:r>
        <w:rPr>
          <w:rFonts w:hint="eastAsia"/>
        </w:rPr>
        <w:t>3.3 总指挥和副总指挥职责</w:t>
      </w:r>
      <w:bookmarkEnd w:id="228"/>
      <w:bookmarkEnd w:id="229"/>
      <w:bookmarkEnd w:id="230"/>
      <w:bookmarkEnd w:id="231"/>
      <w:bookmarkEnd w:id="232"/>
      <w:bookmarkEnd w:id="233"/>
    </w:p>
    <w:p>
      <w:pPr>
        <w:ind w:firstLine="560"/>
        <w:rPr>
          <w:rFonts w:ascii="宋体" w:hAnsi="宋体" w:cs="宋体"/>
        </w:rPr>
      </w:pPr>
      <w:bookmarkStart w:id="234" w:name="OLE_LINK7"/>
      <w:r>
        <w:rPr>
          <w:rFonts w:hint="eastAsia" w:ascii="宋体" w:hAnsi="宋体" w:cs="宋体"/>
        </w:rPr>
        <w:t>1、总指挥职责</w:t>
      </w:r>
    </w:p>
    <w:p>
      <w:pPr>
        <w:ind w:firstLine="560"/>
        <w:rPr>
          <w:rFonts w:ascii="宋体" w:hAnsi="宋体" w:cs="宋体"/>
        </w:rPr>
      </w:pPr>
      <w:r>
        <w:rPr>
          <w:rFonts w:hint="eastAsia" w:ascii="宋体" w:hAnsi="宋体" w:cs="宋体"/>
        </w:rPr>
        <w:t>1）接受政府指令及调动；</w:t>
      </w:r>
    </w:p>
    <w:p>
      <w:pPr>
        <w:ind w:firstLine="560"/>
        <w:rPr>
          <w:rFonts w:ascii="宋体" w:hAnsi="宋体" w:cs="宋体"/>
        </w:rPr>
      </w:pPr>
      <w:r>
        <w:rPr>
          <w:rFonts w:hint="eastAsia" w:ascii="宋体" w:hAnsi="宋体" w:cs="宋体"/>
        </w:rPr>
        <w:t>2）批准预案的启动和终止；</w:t>
      </w:r>
    </w:p>
    <w:p>
      <w:pPr>
        <w:ind w:firstLine="560"/>
        <w:rPr>
          <w:rFonts w:ascii="宋体" w:hAnsi="宋体" w:cs="宋体"/>
        </w:rPr>
      </w:pPr>
      <w:r>
        <w:rPr>
          <w:rFonts w:hint="eastAsia" w:ascii="宋体" w:hAnsi="宋体" w:cs="宋体"/>
        </w:rPr>
        <w:t>3）指挥、协调应急响应行动；</w:t>
      </w:r>
    </w:p>
    <w:p>
      <w:pPr>
        <w:ind w:firstLine="560"/>
        <w:rPr>
          <w:rFonts w:ascii="宋体" w:hAnsi="宋体" w:cs="宋体"/>
        </w:rPr>
      </w:pPr>
      <w:r>
        <w:rPr>
          <w:rFonts w:hint="eastAsia" w:ascii="宋体" w:hAnsi="宋体" w:cs="宋体"/>
        </w:rPr>
        <w:t>4）与外部救援部门、组织、机构联络；</w:t>
      </w:r>
    </w:p>
    <w:p>
      <w:pPr>
        <w:ind w:firstLine="560"/>
        <w:rPr>
          <w:rFonts w:ascii="宋体" w:hAnsi="宋体" w:cs="宋体"/>
        </w:rPr>
      </w:pPr>
      <w:r>
        <w:rPr>
          <w:rFonts w:hint="eastAsia" w:ascii="宋体" w:hAnsi="宋体" w:cs="宋体"/>
        </w:rPr>
        <w:t>5）必要时负责向政府应急救援部门提出应急救援请求；</w:t>
      </w:r>
    </w:p>
    <w:p>
      <w:pPr>
        <w:ind w:firstLine="560"/>
        <w:rPr>
          <w:rFonts w:ascii="宋体" w:hAnsi="宋体" w:cs="宋体"/>
        </w:rPr>
      </w:pPr>
      <w:r>
        <w:rPr>
          <w:rFonts w:hint="eastAsia" w:ascii="宋体" w:hAnsi="宋体" w:cs="宋体"/>
        </w:rPr>
        <w:t>6）协调后勤方面以支援应急救援；</w:t>
      </w:r>
    </w:p>
    <w:p>
      <w:pPr>
        <w:ind w:firstLine="560"/>
        <w:rPr>
          <w:rFonts w:ascii="宋体" w:hAnsi="宋体" w:cs="宋体"/>
        </w:rPr>
      </w:pPr>
      <w:r>
        <w:rPr>
          <w:rFonts w:hint="eastAsia" w:ascii="宋体" w:hAnsi="宋体" w:cs="宋体"/>
        </w:rPr>
        <w:t>7）负责人员、资源配置、应急队伍的调动。</w:t>
      </w:r>
    </w:p>
    <w:p>
      <w:pPr>
        <w:ind w:firstLine="560"/>
        <w:rPr>
          <w:rFonts w:ascii="宋体" w:hAnsi="宋体" w:cs="宋体"/>
        </w:rPr>
      </w:pPr>
      <w:r>
        <w:rPr>
          <w:rFonts w:hint="eastAsia" w:ascii="宋体" w:hAnsi="宋体" w:cs="宋体"/>
        </w:rPr>
        <w:t>2、副总指挥职责</w:t>
      </w:r>
    </w:p>
    <w:p>
      <w:pPr>
        <w:ind w:firstLine="560"/>
        <w:rPr>
          <w:rFonts w:ascii="宋体" w:hAnsi="宋体" w:cs="宋体"/>
        </w:rPr>
      </w:pPr>
      <w:r>
        <w:rPr>
          <w:rFonts w:hint="eastAsia" w:ascii="宋体" w:hAnsi="宋体" w:cs="宋体"/>
        </w:rPr>
        <w:t>1）在总指挥的领导下具体负责现场应急救援工作，总指挥不在单位时，代行总指挥职责；</w:t>
      </w:r>
    </w:p>
    <w:p>
      <w:pPr>
        <w:ind w:firstLine="560"/>
        <w:rPr>
          <w:rFonts w:ascii="宋体" w:hAnsi="宋体" w:cs="宋体"/>
        </w:rPr>
      </w:pPr>
      <w:r>
        <w:rPr>
          <w:rFonts w:hint="eastAsia" w:ascii="宋体" w:hAnsi="宋体" w:cs="宋体"/>
        </w:rPr>
        <w:t>2）指挥协调现场的抢险救灾工作，负责召集各部门和应急救援小组负责人研究抢险方案，制定具体抢险措施；</w:t>
      </w:r>
    </w:p>
    <w:p>
      <w:pPr>
        <w:ind w:firstLine="560"/>
        <w:rPr>
          <w:rFonts w:ascii="宋体" w:hAnsi="宋体" w:cs="宋体"/>
        </w:rPr>
      </w:pPr>
      <w:r>
        <w:rPr>
          <w:rFonts w:hint="eastAsia" w:ascii="宋体" w:hAnsi="宋体" w:cs="宋体"/>
        </w:rPr>
        <w:t>3）协调公司各部门与相关单位、部门分工协作的工作；</w:t>
      </w:r>
    </w:p>
    <w:p>
      <w:pPr>
        <w:ind w:firstLine="560"/>
        <w:rPr>
          <w:rFonts w:ascii="宋体" w:hAnsi="宋体" w:cs="宋体"/>
        </w:rPr>
      </w:pPr>
      <w:r>
        <w:rPr>
          <w:rFonts w:hint="eastAsia" w:ascii="宋体" w:hAnsi="宋体" w:cs="宋体"/>
        </w:rPr>
        <w:t>4）核实现场人员伤亡和损失情况，及时向总指挥汇报抢险救援工作及事故应急处理的进展情况；</w:t>
      </w:r>
    </w:p>
    <w:p>
      <w:pPr>
        <w:ind w:firstLine="560"/>
        <w:rPr>
          <w:rFonts w:ascii="宋体" w:hAnsi="宋体" w:cs="宋体"/>
        </w:rPr>
      </w:pPr>
      <w:r>
        <w:rPr>
          <w:rFonts w:hint="eastAsia" w:ascii="宋体" w:hAnsi="宋体" w:cs="宋体"/>
        </w:rPr>
        <w:t>5）在应急终止后，负责组织事故现场的恢复工作。</w:t>
      </w:r>
    </w:p>
    <w:bookmarkEnd w:id="234"/>
    <w:p>
      <w:pPr>
        <w:pStyle w:val="5"/>
      </w:pPr>
      <w:bookmarkStart w:id="235" w:name="_Toc23725"/>
      <w:bookmarkStart w:id="236" w:name="_Toc535918255"/>
      <w:bookmarkStart w:id="237" w:name="_Toc535833932"/>
      <w:bookmarkStart w:id="238" w:name="_Toc986"/>
      <w:bookmarkStart w:id="239" w:name="_Toc520661673"/>
      <w:bookmarkStart w:id="240" w:name="_Toc13509"/>
      <w:r>
        <w:rPr>
          <w:rFonts w:hint="eastAsia"/>
        </w:rPr>
        <w:t>3.4 现场抢救组职责</w:t>
      </w:r>
      <w:bookmarkEnd w:id="235"/>
      <w:bookmarkEnd w:id="236"/>
      <w:bookmarkEnd w:id="237"/>
      <w:bookmarkEnd w:id="238"/>
      <w:bookmarkEnd w:id="239"/>
      <w:bookmarkEnd w:id="240"/>
    </w:p>
    <w:p>
      <w:pPr>
        <w:ind w:firstLine="560"/>
        <w:rPr>
          <w:rFonts w:ascii="宋体" w:hAnsi="宋体" w:cs="宋体"/>
        </w:rPr>
      </w:pPr>
      <w:bookmarkStart w:id="241" w:name="_Toc535918256"/>
      <w:bookmarkStart w:id="242" w:name="_Toc535833933"/>
      <w:bookmarkStart w:id="243" w:name="_Toc520661674"/>
      <w:r>
        <w:rPr>
          <w:rFonts w:hint="eastAsia" w:ascii="宋体" w:hAnsi="宋体" w:cs="宋体"/>
        </w:rPr>
        <w:t>1、抢救现场伤员；</w:t>
      </w:r>
    </w:p>
    <w:p>
      <w:pPr>
        <w:ind w:firstLine="560"/>
        <w:rPr>
          <w:rFonts w:ascii="宋体" w:hAnsi="宋体" w:cs="宋体"/>
        </w:rPr>
      </w:pPr>
      <w:r>
        <w:rPr>
          <w:rFonts w:hint="eastAsia" w:ascii="宋体" w:hAnsi="宋体" w:cs="宋体"/>
        </w:rPr>
        <w:t>2、抢救现场物资；</w:t>
      </w:r>
    </w:p>
    <w:p>
      <w:pPr>
        <w:ind w:firstLine="560"/>
        <w:rPr>
          <w:rFonts w:ascii="宋体" w:hAnsi="宋体" w:cs="宋体"/>
        </w:rPr>
      </w:pPr>
      <w:r>
        <w:rPr>
          <w:rFonts w:hint="eastAsia" w:ascii="宋体" w:hAnsi="宋体" w:cs="宋体"/>
        </w:rPr>
        <w:t>3、组建现场应急自救队；</w:t>
      </w:r>
    </w:p>
    <w:p>
      <w:pPr>
        <w:ind w:firstLine="560"/>
        <w:rPr>
          <w:rFonts w:ascii="宋体" w:hAnsi="宋体" w:cs="宋体"/>
        </w:rPr>
      </w:pPr>
      <w:r>
        <w:rPr>
          <w:rFonts w:hint="eastAsia" w:ascii="宋体" w:hAnsi="宋体" w:cs="宋体"/>
        </w:rPr>
        <w:t>4、保证现场救援通道的畅通；</w:t>
      </w:r>
    </w:p>
    <w:p>
      <w:pPr>
        <w:ind w:firstLine="560"/>
        <w:rPr>
          <w:rFonts w:ascii="宋体" w:hAnsi="宋体" w:cs="宋体"/>
        </w:rPr>
      </w:pPr>
      <w:r>
        <w:rPr>
          <w:rFonts w:hint="eastAsia" w:ascii="宋体" w:hAnsi="宋体" w:cs="宋体"/>
        </w:rPr>
        <w:t>5、协助120和上级部门对伤员的抢救。</w:t>
      </w:r>
    </w:p>
    <w:p>
      <w:pPr>
        <w:pStyle w:val="5"/>
      </w:pPr>
      <w:bookmarkStart w:id="244" w:name="_Toc30009"/>
      <w:bookmarkStart w:id="245" w:name="_Toc26365"/>
      <w:bookmarkStart w:id="246" w:name="_Toc23890"/>
      <w:r>
        <w:rPr>
          <w:rFonts w:hint="eastAsia"/>
        </w:rPr>
        <w:t>3.5安全保卫组职责</w:t>
      </w:r>
      <w:bookmarkEnd w:id="241"/>
      <w:bookmarkEnd w:id="242"/>
      <w:bookmarkEnd w:id="243"/>
      <w:bookmarkEnd w:id="244"/>
      <w:bookmarkEnd w:id="245"/>
      <w:bookmarkEnd w:id="246"/>
    </w:p>
    <w:p>
      <w:pPr>
        <w:ind w:firstLine="560"/>
        <w:rPr>
          <w:rFonts w:ascii="宋体" w:hAnsi="宋体" w:cs="宋体"/>
        </w:rPr>
      </w:pPr>
      <w:r>
        <w:rPr>
          <w:rFonts w:hint="eastAsia" w:ascii="宋体" w:hAnsi="宋体" w:cs="宋体"/>
        </w:rPr>
        <w:t>1、执行事故应急救援指挥部的指令；</w:t>
      </w:r>
    </w:p>
    <w:p>
      <w:pPr>
        <w:ind w:firstLine="560"/>
        <w:rPr>
          <w:rFonts w:ascii="宋体" w:hAnsi="宋体" w:cs="宋体"/>
        </w:rPr>
      </w:pPr>
      <w:r>
        <w:rPr>
          <w:rFonts w:hint="eastAsia" w:ascii="宋体" w:hAnsi="宋体" w:cs="宋体"/>
        </w:rPr>
        <w:t>2、负责事故现场的警戒和治安保卫工作，划出警戒区域；</w:t>
      </w:r>
    </w:p>
    <w:p>
      <w:pPr>
        <w:ind w:firstLine="560"/>
        <w:rPr>
          <w:rFonts w:ascii="宋体" w:hAnsi="宋体" w:cs="宋体"/>
        </w:rPr>
      </w:pPr>
      <w:r>
        <w:rPr>
          <w:rFonts w:hint="eastAsia" w:ascii="宋体" w:hAnsi="宋体" w:cs="宋体"/>
        </w:rPr>
        <w:t>3、负责人员疏散，清点疏散人数，统计伤亡人数；</w:t>
      </w:r>
    </w:p>
    <w:p>
      <w:pPr>
        <w:ind w:firstLine="560"/>
        <w:rPr>
          <w:rFonts w:ascii="宋体" w:hAnsi="宋体" w:cs="宋体"/>
        </w:rPr>
      </w:pPr>
      <w:r>
        <w:rPr>
          <w:rFonts w:hint="eastAsia" w:ascii="宋体" w:hAnsi="宋体" w:cs="宋体"/>
        </w:rPr>
        <w:t>4、负责维持事故现场秩序；</w:t>
      </w:r>
    </w:p>
    <w:p>
      <w:pPr>
        <w:ind w:firstLine="560"/>
        <w:rPr>
          <w:rFonts w:ascii="宋体" w:hAnsi="宋体" w:cs="宋体"/>
        </w:rPr>
      </w:pPr>
      <w:r>
        <w:rPr>
          <w:rFonts w:hint="eastAsia" w:ascii="宋体" w:hAnsi="宋体" w:cs="宋体"/>
        </w:rPr>
        <w:t>5、保护事故现场；</w:t>
      </w:r>
    </w:p>
    <w:p>
      <w:pPr>
        <w:ind w:firstLine="560"/>
        <w:rPr>
          <w:rFonts w:ascii="宋体" w:hAnsi="宋体" w:cs="宋体"/>
        </w:rPr>
      </w:pPr>
      <w:r>
        <w:rPr>
          <w:rFonts w:hint="eastAsia" w:ascii="宋体" w:hAnsi="宋体" w:cs="宋体"/>
        </w:rPr>
        <w:t>6、保障救援现场道路交通畅通无阻；</w:t>
      </w:r>
    </w:p>
    <w:p>
      <w:pPr>
        <w:ind w:firstLine="560"/>
        <w:rPr>
          <w:rFonts w:ascii="宋体" w:hAnsi="宋体" w:cs="宋体"/>
        </w:rPr>
      </w:pPr>
      <w:r>
        <w:rPr>
          <w:rFonts w:hint="eastAsia" w:ascii="宋体" w:hAnsi="宋体" w:cs="宋体"/>
        </w:rPr>
        <w:t>7、负责引导消防车、救护车、外援抢险车辆进入事故现场。</w:t>
      </w:r>
    </w:p>
    <w:p>
      <w:pPr>
        <w:pStyle w:val="5"/>
      </w:pPr>
      <w:bookmarkStart w:id="247" w:name="_Toc535833934"/>
      <w:bookmarkStart w:id="248" w:name="_Toc520661675"/>
      <w:bookmarkStart w:id="249" w:name="_Toc27348"/>
      <w:bookmarkStart w:id="250" w:name="_Toc535918257"/>
      <w:bookmarkStart w:id="251" w:name="_Toc3179"/>
      <w:bookmarkStart w:id="252" w:name="_Toc17041"/>
      <w:r>
        <w:rPr>
          <w:rFonts w:hint="eastAsia"/>
        </w:rPr>
        <w:t>3.6 后勤保障组职责</w:t>
      </w:r>
      <w:bookmarkEnd w:id="247"/>
      <w:bookmarkEnd w:id="248"/>
      <w:bookmarkEnd w:id="249"/>
      <w:bookmarkEnd w:id="250"/>
      <w:bookmarkEnd w:id="251"/>
      <w:bookmarkEnd w:id="252"/>
    </w:p>
    <w:p>
      <w:pPr>
        <w:ind w:firstLine="560"/>
        <w:rPr>
          <w:rFonts w:ascii="宋体" w:hAnsi="宋体" w:cs="宋体"/>
        </w:rPr>
      </w:pPr>
      <w:r>
        <w:rPr>
          <w:rFonts w:hint="eastAsia" w:ascii="宋体" w:hAnsi="宋体" w:cs="宋体"/>
        </w:rPr>
        <w:t>1、执行事故应急救援指挥部的指令；</w:t>
      </w:r>
    </w:p>
    <w:p>
      <w:pPr>
        <w:ind w:firstLine="560"/>
        <w:rPr>
          <w:rFonts w:ascii="宋体" w:hAnsi="宋体" w:cs="宋体"/>
        </w:rPr>
      </w:pPr>
      <w:r>
        <w:rPr>
          <w:rFonts w:hint="eastAsia" w:ascii="宋体" w:hAnsi="宋体" w:cs="宋体"/>
        </w:rPr>
        <w:t>2、负责受伤人员的救护工作；</w:t>
      </w:r>
    </w:p>
    <w:p>
      <w:pPr>
        <w:ind w:firstLine="560"/>
        <w:rPr>
          <w:rFonts w:ascii="宋体" w:hAnsi="宋体" w:cs="宋体"/>
        </w:rPr>
      </w:pPr>
      <w:r>
        <w:rPr>
          <w:rFonts w:hint="eastAsia" w:ascii="宋体" w:hAnsi="宋体" w:cs="宋体"/>
        </w:rPr>
        <w:t>3、负责接送受伤人员到医院急救；</w:t>
      </w:r>
    </w:p>
    <w:p>
      <w:pPr>
        <w:ind w:firstLine="560"/>
        <w:rPr>
          <w:rFonts w:ascii="宋体" w:hAnsi="宋体" w:cs="宋体"/>
        </w:rPr>
      </w:pPr>
      <w:r>
        <w:rPr>
          <w:rFonts w:hint="eastAsia" w:ascii="宋体" w:hAnsi="宋体" w:cs="宋体"/>
        </w:rPr>
        <w:t>4、负责抢险物资、设备设施、防护用品及抢险救灾人员食物及生活用品供应等后勤保障工作；</w:t>
      </w:r>
    </w:p>
    <w:p>
      <w:pPr>
        <w:ind w:firstLine="560"/>
        <w:rPr>
          <w:rFonts w:ascii="宋体" w:hAnsi="宋体" w:cs="宋体"/>
        </w:rPr>
      </w:pPr>
      <w:r>
        <w:rPr>
          <w:rFonts w:hint="eastAsia" w:ascii="宋体" w:hAnsi="宋体" w:cs="宋体"/>
        </w:rPr>
        <w:t>5、负责受灾人员安置及物资供应等工作；</w:t>
      </w:r>
    </w:p>
    <w:p>
      <w:pPr>
        <w:ind w:firstLine="560"/>
        <w:rPr>
          <w:rFonts w:ascii="宋体" w:hAnsi="宋体" w:cs="宋体"/>
        </w:rPr>
      </w:pPr>
      <w:r>
        <w:rPr>
          <w:rFonts w:hint="eastAsia" w:ascii="宋体" w:hAnsi="宋体" w:cs="宋体"/>
        </w:rPr>
        <w:t>6、负责灾后保险理赔工作；</w:t>
      </w:r>
    </w:p>
    <w:p>
      <w:pPr>
        <w:ind w:firstLine="560"/>
        <w:rPr>
          <w:rFonts w:ascii="宋体" w:hAnsi="宋体" w:cs="宋体"/>
        </w:rPr>
      </w:pPr>
      <w:r>
        <w:rPr>
          <w:rFonts w:hint="eastAsia" w:ascii="宋体" w:hAnsi="宋体" w:cs="宋体"/>
        </w:rPr>
        <w:t>7、负责抢险物资、设备设施、防护用品日常检查、补充、维护、保养工作。</w:t>
      </w:r>
    </w:p>
    <w:p>
      <w:pPr>
        <w:pStyle w:val="5"/>
      </w:pPr>
      <w:bookmarkStart w:id="253" w:name="_Toc535833935"/>
      <w:bookmarkStart w:id="254" w:name="_Toc535918258"/>
      <w:bookmarkStart w:id="255" w:name="_Toc520661676"/>
      <w:bookmarkStart w:id="256" w:name="_Toc2590"/>
      <w:bookmarkStart w:id="257" w:name="_Toc18159"/>
      <w:bookmarkStart w:id="258" w:name="_Toc2317"/>
      <w:r>
        <w:rPr>
          <w:rFonts w:hint="eastAsia"/>
        </w:rPr>
        <w:t xml:space="preserve">3.7 </w:t>
      </w:r>
      <w:bookmarkEnd w:id="253"/>
      <w:bookmarkEnd w:id="254"/>
      <w:bookmarkEnd w:id="255"/>
      <w:r>
        <w:rPr>
          <w:rFonts w:hint="eastAsia"/>
        </w:rPr>
        <w:t>善后处理组职责</w:t>
      </w:r>
      <w:bookmarkEnd w:id="256"/>
      <w:bookmarkEnd w:id="257"/>
      <w:bookmarkEnd w:id="258"/>
    </w:p>
    <w:p>
      <w:pPr>
        <w:ind w:firstLine="560"/>
        <w:rPr>
          <w:rFonts w:ascii="宋体" w:hAnsi="宋体" w:cs="宋体"/>
        </w:rPr>
      </w:pPr>
      <w:bookmarkStart w:id="259" w:name="_Toc535833936"/>
      <w:bookmarkStart w:id="260" w:name="_Toc535918259"/>
      <w:bookmarkStart w:id="261" w:name="_Toc520661677"/>
      <w:r>
        <w:rPr>
          <w:rFonts w:hint="eastAsia" w:ascii="宋体" w:hAnsi="宋体" w:cs="宋体"/>
        </w:rPr>
        <w:t>1、做好伤亡人员及家属的稳定工作，确保事故发生后伤亡人员及家属思想能够稳定，大灾之后不发生大乱；</w:t>
      </w:r>
    </w:p>
    <w:p>
      <w:pPr>
        <w:ind w:firstLine="560"/>
        <w:rPr>
          <w:rFonts w:ascii="宋体" w:hAnsi="宋体" w:cs="宋体"/>
        </w:rPr>
      </w:pPr>
      <w:r>
        <w:rPr>
          <w:rFonts w:hint="eastAsia" w:ascii="宋体" w:hAnsi="宋体" w:cs="宋体"/>
        </w:rPr>
        <w:t>2、做好受伤人员医疗救护的跟踪工作，协调处理与医疗救护单位的相关</w:t>
      </w:r>
      <w:r>
        <w:rPr>
          <w:rFonts w:hint="eastAsia"/>
        </w:rPr>
        <w:t>事项</w:t>
      </w:r>
      <w:r>
        <w:rPr>
          <w:rFonts w:hint="eastAsia" w:ascii="宋体" w:hAnsi="宋体" w:cs="宋体"/>
        </w:rPr>
        <w:t>；</w:t>
      </w:r>
    </w:p>
    <w:p>
      <w:pPr>
        <w:ind w:firstLine="560"/>
        <w:rPr>
          <w:rFonts w:ascii="宋体" w:hAnsi="宋体" w:cs="宋体"/>
        </w:rPr>
      </w:pPr>
      <w:r>
        <w:rPr>
          <w:rFonts w:hint="eastAsia" w:ascii="宋体" w:hAnsi="宋体" w:cs="宋体"/>
        </w:rPr>
        <w:t>3、与保险部门一起做好伤亡人员及财产损失的理赔工作；</w:t>
      </w:r>
    </w:p>
    <w:p>
      <w:pPr>
        <w:ind w:firstLine="560"/>
        <w:rPr>
          <w:rFonts w:ascii="宋体" w:hAnsi="宋体" w:cs="宋体"/>
        </w:rPr>
      </w:pPr>
      <w:r>
        <w:rPr>
          <w:rFonts w:hint="eastAsia" w:ascii="宋体" w:hAnsi="宋体" w:cs="宋体"/>
        </w:rPr>
        <w:t>4、慰问有关伤员及家属。</w:t>
      </w:r>
    </w:p>
    <w:p>
      <w:pPr>
        <w:pStyle w:val="5"/>
        <w:rPr>
          <w:rFonts w:ascii="仿宋" w:hAnsi="仿宋" w:cs="仿宋"/>
        </w:rPr>
      </w:pPr>
      <w:bookmarkStart w:id="262" w:name="_Toc19438"/>
      <w:bookmarkStart w:id="263" w:name="_Toc10451"/>
      <w:bookmarkStart w:id="264" w:name="_Toc10476"/>
      <w:r>
        <w:rPr>
          <w:rFonts w:hint="eastAsia" w:ascii="仿宋" w:hAnsi="仿宋" w:eastAsia="仿宋" w:cs="仿宋"/>
        </w:rPr>
        <w:t xml:space="preserve">3.8 </w:t>
      </w:r>
      <w:bookmarkEnd w:id="259"/>
      <w:bookmarkEnd w:id="260"/>
      <w:bookmarkEnd w:id="261"/>
      <w:bookmarkStart w:id="265" w:name="_Toc521509009"/>
      <w:r>
        <w:rPr>
          <w:rFonts w:hint="eastAsia" w:ascii="宋体" w:hAnsi="宋体"/>
          <w:sz w:val="28"/>
          <w:szCs w:val="28"/>
        </w:rPr>
        <w:t>事故调查组</w:t>
      </w:r>
      <w:bookmarkEnd w:id="265"/>
      <w:r>
        <w:rPr>
          <w:rFonts w:hint="eastAsia" w:ascii="宋体" w:hAnsi="宋体"/>
          <w:sz w:val="28"/>
          <w:szCs w:val="28"/>
        </w:rPr>
        <w:t>职责</w:t>
      </w:r>
      <w:bookmarkEnd w:id="262"/>
      <w:bookmarkEnd w:id="263"/>
      <w:bookmarkEnd w:id="264"/>
    </w:p>
    <w:p>
      <w:pPr>
        <w:ind w:firstLine="560"/>
        <w:rPr>
          <w:rFonts w:ascii="宋体" w:hAnsi="宋体" w:cs="宋体"/>
        </w:rPr>
      </w:pPr>
      <w:r>
        <w:rPr>
          <w:rFonts w:hint="eastAsia" w:ascii="宋体" w:hAnsi="宋体" w:cs="宋体"/>
        </w:rPr>
        <w:t>1、保护事故现场；</w:t>
      </w:r>
    </w:p>
    <w:p>
      <w:pPr>
        <w:ind w:firstLine="560"/>
        <w:rPr>
          <w:rFonts w:ascii="宋体" w:hAnsi="宋体" w:cs="宋体"/>
        </w:rPr>
      </w:pPr>
      <w:r>
        <w:rPr>
          <w:rFonts w:hint="eastAsia" w:ascii="宋体" w:hAnsi="宋体" w:cs="宋体"/>
        </w:rPr>
        <w:t>2、对现场的有关实物资料进行取样封存；</w:t>
      </w:r>
    </w:p>
    <w:p>
      <w:pPr>
        <w:ind w:firstLine="560"/>
        <w:rPr>
          <w:rFonts w:ascii="宋体" w:hAnsi="宋体" w:cs="宋体"/>
        </w:rPr>
      </w:pPr>
      <w:r>
        <w:rPr>
          <w:rFonts w:hint="eastAsia" w:ascii="宋体" w:hAnsi="宋体" w:cs="宋体"/>
        </w:rPr>
        <w:t>3、调查了解事故发生的主要原因及相关人员的责任；</w:t>
      </w:r>
    </w:p>
    <w:p>
      <w:pPr>
        <w:ind w:firstLine="560"/>
        <w:rPr>
          <w:rFonts w:ascii="宋体" w:hAnsi="宋体" w:cs="宋体"/>
        </w:rPr>
      </w:pPr>
      <w:r>
        <w:rPr>
          <w:rFonts w:hint="eastAsia" w:ascii="宋体" w:hAnsi="宋体" w:cs="宋体"/>
        </w:rPr>
        <w:t>4、按“四不放过”的原则对相关人员进行处罚、教育、总结。</w:t>
      </w:r>
    </w:p>
    <w:p>
      <w:pPr>
        <w:pStyle w:val="5"/>
        <w:rPr>
          <w:rFonts w:ascii="宋体" w:hAnsi="宋体"/>
          <w:sz w:val="28"/>
          <w:szCs w:val="28"/>
        </w:rPr>
      </w:pPr>
      <w:bookmarkStart w:id="266" w:name="_Toc15217"/>
      <w:bookmarkStart w:id="267" w:name="_Toc13105"/>
      <w:bookmarkStart w:id="268" w:name="_Toc8079"/>
      <w:bookmarkStart w:id="269" w:name="_Toc456957213"/>
      <w:bookmarkStart w:id="270" w:name="_Toc456958193"/>
      <w:bookmarkStart w:id="271" w:name="_Toc456954682"/>
      <w:bookmarkStart w:id="272" w:name="_Toc456942937"/>
      <w:bookmarkStart w:id="273" w:name="_Toc456958040"/>
      <w:r>
        <w:rPr>
          <w:rFonts w:hint="eastAsia" w:ascii="仿宋" w:hAnsi="仿宋" w:eastAsia="仿宋" w:cs="仿宋"/>
          <w:bCs w:val="0"/>
          <w:sz w:val="32"/>
        </w:rPr>
        <w:t>3.9</w:t>
      </w:r>
      <w:r>
        <w:rPr>
          <w:rFonts w:hint="eastAsia" w:ascii="宋体" w:hAnsi="宋体"/>
          <w:sz w:val="28"/>
          <w:szCs w:val="28"/>
        </w:rPr>
        <w:t>技术组职责</w:t>
      </w:r>
      <w:bookmarkEnd w:id="266"/>
      <w:bookmarkEnd w:id="267"/>
      <w:bookmarkEnd w:id="268"/>
    </w:p>
    <w:p>
      <w:pPr>
        <w:ind w:firstLine="560"/>
        <w:rPr>
          <w:rFonts w:ascii="宋体" w:hAnsi="宋体" w:cs="宋体"/>
        </w:rPr>
      </w:pPr>
      <w:r>
        <w:rPr>
          <w:rFonts w:hint="eastAsia" w:ascii="宋体" w:hAnsi="宋体" w:cs="宋体"/>
        </w:rPr>
        <w:t>1、根据各项目的施工生产内容及特点，制订其可能出现而必须运用建筑工程技术解决的应急反应方案，整理归档，为事故现场提供有效的工程技术服务做好技术储备；</w:t>
      </w:r>
    </w:p>
    <w:p>
      <w:pPr>
        <w:ind w:firstLine="560"/>
        <w:rPr>
          <w:rFonts w:ascii="宋体" w:hAnsi="宋体" w:cs="宋体"/>
        </w:rPr>
      </w:pPr>
      <w:r>
        <w:rPr>
          <w:rFonts w:hint="eastAsia" w:ascii="宋体" w:hAnsi="宋体" w:cs="宋体"/>
        </w:rPr>
        <w:t>2、应急预案启动后，根据事故现场的特点，及时向应急总指挥提供科学的工程技术方案和技术支持，有效地指导应急反应行动中的工程技术工作。</w:t>
      </w:r>
    </w:p>
    <w:p>
      <w:pPr>
        <w:pStyle w:val="11"/>
        <w:ind w:left="0" w:leftChars="0" w:firstLine="0" w:firstLineChars="0"/>
        <w:jc w:val="both"/>
        <w:sectPr>
          <w:pgSz w:w="11906" w:h="16838"/>
          <w:pgMar w:top="1440" w:right="1800" w:bottom="1440" w:left="1800" w:header="851" w:footer="992" w:gutter="0"/>
          <w:cols w:space="720" w:num="1"/>
          <w:docGrid w:type="lines" w:linePitch="312" w:charSpace="0"/>
        </w:sectPr>
      </w:pPr>
    </w:p>
    <w:p>
      <w:pPr>
        <w:pStyle w:val="4"/>
        <w:jc w:val="center"/>
      </w:pPr>
      <w:bookmarkStart w:id="274" w:name="_Toc21013"/>
      <w:bookmarkStart w:id="275" w:name="_Toc535918260"/>
      <w:bookmarkStart w:id="276" w:name="_Toc26669"/>
      <w:bookmarkStart w:id="277" w:name="_Toc5881"/>
      <w:r>
        <w:t>4</w:t>
      </w:r>
      <w:r>
        <w:rPr>
          <w:rFonts w:hint="eastAsia"/>
        </w:rPr>
        <w:t xml:space="preserve"> 预防与预警</w:t>
      </w:r>
      <w:bookmarkEnd w:id="269"/>
      <w:bookmarkEnd w:id="270"/>
      <w:bookmarkEnd w:id="271"/>
      <w:bookmarkEnd w:id="272"/>
      <w:bookmarkEnd w:id="273"/>
      <w:bookmarkEnd w:id="274"/>
      <w:bookmarkEnd w:id="275"/>
      <w:bookmarkEnd w:id="276"/>
      <w:bookmarkEnd w:id="277"/>
    </w:p>
    <w:p>
      <w:pPr>
        <w:pStyle w:val="5"/>
      </w:pPr>
      <w:bookmarkStart w:id="278" w:name="_Toc31885"/>
      <w:bookmarkStart w:id="279" w:name="_Toc22447"/>
      <w:bookmarkStart w:id="280" w:name="_Toc25384"/>
      <w:bookmarkStart w:id="281" w:name="_Toc456958042"/>
      <w:bookmarkStart w:id="282" w:name="_Toc535918261"/>
      <w:bookmarkStart w:id="283" w:name="_Toc456957215"/>
      <w:bookmarkStart w:id="284" w:name="_Toc456958195"/>
      <w:bookmarkStart w:id="285" w:name="_Toc456954684"/>
      <w:bookmarkStart w:id="286" w:name="_Toc456942939"/>
      <w:r>
        <w:rPr>
          <w:rFonts w:hint="eastAsia"/>
        </w:rPr>
        <w:t>4.1预防措施</w:t>
      </w:r>
      <w:bookmarkEnd w:id="278"/>
      <w:bookmarkEnd w:id="279"/>
      <w:bookmarkEnd w:id="280"/>
    </w:p>
    <w:p>
      <w:pPr>
        <w:ind w:firstLine="560"/>
        <w:rPr>
          <w:rFonts w:ascii="宋体" w:hAnsi="宋体" w:cs="宋体"/>
        </w:rPr>
      </w:pPr>
      <w:r>
        <w:rPr>
          <w:rFonts w:hint="eastAsia" w:ascii="宋体" w:hAnsi="宋体" w:cs="宋体"/>
        </w:rPr>
        <w:t>1、工程开工前认真编制施工组织设计或专项施工方案，定出防控措施，并严格执行审批程序。</w:t>
      </w:r>
    </w:p>
    <w:p>
      <w:pPr>
        <w:ind w:firstLine="560"/>
        <w:rPr>
          <w:rFonts w:ascii="宋体" w:hAnsi="宋体" w:cs="宋体"/>
        </w:rPr>
      </w:pPr>
      <w:r>
        <w:rPr>
          <w:rFonts w:hint="eastAsia" w:ascii="宋体" w:hAnsi="宋体" w:cs="宋体"/>
        </w:rPr>
        <w:t>2、在工程施工过程中，严格按照方案实施，严格执行现场危险性较大分部分项工程验收程序，落实防控措施。</w:t>
      </w:r>
    </w:p>
    <w:p>
      <w:pPr>
        <w:ind w:firstLine="560"/>
        <w:rPr>
          <w:rFonts w:ascii="宋体" w:hAnsi="宋体" w:cs="宋体"/>
        </w:rPr>
      </w:pPr>
      <w:r>
        <w:rPr>
          <w:rFonts w:hint="eastAsia" w:ascii="宋体" w:hAnsi="宋体" w:cs="宋体"/>
        </w:rPr>
        <w:t>2、加强现场巡视，对危险源进行辩识登记，掌握危险源的数量和分布状况，实施相应的预防控制措施。</w:t>
      </w:r>
    </w:p>
    <w:p>
      <w:pPr>
        <w:ind w:firstLine="560"/>
        <w:rPr>
          <w:rFonts w:ascii="宋体" w:hAnsi="宋体" w:cs="宋体"/>
        </w:rPr>
      </w:pPr>
      <w:r>
        <w:rPr>
          <w:rFonts w:hint="eastAsia" w:ascii="宋体" w:hAnsi="宋体" w:cs="宋体"/>
        </w:rPr>
        <w:t>3、加强监督检查和日常巡查，对危险源防控措施进行动态监控，认真整改存在隐患和问题。</w:t>
      </w:r>
    </w:p>
    <w:p>
      <w:pPr>
        <w:ind w:firstLine="560"/>
        <w:rPr>
          <w:rFonts w:ascii="宋体" w:hAnsi="宋体" w:cs="宋体"/>
        </w:rPr>
      </w:pPr>
      <w:r>
        <w:rPr>
          <w:rFonts w:hint="eastAsia" w:ascii="宋体" w:hAnsi="宋体" w:cs="宋体"/>
        </w:rPr>
        <w:t>4、认真落实各项安全生产责任制、管理制度和操作规程，加强安全教育，严格检查处罚，切实增强全员安全责任意识。</w:t>
      </w:r>
    </w:p>
    <w:p>
      <w:pPr>
        <w:ind w:firstLine="560"/>
        <w:rPr>
          <w:rFonts w:ascii="宋体" w:hAnsi="宋体" w:cs="宋体"/>
        </w:rPr>
      </w:pPr>
      <w:r>
        <w:rPr>
          <w:rFonts w:hint="eastAsia" w:ascii="宋体" w:hAnsi="宋体" w:cs="宋体"/>
        </w:rPr>
        <w:t>5、淘汰落后的技术、工艺，适度提高工程施工安全设防标准，从而提升施工安全技术与管理水平，降低施工安全风险。</w:t>
      </w:r>
    </w:p>
    <w:p>
      <w:pPr>
        <w:ind w:firstLine="560"/>
        <w:rPr>
          <w:rFonts w:ascii="宋体" w:hAnsi="宋体" w:cs="宋体"/>
        </w:rPr>
      </w:pPr>
      <w:r>
        <w:rPr>
          <w:rFonts w:hint="eastAsia" w:ascii="宋体" w:hAnsi="宋体" w:cs="宋体"/>
        </w:rPr>
        <w:t>6、制订和实行施工现场大型施工机械安装、运行、拆卸和外架工程安装的检验检测、维护保养、验收制度。</w:t>
      </w:r>
    </w:p>
    <w:p>
      <w:pPr>
        <w:ind w:firstLine="560"/>
        <w:rPr>
          <w:rFonts w:ascii="宋体" w:hAnsi="宋体" w:cs="宋体"/>
        </w:rPr>
      </w:pPr>
      <w:r>
        <w:rPr>
          <w:rFonts w:hint="eastAsia" w:ascii="宋体" w:hAnsi="宋体" w:cs="宋体"/>
        </w:rPr>
        <w:t>7、制订和实施项目施工安全承诺，确保安全投入。</w:t>
      </w:r>
    </w:p>
    <w:p>
      <w:pPr>
        <w:pStyle w:val="5"/>
      </w:pPr>
      <w:bookmarkStart w:id="287" w:name="_Toc22384"/>
      <w:bookmarkStart w:id="288" w:name="_Toc72"/>
      <w:bookmarkStart w:id="289" w:name="_Toc6185"/>
      <w:r>
        <w:t>4.</w:t>
      </w:r>
      <w:r>
        <w:rPr>
          <w:rFonts w:hint="eastAsia"/>
        </w:rPr>
        <w:t>2</w:t>
      </w:r>
      <w:r>
        <w:t xml:space="preserve"> </w:t>
      </w:r>
      <w:r>
        <w:rPr>
          <w:rFonts w:hint="eastAsia"/>
        </w:rPr>
        <w:t>预警行动</w:t>
      </w:r>
      <w:bookmarkEnd w:id="281"/>
      <w:bookmarkEnd w:id="282"/>
      <w:bookmarkEnd w:id="283"/>
      <w:bookmarkEnd w:id="284"/>
      <w:bookmarkEnd w:id="285"/>
      <w:bookmarkEnd w:id="286"/>
      <w:bookmarkEnd w:id="287"/>
      <w:bookmarkEnd w:id="288"/>
      <w:bookmarkEnd w:id="289"/>
    </w:p>
    <w:p>
      <w:pPr>
        <w:ind w:firstLine="560"/>
        <w:rPr>
          <w:rFonts w:ascii="宋体" w:hAnsi="宋体" w:cs="宋体"/>
        </w:rPr>
      </w:pPr>
      <w:r>
        <w:rPr>
          <w:rFonts w:hint="eastAsia" w:ascii="宋体" w:hAnsi="宋体" w:cs="宋体"/>
        </w:rPr>
        <w:t>当办公室接到来自施工一线事故信息或来自政府发布的预警信息时，调度值班人员应在第一时间依次报告公司应急领导小组组长（总经理）、应急领导小组副组长（主管应急工作的副经理），应急领导小组副组长再按照公司突发事件应急预案要求，协助组长执行以下预警措施：</w:t>
      </w:r>
    </w:p>
    <w:p>
      <w:pPr>
        <w:ind w:firstLine="560"/>
        <w:rPr>
          <w:rFonts w:ascii="宋体" w:hAnsi="宋体" w:cs="宋体"/>
        </w:rPr>
      </w:pPr>
      <w:r>
        <w:rPr>
          <w:rFonts w:hint="eastAsia" w:ascii="宋体" w:hAnsi="宋体" w:cs="宋体"/>
        </w:rPr>
        <w:t xml:space="preserve">1、向各单位下达预警指令； </w:t>
      </w:r>
    </w:p>
    <w:p>
      <w:pPr>
        <w:ind w:firstLine="560"/>
        <w:rPr>
          <w:rFonts w:ascii="宋体" w:hAnsi="宋体" w:cs="宋体"/>
        </w:rPr>
      </w:pPr>
      <w:r>
        <w:rPr>
          <w:rFonts w:hint="eastAsia" w:ascii="宋体" w:hAnsi="宋体" w:cs="宋体"/>
        </w:rPr>
        <w:t>2、及时向单位发布和传递预警信息；</w:t>
      </w:r>
    </w:p>
    <w:p>
      <w:pPr>
        <w:ind w:firstLine="560"/>
        <w:rPr>
          <w:rFonts w:ascii="宋体" w:hAnsi="宋体" w:cs="宋体"/>
        </w:rPr>
      </w:pPr>
      <w:r>
        <w:rPr>
          <w:rFonts w:hint="eastAsia" w:ascii="宋体" w:hAnsi="宋体" w:cs="宋体"/>
        </w:rPr>
        <w:t>3、相关的单位连续跟踪事态发展，采取防范控制措施，做好相应的应急准备；</w:t>
      </w:r>
    </w:p>
    <w:p>
      <w:pPr>
        <w:ind w:firstLine="560"/>
        <w:rPr>
          <w:rFonts w:ascii="宋体" w:hAnsi="宋体" w:cs="宋体"/>
        </w:rPr>
      </w:pPr>
      <w:r>
        <w:rPr>
          <w:rFonts w:hint="eastAsia" w:ascii="宋体" w:hAnsi="宋体" w:cs="宋体"/>
        </w:rPr>
        <w:t>4、公司应急机构进入应急准备状态，采取相应防范控制措施；</w:t>
      </w:r>
    </w:p>
    <w:p>
      <w:pPr>
        <w:ind w:firstLine="560"/>
        <w:rPr>
          <w:rFonts w:ascii="宋体" w:hAnsi="宋体" w:cs="宋体"/>
        </w:rPr>
      </w:pPr>
      <w:r>
        <w:rPr>
          <w:rFonts w:hint="eastAsia" w:ascii="宋体" w:hAnsi="宋体" w:cs="宋体"/>
        </w:rPr>
        <w:t>5、达到突发事件Ⅱ级以上标准时，向应急领导小组组长提出启动应急响应的建议，并根据应急领导小组组长的指令启动公司应急预案；</w:t>
      </w:r>
    </w:p>
    <w:p>
      <w:pPr>
        <w:ind w:firstLine="560"/>
      </w:pPr>
      <w:r>
        <w:rPr>
          <w:rFonts w:hint="eastAsia" w:ascii="宋体" w:hAnsi="宋体" w:cs="宋体"/>
        </w:rPr>
        <w:t>6、事故现场进行了有效控制，应急处理救援完成结束，由应急处理救援总指挥宣布解除事故警报，并负责通知相关单位和员工。</w:t>
      </w:r>
      <w:r>
        <w:rPr>
          <w:rFonts w:ascii="仿宋" w:hAnsi="仿宋" w:eastAsia="仿宋" w:cs="仿宋"/>
        </w:rPr>
        <w:t xml:space="preserve"> </w:t>
      </w:r>
    </w:p>
    <w:p>
      <w:pPr>
        <w:pStyle w:val="6"/>
        <w:rPr>
          <w:rFonts w:ascii="仿宋_GB2312" w:eastAsia="仿宋_GB2312"/>
          <w:szCs w:val="28"/>
        </w:rPr>
      </w:pPr>
      <w:bookmarkStart w:id="290" w:name="_Toc26514"/>
      <w:r>
        <w:rPr>
          <w:rFonts w:hint="eastAsia"/>
        </w:rPr>
        <w:t>4.2.1预警级别分类</w:t>
      </w:r>
      <w:bookmarkEnd w:id="290"/>
    </w:p>
    <w:p>
      <w:pPr>
        <w:ind w:firstLine="560"/>
        <w:rPr>
          <w:rFonts w:ascii="宋体" w:hAnsi="宋体" w:cs="宋体"/>
        </w:rPr>
      </w:pPr>
      <w:r>
        <w:rPr>
          <w:rFonts w:hint="eastAsia" w:ascii="宋体" w:hAnsi="宋体" w:cs="宋体"/>
        </w:rPr>
        <w:t>依据建设工程施工安全隐患可能造成的危害程度、发展情况和紧迫性等因素，由低到高划分为蓝色、黄色、橙色、红色四个预警级别。</w:t>
      </w:r>
    </w:p>
    <w:p>
      <w:pPr>
        <w:ind w:firstLine="560"/>
        <w:rPr>
          <w:rFonts w:ascii="宋体" w:hAnsi="宋体" w:cs="宋体"/>
        </w:rPr>
      </w:pPr>
      <w:r>
        <w:rPr>
          <w:rFonts w:hint="eastAsia" w:ascii="宋体" w:hAnsi="宋体" w:cs="宋体"/>
        </w:rPr>
        <w:t>（1）蓝色预警</w:t>
      </w:r>
    </w:p>
    <w:p>
      <w:pPr>
        <w:ind w:firstLine="560"/>
        <w:rPr>
          <w:rFonts w:ascii="宋体" w:hAnsi="宋体" w:cs="宋体"/>
        </w:rPr>
      </w:pPr>
      <w:r>
        <w:rPr>
          <w:rFonts w:hint="eastAsia" w:ascii="宋体" w:hAnsi="宋体" w:cs="宋体"/>
        </w:rPr>
        <w:t>当符合下列条件之一时可发布蓝色预警：</w:t>
      </w:r>
    </w:p>
    <w:p>
      <w:pPr>
        <w:ind w:firstLine="560"/>
        <w:rPr>
          <w:rFonts w:ascii="宋体" w:hAnsi="宋体" w:cs="宋体"/>
        </w:rPr>
      </w:pPr>
      <w:r>
        <w:rPr>
          <w:rFonts w:hint="eastAsia" w:ascii="宋体" w:hAnsi="宋体" w:cs="宋体"/>
        </w:rPr>
        <w:t>①有关部门发布大风、大雪、大雨、高温等恶劣天气蓝色预警时；</w:t>
      </w:r>
    </w:p>
    <w:p>
      <w:pPr>
        <w:ind w:firstLine="560"/>
        <w:rPr>
          <w:rFonts w:ascii="宋体" w:hAnsi="宋体" w:cs="宋体"/>
        </w:rPr>
      </w:pPr>
      <w:r>
        <w:rPr>
          <w:rFonts w:hint="eastAsia" w:ascii="宋体" w:hAnsi="宋体" w:cs="宋体"/>
        </w:rPr>
        <w:t>②主要节日：元旦、春节、“五一”国际劳动节、“十一”国庆节；</w:t>
      </w:r>
    </w:p>
    <w:p>
      <w:pPr>
        <w:ind w:firstLine="560"/>
        <w:rPr>
          <w:rFonts w:ascii="宋体" w:hAnsi="宋体" w:cs="宋体"/>
        </w:rPr>
      </w:pPr>
      <w:r>
        <w:rPr>
          <w:rFonts w:hint="eastAsia" w:ascii="宋体" w:hAnsi="宋体" w:cs="宋体"/>
        </w:rPr>
        <w:t>③重大会议：国家、省、各地召开党代会、人大、政协会议；</w:t>
      </w:r>
    </w:p>
    <w:p>
      <w:pPr>
        <w:ind w:firstLine="560"/>
        <w:rPr>
          <w:rFonts w:ascii="宋体" w:hAnsi="宋体" w:cs="宋体"/>
        </w:rPr>
      </w:pPr>
      <w:r>
        <w:rPr>
          <w:rFonts w:hint="eastAsia" w:ascii="宋体" w:hAnsi="宋体" w:cs="宋体"/>
        </w:rPr>
        <w:t>④特殊季节：夏季高温、雨季、汛期、冬季严寒；</w:t>
      </w:r>
    </w:p>
    <w:p>
      <w:pPr>
        <w:ind w:firstLine="560"/>
        <w:rPr>
          <w:rFonts w:ascii="宋体" w:hAnsi="宋体" w:cs="宋体"/>
        </w:rPr>
      </w:pPr>
      <w:r>
        <w:rPr>
          <w:rFonts w:hint="eastAsia" w:ascii="宋体" w:hAnsi="宋体" w:cs="宋体"/>
        </w:rPr>
        <w:t xml:space="preserve">⑤施工高峰期之前； </w:t>
      </w:r>
    </w:p>
    <w:p>
      <w:pPr>
        <w:ind w:firstLine="560"/>
        <w:rPr>
          <w:rFonts w:ascii="宋体" w:hAnsi="宋体" w:cs="宋体"/>
        </w:rPr>
      </w:pPr>
      <w:r>
        <w:rPr>
          <w:rFonts w:hint="eastAsia" w:ascii="宋体" w:hAnsi="宋体" w:cs="宋体"/>
        </w:rPr>
        <w:t>⑥日常隐患排查治理过程中发现典型或带有普遍性的生产安全问题后；</w:t>
      </w:r>
    </w:p>
    <w:p>
      <w:pPr>
        <w:ind w:firstLine="560"/>
        <w:rPr>
          <w:rFonts w:ascii="宋体" w:hAnsi="宋体" w:cs="宋体"/>
        </w:rPr>
      </w:pPr>
      <w:r>
        <w:rPr>
          <w:rFonts w:hint="eastAsia" w:ascii="宋体" w:hAnsi="宋体" w:cs="宋体"/>
        </w:rPr>
        <w:t>⑦上级主管部门下发蓝色预警后。</w:t>
      </w:r>
    </w:p>
    <w:p>
      <w:pPr>
        <w:ind w:firstLine="560"/>
        <w:rPr>
          <w:rFonts w:ascii="宋体" w:hAnsi="宋体" w:cs="宋体"/>
        </w:rPr>
      </w:pPr>
      <w:r>
        <w:rPr>
          <w:rFonts w:hint="eastAsia" w:ascii="宋体" w:hAnsi="宋体" w:cs="宋体"/>
        </w:rPr>
        <w:t>（2）黄色预警</w:t>
      </w:r>
    </w:p>
    <w:p>
      <w:pPr>
        <w:ind w:firstLine="560"/>
        <w:rPr>
          <w:rFonts w:ascii="宋体" w:hAnsi="宋体" w:cs="宋体"/>
        </w:rPr>
      </w:pPr>
      <w:r>
        <w:rPr>
          <w:rFonts w:hint="eastAsia" w:ascii="宋体" w:hAnsi="宋体" w:cs="宋体"/>
        </w:rPr>
        <w:t>当符合下列条件之一时可发布黄色预警：</w:t>
      </w:r>
    </w:p>
    <w:p>
      <w:pPr>
        <w:ind w:firstLine="560"/>
        <w:rPr>
          <w:rFonts w:ascii="宋体" w:hAnsi="宋体" w:cs="宋体"/>
        </w:rPr>
      </w:pPr>
      <w:r>
        <w:rPr>
          <w:rFonts w:hint="eastAsia" w:ascii="宋体" w:hAnsi="宋体" w:cs="宋体"/>
        </w:rPr>
        <w:t>①有关部门发布大风、大雪、大雨、高温等恶劣天气黄色预警时；</w:t>
      </w:r>
    </w:p>
    <w:p>
      <w:pPr>
        <w:ind w:firstLine="560"/>
        <w:rPr>
          <w:rFonts w:ascii="宋体" w:hAnsi="宋体" w:cs="宋体"/>
        </w:rPr>
      </w:pPr>
      <w:r>
        <w:rPr>
          <w:rFonts w:hint="eastAsia" w:ascii="宋体" w:hAnsi="宋体" w:cs="宋体"/>
        </w:rPr>
        <w:t>②本市发生一起较大建设工程施工突发事故时；</w:t>
      </w:r>
    </w:p>
    <w:p>
      <w:pPr>
        <w:ind w:firstLine="560"/>
        <w:rPr>
          <w:rFonts w:ascii="宋体" w:hAnsi="宋体" w:cs="宋体"/>
        </w:rPr>
      </w:pPr>
      <w:r>
        <w:rPr>
          <w:rFonts w:hint="eastAsia" w:ascii="宋体" w:hAnsi="宋体" w:cs="宋体"/>
        </w:rPr>
        <w:t>③上级主管部门下发黄色预警后。</w:t>
      </w:r>
    </w:p>
    <w:p>
      <w:pPr>
        <w:ind w:firstLine="560"/>
        <w:rPr>
          <w:rFonts w:ascii="宋体" w:hAnsi="宋体" w:cs="宋体"/>
        </w:rPr>
      </w:pPr>
      <w:r>
        <w:rPr>
          <w:rFonts w:hint="eastAsia" w:ascii="宋体" w:hAnsi="宋体" w:cs="宋体"/>
        </w:rPr>
        <w:t>（3）橙色预警</w:t>
      </w:r>
    </w:p>
    <w:p>
      <w:pPr>
        <w:ind w:firstLine="560"/>
        <w:rPr>
          <w:rFonts w:ascii="宋体" w:hAnsi="宋体" w:cs="宋体"/>
        </w:rPr>
      </w:pPr>
      <w:r>
        <w:rPr>
          <w:rFonts w:hint="eastAsia" w:ascii="宋体" w:hAnsi="宋体" w:cs="宋体"/>
        </w:rPr>
        <w:t>当符合下列条件之一时可发布橙色预警：</w:t>
      </w:r>
    </w:p>
    <w:p>
      <w:pPr>
        <w:ind w:firstLine="560"/>
        <w:rPr>
          <w:rFonts w:ascii="宋体" w:hAnsi="宋体" w:cs="宋体"/>
        </w:rPr>
      </w:pPr>
      <w:r>
        <w:rPr>
          <w:rFonts w:hint="eastAsia" w:ascii="宋体" w:hAnsi="宋体" w:cs="宋体"/>
        </w:rPr>
        <w:t>①有关部门发布大风、大雪、大雨、高温等恶劣天气橙色预警时；</w:t>
      </w:r>
    </w:p>
    <w:p>
      <w:pPr>
        <w:ind w:firstLine="560"/>
        <w:rPr>
          <w:rFonts w:ascii="宋体" w:hAnsi="宋体" w:cs="宋体"/>
        </w:rPr>
      </w:pPr>
      <w:r>
        <w:rPr>
          <w:rFonts w:hint="eastAsia" w:ascii="宋体" w:hAnsi="宋体" w:cs="宋体"/>
        </w:rPr>
        <w:t>②本市发生一起重大建设工程施工突发事故时；</w:t>
      </w:r>
    </w:p>
    <w:p>
      <w:pPr>
        <w:ind w:firstLine="560"/>
        <w:rPr>
          <w:rFonts w:ascii="宋体" w:hAnsi="宋体" w:cs="宋体"/>
        </w:rPr>
      </w:pPr>
      <w:r>
        <w:rPr>
          <w:rFonts w:hint="eastAsia" w:ascii="宋体" w:hAnsi="宋体" w:cs="宋体"/>
        </w:rPr>
        <w:t>③上级主管部门下发橙色预警后。</w:t>
      </w:r>
    </w:p>
    <w:p>
      <w:pPr>
        <w:ind w:firstLine="560"/>
        <w:rPr>
          <w:rFonts w:ascii="宋体" w:hAnsi="宋体" w:cs="宋体"/>
        </w:rPr>
      </w:pPr>
      <w:r>
        <w:rPr>
          <w:rFonts w:hint="eastAsia" w:ascii="宋体" w:hAnsi="宋体" w:cs="宋体"/>
        </w:rPr>
        <w:t>（4）红色预警</w:t>
      </w:r>
    </w:p>
    <w:p>
      <w:pPr>
        <w:ind w:firstLine="560"/>
        <w:rPr>
          <w:rFonts w:ascii="宋体" w:hAnsi="宋体" w:cs="宋体"/>
        </w:rPr>
      </w:pPr>
      <w:r>
        <w:rPr>
          <w:rFonts w:hint="eastAsia" w:ascii="宋体" w:hAnsi="宋体" w:cs="宋体"/>
        </w:rPr>
        <w:t>当符合下列条件之一时可发布红色预警：</w:t>
      </w:r>
    </w:p>
    <w:p>
      <w:pPr>
        <w:ind w:firstLine="560"/>
        <w:rPr>
          <w:rFonts w:ascii="宋体" w:hAnsi="宋体" w:cs="宋体"/>
        </w:rPr>
      </w:pPr>
      <w:r>
        <w:rPr>
          <w:rFonts w:hint="eastAsia" w:ascii="宋体" w:hAnsi="宋体" w:cs="宋体"/>
        </w:rPr>
        <w:t>①有关部门发布大风、大雪、大雨、高温等恶劣天气红色预警时；</w:t>
      </w:r>
    </w:p>
    <w:p>
      <w:pPr>
        <w:ind w:firstLine="560"/>
        <w:rPr>
          <w:rFonts w:ascii="宋体" w:hAnsi="宋体" w:cs="宋体"/>
        </w:rPr>
      </w:pPr>
      <w:r>
        <w:rPr>
          <w:rFonts w:hint="eastAsia" w:ascii="宋体" w:hAnsi="宋体" w:cs="宋体"/>
        </w:rPr>
        <w:t>②本市发生一起特别重大建设工程施工突发事故时；</w:t>
      </w:r>
    </w:p>
    <w:p>
      <w:pPr>
        <w:ind w:firstLine="560"/>
        <w:rPr>
          <w:rFonts w:ascii="宋体" w:hAnsi="宋体" w:cs="宋体"/>
        </w:rPr>
      </w:pPr>
      <w:r>
        <w:rPr>
          <w:rFonts w:hint="eastAsia" w:ascii="宋体" w:hAnsi="宋体" w:cs="宋体"/>
        </w:rPr>
        <w:t>③上级主管部门下发红色预警后。</w:t>
      </w:r>
    </w:p>
    <w:p>
      <w:pPr>
        <w:pStyle w:val="6"/>
      </w:pPr>
      <w:bookmarkStart w:id="291" w:name="_Toc31529"/>
      <w:r>
        <w:rPr>
          <w:rFonts w:hint="eastAsia"/>
        </w:rPr>
        <w:t>4.2.2预警信息</w:t>
      </w:r>
      <w:bookmarkEnd w:id="291"/>
    </w:p>
    <w:p>
      <w:pPr>
        <w:ind w:firstLine="560"/>
        <w:rPr>
          <w:rFonts w:ascii="宋体" w:hAnsi="宋体" w:cs="宋体"/>
        </w:rPr>
      </w:pPr>
      <w:r>
        <w:rPr>
          <w:rFonts w:hint="eastAsia" w:ascii="宋体" w:hAnsi="宋体" w:cs="宋体"/>
        </w:rPr>
        <w:t>预警信息主要对加强建筑安全生产工作、避免事故发生提前进行警示，有针对性地作出符合公司实际的安全生产工作部署，提示公司各施工项目认真分析和查找安全生产薄弱环节，深刻吸取已发生事故的教训，总结经验，确保安全。</w:t>
      </w:r>
    </w:p>
    <w:p>
      <w:pPr>
        <w:ind w:firstLine="560"/>
        <w:rPr>
          <w:rFonts w:ascii="宋体" w:hAnsi="宋体" w:cs="宋体"/>
        </w:rPr>
      </w:pPr>
      <w:r>
        <w:rPr>
          <w:rFonts w:hint="eastAsia" w:ascii="宋体" w:hAnsi="宋体" w:cs="宋体"/>
        </w:rPr>
        <w:t>预警信息主要内容包括建设工程施工突发事故的类别、预警级别、起始时间、可能影响范围、警示事项、应采取的措施和发布机关等。</w:t>
      </w:r>
    </w:p>
    <w:p>
      <w:pPr>
        <w:pStyle w:val="6"/>
      </w:pPr>
      <w:bookmarkStart w:id="292" w:name="_Toc24049"/>
      <w:bookmarkStart w:id="293" w:name="_Toc214863641"/>
      <w:bookmarkStart w:id="294" w:name="_Toc521509016"/>
      <w:r>
        <w:rPr>
          <w:rFonts w:hint="eastAsia"/>
        </w:rPr>
        <w:t>4.2.3预警的发布和解除</w:t>
      </w:r>
      <w:bookmarkEnd w:id="292"/>
      <w:bookmarkEnd w:id="293"/>
      <w:bookmarkEnd w:id="294"/>
    </w:p>
    <w:p>
      <w:pPr>
        <w:ind w:firstLine="560"/>
        <w:rPr>
          <w:rFonts w:ascii="宋体" w:hAnsi="宋体" w:cs="宋体"/>
        </w:rPr>
      </w:pPr>
      <w:r>
        <w:rPr>
          <w:rFonts w:hint="eastAsia" w:ascii="宋体" w:hAnsi="宋体" w:cs="宋体"/>
        </w:rPr>
        <w:t>各级预警由总经理批准后方可发布和解除。发布和解除形式有召开会议、下发文件两种。</w:t>
      </w:r>
    </w:p>
    <w:p>
      <w:pPr>
        <w:pStyle w:val="6"/>
      </w:pPr>
      <w:bookmarkStart w:id="295" w:name="_Toc214863642"/>
      <w:bookmarkStart w:id="296" w:name="_Toc521509017"/>
      <w:bookmarkStart w:id="297" w:name="_Toc12061"/>
      <w:r>
        <w:rPr>
          <w:rFonts w:hint="eastAsia"/>
        </w:rPr>
        <w:t>4.2.4预警响应</w:t>
      </w:r>
      <w:bookmarkEnd w:id="295"/>
      <w:bookmarkEnd w:id="296"/>
      <w:bookmarkEnd w:id="297"/>
    </w:p>
    <w:p>
      <w:pPr>
        <w:ind w:firstLine="560"/>
        <w:rPr>
          <w:rFonts w:ascii="宋体" w:hAnsi="宋体" w:cs="宋体"/>
        </w:rPr>
      </w:pPr>
      <w:r>
        <w:rPr>
          <w:rFonts w:hint="eastAsia" w:ascii="宋体" w:hAnsi="宋体" w:cs="宋体"/>
        </w:rPr>
        <w:t>有关部门发布大风、大雪、大雨、高温等恶劣天气相应级别预警时，公司应急指挥部各成员单位按照本预案相应级别规定进行响应。</w:t>
      </w:r>
    </w:p>
    <w:p>
      <w:pPr>
        <w:ind w:firstLine="560"/>
        <w:rPr>
          <w:rFonts w:ascii="宋体" w:hAnsi="宋体" w:cs="宋体"/>
        </w:rPr>
      </w:pPr>
      <w:r>
        <w:rPr>
          <w:rFonts w:hint="eastAsia" w:ascii="宋体" w:hAnsi="宋体" w:cs="宋体"/>
        </w:rPr>
        <w:t>蓝色预警响应：各成员单位按照职责分工，坚持领导带班，昼夜有人值班，随时保持通信联络畅通。根据情况，各施工现场管理人员、安全员上岗到位，密切关注自然灾害，做好抢险的各项准备工作。</w:t>
      </w:r>
    </w:p>
    <w:p>
      <w:pPr>
        <w:ind w:firstLine="560"/>
        <w:rPr>
          <w:rFonts w:ascii="宋体" w:hAnsi="宋体" w:cs="宋体"/>
        </w:rPr>
      </w:pPr>
      <w:r>
        <w:rPr>
          <w:rFonts w:hint="eastAsia" w:ascii="宋体" w:hAnsi="宋体" w:cs="宋体"/>
        </w:rPr>
        <w:t>黄色预警响应：在蓝色预警响应的基础上，进一步加强领导带班，加强巡查，关注施工现场重大危险源动态，发现问题及时处置、及时报告。经总指挥批准，组织全公司施工现场的安全排查。各施工现场管理人员、安全员上岗到位，严格制止并纠正违章施工现象，尽快消除安全隐患，同时密切关注自然灾害，做好抢险的各项准备工作。</w:t>
      </w:r>
    </w:p>
    <w:p>
      <w:pPr>
        <w:ind w:firstLine="560"/>
        <w:rPr>
          <w:rFonts w:ascii="宋体" w:hAnsi="宋体" w:cs="宋体"/>
        </w:rPr>
      </w:pPr>
      <w:r>
        <w:rPr>
          <w:rFonts w:hint="eastAsia" w:ascii="宋体" w:hAnsi="宋体" w:cs="宋体"/>
        </w:rPr>
        <w:t>橙色预警响应：在黄色预警响应的基础上，各有关单位密切关注施工现场重大危险源、隐患整改及自然灾害情况，各项目带班负责同志要随时掌握情况，全力消除安全隐患。必要时调整施工时段或停止户外现场施工。应急队伍随时待命，接到事故报告后，立即进行抢险。</w:t>
      </w:r>
    </w:p>
    <w:p>
      <w:pPr>
        <w:ind w:firstLine="560"/>
        <w:rPr>
          <w:rFonts w:ascii="宋体" w:hAnsi="宋体" w:cs="宋体"/>
        </w:rPr>
      </w:pPr>
      <w:r>
        <w:rPr>
          <w:rFonts w:hint="eastAsia" w:ascii="宋体" w:hAnsi="宋体" w:cs="宋体"/>
        </w:rPr>
        <w:t>红色预警响应：在橙色预警响应的基础上，各有关单位高度关注重大危险源及自然灾害动态，带班负责同志要主动了解掌握情况，加强值班和监测密度。</w:t>
      </w:r>
    </w:p>
    <w:p>
      <w:pPr>
        <w:pStyle w:val="5"/>
        <w:widowControl/>
        <w:adjustRightInd w:val="0"/>
        <w:snapToGrid w:val="0"/>
        <w:spacing w:before="312" w:beforeLines="100" w:after="156" w:afterLines="50" w:line="240" w:lineRule="auto"/>
        <w:rPr>
          <w:rFonts w:ascii="仿宋" w:hAnsi="仿宋" w:eastAsia="仿宋" w:cs="仿宋"/>
          <w:bCs w:val="0"/>
          <w:kern w:val="2"/>
          <w:sz w:val="28"/>
          <w:szCs w:val="28"/>
        </w:rPr>
      </w:pPr>
      <w:bookmarkStart w:id="298" w:name="_Toc535918262"/>
      <w:bookmarkStart w:id="299" w:name="_Toc456958198"/>
      <w:bookmarkStart w:id="300" w:name="_Toc456958045"/>
      <w:bookmarkStart w:id="301" w:name="_Toc29131"/>
      <w:bookmarkStart w:id="302" w:name="_Toc456957218"/>
      <w:bookmarkStart w:id="303" w:name="_Toc456954687"/>
      <w:bookmarkStart w:id="304" w:name="_Toc6271"/>
      <w:bookmarkStart w:id="305" w:name="_Toc441"/>
      <w:bookmarkStart w:id="306" w:name="_Toc456942942"/>
      <w:r>
        <w:rPr>
          <w:rFonts w:ascii="仿宋" w:hAnsi="仿宋" w:eastAsia="仿宋" w:cs="仿宋"/>
          <w:bCs w:val="0"/>
          <w:kern w:val="2"/>
          <w:sz w:val="28"/>
          <w:szCs w:val="28"/>
        </w:rPr>
        <w:t>4.</w:t>
      </w:r>
      <w:r>
        <w:rPr>
          <w:rFonts w:hint="eastAsia" w:ascii="仿宋" w:hAnsi="仿宋" w:eastAsia="仿宋" w:cs="仿宋"/>
          <w:bCs w:val="0"/>
          <w:kern w:val="2"/>
          <w:sz w:val="28"/>
          <w:szCs w:val="28"/>
        </w:rPr>
        <w:t>3</w:t>
      </w:r>
      <w:r>
        <w:rPr>
          <w:rFonts w:ascii="仿宋" w:hAnsi="仿宋" w:eastAsia="仿宋" w:cs="仿宋"/>
          <w:bCs w:val="0"/>
          <w:kern w:val="2"/>
          <w:sz w:val="28"/>
          <w:szCs w:val="28"/>
        </w:rPr>
        <w:t xml:space="preserve"> </w:t>
      </w:r>
      <w:r>
        <w:rPr>
          <w:rFonts w:hint="eastAsia" w:ascii="仿宋" w:hAnsi="仿宋" w:eastAsia="仿宋" w:cs="仿宋"/>
          <w:bCs w:val="0"/>
          <w:kern w:val="2"/>
          <w:sz w:val="28"/>
          <w:szCs w:val="28"/>
        </w:rPr>
        <w:t>信息报告与处置</w:t>
      </w:r>
      <w:bookmarkEnd w:id="298"/>
      <w:bookmarkEnd w:id="299"/>
      <w:bookmarkEnd w:id="300"/>
      <w:bookmarkEnd w:id="301"/>
      <w:bookmarkEnd w:id="302"/>
      <w:bookmarkEnd w:id="303"/>
      <w:bookmarkEnd w:id="304"/>
      <w:bookmarkEnd w:id="305"/>
      <w:bookmarkEnd w:id="306"/>
    </w:p>
    <w:p>
      <w:pPr>
        <w:pStyle w:val="6"/>
        <w:rPr>
          <w:rFonts w:ascii="仿宋" w:hAnsi="仿宋" w:eastAsia="仿宋" w:cs="仿宋"/>
        </w:rPr>
      </w:pPr>
      <w:bookmarkStart w:id="307" w:name="_Toc456957219"/>
      <w:bookmarkStart w:id="308" w:name="_Toc456958046"/>
      <w:bookmarkStart w:id="309" w:name="_Toc456954688"/>
      <w:bookmarkStart w:id="310" w:name="_Toc10586"/>
      <w:bookmarkStart w:id="311" w:name="_Toc456958199"/>
      <w:bookmarkStart w:id="312" w:name="_Toc456942943"/>
      <w:r>
        <w:rPr>
          <w:rFonts w:ascii="仿宋" w:hAnsi="仿宋" w:eastAsia="仿宋" w:cs="仿宋"/>
        </w:rPr>
        <w:t>4.</w:t>
      </w:r>
      <w:r>
        <w:rPr>
          <w:rFonts w:hint="eastAsia" w:ascii="仿宋" w:hAnsi="仿宋" w:eastAsia="仿宋" w:cs="仿宋"/>
        </w:rPr>
        <w:t>3</w:t>
      </w:r>
      <w:r>
        <w:rPr>
          <w:rFonts w:ascii="仿宋" w:hAnsi="仿宋" w:eastAsia="仿宋" w:cs="仿宋"/>
        </w:rPr>
        <w:t>.1</w:t>
      </w:r>
      <w:r>
        <w:rPr>
          <w:rFonts w:hint="eastAsia" w:ascii="仿宋" w:hAnsi="仿宋" w:eastAsia="仿宋" w:cs="仿宋"/>
        </w:rPr>
        <w:t xml:space="preserve"> 信息报告与通知</w:t>
      </w:r>
      <w:bookmarkEnd w:id="307"/>
      <w:bookmarkEnd w:id="308"/>
      <w:bookmarkEnd w:id="309"/>
      <w:bookmarkEnd w:id="310"/>
      <w:bookmarkEnd w:id="311"/>
      <w:bookmarkEnd w:id="312"/>
    </w:p>
    <w:p>
      <w:pPr>
        <w:ind w:firstLine="560"/>
        <w:rPr>
          <w:rFonts w:ascii="宋体" w:hAnsi="宋体" w:cs="宋体"/>
        </w:rPr>
      </w:pPr>
      <w:r>
        <w:rPr>
          <w:rFonts w:hint="eastAsia" w:ascii="宋体" w:hAnsi="宋体" w:cs="宋体"/>
        </w:rPr>
        <w:t>1、应急处理领导小组24小时值守联系电话：18784590076</w:t>
      </w:r>
    </w:p>
    <w:p>
      <w:pPr>
        <w:ind w:firstLine="560"/>
        <w:rPr>
          <w:rFonts w:ascii="宋体" w:hAnsi="宋体" w:cs="宋体"/>
        </w:rPr>
      </w:pPr>
      <w:r>
        <w:rPr>
          <w:rFonts w:hint="eastAsia" w:ascii="宋体" w:hAnsi="宋体" w:cs="宋体"/>
        </w:rPr>
        <w:t>2、发生事故后,事故发现人员应立即报告项目负责人，由项目负责人拨打值班电话报告事故情况或直接报告应急救援副总指挥和总指挥。应急值班人员接警后，立即将警情报告应急救援总指挥、副总指挥。</w:t>
      </w:r>
    </w:p>
    <w:p>
      <w:pPr>
        <w:ind w:firstLine="560"/>
        <w:rPr>
          <w:rFonts w:ascii="宋体" w:hAnsi="宋体" w:cs="宋体"/>
        </w:rPr>
      </w:pPr>
      <w:bookmarkStart w:id="313" w:name="_Toc456957220"/>
      <w:bookmarkStart w:id="314" w:name="_Toc456958200"/>
      <w:bookmarkStart w:id="315" w:name="_Toc456954689"/>
      <w:bookmarkStart w:id="316" w:name="_Toc456942944"/>
      <w:bookmarkStart w:id="317" w:name="_Toc456958047"/>
      <w:r>
        <w:rPr>
          <w:rFonts w:hint="eastAsia" w:ascii="宋体" w:hAnsi="宋体" w:cs="宋体"/>
        </w:rPr>
        <w:t>3、为有效开展事故救援活动，现场项目负责人应在第一时间寻求社会救援力量。</w:t>
      </w:r>
    </w:p>
    <w:p>
      <w:pPr>
        <w:ind w:firstLine="560"/>
        <w:rPr>
          <w:rFonts w:ascii="宋体" w:hAnsi="宋体" w:cs="宋体"/>
        </w:rPr>
      </w:pPr>
      <w:r>
        <w:rPr>
          <w:rFonts w:hint="eastAsia" w:ascii="宋体" w:hAnsi="宋体" w:cs="宋体"/>
        </w:rPr>
        <w:t>火灾：项目负责人拨打119，向公安消防部门求援。</w:t>
      </w:r>
    </w:p>
    <w:p>
      <w:pPr>
        <w:ind w:firstLine="560"/>
        <w:rPr>
          <w:rFonts w:ascii="宋体" w:hAnsi="宋体" w:cs="宋体"/>
        </w:rPr>
      </w:pPr>
      <w:r>
        <w:rPr>
          <w:rFonts w:hint="eastAsia" w:ascii="宋体" w:hAnsi="宋体" w:cs="宋体"/>
        </w:rPr>
        <w:t>急救：项目负责人拨打120，向医疗急救中心求援。</w:t>
      </w:r>
    </w:p>
    <w:p>
      <w:pPr>
        <w:pStyle w:val="6"/>
        <w:rPr>
          <w:rFonts w:ascii="仿宋" w:hAnsi="仿宋" w:eastAsia="仿宋" w:cs="仿宋"/>
        </w:rPr>
      </w:pPr>
      <w:bookmarkStart w:id="318" w:name="_Toc9400"/>
      <w:r>
        <w:rPr>
          <w:rFonts w:ascii="仿宋" w:hAnsi="仿宋" w:eastAsia="仿宋" w:cs="仿宋"/>
        </w:rPr>
        <w:t>4.</w:t>
      </w:r>
      <w:r>
        <w:rPr>
          <w:rFonts w:hint="eastAsia" w:ascii="仿宋" w:hAnsi="仿宋" w:eastAsia="仿宋" w:cs="仿宋"/>
        </w:rPr>
        <w:t>3</w:t>
      </w:r>
      <w:r>
        <w:rPr>
          <w:rFonts w:ascii="仿宋" w:hAnsi="仿宋" w:eastAsia="仿宋" w:cs="仿宋"/>
        </w:rPr>
        <w:t>.2</w:t>
      </w:r>
      <w:r>
        <w:rPr>
          <w:rFonts w:hint="eastAsia" w:ascii="仿宋" w:hAnsi="仿宋" w:eastAsia="仿宋" w:cs="仿宋"/>
        </w:rPr>
        <w:t xml:space="preserve"> 信息上报</w:t>
      </w:r>
      <w:bookmarkEnd w:id="313"/>
      <w:bookmarkEnd w:id="314"/>
      <w:bookmarkEnd w:id="315"/>
      <w:bookmarkEnd w:id="316"/>
      <w:bookmarkEnd w:id="317"/>
      <w:bookmarkEnd w:id="318"/>
    </w:p>
    <w:p>
      <w:pPr>
        <w:ind w:firstLine="560"/>
        <w:rPr>
          <w:rFonts w:ascii="宋体" w:hAnsi="宋体" w:cs="宋体"/>
        </w:rPr>
      </w:pPr>
      <w:r>
        <w:rPr>
          <w:rFonts w:hint="eastAsia" w:ascii="宋体" w:hAnsi="宋体" w:cs="宋体"/>
        </w:rPr>
        <w:t>依据国务院令第493号《生产安全事故报告和调查处理条例》，本公司发生生产安全事故后向地方人民政府报告事故信息的流程、内容和时限为：</w:t>
      </w:r>
    </w:p>
    <w:p>
      <w:pPr>
        <w:ind w:firstLine="560"/>
        <w:rPr>
          <w:rFonts w:ascii="宋体" w:hAnsi="宋体" w:cs="宋体"/>
        </w:rPr>
      </w:pPr>
      <w:r>
        <w:rPr>
          <w:rFonts w:hint="eastAsia" w:ascii="宋体" w:hAnsi="宋体" w:cs="宋体"/>
        </w:rPr>
        <w:t>1、事故发生后随时报告，事故现场有关人员应当以电话方式立即向本公司安全负责人报告；负责人接到报告后，应当于1小时内以电话方式向区应急管理局报告。情况紧急时，事故现场有关人员可以直接向区应急管理局报告。</w:t>
      </w:r>
    </w:p>
    <w:p>
      <w:pPr>
        <w:ind w:firstLine="560"/>
        <w:rPr>
          <w:rFonts w:ascii="宋体" w:hAnsi="宋体" w:cs="宋体"/>
        </w:rPr>
      </w:pPr>
      <w:r>
        <w:rPr>
          <w:rFonts w:hint="eastAsia" w:ascii="宋体" w:hAnsi="宋体" w:cs="宋体"/>
        </w:rPr>
        <w:t>2、报告事故应当包括下列内容：</w:t>
      </w:r>
    </w:p>
    <w:p>
      <w:pPr>
        <w:ind w:firstLine="560"/>
        <w:rPr>
          <w:rFonts w:ascii="宋体" w:hAnsi="宋体" w:cs="宋体"/>
        </w:rPr>
      </w:pPr>
      <w:r>
        <w:rPr>
          <w:rFonts w:hint="eastAsia" w:ascii="宋体" w:hAnsi="宋体" w:cs="宋体"/>
        </w:rPr>
        <w:t>（1）事故发生单位概况；</w:t>
      </w:r>
    </w:p>
    <w:p>
      <w:pPr>
        <w:ind w:firstLine="560"/>
        <w:rPr>
          <w:rFonts w:ascii="宋体" w:hAnsi="宋体" w:cs="宋体"/>
        </w:rPr>
      </w:pPr>
      <w:r>
        <w:rPr>
          <w:rFonts w:hint="eastAsia" w:ascii="宋体" w:hAnsi="宋体" w:cs="宋体"/>
        </w:rPr>
        <w:t>（2）事故发生的时间、地点以及事故现场情况；</w:t>
      </w:r>
    </w:p>
    <w:p>
      <w:pPr>
        <w:ind w:firstLine="560"/>
        <w:rPr>
          <w:rFonts w:ascii="宋体" w:hAnsi="宋体" w:cs="宋体"/>
        </w:rPr>
      </w:pPr>
      <w:r>
        <w:rPr>
          <w:rFonts w:hint="eastAsia" w:ascii="宋体" w:hAnsi="宋体" w:cs="宋体"/>
        </w:rPr>
        <w:t>（3）事故的简要经过；</w:t>
      </w:r>
    </w:p>
    <w:p>
      <w:pPr>
        <w:ind w:firstLine="560"/>
        <w:rPr>
          <w:rFonts w:ascii="宋体" w:hAnsi="宋体" w:cs="宋体"/>
        </w:rPr>
      </w:pPr>
      <w:r>
        <w:rPr>
          <w:rFonts w:hint="eastAsia" w:ascii="宋体" w:hAnsi="宋体" w:cs="宋体"/>
        </w:rPr>
        <w:t>（4）事故已经造成或者可能造成的伤亡人数（包括下落不明的人数）和初步估计的直接经济损失；</w:t>
      </w:r>
    </w:p>
    <w:p>
      <w:pPr>
        <w:ind w:firstLine="560"/>
        <w:rPr>
          <w:rFonts w:ascii="宋体" w:hAnsi="宋体" w:cs="宋体"/>
        </w:rPr>
      </w:pPr>
      <w:r>
        <w:rPr>
          <w:rFonts w:hint="eastAsia" w:ascii="宋体" w:hAnsi="宋体" w:cs="宋体"/>
        </w:rPr>
        <w:t>（5）已经采取的措施；</w:t>
      </w:r>
    </w:p>
    <w:p>
      <w:pPr>
        <w:ind w:firstLine="560"/>
        <w:rPr>
          <w:rFonts w:ascii="宋体" w:hAnsi="宋体" w:cs="宋体"/>
        </w:rPr>
      </w:pPr>
      <w:r>
        <w:rPr>
          <w:rFonts w:hint="eastAsia" w:ascii="宋体" w:hAnsi="宋体" w:cs="宋体"/>
        </w:rPr>
        <w:t>（6）其他应当报告的情况。</w:t>
      </w:r>
    </w:p>
    <w:p>
      <w:pPr>
        <w:ind w:firstLine="560"/>
        <w:rPr>
          <w:rFonts w:ascii="宋体" w:hAnsi="宋体" w:cs="宋体"/>
        </w:rPr>
      </w:pPr>
      <w:r>
        <w:rPr>
          <w:rFonts w:hint="eastAsia" w:ascii="宋体" w:hAnsi="宋体" w:cs="宋体"/>
        </w:rPr>
        <w:t>3、事故报告后出现新情况的，应当及时补报</w:t>
      </w:r>
    </w:p>
    <w:p>
      <w:pPr>
        <w:ind w:firstLine="560"/>
        <w:rPr>
          <w:rFonts w:ascii="宋体" w:hAnsi="宋体" w:cs="宋体"/>
        </w:rPr>
      </w:pPr>
      <w:r>
        <w:rPr>
          <w:rFonts w:hint="eastAsia" w:ascii="宋体" w:hAnsi="宋体" w:cs="宋体"/>
        </w:rPr>
        <w:t>自事故发生之日起30日内，事故造成的伤亡人数发生变化的，应当及时补报。火灾事故自发生之日起7日内，事故造成的伤亡人数发生变化的，应当及时补报。</w:t>
      </w:r>
    </w:p>
    <w:p>
      <w:pPr>
        <w:pStyle w:val="6"/>
      </w:pPr>
      <w:bookmarkStart w:id="319" w:name="_Toc10753"/>
      <w:r>
        <w:rPr>
          <w:rFonts w:hint="eastAsia"/>
        </w:rPr>
        <w:t>4.3.3信息传递</w:t>
      </w:r>
      <w:bookmarkEnd w:id="319"/>
      <w:bookmarkStart w:id="320" w:name="_Toc456958201"/>
      <w:bookmarkStart w:id="321" w:name="_Toc456954690"/>
      <w:bookmarkStart w:id="322" w:name="_Toc456958048"/>
      <w:bookmarkStart w:id="323" w:name="_Toc456957221"/>
      <w:bookmarkStart w:id="324" w:name="_Toc456942945"/>
    </w:p>
    <w:p>
      <w:pPr>
        <w:ind w:firstLine="560"/>
        <w:sectPr>
          <w:pgSz w:w="11906" w:h="16838"/>
          <w:pgMar w:top="1440" w:right="1800" w:bottom="1440" w:left="1800" w:header="851" w:footer="992" w:gutter="0"/>
          <w:cols w:space="720" w:num="1"/>
          <w:docGrid w:type="lines" w:linePitch="312" w:charSpace="0"/>
        </w:sectPr>
      </w:pPr>
      <w:r>
        <w:rPr>
          <w:rFonts w:hint="eastAsia" w:ascii="宋体" w:hAnsi="宋体" w:cs="宋体"/>
        </w:rPr>
        <w:t>事故现场第一发现人员→现场项目负责人→应急值班电话或直接报告应急救援副总指挥和总指挥→各应急小组→应急小组人员→公司有关部门。</w:t>
      </w:r>
    </w:p>
    <w:p>
      <w:pPr>
        <w:pStyle w:val="4"/>
        <w:jc w:val="center"/>
      </w:pPr>
      <w:bookmarkStart w:id="325" w:name="_Toc30741"/>
      <w:bookmarkStart w:id="326" w:name="_Toc28777"/>
      <w:bookmarkStart w:id="327" w:name="_Toc535918263"/>
      <w:bookmarkStart w:id="328" w:name="_Toc10131"/>
      <w:r>
        <w:t>5</w:t>
      </w:r>
      <w:r>
        <w:rPr>
          <w:rFonts w:hint="eastAsia"/>
        </w:rPr>
        <w:t xml:space="preserve"> 应急响应</w:t>
      </w:r>
      <w:bookmarkEnd w:id="320"/>
      <w:bookmarkEnd w:id="321"/>
      <w:bookmarkEnd w:id="322"/>
      <w:bookmarkEnd w:id="323"/>
      <w:bookmarkEnd w:id="324"/>
      <w:bookmarkEnd w:id="325"/>
      <w:bookmarkEnd w:id="326"/>
      <w:bookmarkEnd w:id="327"/>
      <w:bookmarkEnd w:id="328"/>
    </w:p>
    <w:p>
      <w:pPr>
        <w:pStyle w:val="5"/>
      </w:pPr>
      <w:bookmarkStart w:id="329" w:name="_Toc1880"/>
      <w:bookmarkStart w:id="330" w:name="_Toc29784"/>
      <w:bookmarkStart w:id="331" w:name="_Toc9496"/>
      <w:bookmarkStart w:id="332" w:name="_Toc456958049"/>
      <w:bookmarkStart w:id="333" w:name="_Toc456958202"/>
      <w:bookmarkStart w:id="334" w:name="_Toc456942946"/>
      <w:bookmarkStart w:id="335" w:name="_Toc535918264"/>
      <w:bookmarkStart w:id="336" w:name="_Toc456954691"/>
      <w:bookmarkStart w:id="337" w:name="_Toc456957222"/>
      <w:r>
        <w:t>5.1</w:t>
      </w:r>
      <w:r>
        <w:rPr>
          <w:rFonts w:hint="eastAsia"/>
        </w:rPr>
        <w:t xml:space="preserve"> 响应分级</w:t>
      </w:r>
      <w:bookmarkEnd w:id="329"/>
      <w:bookmarkEnd w:id="330"/>
      <w:bookmarkEnd w:id="331"/>
      <w:bookmarkEnd w:id="332"/>
      <w:bookmarkEnd w:id="333"/>
      <w:bookmarkEnd w:id="334"/>
      <w:bookmarkEnd w:id="335"/>
      <w:bookmarkEnd w:id="336"/>
      <w:bookmarkEnd w:id="337"/>
    </w:p>
    <w:p>
      <w:pPr>
        <w:pStyle w:val="6"/>
      </w:pPr>
      <w:bookmarkStart w:id="338" w:name="_Toc3909"/>
      <w:bookmarkStart w:id="339" w:name="_Toc456942947"/>
      <w:bookmarkStart w:id="340" w:name="_Toc456957223"/>
      <w:bookmarkStart w:id="341" w:name="_Toc456958050"/>
      <w:bookmarkStart w:id="342" w:name="_Toc456958203"/>
      <w:bookmarkStart w:id="343" w:name="_Toc456954692"/>
      <w:r>
        <w:t>5.1.1</w:t>
      </w:r>
      <w:r>
        <w:rPr>
          <w:rFonts w:hint="eastAsia"/>
        </w:rPr>
        <w:t xml:space="preserve"> 生产安全事故的分级</w:t>
      </w:r>
      <w:bookmarkEnd w:id="338"/>
      <w:bookmarkEnd w:id="339"/>
      <w:bookmarkEnd w:id="340"/>
      <w:bookmarkEnd w:id="341"/>
      <w:bookmarkEnd w:id="342"/>
      <w:bookmarkEnd w:id="343"/>
    </w:p>
    <w:p>
      <w:pPr>
        <w:ind w:firstLine="560"/>
        <w:rPr>
          <w:rFonts w:ascii="宋体" w:hAnsi="宋体" w:cs="宋体"/>
        </w:rPr>
      </w:pPr>
      <w:bookmarkStart w:id="344" w:name="_Toc456958204"/>
      <w:bookmarkStart w:id="345" w:name="_Toc456957224"/>
      <w:bookmarkStart w:id="346" w:name="_Toc456958051"/>
      <w:bookmarkStart w:id="347" w:name="_Toc456954693"/>
      <w:bookmarkStart w:id="348" w:name="_Toc456958398"/>
      <w:bookmarkStart w:id="349" w:name="_Toc456942948"/>
      <w:r>
        <w:rPr>
          <w:rFonts w:hint="eastAsia" w:ascii="宋体" w:hAnsi="宋体" w:cs="宋体"/>
        </w:rPr>
        <w:t>1、特别重大事故 ：造成30人以上死亡,或者100人以上重伤(包括急性工业中毒,下同),或者1亿元以上直接经济损失的事故。</w:t>
      </w:r>
      <w:bookmarkEnd w:id="344"/>
      <w:bookmarkEnd w:id="345"/>
      <w:bookmarkEnd w:id="346"/>
      <w:bookmarkEnd w:id="347"/>
      <w:bookmarkEnd w:id="348"/>
      <w:bookmarkEnd w:id="349"/>
    </w:p>
    <w:p>
      <w:pPr>
        <w:ind w:firstLine="560"/>
        <w:rPr>
          <w:rFonts w:ascii="宋体" w:hAnsi="宋体" w:cs="宋体"/>
        </w:rPr>
      </w:pPr>
      <w:bookmarkStart w:id="350" w:name="_Toc456958205"/>
      <w:bookmarkStart w:id="351" w:name="_Toc456958052"/>
      <w:bookmarkStart w:id="352" w:name="_Toc456957225"/>
      <w:bookmarkStart w:id="353" w:name="_Toc456942949"/>
      <w:bookmarkStart w:id="354" w:name="_Toc456958399"/>
      <w:bookmarkStart w:id="355" w:name="_Toc456954694"/>
      <w:r>
        <w:rPr>
          <w:rFonts w:hint="eastAsia" w:ascii="宋体" w:hAnsi="宋体" w:cs="宋体"/>
        </w:rPr>
        <w:t>2、重大事故 ：造成10人以上30人以下死亡,或者50人以上100人以下重伤,或者5000万元以上1亿元以下直接经济损失的事故。</w:t>
      </w:r>
      <w:bookmarkEnd w:id="350"/>
      <w:bookmarkEnd w:id="351"/>
      <w:bookmarkEnd w:id="352"/>
      <w:bookmarkEnd w:id="353"/>
      <w:bookmarkEnd w:id="354"/>
      <w:bookmarkEnd w:id="355"/>
      <w:bookmarkStart w:id="356" w:name="_Toc456958206"/>
      <w:bookmarkStart w:id="357" w:name="_Toc456942950"/>
      <w:bookmarkStart w:id="358" w:name="_Toc456957226"/>
      <w:bookmarkStart w:id="359" w:name="_Toc456958053"/>
      <w:bookmarkStart w:id="360" w:name="_Toc456958400"/>
      <w:bookmarkStart w:id="361" w:name="_Toc456954695"/>
    </w:p>
    <w:p>
      <w:pPr>
        <w:ind w:firstLine="560"/>
        <w:rPr>
          <w:rFonts w:ascii="宋体" w:hAnsi="宋体" w:cs="宋体"/>
        </w:rPr>
      </w:pPr>
      <w:r>
        <w:rPr>
          <w:rFonts w:hint="eastAsia" w:ascii="宋体" w:hAnsi="宋体" w:cs="宋体"/>
        </w:rPr>
        <w:t>3、较大事故 ：造成3人以上10人以下死亡,或者10人以上50人以下重伤,或者1000万元以上5000万元以下直接经济损失的事故。</w:t>
      </w:r>
      <w:bookmarkEnd w:id="356"/>
      <w:bookmarkEnd w:id="357"/>
      <w:bookmarkEnd w:id="358"/>
      <w:bookmarkEnd w:id="359"/>
      <w:bookmarkEnd w:id="360"/>
      <w:bookmarkEnd w:id="361"/>
    </w:p>
    <w:p>
      <w:pPr>
        <w:ind w:firstLine="560"/>
        <w:rPr>
          <w:rFonts w:ascii="宋体" w:hAnsi="宋体" w:cs="宋体"/>
        </w:rPr>
      </w:pPr>
      <w:bookmarkStart w:id="362" w:name="_Toc456958054"/>
      <w:bookmarkStart w:id="363" w:name="_Toc456958401"/>
      <w:bookmarkStart w:id="364" w:name="_Toc456957227"/>
      <w:bookmarkStart w:id="365" w:name="_Toc456954696"/>
      <w:bookmarkStart w:id="366" w:name="_Toc456942951"/>
      <w:bookmarkStart w:id="367" w:name="_Toc456958207"/>
      <w:r>
        <w:rPr>
          <w:rFonts w:hint="eastAsia" w:ascii="宋体" w:hAnsi="宋体" w:cs="宋体"/>
        </w:rPr>
        <w:t>4、一般事故：造成3人以下死亡,或者10人以下重伤,或者1000万元以下直接经济损失的事故.</w:t>
      </w:r>
      <w:bookmarkEnd w:id="362"/>
      <w:bookmarkEnd w:id="363"/>
      <w:bookmarkEnd w:id="364"/>
      <w:bookmarkEnd w:id="365"/>
      <w:bookmarkEnd w:id="366"/>
      <w:bookmarkEnd w:id="367"/>
    </w:p>
    <w:p>
      <w:pPr>
        <w:pStyle w:val="6"/>
      </w:pPr>
      <w:bookmarkStart w:id="368" w:name="_Toc456958208"/>
      <w:bookmarkStart w:id="369" w:name="_Toc456942952"/>
      <w:bookmarkStart w:id="370" w:name="_Toc456957228"/>
      <w:bookmarkStart w:id="371" w:name="_Toc456958055"/>
      <w:bookmarkStart w:id="372" w:name="_Toc6209"/>
      <w:bookmarkStart w:id="373" w:name="_Toc456954697"/>
      <w:r>
        <w:t>5.1.</w:t>
      </w:r>
      <w:r>
        <w:rPr>
          <w:rFonts w:hint="eastAsia"/>
        </w:rPr>
        <w:t>2 本公司应急分级</w:t>
      </w:r>
      <w:bookmarkEnd w:id="368"/>
      <w:bookmarkEnd w:id="369"/>
      <w:bookmarkEnd w:id="370"/>
      <w:bookmarkEnd w:id="371"/>
      <w:bookmarkEnd w:id="372"/>
      <w:bookmarkEnd w:id="373"/>
    </w:p>
    <w:p>
      <w:pPr>
        <w:ind w:firstLine="560"/>
        <w:rPr>
          <w:rFonts w:ascii="宋体" w:hAnsi="宋体" w:cs="宋体"/>
        </w:rPr>
      </w:pPr>
      <w:bookmarkStart w:id="374" w:name="_Toc456942953"/>
      <w:bookmarkStart w:id="375" w:name="_Toc456958403"/>
      <w:bookmarkStart w:id="376" w:name="_Toc456958209"/>
      <w:bookmarkStart w:id="377" w:name="_Toc456958056"/>
      <w:bookmarkStart w:id="378" w:name="_Toc456954698"/>
      <w:bookmarkStart w:id="379" w:name="_Toc456957229"/>
      <w:r>
        <w:rPr>
          <w:rFonts w:hint="eastAsia" w:ascii="宋体" w:hAnsi="宋体" w:cs="宋体"/>
        </w:rPr>
        <w:t>通过估计本公司规模，并参考国家有关规定,按照本公司生产安全事故事件的性质、严重程度和影响范围，本预案对事故应急响应分为三级：</w:t>
      </w:r>
      <w:bookmarkEnd w:id="374"/>
      <w:bookmarkEnd w:id="375"/>
      <w:bookmarkEnd w:id="376"/>
      <w:bookmarkEnd w:id="377"/>
      <w:bookmarkEnd w:id="378"/>
      <w:bookmarkEnd w:id="379"/>
    </w:p>
    <w:p>
      <w:pPr>
        <w:ind w:firstLine="560"/>
        <w:rPr>
          <w:rFonts w:ascii="宋体" w:hAnsi="宋体" w:cs="宋体"/>
        </w:rPr>
      </w:pPr>
      <w:r>
        <w:rPr>
          <w:rFonts w:hint="eastAsia" w:ascii="宋体" w:hAnsi="宋体" w:cs="宋体"/>
        </w:rPr>
        <w:fldChar w:fldCharType="begin"/>
      </w:r>
      <w:r>
        <w:rPr>
          <w:rFonts w:hint="eastAsia" w:ascii="宋体" w:hAnsi="宋体" w:cs="宋体"/>
        </w:rPr>
        <w:instrText xml:space="preserve"> = 1 \* GB3 </w:instrText>
      </w:r>
      <w:r>
        <w:rPr>
          <w:rFonts w:hint="eastAsia" w:ascii="宋体" w:hAnsi="宋体" w:cs="宋体"/>
        </w:rPr>
        <w:fldChar w:fldCharType="separate"/>
      </w:r>
      <w:bookmarkStart w:id="380" w:name="_Toc456942954"/>
      <w:bookmarkStart w:id="381" w:name="_Toc456958210"/>
      <w:bookmarkStart w:id="382" w:name="_Toc456957230"/>
      <w:bookmarkStart w:id="383" w:name="_Toc456958057"/>
      <w:bookmarkStart w:id="384" w:name="_Toc456958404"/>
      <w:bookmarkStart w:id="385" w:name="_Toc456954699"/>
      <w:r>
        <w:rPr>
          <w:rFonts w:hint="eastAsia" w:ascii="宋体" w:hAnsi="宋体" w:cs="宋体"/>
        </w:rPr>
        <w:t>①</w:t>
      </w:r>
      <w:r>
        <w:rPr>
          <w:rFonts w:hint="eastAsia" w:ascii="宋体" w:hAnsi="宋体" w:cs="宋体"/>
        </w:rPr>
        <w:fldChar w:fldCharType="end"/>
      </w: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 1 \* ROMAN </w:instrText>
      </w:r>
      <w:r>
        <w:rPr>
          <w:rFonts w:hint="eastAsia" w:ascii="宋体" w:hAnsi="宋体" w:cs="宋体"/>
        </w:rPr>
        <w:fldChar w:fldCharType="separate"/>
      </w:r>
      <w:r>
        <w:rPr>
          <w:rFonts w:hint="eastAsia" w:ascii="宋体" w:hAnsi="宋体" w:cs="宋体"/>
        </w:rPr>
        <w:t>I</w:t>
      </w:r>
      <w:r>
        <w:rPr>
          <w:rFonts w:hint="eastAsia" w:ascii="宋体" w:hAnsi="宋体" w:cs="宋体"/>
        </w:rPr>
        <w:fldChar w:fldCharType="end"/>
      </w:r>
      <w:r>
        <w:rPr>
          <w:rFonts w:hint="eastAsia" w:ascii="宋体" w:hAnsi="宋体" w:cs="宋体"/>
        </w:rPr>
        <w:t>级响应</w:t>
      </w:r>
      <w:bookmarkEnd w:id="380"/>
      <w:bookmarkEnd w:id="381"/>
      <w:bookmarkEnd w:id="382"/>
      <w:bookmarkEnd w:id="383"/>
      <w:bookmarkEnd w:id="384"/>
      <w:bookmarkEnd w:id="385"/>
    </w:p>
    <w:p>
      <w:pPr>
        <w:ind w:firstLine="560"/>
        <w:rPr>
          <w:rFonts w:ascii="宋体" w:hAnsi="宋体" w:cs="宋体"/>
        </w:rPr>
      </w:pPr>
      <w:r>
        <w:rPr>
          <w:rFonts w:hint="eastAsia" w:ascii="宋体" w:hAnsi="宋体" w:cs="宋体"/>
        </w:rPr>
        <w:t>a.公司现有救援设施无法对事故（事件）进行有效控制，可能引发重大次生灾害事故，需要紧急求援；</w:t>
      </w:r>
    </w:p>
    <w:p>
      <w:pPr>
        <w:ind w:firstLine="560"/>
        <w:rPr>
          <w:rFonts w:ascii="宋体" w:hAnsi="宋体" w:cs="宋体"/>
        </w:rPr>
      </w:pPr>
      <w:r>
        <w:rPr>
          <w:rFonts w:hint="eastAsia" w:ascii="宋体" w:hAnsi="宋体" w:cs="宋体"/>
        </w:rPr>
        <w:t>b.造成1－2人死亡，或一次重伤（中毒）3－9人，或100-500万元以下直接经济损失；</w:t>
      </w:r>
    </w:p>
    <w:p>
      <w:pPr>
        <w:ind w:firstLine="560"/>
        <w:rPr>
          <w:rFonts w:ascii="宋体" w:hAnsi="宋体" w:cs="宋体"/>
        </w:rPr>
      </w:pPr>
      <w:r>
        <w:rPr>
          <w:rFonts w:hint="eastAsia" w:ascii="宋体" w:hAnsi="宋体" w:cs="宋体"/>
        </w:rPr>
        <w:t>c.对社会安全、环境造成重大影响，需紧急转移安置人员；</w:t>
      </w:r>
    </w:p>
    <w:p>
      <w:pPr>
        <w:ind w:firstLine="560"/>
        <w:rPr>
          <w:rFonts w:ascii="宋体" w:hAnsi="宋体" w:cs="宋体"/>
        </w:rPr>
      </w:pPr>
      <w:r>
        <w:rPr>
          <w:rFonts w:hint="eastAsia" w:ascii="宋体" w:hAnsi="宋体" w:cs="宋体"/>
        </w:rPr>
        <w:t>d可能或已经造成3人（含）以上被困的；</w:t>
      </w:r>
    </w:p>
    <w:p>
      <w:pPr>
        <w:ind w:firstLine="560"/>
        <w:rPr>
          <w:rFonts w:ascii="宋体" w:hAnsi="宋体" w:cs="宋体"/>
        </w:rPr>
      </w:pPr>
      <w:r>
        <w:rPr>
          <w:rFonts w:hint="eastAsia" w:ascii="宋体" w:hAnsi="宋体" w:cs="宋体"/>
        </w:rPr>
        <w:t>e.事故长时间（≤24小时）未能有效控制，可能危及周边群众的生命财产安全。</w:t>
      </w:r>
    </w:p>
    <w:p>
      <w:pPr>
        <w:ind w:firstLine="560"/>
        <w:rPr>
          <w:rFonts w:ascii="宋体" w:hAnsi="宋体" w:cs="宋体"/>
        </w:rPr>
      </w:pPr>
      <w:r>
        <w:rPr>
          <w:rFonts w:hint="eastAsia" w:ascii="宋体" w:hAnsi="宋体" w:cs="宋体"/>
        </w:rPr>
        <w:fldChar w:fldCharType="begin"/>
      </w:r>
      <w:r>
        <w:rPr>
          <w:rFonts w:hint="eastAsia" w:ascii="宋体" w:hAnsi="宋体" w:cs="宋体"/>
        </w:rPr>
        <w:instrText xml:space="preserve"> = 2 \* GB3 </w:instrText>
      </w:r>
      <w:r>
        <w:rPr>
          <w:rFonts w:hint="eastAsia" w:ascii="宋体" w:hAnsi="宋体" w:cs="宋体"/>
        </w:rPr>
        <w:fldChar w:fldCharType="separate"/>
      </w:r>
      <w:bookmarkStart w:id="386" w:name="_Toc456958058"/>
      <w:bookmarkStart w:id="387" w:name="_Toc456942955"/>
      <w:bookmarkStart w:id="388" w:name="_Toc456954700"/>
      <w:bookmarkStart w:id="389" w:name="_Toc456957231"/>
      <w:bookmarkStart w:id="390" w:name="_Toc456958405"/>
      <w:bookmarkStart w:id="391" w:name="_Toc456958211"/>
      <w:r>
        <w:rPr>
          <w:rFonts w:hint="eastAsia" w:ascii="宋体" w:hAnsi="宋体" w:cs="宋体"/>
        </w:rPr>
        <w:t>②</w:t>
      </w:r>
      <w:r>
        <w:rPr>
          <w:rFonts w:hint="eastAsia" w:ascii="宋体" w:hAnsi="宋体" w:cs="宋体"/>
        </w:rPr>
        <w:fldChar w:fldCharType="end"/>
      </w:r>
      <w:r>
        <w:rPr>
          <w:rFonts w:hint="eastAsia" w:ascii="宋体" w:hAnsi="宋体" w:cs="宋体"/>
        </w:rPr>
        <w:t>Ⅱ级响应</w:t>
      </w:r>
      <w:bookmarkEnd w:id="386"/>
      <w:bookmarkEnd w:id="387"/>
      <w:bookmarkEnd w:id="388"/>
      <w:bookmarkEnd w:id="389"/>
      <w:bookmarkEnd w:id="390"/>
      <w:bookmarkEnd w:id="391"/>
    </w:p>
    <w:p>
      <w:pPr>
        <w:ind w:firstLine="560"/>
        <w:rPr>
          <w:rFonts w:ascii="宋体" w:hAnsi="宋体" w:cs="宋体"/>
        </w:rPr>
      </w:pPr>
      <w:r>
        <w:rPr>
          <w:rFonts w:hint="eastAsia" w:ascii="宋体" w:hAnsi="宋体" w:cs="宋体"/>
        </w:rPr>
        <w:t>a.公司现有救援设施无法对事故（事件）进行有效控制，可能引发较大次生灾害事故，需要紧急求援；</w:t>
      </w:r>
    </w:p>
    <w:p>
      <w:pPr>
        <w:ind w:firstLine="560"/>
        <w:rPr>
          <w:rFonts w:ascii="宋体" w:hAnsi="宋体" w:cs="宋体"/>
        </w:rPr>
      </w:pPr>
      <w:r>
        <w:rPr>
          <w:rFonts w:hint="eastAsia" w:ascii="宋体" w:hAnsi="宋体" w:cs="宋体"/>
        </w:rPr>
        <w:t>b.造成重伤，但没有死亡，或50-100万元以下直接经济损失；</w:t>
      </w:r>
    </w:p>
    <w:p>
      <w:pPr>
        <w:ind w:firstLine="560"/>
        <w:rPr>
          <w:rFonts w:ascii="宋体" w:hAnsi="宋体" w:cs="宋体"/>
        </w:rPr>
      </w:pPr>
      <w:r>
        <w:rPr>
          <w:rFonts w:hint="eastAsia" w:ascii="宋体" w:hAnsi="宋体" w:cs="宋体"/>
        </w:rPr>
        <w:t>c.对社会安全、环境造成较大影响，需紧急转移安置人员；</w:t>
      </w:r>
    </w:p>
    <w:p>
      <w:pPr>
        <w:ind w:firstLine="560"/>
        <w:rPr>
          <w:rFonts w:ascii="宋体" w:hAnsi="宋体" w:cs="宋体"/>
        </w:rPr>
      </w:pPr>
      <w:r>
        <w:rPr>
          <w:rFonts w:hint="eastAsia" w:ascii="宋体" w:hAnsi="宋体" w:cs="宋体"/>
        </w:rPr>
        <w:t>d.事故未能有效控制，可能威胁到周边群众的生命财产安全。</w:t>
      </w:r>
    </w:p>
    <w:p>
      <w:pPr>
        <w:ind w:firstLine="560"/>
        <w:rPr>
          <w:rFonts w:ascii="宋体" w:hAnsi="宋体" w:cs="宋体"/>
        </w:rPr>
      </w:pPr>
      <w:r>
        <w:rPr>
          <w:rFonts w:hint="eastAsia" w:ascii="宋体" w:hAnsi="宋体" w:cs="宋体"/>
        </w:rPr>
        <w:fldChar w:fldCharType="begin"/>
      </w:r>
      <w:r>
        <w:rPr>
          <w:rFonts w:hint="eastAsia" w:ascii="宋体" w:hAnsi="宋体" w:cs="宋体"/>
        </w:rPr>
        <w:instrText xml:space="preserve"> = 3 \* GB3 </w:instrText>
      </w:r>
      <w:r>
        <w:rPr>
          <w:rFonts w:hint="eastAsia" w:ascii="宋体" w:hAnsi="宋体" w:cs="宋体"/>
        </w:rPr>
        <w:fldChar w:fldCharType="separate"/>
      </w:r>
      <w:bookmarkStart w:id="392" w:name="_Toc456942956"/>
      <w:bookmarkStart w:id="393" w:name="_Toc456954701"/>
      <w:bookmarkStart w:id="394" w:name="_Toc456958059"/>
      <w:bookmarkStart w:id="395" w:name="_Toc456958406"/>
      <w:bookmarkStart w:id="396" w:name="_Toc456957232"/>
      <w:bookmarkStart w:id="397" w:name="_Toc456958212"/>
      <w:r>
        <w:rPr>
          <w:rFonts w:hint="eastAsia" w:ascii="宋体" w:hAnsi="宋体" w:cs="宋体"/>
        </w:rPr>
        <w:t>③</w:t>
      </w:r>
      <w:r>
        <w:rPr>
          <w:rFonts w:hint="eastAsia" w:ascii="宋体" w:hAnsi="宋体" w:cs="宋体"/>
        </w:rPr>
        <w:fldChar w:fldCharType="end"/>
      </w:r>
      <w:r>
        <w:rPr>
          <w:rFonts w:hint="eastAsia" w:ascii="宋体" w:hAnsi="宋体" w:cs="宋体"/>
        </w:rPr>
        <w:t xml:space="preserve"> Ⅲ级响应</w:t>
      </w:r>
      <w:bookmarkEnd w:id="392"/>
      <w:bookmarkEnd w:id="393"/>
      <w:bookmarkEnd w:id="394"/>
      <w:bookmarkEnd w:id="395"/>
      <w:bookmarkEnd w:id="396"/>
      <w:bookmarkEnd w:id="397"/>
    </w:p>
    <w:p>
      <w:pPr>
        <w:ind w:firstLine="560"/>
        <w:rPr>
          <w:rFonts w:ascii="宋体" w:hAnsi="宋体" w:cs="宋体"/>
        </w:rPr>
      </w:pPr>
      <w:r>
        <w:rPr>
          <w:rFonts w:hint="eastAsia" w:ascii="宋体" w:hAnsi="宋体" w:cs="宋体"/>
        </w:rPr>
        <w:t>a.公司现有救援设施能对事故（事件）进行有效控制；</w:t>
      </w:r>
    </w:p>
    <w:p>
      <w:pPr>
        <w:ind w:firstLine="560"/>
        <w:rPr>
          <w:rFonts w:ascii="宋体" w:hAnsi="宋体" w:cs="宋体"/>
        </w:rPr>
      </w:pPr>
      <w:r>
        <w:rPr>
          <w:rFonts w:hint="eastAsia" w:ascii="宋体" w:hAnsi="宋体" w:cs="宋体"/>
        </w:rPr>
        <w:t>b.只有轻伤但没有重伤和死亡，或50万元以下的直接经济损失；</w:t>
      </w:r>
    </w:p>
    <w:p>
      <w:pPr>
        <w:ind w:firstLine="560"/>
        <w:rPr>
          <w:rFonts w:ascii="宋体" w:hAnsi="宋体" w:cs="宋体"/>
        </w:rPr>
      </w:pPr>
      <w:r>
        <w:rPr>
          <w:rFonts w:hint="eastAsia" w:ascii="宋体" w:hAnsi="宋体" w:cs="宋体"/>
        </w:rPr>
        <w:t>c.对社会安全、环境未造成影响；</w:t>
      </w:r>
    </w:p>
    <w:p>
      <w:pPr>
        <w:ind w:firstLine="560"/>
        <w:rPr>
          <w:rFonts w:ascii="宋体" w:hAnsi="宋体" w:cs="宋体"/>
        </w:rPr>
      </w:pPr>
      <w:r>
        <w:rPr>
          <w:rFonts w:hint="eastAsia" w:ascii="宋体" w:hAnsi="宋体" w:cs="宋体"/>
        </w:rPr>
        <w:t>d.火势能得到及时有效的控制。</w:t>
      </w:r>
    </w:p>
    <w:p>
      <w:pPr>
        <w:pStyle w:val="5"/>
      </w:pPr>
      <w:bookmarkStart w:id="398" w:name="_Toc456957233"/>
      <w:bookmarkStart w:id="399" w:name="_Toc456958060"/>
      <w:bookmarkStart w:id="400" w:name="_Toc456958407"/>
      <w:bookmarkStart w:id="401" w:name="_Toc17977"/>
      <w:bookmarkStart w:id="402" w:name="_Toc456954702"/>
      <w:bookmarkStart w:id="403" w:name="_Toc25753"/>
      <w:bookmarkStart w:id="404" w:name="_Toc456942957"/>
      <w:bookmarkStart w:id="405" w:name="_Toc18751"/>
      <w:bookmarkStart w:id="406" w:name="_Toc535918265"/>
      <w:bookmarkStart w:id="407" w:name="_Toc456958213"/>
      <w:r>
        <w:t>5.2</w:t>
      </w:r>
      <w:r>
        <w:rPr>
          <w:rFonts w:hint="eastAsia"/>
        </w:rPr>
        <w:t xml:space="preserve"> 响应程序</w:t>
      </w:r>
      <w:bookmarkEnd w:id="398"/>
      <w:bookmarkEnd w:id="399"/>
      <w:bookmarkEnd w:id="400"/>
      <w:bookmarkEnd w:id="401"/>
      <w:bookmarkEnd w:id="402"/>
      <w:bookmarkEnd w:id="403"/>
      <w:bookmarkEnd w:id="404"/>
      <w:bookmarkEnd w:id="405"/>
      <w:bookmarkEnd w:id="406"/>
      <w:bookmarkEnd w:id="407"/>
    </w:p>
    <w:p>
      <w:pPr>
        <w:pStyle w:val="6"/>
      </w:pPr>
      <w:bookmarkStart w:id="408" w:name="_Toc456942958"/>
      <w:bookmarkStart w:id="409" w:name="_Toc456954703"/>
      <w:bookmarkStart w:id="410" w:name="_Toc456957234"/>
      <w:bookmarkStart w:id="411" w:name="_Toc3221"/>
      <w:bookmarkStart w:id="412" w:name="_Toc456958061"/>
      <w:bookmarkStart w:id="413" w:name="_Toc456958214"/>
      <w:bookmarkStart w:id="414" w:name="_Toc17210"/>
      <w:r>
        <w:t>5.2.1</w:t>
      </w:r>
      <w:r>
        <w:rPr>
          <w:rFonts w:hint="eastAsia"/>
        </w:rPr>
        <w:t xml:space="preserve"> 应急指挥机构启动程序</w:t>
      </w:r>
      <w:bookmarkEnd w:id="408"/>
      <w:bookmarkEnd w:id="409"/>
      <w:bookmarkEnd w:id="410"/>
      <w:bookmarkEnd w:id="411"/>
      <w:bookmarkEnd w:id="412"/>
      <w:bookmarkEnd w:id="413"/>
      <w:bookmarkEnd w:id="414"/>
    </w:p>
    <w:p>
      <w:pPr>
        <w:ind w:firstLine="560"/>
        <w:rPr>
          <w:rFonts w:ascii="宋体" w:hAnsi="宋体" w:cs="宋体"/>
        </w:rPr>
        <w:sectPr>
          <w:pgSz w:w="11906" w:h="16838"/>
          <w:pgMar w:top="1440" w:right="1800" w:bottom="1440" w:left="1800" w:header="851" w:footer="992" w:gutter="0"/>
          <w:cols w:space="720" w:num="1"/>
          <w:docGrid w:type="lines" w:linePitch="312" w:charSpace="0"/>
        </w:sectPr>
      </w:pPr>
      <w:bookmarkStart w:id="415" w:name="_Toc456942959"/>
      <w:bookmarkStart w:id="416" w:name="_Toc456958215"/>
      <w:bookmarkStart w:id="417" w:name="_Toc456958062"/>
      <w:bookmarkStart w:id="418" w:name="_Toc456958409"/>
      <w:bookmarkStart w:id="419" w:name="_Toc456954704"/>
      <w:bookmarkStart w:id="420" w:name="_Toc456957235"/>
      <w:r>
        <w:rPr>
          <w:rFonts w:hint="eastAsia" w:ascii="宋体" w:hAnsi="宋体" w:cs="宋体"/>
        </w:rPr>
        <w:t>应急响应程序</w:t>
      </w:r>
      <w:bookmarkEnd w:id="415"/>
      <w:bookmarkEnd w:id="416"/>
      <w:bookmarkEnd w:id="417"/>
      <w:bookmarkEnd w:id="418"/>
      <w:bookmarkEnd w:id="419"/>
      <w:bookmarkEnd w:id="420"/>
    </w:p>
    <w:p>
      <w:pPr>
        <w:ind w:firstLine="0" w:firstLineChars="0"/>
      </w:pPr>
      <w:r>
        <mc:AlternateContent>
          <mc:Choice Requires="wps">
            <w:drawing>
              <wp:anchor distT="0" distB="0" distL="114300" distR="114300" simplePos="0" relativeHeight="251667456" behindDoc="0" locked="0" layoutInCell="1" allowOverlap="1">
                <wp:simplePos x="0" y="0"/>
                <wp:positionH relativeFrom="column">
                  <wp:posOffset>1619250</wp:posOffset>
                </wp:positionH>
                <wp:positionV relativeFrom="paragraph">
                  <wp:posOffset>232410</wp:posOffset>
                </wp:positionV>
                <wp:extent cx="1132840" cy="852805"/>
                <wp:effectExtent l="8255" t="0" r="17145" b="7620"/>
                <wp:wrapNone/>
                <wp:docPr id="54"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132840" cy="852805"/>
                        </a:xfrm>
                        <a:prstGeom prst="rect">
                          <a:avLst/>
                        </a:prstGeom>
                        <a:solidFill>
                          <a:srgbClr val="FFFFFF"/>
                        </a:solidFill>
                        <a:ln w="15875">
                          <a:solidFill>
                            <a:srgbClr val="000000"/>
                          </a:solidFill>
                          <a:miter lim="200000"/>
                        </a:ln>
                      </wps:spPr>
                      <wps:txbx>
                        <w:txbxContent>
                          <w:p>
                            <w:pPr>
                              <w:ind w:firstLine="0" w:firstLineChars="0"/>
                              <w:jc w:val="center"/>
                            </w:pPr>
                            <w:r>
                              <w:rPr>
                                <w:rFonts w:hint="eastAsia"/>
                              </w:rPr>
                              <w:t>同时拨打</w:t>
                            </w:r>
                            <w:r>
                              <w:t>119</w:t>
                            </w:r>
                            <w:r>
                              <w:rPr>
                                <w:rFonts w:hint="eastAsia"/>
                              </w:rPr>
                              <w:t>、</w:t>
                            </w:r>
                            <w:r>
                              <w:t>120</w:t>
                            </w:r>
                            <w:r>
                              <w:rPr>
                                <w:rFonts w:hint="eastAsia"/>
                              </w:rPr>
                              <w:t>、</w:t>
                            </w:r>
                            <w:r>
                              <w:t>110</w:t>
                            </w:r>
                          </w:p>
                        </w:txbxContent>
                      </wps:txbx>
                      <wps:bodyPr rot="0" vert="horz" wrap="square" lIns="91440" tIns="45720" rIns="91440" bIns="45720" anchor="t" anchorCtr="0" upright="1">
                        <a:noAutofit/>
                      </wps:bodyPr>
                    </wps:wsp>
                  </a:graphicData>
                </a:graphic>
              </wp:anchor>
            </w:drawing>
          </mc:Choice>
          <mc:Fallback>
            <w:pict>
              <v:shape id="Text Box 28" o:spid="_x0000_s1026" o:spt="202" type="#_x0000_t202" style="position:absolute;left:0pt;margin-left:127.5pt;margin-top:18.3pt;height:67.15pt;width:89.2pt;z-index:251667456;mso-width-relative:page;mso-height-relative:page;" fillcolor="#FFFFFF" filled="t" stroked="t" coordsize="21600,21600" o:gfxdata="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AUhSvaAAAACgEAAA8AAAAAAAAAAQAgAAAAIgAAAGRycy9kb3ducmV2&#10;LnhtbFBLAQIUABQAAAAIAIdO4kCu0T1xMwIAAIkEAAAOAAAAAAAAAAEAIAAAACkBAABkcnMvZTJv&#10;RG9jLnhtbFBLBQYAAAAABgAGAFkBAADOBQAAAAA=&#10;">
                <v:fill on="t" focussize="0,0"/>
                <v:stroke weight="1.25pt" color="#000000" miterlimit="2" joinstyle="miter"/>
                <v:imagedata o:title=""/>
                <o:lock v:ext="edit" aspectratio="f"/>
                <v:textbox>
                  <w:txbxContent>
                    <w:p>
                      <w:pPr>
                        <w:ind w:firstLine="0" w:firstLineChars="0"/>
                        <w:jc w:val="center"/>
                      </w:pPr>
                      <w:r>
                        <w:rPr>
                          <w:rFonts w:hint="eastAsia"/>
                        </w:rPr>
                        <w:t>同时拨打</w:t>
                      </w:r>
                      <w:r>
                        <w:t>119</w:t>
                      </w:r>
                      <w:r>
                        <w:rPr>
                          <w:rFonts w:hint="eastAsia"/>
                        </w:rPr>
                        <w:t>、</w:t>
                      </w:r>
                      <w:r>
                        <w:t>120</w:t>
                      </w:r>
                      <w:r>
                        <w:rPr>
                          <w:rFonts w:hint="eastAsia"/>
                        </w:rPr>
                        <w:t>、</w:t>
                      </w:r>
                      <w:r>
                        <w:t>110</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6715125</wp:posOffset>
                </wp:positionH>
                <wp:positionV relativeFrom="paragraph">
                  <wp:posOffset>89535</wp:posOffset>
                </wp:positionV>
                <wp:extent cx="1637665" cy="1648460"/>
                <wp:effectExtent l="8255" t="0" r="15240" b="20320"/>
                <wp:wrapNone/>
                <wp:docPr id="56" name="Rectangle 26"/>
                <wp:cNvGraphicFramePr/>
                <a:graphic xmlns:a="http://schemas.openxmlformats.org/drawingml/2006/main">
                  <a:graphicData uri="http://schemas.microsoft.com/office/word/2010/wordprocessingShape">
                    <wps:wsp>
                      <wps:cNvSpPr>
                        <a:spLocks noChangeArrowheads="1"/>
                      </wps:cNvSpPr>
                      <wps:spPr bwMode="auto">
                        <a:xfrm>
                          <a:off x="0" y="0"/>
                          <a:ext cx="1637665" cy="1648460"/>
                        </a:xfrm>
                        <a:prstGeom prst="rect">
                          <a:avLst/>
                        </a:prstGeom>
                        <a:solidFill>
                          <a:srgbClr val="FFFFFF"/>
                        </a:solidFill>
                        <a:ln w="15875">
                          <a:solidFill>
                            <a:srgbClr val="000000"/>
                          </a:solidFill>
                          <a:miter lim="200000"/>
                        </a:ln>
                      </wps:spPr>
                      <wps:txbx>
                        <w:txbxContent>
                          <w:p>
                            <w:pPr>
                              <w:ind w:firstLine="0" w:firstLineChars="0"/>
                            </w:pPr>
                            <w:r>
                              <w:rPr>
                                <w:rFonts w:hint="eastAsia"/>
                              </w:rPr>
                              <w:t>启动公司综合应急预案，并及时向当地政府及消防，医疗部门寻求帮助。</w:t>
                            </w:r>
                          </w:p>
                        </w:txbxContent>
                      </wps:txbx>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528.75pt;margin-top:7.05pt;height:129.8pt;width:128.95pt;z-index:251681792;mso-width-relative:page;mso-height-relative:page;" fillcolor="#FFFFFF" filled="t" stroked="t" coordsize="21600,21600" o:gfxdata="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n5B29sAAAAMAQAADwAAAAAAAAABACAAAAAiAAAAZHJzL2Rvd25y&#10;ZXYueG1sUEsBAhQAFAAAAAgAh07iQMXSCPM0AgAAgQQAAA4AAAAAAAAAAQAgAAAAKgEAAGRycy9l&#10;Mm9Eb2MueG1sUEsFBgAAAAAGAAYAWQEAANAFAAAAAA==&#10;">
                <v:fill on="t" focussize="0,0"/>
                <v:stroke weight="1.25pt" color="#000000" miterlimit="2" joinstyle="miter"/>
                <v:imagedata o:title=""/>
                <o:lock v:ext="edit" aspectratio="f"/>
                <v:textbox>
                  <w:txbxContent>
                    <w:p>
                      <w:pPr>
                        <w:ind w:firstLine="0" w:firstLineChars="0"/>
                      </w:pPr>
                      <w:r>
                        <w:rPr>
                          <w:rFonts w:hint="eastAsia"/>
                        </w:rPr>
                        <w:t>启动公司综合应急预案，并及时向当地政府及消防，医疗部门寻求帮助。</w:t>
                      </w:r>
                    </w:p>
                  </w:txbxContent>
                </v:textbox>
              </v:rect>
            </w:pict>
          </mc:Fallback>
        </mc:AlternateContent>
      </w:r>
    </w:p>
    <w:p>
      <w:pPr>
        <w:ind w:firstLine="560"/>
      </w:pPr>
      <w:r>
        <mc:AlternateContent>
          <mc:Choice Requires="wps">
            <w:drawing>
              <wp:anchor distT="0" distB="0" distL="114300" distR="114300" simplePos="0" relativeHeight="251680768" behindDoc="0" locked="0" layoutInCell="1" allowOverlap="1">
                <wp:simplePos x="0" y="0"/>
                <wp:positionH relativeFrom="column">
                  <wp:posOffset>4676775</wp:posOffset>
                </wp:positionH>
                <wp:positionV relativeFrom="paragraph">
                  <wp:posOffset>264795</wp:posOffset>
                </wp:positionV>
                <wp:extent cx="1190625" cy="553085"/>
                <wp:effectExtent l="7620" t="0" r="20955" b="18415"/>
                <wp:wrapNone/>
                <wp:docPr id="55" name="Rectangle 27"/>
                <wp:cNvGraphicFramePr/>
                <a:graphic xmlns:a="http://schemas.openxmlformats.org/drawingml/2006/main">
                  <a:graphicData uri="http://schemas.microsoft.com/office/word/2010/wordprocessingShape">
                    <wps:wsp>
                      <wps:cNvSpPr>
                        <a:spLocks noChangeArrowheads="1"/>
                      </wps:cNvSpPr>
                      <wps:spPr bwMode="auto">
                        <a:xfrm>
                          <a:off x="0" y="0"/>
                          <a:ext cx="1190625" cy="553085"/>
                        </a:xfrm>
                        <a:prstGeom prst="rect">
                          <a:avLst/>
                        </a:prstGeom>
                        <a:solidFill>
                          <a:srgbClr val="FFFFFF"/>
                        </a:solidFill>
                        <a:ln w="15875">
                          <a:solidFill>
                            <a:srgbClr val="000000"/>
                          </a:solidFill>
                          <a:miter lim="200000"/>
                        </a:ln>
                      </wps:spPr>
                      <wps:txbx>
                        <w:txbxContent>
                          <w:p>
                            <w:pPr>
                              <w:ind w:firstLine="0" w:firstLineChars="0"/>
                              <w:jc w:val="center"/>
                            </w:pPr>
                            <w:r>
                              <w:rPr>
                                <w:rFonts w:hint="eastAsia"/>
                              </w:rPr>
                              <w:t>一级响应</w:t>
                            </w:r>
                          </w:p>
                        </w:txbxContent>
                      </wps:txbx>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368.25pt;margin-top:20.85pt;height:43.55pt;width:93.75pt;z-index:251680768;mso-width-relative:page;mso-height-relative:page;" fillcolor="#FFFFFF" filled="t" stroked="t" coordsize="21600,21600" o:gfxdata="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shdbjZAAAACgEAAA8AAAAAAAAAAQAgAAAAIgAAAGRycy9kb3ducmV2Lnht&#10;bFBLAQIUABQAAAAIAIdO4kAB1UUMMQIAAIAEAAAOAAAAAAAAAAEAIAAAACgBAABkcnMvZTJvRG9j&#10;LnhtbFBLBQYAAAAABgAGAFkBAADLBQAAAAA=&#10;">
                <v:fill on="t" focussize="0,0"/>
                <v:stroke weight="1.25pt" color="#000000" miterlimit="2" joinstyle="miter"/>
                <v:imagedata o:title=""/>
                <o:lock v:ext="edit" aspectratio="f"/>
                <v:textbox>
                  <w:txbxContent>
                    <w:p>
                      <w:pPr>
                        <w:ind w:firstLine="0" w:firstLineChars="0"/>
                        <w:jc w:val="center"/>
                      </w:pPr>
                      <w:r>
                        <w:rPr>
                          <w:rFonts w:hint="eastAsia"/>
                        </w:rPr>
                        <w:t>一级响应</w:t>
                      </w:r>
                    </w:p>
                  </w:txbxContent>
                </v:textbox>
              </v:rect>
            </w:pict>
          </mc:Fallback>
        </mc:AlternateContent>
      </w:r>
    </w:p>
    <w:p>
      <w:pPr>
        <w:ind w:firstLine="560"/>
      </w:pPr>
      <w:r>
        <mc:AlternateContent>
          <mc:Choice Requires="wps">
            <w:drawing>
              <wp:anchor distT="0" distB="0" distL="114300" distR="114300" simplePos="0" relativeHeight="251668480" behindDoc="0" locked="0" layoutInCell="1" allowOverlap="1">
                <wp:simplePos x="0" y="0"/>
                <wp:positionH relativeFrom="column">
                  <wp:posOffset>3981450</wp:posOffset>
                </wp:positionH>
                <wp:positionV relativeFrom="paragraph">
                  <wp:posOffset>145415</wp:posOffset>
                </wp:positionV>
                <wp:extent cx="695325" cy="1139825"/>
                <wp:effectExtent l="3810" t="0" r="1905" b="3175"/>
                <wp:wrapNone/>
                <wp:docPr id="53" name="Line 29"/>
                <wp:cNvGraphicFramePr/>
                <a:graphic xmlns:a="http://schemas.openxmlformats.org/drawingml/2006/main">
                  <a:graphicData uri="http://schemas.microsoft.com/office/word/2010/wordprocessingShape">
                    <wps:wsp>
                      <wps:cNvCnPr>
                        <a:cxnSpLocks noChangeShapeType="1"/>
                      </wps:cNvCnPr>
                      <wps:spPr bwMode="auto">
                        <a:xfrm flipV="1">
                          <a:off x="0" y="0"/>
                          <a:ext cx="695325" cy="1139825"/>
                        </a:xfrm>
                        <a:prstGeom prst="line">
                          <a:avLst/>
                        </a:prstGeom>
                        <a:noFill/>
                        <a:ln w="9525">
                          <a:solidFill>
                            <a:srgbClr val="000000"/>
                          </a:solidFill>
                          <a:round/>
                          <a:tailEnd type="triangle" w="med" len="med"/>
                        </a:ln>
                      </wps:spPr>
                      <wps:bodyPr/>
                    </wps:wsp>
                  </a:graphicData>
                </a:graphic>
              </wp:anchor>
            </w:drawing>
          </mc:Choice>
          <mc:Fallback>
            <w:pict>
              <v:line id="Line 29" o:spid="_x0000_s1026" o:spt="20" style="position:absolute;left:0pt;flip:y;margin-left:313.5pt;margin-top:11.45pt;height:89.75pt;width:54.75pt;z-index:251668480;mso-width-relative:page;mso-height-relative:page;" filled="f" stroked="t" coordsize="21600,21600" o:gfxdata="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rQjLdsAAAAKAQAADwAAAAAAAAABACAAAAAiAAAAZHJzL2Rvd25yZXYueG1sUEsBAhQA&#10;FAAAAAgAh07iQMFCOWfvAQAA3gMAAA4AAAAAAAAAAQAgAAAAKgEAAGRycy9lMm9Eb2MueG1sUEsF&#10;BgAAAAAGAAYAWQEAAIs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5880735</wp:posOffset>
                </wp:positionH>
                <wp:positionV relativeFrom="paragraph">
                  <wp:posOffset>183515</wp:posOffset>
                </wp:positionV>
                <wp:extent cx="857250" cy="0"/>
                <wp:effectExtent l="0" t="38100" r="11430" b="38100"/>
                <wp:wrapNone/>
                <wp:docPr id="52" name="Line 30"/>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tailEnd type="triangle" w="med" len="med"/>
                        </a:ln>
                      </wps:spPr>
                      <wps:bodyPr/>
                    </wps:wsp>
                  </a:graphicData>
                </a:graphic>
              </wp:anchor>
            </w:drawing>
          </mc:Choice>
          <mc:Fallback>
            <w:pict>
              <v:line id="Line 30" o:spid="_x0000_s1026" o:spt="20" style="position:absolute;left:0pt;margin-left:463.05pt;margin-top:14.45pt;height:0pt;width:67.5pt;z-index:251674624;mso-width-relative:page;mso-height-relative:page;" filled="f" stroked="t" coordsize="21600,21600" o:gfxdata="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6lTUa2AAA&#10;AAoBAAAPAAAAAAAAAAEAIAAAACIAAABkcnMvZG93bnJldi54bWxQSwECFAAUAAAACACHTuJA2o+V&#10;geUBAADOAwAADgAAAAAAAAABACAAAAAnAQAAZHJzL2Uyb0RvYy54bWxQSwUGAAAAAAYABgBZAQAA&#10;fgUAAAAA&#10;">
                <v:fill on="f" focussize="0,0"/>
                <v:stroke color="#000000" joinstyle="round" endarrow="block"/>
                <v:imagedata o:title=""/>
                <o:lock v:ext="edit" aspectratio="f"/>
              </v:line>
            </w:pict>
          </mc:Fallback>
        </mc:AlternateContent>
      </w:r>
    </w:p>
    <w:p>
      <w:pPr>
        <w:ind w:firstLine="560"/>
      </w:pPr>
      <w:r>
        <mc:AlternateContent>
          <mc:Choice Requires="wps">
            <w:drawing>
              <wp:anchor distT="0" distB="0" distL="114300" distR="114300" simplePos="0" relativeHeight="251679744" behindDoc="0" locked="0" layoutInCell="1" allowOverlap="1">
                <wp:simplePos x="0" y="0"/>
                <wp:positionH relativeFrom="column">
                  <wp:posOffset>2171700</wp:posOffset>
                </wp:positionH>
                <wp:positionV relativeFrom="paragraph">
                  <wp:posOffset>-103505</wp:posOffset>
                </wp:positionV>
                <wp:extent cx="13970" cy="1797050"/>
                <wp:effectExtent l="37465" t="0" r="24765" b="1270"/>
                <wp:wrapNone/>
                <wp:docPr id="48" name="Line 34"/>
                <wp:cNvGraphicFramePr/>
                <a:graphic xmlns:a="http://schemas.openxmlformats.org/drawingml/2006/main">
                  <a:graphicData uri="http://schemas.microsoft.com/office/word/2010/wordprocessingShape">
                    <wps:wsp>
                      <wps:cNvCnPr>
                        <a:cxnSpLocks noChangeShapeType="1"/>
                      </wps:cNvCnPr>
                      <wps:spPr bwMode="auto">
                        <a:xfrm flipH="1">
                          <a:off x="0" y="0"/>
                          <a:ext cx="13970" cy="1797050"/>
                        </a:xfrm>
                        <a:prstGeom prst="line">
                          <a:avLst/>
                        </a:prstGeom>
                        <a:noFill/>
                        <a:ln w="9525">
                          <a:solidFill>
                            <a:srgbClr val="000000"/>
                          </a:solidFill>
                          <a:round/>
                          <a:tailEnd type="triangle" w="med" len="med"/>
                        </a:ln>
                      </wps:spPr>
                      <wps:bodyPr/>
                    </wps:wsp>
                  </a:graphicData>
                </a:graphic>
              </wp:anchor>
            </w:drawing>
          </mc:Choice>
          <mc:Fallback>
            <w:pict>
              <v:line id="Line 34" o:spid="_x0000_s1026" o:spt="20" style="position:absolute;left:0pt;flip:x;margin-left:171pt;margin-top:-8.15pt;height:141.5pt;width:1.1pt;z-index:251679744;mso-width-relative:page;mso-height-relative:page;" filled="f" stroked="t" coordsize="21600,21600" o:gfxdata="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gbstrbAAAACwEAAA8AAAAAAAAAAQAgAAAAIgAAAGRycy9kb3ducmV2LnhtbFBLAQIU&#10;ABQAAAAIAIdO4kBY9nZ38AEAAN0DAAAOAAAAAAAAAAEAIAAAACoBAABkcnMvZTJvRG9jLnhtbFBL&#10;BQYAAAAABgAGAFkBAACMBQAAAAA=&#10;">
                <v:fill on="f" focussize="0,0"/>
                <v:stroke color="#000000" joinstyle="round" endarrow="block"/>
                <v:imagedata o:title=""/>
                <o:lock v:ext="edit" aspectratio="f"/>
              </v:line>
            </w:pict>
          </mc:Fallback>
        </mc:AlternateContent>
      </w:r>
    </w:p>
    <w:p>
      <w:pPr>
        <w:ind w:firstLine="560"/>
      </w:pPr>
      <w:r>
        <mc:AlternateContent>
          <mc:Choice Requires="wps">
            <w:drawing>
              <wp:anchor distT="0" distB="0" distL="114300" distR="114300" simplePos="0" relativeHeight="251666432" behindDoc="0" locked="0" layoutInCell="1" allowOverlap="1">
                <wp:simplePos x="0" y="0"/>
                <wp:positionH relativeFrom="column">
                  <wp:posOffset>3009900</wp:posOffset>
                </wp:positionH>
                <wp:positionV relativeFrom="paragraph">
                  <wp:posOffset>16510</wp:posOffset>
                </wp:positionV>
                <wp:extent cx="971550" cy="963295"/>
                <wp:effectExtent l="7620" t="0" r="11430" b="19685"/>
                <wp:wrapNone/>
                <wp:docPr id="51" name="Rectangle 31"/>
                <wp:cNvGraphicFramePr/>
                <a:graphic xmlns:a="http://schemas.openxmlformats.org/drawingml/2006/main">
                  <a:graphicData uri="http://schemas.microsoft.com/office/word/2010/wordprocessingShape">
                    <wps:wsp>
                      <wps:cNvSpPr>
                        <a:spLocks noChangeArrowheads="1"/>
                      </wps:cNvSpPr>
                      <wps:spPr bwMode="auto">
                        <a:xfrm>
                          <a:off x="0" y="0"/>
                          <a:ext cx="971550" cy="963295"/>
                        </a:xfrm>
                        <a:prstGeom prst="rect">
                          <a:avLst/>
                        </a:prstGeom>
                        <a:solidFill>
                          <a:srgbClr val="FFFFFF"/>
                        </a:solidFill>
                        <a:ln w="15875">
                          <a:solidFill>
                            <a:srgbClr val="000000"/>
                          </a:solidFill>
                          <a:miter lim="200000"/>
                        </a:ln>
                      </wps:spPr>
                      <wps:txbx>
                        <w:txbxContent>
                          <w:p>
                            <w:pPr>
                              <w:ind w:firstLine="0" w:firstLineChars="0"/>
                              <w:jc w:val="center"/>
                              <w:rPr>
                                <w:bCs/>
                              </w:rPr>
                            </w:pPr>
                            <w:r>
                              <w:rPr>
                                <w:rFonts w:hint="eastAsia"/>
                                <w:bCs/>
                              </w:rPr>
                              <w:t>现场应急救援组</w:t>
                            </w:r>
                          </w:p>
                          <w:p>
                            <w:pPr>
                              <w:ind w:firstLine="560"/>
                              <w:jc w:val="center"/>
                            </w:pPr>
                          </w:p>
                        </w:txbxContent>
                      </wps:txbx>
                      <wps:bodyPr rot="0" vert="horz" wrap="square" lIns="91440" tIns="45720" rIns="91440" bIns="45720" anchor="t" anchorCtr="0" upright="1">
                        <a:noAutofit/>
                      </wps:bodyPr>
                    </wps:wsp>
                  </a:graphicData>
                </a:graphic>
              </wp:anchor>
            </w:drawing>
          </mc:Choice>
          <mc:Fallback>
            <w:pict>
              <v:rect id="Rectangle 31" o:spid="_x0000_s1026" o:spt="1" style="position:absolute;left:0pt;margin-left:237pt;margin-top:1.3pt;height:75.85pt;width:76.5pt;z-index:251666432;mso-width-relative:page;mso-height-relative:page;" fillcolor="#FFFFFF" filled="t" stroked="t" coordsize="21600,21600" o:gfxdata="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SYdNfYAAAACQEAAA8AAAAAAAAAAQAgAAAAIgAAAGRycy9kb3ducmV2LnhtbFBL&#10;AQIUABQAAAAIAIdO4kBxaGnZLwIAAH8EAAAOAAAAAAAAAAEAIAAAACcBAABkcnMvZTJvRG9jLnht&#10;bFBLBQYAAAAABgAGAFkBAADIBQAAAAA=&#10;">
                <v:fill on="t" focussize="0,0"/>
                <v:stroke weight="1.25pt" color="#000000" miterlimit="2" joinstyle="miter"/>
                <v:imagedata o:title=""/>
                <o:lock v:ext="edit" aspectratio="f"/>
                <v:textbox>
                  <w:txbxContent>
                    <w:p>
                      <w:pPr>
                        <w:ind w:firstLine="0" w:firstLineChars="0"/>
                        <w:jc w:val="center"/>
                        <w:rPr>
                          <w:bCs/>
                        </w:rPr>
                      </w:pPr>
                      <w:r>
                        <w:rPr>
                          <w:rFonts w:hint="eastAsia"/>
                          <w:bCs/>
                        </w:rPr>
                        <w:t>现场应急救援组</w:t>
                      </w:r>
                    </w:p>
                    <w:p>
                      <w:pPr>
                        <w:ind w:firstLine="560"/>
                        <w:jc w:val="center"/>
                      </w:pP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261620</wp:posOffset>
                </wp:positionH>
                <wp:positionV relativeFrom="paragraph">
                  <wp:posOffset>155575</wp:posOffset>
                </wp:positionV>
                <wp:extent cx="1090295" cy="841375"/>
                <wp:effectExtent l="7620" t="0" r="14605" b="19050"/>
                <wp:wrapNone/>
                <wp:docPr id="50" name="Rectangle 311"/>
                <wp:cNvGraphicFramePr/>
                <a:graphic xmlns:a="http://schemas.openxmlformats.org/drawingml/2006/main">
                  <a:graphicData uri="http://schemas.microsoft.com/office/word/2010/wordprocessingShape">
                    <wps:wsp>
                      <wps:cNvSpPr>
                        <a:spLocks noChangeArrowheads="1"/>
                      </wps:cNvSpPr>
                      <wps:spPr bwMode="auto">
                        <a:xfrm>
                          <a:off x="0" y="0"/>
                          <a:ext cx="1090295" cy="841375"/>
                        </a:xfrm>
                        <a:prstGeom prst="rect">
                          <a:avLst/>
                        </a:prstGeom>
                        <a:solidFill>
                          <a:srgbClr val="FFFFFF"/>
                        </a:solidFill>
                        <a:ln w="15875">
                          <a:solidFill>
                            <a:srgbClr val="000000"/>
                          </a:solidFill>
                          <a:miter lim="200000"/>
                        </a:ln>
                      </wps:spPr>
                      <wps:txbx>
                        <w:txbxContent>
                          <w:p>
                            <w:pPr>
                              <w:ind w:firstLine="0" w:firstLineChars="0"/>
                              <w:jc w:val="center"/>
                            </w:pPr>
                            <w:r>
                              <w:rPr>
                                <w:rFonts w:hint="eastAsia"/>
                              </w:rPr>
                              <w:t>事故单位应急组组长</w:t>
                            </w:r>
                          </w:p>
                        </w:txbxContent>
                      </wps:txbx>
                      <wps:bodyPr rot="0" vert="horz" wrap="square" lIns="91440" tIns="45720" rIns="91440" bIns="45720" anchor="t" anchorCtr="0" upright="1">
                        <a:noAutofit/>
                      </wps:bodyPr>
                    </wps:wsp>
                  </a:graphicData>
                </a:graphic>
              </wp:anchor>
            </w:drawing>
          </mc:Choice>
          <mc:Fallback>
            <w:pict>
              <v:rect id="Rectangle 311" o:spid="_x0000_s1026" o:spt="1" style="position:absolute;left:0pt;margin-left:20.6pt;margin-top:12.25pt;height:66.25pt;width:85.85pt;z-index:251664384;mso-width-relative:page;mso-height-relative:page;" fillcolor="#FFFFFF" filled="t" stroked="t" coordsize="21600,21600" o:gfxdata="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BYdaNkAAAAJAQAADwAAAAAAAAABACAAAAAiAAAAZHJzL2Rvd25yZXYueG1sUEsB&#10;AhQAFAAAAAgAh07iQIx7I8otAgAAgQQAAA4AAAAAAAAAAQAgAAAAKAEAAGRycy9lMm9Eb2MueG1s&#10;UEsFBgAAAAAGAAYAWQEAAMcFAAAAAA==&#10;">
                <v:fill on="t" focussize="0,0"/>
                <v:stroke weight="1.25pt" color="#000000" miterlimit="2" joinstyle="miter"/>
                <v:imagedata o:title=""/>
                <o:lock v:ext="edit" aspectratio="f"/>
                <v:textbox>
                  <w:txbxContent>
                    <w:p>
                      <w:pPr>
                        <w:ind w:firstLine="0" w:firstLineChars="0"/>
                        <w:jc w:val="center"/>
                      </w:pPr>
                      <w:r>
                        <w:rPr>
                          <w:rFonts w:hint="eastAsia"/>
                        </w:rPr>
                        <w:t>事故单位应急组组长</w:t>
                      </w:r>
                    </w:p>
                  </w:txbxContent>
                </v:textbox>
              </v:rect>
            </w:pict>
          </mc:Fallback>
        </mc:AlternateContent>
      </w:r>
    </w:p>
    <w:p>
      <w:pPr>
        <w:ind w:firstLine="560"/>
        <w:rPr>
          <w:highlight w:val="yellow"/>
        </w:rPr>
      </w:pPr>
      <w:r>
        <mc:AlternateContent>
          <mc:Choice Requires="wps">
            <w:drawing>
              <wp:anchor distT="0" distB="0" distL="114300" distR="114300" simplePos="0" relativeHeight="251670528" behindDoc="0" locked="0" layoutInCell="1" allowOverlap="1">
                <wp:simplePos x="0" y="0"/>
                <wp:positionH relativeFrom="column">
                  <wp:posOffset>3981450</wp:posOffset>
                </wp:positionH>
                <wp:positionV relativeFrom="paragraph">
                  <wp:posOffset>199390</wp:posOffset>
                </wp:positionV>
                <wp:extent cx="676275" cy="759460"/>
                <wp:effectExtent l="3810" t="3175" r="5715" b="14605"/>
                <wp:wrapNone/>
                <wp:docPr id="45" name="Line 37"/>
                <wp:cNvGraphicFramePr/>
                <a:graphic xmlns:a="http://schemas.openxmlformats.org/drawingml/2006/main">
                  <a:graphicData uri="http://schemas.microsoft.com/office/word/2010/wordprocessingShape">
                    <wps:wsp>
                      <wps:cNvCnPr>
                        <a:cxnSpLocks noChangeShapeType="1"/>
                      </wps:cNvCnPr>
                      <wps:spPr bwMode="auto">
                        <a:xfrm>
                          <a:off x="0" y="0"/>
                          <a:ext cx="676275" cy="759460"/>
                        </a:xfrm>
                        <a:prstGeom prst="line">
                          <a:avLst/>
                        </a:prstGeom>
                        <a:noFill/>
                        <a:ln w="9525">
                          <a:solidFill>
                            <a:srgbClr val="000000"/>
                          </a:solidFill>
                          <a:round/>
                          <a:tailEnd type="triangle" w="med" len="med"/>
                        </a:ln>
                      </wps:spPr>
                      <wps:bodyPr/>
                    </wps:wsp>
                  </a:graphicData>
                </a:graphic>
              </wp:anchor>
            </w:drawing>
          </mc:Choice>
          <mc:Fallback>
            <w:pict>
              <v:line id="Line 37" o:spid="_x0000_s1026" o:spt="20" style="position:absolute;left:0pt;margin-left:313.5pt;margin-top:15.7pt;height:59.8pt;width:53.25pt;z-index:251670528;mso-width-relative:page;mso-height-relative:page;" filled="f" stroked="t" coordsize="21600,21600" o:gfxdata="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IoNl9wAAAAKAQAADwAAAAAAAAABACAAAAAiAAAAZHJzL2Rvd25yZXYueG1sUEsBAhQAFAAA&#10;AAgAh07iQO+7tD7rAQAA0wMAAA4AAAAAAAAAAQAgAAAAKw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3985895</wp:posOffset>
                </wp:positionH>
                <wp:positionV relativeFrom="paragraph">
                  <wp:posOffset>287655</wp:posOffset>
                </wp:positionV>
                <wp:extent cx="709930" cy="2386965"/>
                <wp:effectExtent l="4445" t="1270" r="17145" b="4445"/>
                <wp:wrapNone/>
                <wp:docPr id="46" name="Line 36"/>
                <wp:cNvGraphicFramePr/>
                <a:graphic xmlns:a="http://schemas.openxmlformats.org/drawingml/2006/main">
                  <a:graphicData uri="http://schemas.microsoft.com/office/word/2010/wordprocessingShape">
                    <wps:wsp>
                      <wps:cNvCnPr>
                        <a:cxnSpLocks noChangeShapeType="1"/>
                      </wps:cNvCnPr>
                      <wps:spPr bwMode="auto">
                        <a:xfrm>
                          <a:off x="0" y="0"/>
                          <a:ext cx="709930" cy="2386965"/>
                        </a:xfrm>
                        <a:prstGeom prst="line">
                          <a:avLst/>
                        </a:prstGeom>
                        <a:noFill/>
                        <a:ln w="9525">
                          <a:solidFill>
                            <a:srgbClr val="000000"/>
                          </a:solidFill>
                          <a:round/>
                          <a:tailEnd type="triangle" w="med" len="med"/>
                        </a:ln>
                      </wps:spPr>
                      <wps:bodyPr/>
                    </wps:wsp>
                  </a:graphicData>
                </a:graphic>
              </wp:anchor>
            </w:drawing>
          </mc:Choice>
          <mc:Fallback>
            <w:pict>
              <v:line id="Line 36" o:spid="_x0000_s1026" o:spt="20" style="position:absolute;left:0pt;margin-left:313.85pt;margin-top:22.65pt;height:187.95pt;width:55.9pt;z-index:251669504;mso-width-relative:page;mso-height-relative:page;" filled="f" stroked="t" coordsize="21600,21600" o:gfxdata="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0go2wAAAAoBAAAPAAAAAAAAAAEAIAAAACIAAABkcnMvZG93bnJldi54bWxQSwECFAAUAAAA&#10;CACHTuJAfgOPEOsBAADUAwAADgAAAAAAAAABACAAAAAqAQAAZHJzL2Uyb0RvYy54bWxQSwUGAAAA&#10;AAYABgBZAQAAh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1375410</wp:posOffset>
                </wp:positionH>
                <wp:positionV relativeFrom="paragraph">
                  <wp:posOffset>194945</wp:posOffset>
                </wp:positionV>
                <wp:extent cx="1615440" cy="2540"/>
                <wp:effectExtent l="0" t="35560" r="0" b="38100"/>
                <wp:wrapNone/>
                <wp:docPr id="47" name="Line 35"/>
                <wp:cNvGraphicFramePr/>
                <a:graphic xmlns:a="http://schemas.openxmlformats.org/drawingml/2006/main">
                  <a:graphicData uri="http://schemas.microsoft.com/office/word/2010/wordprocessingShape">
                    <wps:wsp>
                      <wps:cNvCnPr>
                        <a:cxnSpLocks noChangeShapeType="1"/>
                      </wps:cNvCnPr>
                      <wps:spPr bwMode="auto">
                        <a:xfrm>
                          <a:off x="0" y="0"/>
                          <a:ext cx="1615440" cy="2540"/>
                        </a:xfrm>
                        <a:prstGeom prst="line">
                          <a:avLst/>
                        </a:prstGeom>
                        <a:noFill/>
                        <a:ln w="9525">
                          <a:solidFill>
                            <a:srgbClr val="000000"/>
                          </a:solidFill>
                          <a:round/>
                          <a:tailEnd type="triangle" w="med" len="med"/>
                        </a:ln>
                      </wps:spPr>
                      <wps:bodyPr/>
                    </wps:wsp>
                  </a:graphicData>
                </a:graphic>
              </wp:anchor>
            </w:drawing>
          </mc:Choice>
          <mc:Fallback>
            <w:pict>
              <v:line id="Line 35" o:spid="_x0000_s1026" o:spt="20" style="position:absolute;left:0pt;margin-left:108.3pt;margin-top:15.35pt;height:0.2pt;width:127.2pt;z-index:251665408;mso-width-relative:page;mso-height-relative:page;" filled="f" stroked="t" coordsize="21600,21600" o:gfxdata="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ODB/H&#10;2QAAAAkBAAAPAAAAAAAAAAEAIAAAACIAAABkcnMvZG93bnJldi54bWxQSwECFAAUAAAACACHTuJA&#10;6S1SN+cBAADSAwAADgAAAAAAAAABACAAAAAoAQAAZHJzL2Uyb0RvYy54bWxQSwUGAAAAAAYABgBZ&#10;AQAAg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6705600</wp:posOffset>
                </wp:positionH>
                <wp:positionV relativeFrom="paragraph">
                  <wp:posOffset>202565</wp:posOffset>
                </wp:positionV>
                <wp:extent cx="1661795" cy="1629410"/>
                <wp:effectExtent l="7620" t="0" r="22225" b="8890"/>
                <wp:wrapNone/>
                <wp:docPr id="44" name="Rectangle 38"/>
                <wp:cNvGraphicFramePr/>
                <a:graphic xmlns:a="http://schemas.openxmlformats.org/drawingml/2006/main">
                  <a:graphicData uri="http://schemas.microsoft.com/office/word/2010/wordprocessingShape">
                    <wps:wsp>
                      <wps:cNvSpPr>
                        <a:spLocks noChangeArrowheads="1"/>
                      </wps:cNvSpPr>
                      <wps:spPr bwMode="auto">
                        <a:xfrm>
                          <a:off x="0" y="0"/>
                          <a:ext cx="1661795" cy="1629410"/>
                        </a:xfrm>
                        <a:prstGeom prst="rect">
                          <a:avLst/>
                        </a:prstGeom>
                        <a:solidFill>
                          <a:srgbClr val="FFFFFF"/>
                        </a:solidFill>
                        <a:ln w="15875">
                          <a:solidFill>
                            <a:srgbClr val="000000"/>
                          </a:solidFill>
                          <a:miter lim="200000"/>
                        </a:ln>
                      </wps:spPr>
                      <wps:txbx>
                        <w:txbxContent>
                          <w:p>
                            <w:pPr>
                              <w:ind w:firstLine="0" w:firstLineChars="0"/>
                            </w:pPr>
                            <w:r>
                              <w:rPr>
                                <w:rFonts w:hint="eastAsia"/>
                              </w:rPr>
                              <w:t>启动公司综合应急预案，视事故发展趋势，请求当地政府支援。</w:t>
                            </w:r>
                          </w:p>
                        </w:txbxContent>
                      </wps:txbx>
                      <wps:bodyPr rot="0" vert="horz" wrap="square" lIns="91440" tIns="45720" rIns="91440" bIns="45720" anchor="t" anchorCtr="0" upright="1">
                        <a:noAutofit/>
                      </wps:bodyPr>
                    </wps:wsp>
                  </a:graphicData>
                </a:graphic>
              </wp:anchor>
            </w:drawing>
          </mc:Choice>
          <mc:Fallback>
            <w:pict>
              <v:rect id="Rectangle 38" o:spid="_x0000_s1026" o:spt="1" style="position:absolute;left:0pt;margin-left:528pt;margin-top:15.95pt;height:128.3pt;width:130.85pt;z-index:251676672;mso-width-relative:page;mso-height-relative:page;" fillcolor="#FFFFFF" filled="t" stroked="t" coordsize="21600,21600" o:gfxdata="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NrhutsAAAAMAQAADwAAAAAAAAABACAAAAAiAAAAZHJzL2Rvd25y&#10;ZXYueG1sUEsBAhQAFAAAAAgAh07iQLzjeEk0AgAAgQQAAA4AAAAAAAAAAQAgAAAAKgEAAGRycy9l&#10;Mm9Eb2MueG1sUEsFBgAAAAAGAAYAWQEAANAFAAAAAA==&#10;">
                <v:fill on="t" focussize="0,0"/>
                <v:stroke weight="1.25pt" color="#000000" miterlimit="2" joinstyle="miter"/>
                <v:imagedata o:title=""/>
                <o:lock v:ext="edit" aspectratio="f"/>
                <v:textbox>
                  <w:txbxContent>
                    <w:p>
                      <w:pPr>
                        <w:ind w:firstLine="0" w:firstLineChars="0"/>
                      </w:pPr>
                      <w:r>
                        <w:rPr>
                          <w:rFonts w:hint="eastAsia"/>
                        </w:rPr>
                        <w:t>启动公司综合应急预案，视事故发展趋势，请求当地政府支援。</w:t>
                      </w:r>
                    </w:p>
                  </w:txbxContent>
                </v:textbox>
              </v:rect>
            </w:pict>
          </mc:Fallback>
        </mc:AlternateContent>
      </w:r>
    </w:p>
    <w:p>
      <w:pPr>
        <w:spacing w:line="360" w:lineRule="auto"/>
        <w:ind w:firstLine="560"/>
        <w:rPr>
          <w:rFonts w:ascii="宋体" w:cs="宋体"/>
        </w:rPr>
      </w:pPr>
      <w:r>
        <mc:AlternateContent>
          <mc:Choice Requires="wps">
            <w:drawing>
              <wp:anchor distT="0" distB="0" distL="114300" distR="114300" simplePos="0" relativeHeight="251673600" behindDoc="0" locked="0" layoutInCell="1" allowOverlap="1">
                <wp:simplePos x="0" y="0"/>
                <wp:positionH relativeFrom="column">
                  <wp:posOffset>4657725</wp:posOffset>
                </wp:positionH>
                <wp:positionV relativeFrom="paragraph">
                  <wp:posOffset>303530</wp:posOffset>
                </wp:positionV>
                <wp:extent cx="1143000" cy="555625"/>
                <wp:effectExtent l="7620" t="0" r="22860" b="15875"/>
                <wp:wrapNone/>
                <wp:docPr id="42" name="Rectangle 40"/>
                <wp:cNvGraphicFramePr/>
                <a:graphic xmlns:a="http://schemas.openxmlformats.org/drawingml/2006/main">
                  <a:graphicData uri="http://schemas.microsoft.com/office/word/2010/wordprocessingShape">
                    <wps:wsp>
                      <wps:cNvSpPr>
                        <a:spLocks noChangeArrowheads="1"/>
                      </wps:cNvSpPr>
                      <wps:spPr bwMode="auto">
                        <a:xfrm>
                          <a:off x="0" y="0"/>
                          <a:ext cx="1143000" cy="555625"/>
                        </a:xfrm>
                        <a:prstGeom prst="rect">
                          <a:avLst/>
                        </a:prstGeom>
                        <a:solidFill>
                          <a:srgbClr val="FFFFFF"/>
                        </a:solidFill>
                        <a:ln w="15875">
                          <a:solidFill>
                            <a:srgbClr val="000000"/>
                          </a:solidFill>
                          <a:miter lim="200000"/>
                        </a:ln>
                      </wps:spPr>
                      <wps:txbx>
                        <w:txbxContent>
                          <w:p>
                            <w:pPr>
                              <w:ind w:firstLine="0" w:firstLineChars="0"/>
                              <w:jc w:val="center"/>
                              <w:rPr>
                                <w:bCs/>
                              </w:rPr>
                            </w:pPr>
                            <w:r>
                              <w:rPr>
                                <w:rFonts w:hint="eastAsia"/>
                                <w:bCs/>
                              </w:rPr>
                              <w:t>二级响应</w:t>
                            </w:r>
                          </w:p>
                        </w:txbxContent>
                      </wps:txbx>
                      <wps:bodyPr rot="0" vert="horz" wrap="square" lIns="91440" tIns="45720" rIns="91440" bIns="45720" anchor="t" anchorCtr="0" upright="1">
                        <a:noAutofit/>
                      </wps:bodyPr>
                    </wps:wsp>
                  </a:graphicData>
                </a:graphic>
              </wp:anchor>
            </w:drawing>
          </mc:Choice>
          <mc:Fallback>
            <w:pict>
              <v:rect id="Rectangle 40" o:spid="_x0000_s1026" o:spt="1" style="position:absolute;left:0pt;margin-left:366.75pt;margin-top:23.9pt;height:43.75pt;width:90pt;z-index:251673600;mso-width-relative:page;mso-height-relative:page;" fillcolor="#FFFFFF" filled="t" stroked="t" coordsize="21600,21600" o:gfxdata="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S12otkAAAAKAQAADwAAAAAAAAABACAAAAAiAAAAZHJzL2Rvd25yZXYu&#10;eG1sUEsBAhQAFAAAAAgAh07iQLpzMA4zAgAAgAQAAA4AAAAAAAAAAQAgAAAAKAEAAGRycy9lMm9E&#10;b2MueG1sUEsFBgAAAAAGAAYAWQEAAM0FAAAAAA==&#10;">
                <v:fill on="t" focussize="0,0"/>
                <v:stroke weight="1.25pt" color="#000000" miterlimit="2" joinstyle="miter"/>
                <v:imagedata o:title=""/>
                <o:lock v:ext="edit" aspectratio="f"/>
                <v:textbox>
                  <w:txbxContent>
                    <w:p>
                      <w:pPr>
                        <w:ind w:firstLine="0" w:firstLineChars="0"/>
                        <w:jc w:val="center"/>
                        <w:rPr>
                          <w:bCs/>
                        </w:rPr>
                      </w:pPr>
                      <w:r>
                        <w:rPr>
                          <w:rFonts w:hint="eastAsia"/>
                          <w:bCs/>
                        </w:rPr>
                        <w:t>二级响应</w:t>
                      </w:r>
                    </w:p>
                  </w:txbxContent>
                </v:textbox>
              </v:rect>
            </w:pict>
          </mc:Fallback>
        </mc:AlternateContent>
      </w:r>
    </w:p>
    <w:p>
      <w:pPr>
        <w:spacing w:line="360" w:lineRule="auto"/>
        <w:ind w:firstLine="560"/>
        <w:rPr>
          <w:rFonts w:ascii="宋体" w:cs="宋体"/>
        </w:rPr>
      </w:pPr>
      <w:r>
        <mc:AlternateContent>
          <mc:Choice Requires="wps">
            <w:drawing>
              <wp:anchor distT="0" distB="0" distL="114300" distR="114300" simplePos="0" relativeHeight="251671552" behindDoc="0" locked="0" layoutInCell="1" allowOverlap="1">
                <wp:simplePos x="0" y="0"/>
                <wp:positionH relativeFrom="column">
                  <wp:posOffset>1371600</wp:posOffset>
                </wp:positionH>
                <wp:positionV relativeFrom="paragraph">
                  <wp:posOffset>104140</wp:posOffset>
                </wp:positionV>
                <wp:extent cx="1680845" cy="2390775"/>
                <wp:effectExtent l="7620" t="0" r="18415" b="9525"/>
                <wp:wrapNone/>
                <wp:docPr id="43" name="Rectangle 39"/>
                <wp:cNvGraphicFramePr/>
                <a:graphic xmlns:a="http://schemas.openxmlformats.org/drawingml/2006/main">
                  <a:graphicData uri="http://schemas.microsoft.com/office/word/2010/wordprocessingShape">
                    <wps:wsp>
                      <wps:cNvSpPr>
                        <a:spLocks noChangeArrowheads="1"/>
                      </wps:cNvSpPr>
                      <wps:spPr bwMode="auto">
                        <a:xfrm>
                          <a:off x="0" y="0"/>
                          <a:ext cx="1680845" cy="2390775"/>
                        </a:xfrm>
                        <a:prstGeom prst="rect">
                          <a:avLst/>
                        </a:prstGeom>
                        <a:solidFill>
                          <a:srgbClr val="FFFFFF"/>
                        </a:solidFill>
                        <a:ln w="15875">
                          <a:solidFill>
                            <a:srgbClr val="000000"/>
                          </a:solidFill>
                          <a:miter lim="200000"/>
                        </a:ln>
                      </wps:spPr>
                      <wps:txbx>
                        <w:txbxContent>
                          <w:p>
                            <w:pPr>
                              <w:ind w:firstLine="0" w:firstLineChars="0"/>
                              <w:rPr>
                                <w:szCs w:val="21"/>
                              </w:rPr>
                            </w:pPr>
                            <w:r>
                              <w:rPr>
                                <w:rFonts w:hint="eastAsia" w:ascii="宋体" w:hAnsi="宋体" w:cs="宋体"/>
                                <w:bCs/>
                                <w:szCs w:val="21"/>
                              </w:rPr>
                              <w:t>报告内容：</w:t>
                            </w:r>
                            <w:r>
                              <w:rPr>
                                <w:rFonts w:hint="eastAsia" w:ascii="宋体" w:hAnsi="宋体" w:cs="宋体"/>
                                <w:szCs w:val="21"/>
                              </w:rPr>
                              <w:t>事故发生的时间、地点、火灾爆炸物质名称、规模、可能引发的后果和发展趋势等</w:t>
                            </w:r>
                          </w:p>
                        </w:txbxContent>
                      </wps:txbx>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108pt;margin-top:8.2pt;height:188.25pt;width:132.35pt;z-index:251671552;mso-width-relative:page;mso-height-relative:page;" fillcolor="#FFFFFF" filled="t" stroked="t" coordsize="21600,21600" o:gfxdata="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8slaPaAAAACgEAAA8AAAAAAAAAAQAgAAAAIgAAAGRycy9kb3ducmV2LnhtbFBL&#10;AQIUABQAAAAIAIdO4kBCJxiOLQIAAIEEAAAOAAAAAAAAAAEAIAAAACkBAABkcnMvZTJvRG9jLnht&#10;bFBLBQYAAAAABgAGAFkBAADIBQAAAAA=&#10;">
                <v:fill on="t" focussize="0,0"/>
                <v:stroke weight="1.25pt" color="#000000" miterlimit="2" joinstyle="miter"/>
                <v:imagedata o:title=""/>
                <o:lock v:ext="edit" aspectratio="f"/>
                <v:textbox>
                  <w:txbxContent>
                    <w:p>
                      <w:pPr>
                        <w:ind w:firstLine="0" w:firstLineChars="0"/>
                        <w:rPr>
                          <w:szCs w:val="21"/>
                        </w:rPr>
                      </w:pPr>
                      <w:r>
                        <w:rPr>
                          <w:rFonts w:hint="eastAsia" w:ascii="宋体" w:hAnsi="宋体" w:cs="宋体"/>
                          <w:bCs/>
                          <w:szCs w:val="21"/>
                        </w:rPr>
                        <w:t>报告内容：</w:t>
                      </w:r>
                      <w:r>
                        <w:rPr>
                          <w:rFonts w:hint="eastAsia" w:ascii="宋体" w:hAnsi="宋体" w:cs="宋体"/>
                          <w:szCs w:val="21"/>
                        </w:rPr>
                        <w:t>事故发生的时间、地点、火灾爆炸物质名称、规模、可能引发的后果和发展趋势等</w:t>
                      </w: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5833110</wp:posOffset>
                </wp:positionH>
                <wp:positionV relativeFrom="paragraph">
                  <wp:posOffset>221615</wp:posOffset>
                </wp:positionV>
                <wp:extent cx="872490" cy="3175"/>
                <wp:effectExtent l="0" t="34925" r="11430" b="38100"/>
                <wp:wrapNone/>
                <wp:docPr id="41" name="Line 41"/>
                <wp:cNvGraphicFramePr/>
                <a:graphic xmlns:a="http://schemas.openxmlformats.org/drawingml/2006/main">
                  <a:graphicData uri="http://schemas.microsoft.com/office/word/2010/wordprocessingShape">
                    <wps:wsp>
                      <wps:cNvCnPr>
                        <a:cxnSpLocks noChangeShapeType="1"/>
                      </wps:cNvCnPr>
                      <wps:spPr bwMode="auto">
                        <a:xfrm>
                          <a:off x="0" y="0"/>
                          <a:ext cx="872490" cy="3175"/>
                        </a:xfrm>
                        <a:prstGeom prst="line">
                          <a:avLst/>
                        </a:prstGeom>
                        <a:noFill/>
                        <a:ln w="9525">
                          <a:solidFill>
                            <a:srgbClr val="000000"/>
                          </a:solidFill>
                          <a:round/>
                          <a:tailEnd type="triangle" w="med" len="med"/>
                        </a:ln>
                      </wps:spPr>
                      <wps:bodyPr/>
                    </wps:wsp>
                  </a:graphicData>
                </a:graphic>
              </wp:anchor>
            </w:drawing>
          </mc:Choice>
          <mc:Fallback>
            <w:pict>
              <v:line id="Line 41" o:spid="_x0000_s1026" o:spt="20" style="position:absolute;left:0pt;margin-left:459.3pt;margin-top:17.45pt;height:0.25pt;width:68.7pt;z-index:251678720;mso-width-relative:page;mso-height-relative:page;" filled="f" stroked="t" coordsize="21600,21600" o:gfxdata="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ESKGd&#10;2wAAAAoBAAAPAAAAAAAAAAEAIAAAACIAAABkcnMvZG93bnJldi54bWxQSwECFAAUAAAACACHTuJA&#10;IGTK7uUBAADRAwAADgAAAAAAAAABACAAAAAqAQAAZHJzL2Uyb0RvYy54bWxQSwUGAAAAAAYABgBZ&#10;AQAAgQUAAAAA&#10;">
                <v:fill on="f" focussize="0,0"/>
                <v:stroke color="#000000" joinstyle="round" endarrow="block"/>
                <v:imagedata o:title=""/>
                <o:lock v:ext="edit" aspectratio="f"/>
              </v:line>
            </w:pict>
          </mc:Fallback>
        </mc:AlternateContent>
      </w:r>
    </w:p>
    <w:p>
      <w:pPr>
        <w:spacing w:line="360" w:lineRule="auto"/>
        <w:ind w:firstLine="560"/>
        <w:rPr>
          <w:rFonts w:ascii="宋体" w:cs="宋体"/>
        </w:rPr>
      </w:pPr>
    </w:p>
    <w:p>
      <w:pPr>
        <w:spacing w:line="360" w:lineRule="auto"/>
        <w:ind w:firstLine="560"/>
        <w:rPr>
          <w:rFonts w:ascii="宋体" w:cs="宋体"/>
        </w:rPr>
      </w:pPr>
    </w:p>
    <w:p>
      <w:pPr>
        <w:spacing w:line="360" w:lineRule="auto"/>
        <w:ind w:firstLine="560"/>
        <w:rPr>
          <w:rFonts w:ascii="宋体" w:cs="宋体"/>
        </w:rPr>
        <w:sectPr>
          <w:pgSz w:w="16838" w:h="11906" w:orient="landscape"/>
          <w:pgMar w:top="1800" w:right="1440" w:bottom="1800" w:left="1440" w:header="851" w:footer="992" w:gutter="0"/>
          <w:cols w:space="720" w:num="1"/>
          <w:docGrid w:type="lines" w:linePitch="312" w:charSpace="0"/>
        </w:sectPr>
      </w:pPr>
      <w:r>
        <mc:AlternateContent>
          <mc:Choice Requires="wps">
            <w:drawing>
              <wp:anchor distT="0" distB="0" distL="114300" distR="114300" simplePos="0" relativeHeight="251677696" behindDoc="0" locked="0" layoutInCell="1" allowOverlap="1">
                <wp:simplePos x="0" y="0"/>
                <wp:positionH relativeFrom="column">
                  <wp:posOffset>5842635</wp:posOffset>
                </wp:positionH>
                <wp:positionV relativeFrom="paragraph">
                  <wp:posOffset>718820</wp:posOffset>
                </wp:positionV>
                <wp:extent cx="853440" cy="18415"/>
                <wp:effectExtent l="0" t="21590" r="0" b="36195"/>
                <wp:wrapNone/>
                <wp:docPr id="39" name="Line 43"/>
                <wp:cNvGraphicFramePr/>
                <a:graphic xmlns:a="http://schemas.openxmlformats.org/drawingml/2006/main">
                  <a:graphicData uri="http://schemas.microsoft.com/office/word/2010/wordprocessingShape">
                    <wps:wsp>
                      <wps:cNvCnPr>
                        <a:cxnSpLocks noChangeShapeType="1"/>
                      </wps:cNvCnPr>
                      <wps:spPr bwMode="auto">
                        <a:xfrm>
                          <a:off x="0" y="0"/>
                          <a:ext cx="853440" cy="18415"/>
                        </a:xfrm>
                        <a:prstGeom prst="line">
                          <a:avLst/>
                        </a:prstGeom>
                        <a:noFill/>
                        <a:ln w="9525">
                          <a:solidFill>
                            <a:srgbClr val="000000"/>
                          </a:solidFill>
                          <a:round/>
                          <a:tailEnd type="triangle" w="med" len="med"/>
                        </a:ln>
                      </wps:spPr>
                      <wps:bodyPr/>
                    </wps:wsp>
                  </a:graphicData>
                </a:graphic>
              </wp:anchor>
            </w:drawing>
          </mc:Choice>
          <mc:Fallback>
            <w:pict>
              <v:line id="Line 43" o:spid="_x0000_s1026" o:spt="20" style="position:absolute;left:0pt;margin-left:460.05pt;margin-top:56.6pt;height:1.45pt;width:67.2pt;z-index:251677696;mso-width-relative:page;mso-height-relative:page;" filled="f" stroked="t" coordsize="21600,21600" o:gfxdata="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X&#10;LiE52wAAAAwBAAAPAAAAAAAAAAEAIAAAACIAAABkcnMvZG93bnJldi54bWxQSwECFAAUAAAACACH&#10;TuJAHKOO/OgBAADSAwAADgAAAAAAAAABACAAAAAqAQAAZHJzL2Uyb0RvYy54bWxQSwUGAAAAAAYA&#10;BgBZAQAAh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4695825</wp:posOffset>
                </wp:positionH>
                <wp:positionV relativeFrom="paragraph">
                  <wp:posOffset>423545</wp:posOffset>
                </wp:positionV>
                <wp:extent cx="1129030" cy="539750"/>
                <wp:effectExtent l="7620" t="0" r="21590" b="16510"/>
                <wp:wrapNone/>
                <wp:docPr id="40" name="Rectangle 42"/>
                <wp:cNvGraphicFramePr/>
                <a:graphic xmlns:a="http://schemas.openxmlformats.org/drawingml/2006/main">
                  <a:graphicData uri="http://schemas.microsoft.com/office/word/2010/wordprocessingShape">
                    <wps:wsp>
                      <wps:cNvSpPr>
                        <a:spLocks noChangeArrowheads="1"/>
                      </wps:cNvSpPr>
                      <wps:spPr bwMode="auto">
                        <a:xfrm>
                          <a:off x="0" y="0"/>
                          <a:ext cx="1129030" cy="539750"/>
                        </a:xfrm>
                        <a:prstGeom prst="rect">
                          <a:avLst/>
                        </a:prstGeom>
                        <a:solidFill>
                          <a:srgbClr val="FFFFFF"/>
                        </a:solidFill>
                        <a:ln w="15875">
                          <a:solidFill>
                            <a:srgbClr val="000000"/>
                          </a:solidFill>
                          <a:miter lim="200000"/>
                        </a:ln>
                      </wps:spPr>
                      <wps:txbx>
                        <w:txbxContent>
                          <w:p>
                            <w:pPr>
                              <w:ind w:firstLine="0" w:firstLineChars="0"/>
                              <w:jc w:val="center"/>
                              <w:rPr>
                                <w:bCs/>
                              </w:rPr>
                            </w:pPr>
                            <w:r>
                              <w:rPr>
                                <w:rFonts w:hint="eastAsia"/>
                                <w:bCs/>
                              </w:rPr>
                              <w:t>三级响应</w:t>
                            </w:r>
                          </w:p>
                        </w:txbxContent>
                      </wps:txbx>
                      <wps:bodyPr rot="0" vert="horz" wrap="square" lIns="91440" tIns="45720" rIns="91440" bIns="45720" anchor="t" anchorCtr="0" upright="1">
                        <a:noAutofit/>
                      </wps:bodyPr>
                    </wps:wsp>
                  </a:graphicData>
                </a:graphic>
              </wp:anchor>
            </w:drawing>
          </mc:Choice>
          <mc:Fallback>
            <w:pict>
              <v:rect id="Rectangle 42" o:spid="_x0000_s1026" o:spt="1" style="position:absolute;left:0pt;margin-left:369.75pt;margin-top:33.35pt;height:42.5pt;width:88.9pt;z-index:251672576;mso-width-relative:page;mso-height-relative:page;" fillcolor="#FFFFFF" filled="t" stroked="t" coordsize="21600,21600" o:gfxdata="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Way/u2QAAAAoBAAAPAAAAAAAAAAEAIAAAACIAAABkcnMvZG93bnJldi54&#10;bWxQSwECFAAUAAAACACHTuJAEJHIxzICAACABAAADgAAAAAAAAABACAAAAAoAQAAZHJzL2Uyb0Rv&#10;Yy54bWxQSwUGAAAAAAYABgBZAQAAzAUAAAAA&#10;">
                <v:fill on="t" focussize="0,0"/>
                <v:stroke weight="1.25pt" color="#000000" miterlimit="2" joinstyle="miter"/>
                <v:imagedata o:title=""/>
                <o:lock v:ext="edit" aspectratio="f"/>
                <v:textbox>
                  <w:txbxContent>
                    <w:p>
                      <w:pPr>
                        <w:ind w:firstLine="0" w:firstLineChars="0"/>
                        <w:jc w:val="center"/>
                        <w:rPr>
                          <w:bCs/>
                        </w:rPr>
                      </w:pPr>
                      <w:r>
                        <w:rPr>
                          <w:rFonts w:hint="eastAsia"/>
                          <w:bCs/>
                        </w:rPr>
                        <w:t>三级响应</w:t>
                      </w:r>
                    </w:p>
                  </w:txbxContent>
                </v:textbox>
              </v: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6724650</wp:posOffset>
                </wp:positionH>
                <wp:positionV relativeFrom="paragraph">
                  <wp:posOffset>227330</wp:posOffset>
                </wp:positionV>
                <wp:extent cx="1613535" cy="915670"/>
                <wp:effectExtent l="7620" t="0" r="9525" b="20955"/>
                <wp:wrapNone/>
                <wp:docPr id="38" name="Rectangle 44"/>
                <wp:cNvGraphicFramePr/>
                <a:graphic xmlns:a="http://schemas.openxmlformats.org/drawingml/2006/main">
                  <a:graphicData uri="http://schemas.microsoft.com/office/word/2010/wordprocessingShape">
                    <wps:wsp>
                      <wps:cNvSpPr>
                        <a:spLocks noChangeArrowheads="1"/>
                      </wps:cNvSpPr>
                      <wps:spPr bwMode="auto">
                        <a:xfrm>
                          <a:off x="0" y="0"/>
                          <a:ext cx="1613535" cy="915670"/>
                        </a:xfrm>
                        <a:prstGeom prst="rect">
                          <a:avLst/>
                        </a:prstGeom>
                        <a:solidFill>
                          <a:srgbClr val="FFFFFF"/>
                        </a:solidFill>
                        <a:ln w="15875">
                          <a:solidFill>
                            <a:srgbClr val="000000"/>
                          </a:solidFill>
                          <a:miter lim="200000"/>
                        </a:ln>
                      </wps:spPr>
                      <wps:txbx>
                        <w:txbxContent>
                          <w:p>
                            <w:pPr>
                              <w:ind w:firstLine="0" w:firstLineChars="0"/>
                            </w:pPr>
                            <w:r>
                              <w:rPr>
                                <w:rFonts w:hint="eastAsia"/>
                              </w:rPr>
                              <w:t>立即启动公司专项应急预案</w:t>
                            </w:r>
                          </w:p>
                        </w:txbxContent>
                      </wps:txbx>
                      <wps:bodyPr rot="0" vert="horz" wrap="square" lIns="91440" tIns="45720" rIns="91440" bIns="45720" anchor="t" anchorCtr="0" upright="1">
                        <a:noAutofit/>
                      </wps:bodyPr>
                    </wps:wsp>
                  </a:graphicData>
                </a:graphic>
              </wp:anchor>
            </w:drawing>
          </mc:Choice>
          <mc:Fallback>
            <w:pict>
              <v:rect id="Rectangle 44" o:spid="_x0000_s1026" o:spt="1" style="position:absolute;left:0pt;margin-left:529.5pt;margin-top:17.9pt;height:72.1pt;width:127.05pt;z-index:251675648;mso-width-relative:page;mso-height-relative:page;" fillcolor="#FFFFFF" filled="t" stroked="t" coordsize="21600,21600" o:gfxdata="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z08ybaAAAADAEAAA8AAAAAAAAAAQAgAAAAIgAAAGRycy9kb3ducmV2&#10;LnhtbFBLAQIUABQAAAAIAIdO4kBOSbIXMwIAAIAEAAAOAAAAAAAAAAEAIAAAACkBAABkcnMvZTJv&#10;RG9jLnhtbFBLBQYAAAAABgAGAFkBAADOBQAAAAA=&#10;">
                <v:fill on="t" focussize="0,0"/>
                <v:stroke weight="1.25pt" color="#000000" miterlimit="2" joinstyle="miter"/>
                <v:imagedata o:title=""/>
                <o:lock v:ext="edit" aspectratio="f"/>
                <v:textbox>
                  <w:txbxContent>
                    <w:p>
                      <w:pPr>
                        <w:ind w:firstLine="0" w:firstLineChars="0"/>
                      </w:pPr>
                      <w:r>
                        <w:rPr>
                          <w:rFonts w:hint="eastAsia"/>
                        </w:rPr>
                        <w:t>立即启动公司专项应急预案</w:t>
                      </w:r>
                    </w:p>
                  </w:txbxContent>
                </v:textbox>
              </v:rect>
            </w:pict>
          </mc:Fallback>
        </mc:AlternateContent>
      </w:r>
    </w:p>
    <w:p>
      <w:pPr>
        <w:ind w:firstLine="560"/>
        <w:rPr>
          <w:rFonts w:ascii="宋体" w:hAnsi="宋体" w:cs="宋体"/>
        </w:rPr>
      </w:pPr>
      <w:r>
        <w:rPr>
          <w:rFonts w:hint="eastAsia" w:ascii="宋体" w:hAnsi="宋体" w:cs="宋体"/>
        </w:rPr>
        <w:fldChar w:fldCharType="begin"/>
      </w:r>
      <w:r>
        <w:rPr>
          <w:rFonts w:hint="eastAsia" w:ascii="宋体" w:hAnsi="宋体" w:cs="宋体"/>
        </w:rPr>
        <w:instrText xml:space="preserve"> = 1 \* GB3 </w:instrText>
      </w:r>
      <w:r>
        <w:rPr>
          <w:rFonts w:hint="eastAsia" w:ascii="宋体" w:hAnsi="宋体" w:cs="宋体"/>
        </w:rPr>
        <w:fldChar w:fldCharType="separate"/>
      </w:r>
      <w:r>
        <w:rPr>
          <w:rFonts w:hint="eastAsia" w:ascii="宋体" w:hAnsi="宋体" w:cs="宋体"/>
        </w:rPr>
        <w:t>①</w:t>
      </w:r>
      <w:r>
        <w:rPr>
          <w:rFonts w:hint="eastAsia" w:ascii="宋体" w:hAnsi="宋体" w:cs="宋体"/>
        </w:rPr>
        <w:fldChar w:fldCharType="end"/>
      </w:r>
      <w:r>
        <w:rPr>
          <w:rFonts w:hint="eastAsia" w:ascii="宋体" w:hAnsi="宋体" w:cs="宋体"/>
        </w:rPr>
        <w:t>对发生一般生产安全事故时（即Ⅲ级响应），由公司应急救援指挥部按照有关规定启动应急预案并组织指挥公司力量进行处置，同时向当地政府报告，当地政府根据事态情况决定是否提高响应级别。</w:t>
      </w:r>
    </w:p>
    <w:p>
      <w:pPr>
        <w:ind w:firstLine="560"/>
        <w:rPr>
          <w:rFonts w:ascii="宋体" w:hAnsi="宋体" w:cs="宋体"/>
        </w:rPr>
      </w:pPr>
      <w:r>
        <w:rPr>
          <w:rFonts w:hint="eastAsia" w:ascii="宋体" w:hAnsi="宋体" w:cs="宋体"/>
        </w:rPr>
        <w:fldChar w:fldCharType="begin"/>
      </w:r>
      <w:r>
        <w:rPr>
          <w:rFonts w:hint="eastAsia" w:ascii="宋体" w:hAnsi="宋体" w:cs="宋体"/>
        </w:rPr>
        <w:instrText xml:space="preserve"> = 2 \* GB3 </w:instrText>
      </w:r>
      <w:r>
        <w:rPr>
          <w:rFonts w:hint="eastAsia" w:ascii="宋体" w:hAnsi="宋体" w:cs="宋体"/>
        </w:rPr>
        <w:fldChar w:fldCharType="separate"/>
      </w:r>
      <w:bookmarkStart w:id="421" w:name="_Toc456958411"/>
      <w:bookmarkStart w:id="422" w:name="_Toc456958217"/>
      <w:bookmarkStart w:id="423" w:name="_Toc456958064"/>
      <w:bookmarkStart w:id="424" w:name="_Toc456954706"/>
      <w:bookmarkStart w:id="425" w:name="_Toc456957237"/>
      <w:bookmarkStart w:id="426" w:name="_Toc456942961"/>
      <w:r>
        <w:rPr>
          <w:rFonts w:hint="eastAsia" w:ascii="宋体" w:hAnsi="宋体" w:cs="宋体"/>
        </w:rPr>
        <w:t>②</w:t>
      </w:r>
      <w:r>
        <w:rPr>
          <w:rFonts w:hint="eastAsia" w:ascii="宋体" w:hAnsi="宋体" w:cs="宋体"/>
        </w:rPr>
        <w:fldChar w:fldCharType="end"/>
      </w:r>
      <w:r>
        <w:rPr>
          <w:rFonts w:hint="eastAsia" w:ascii="宋体" w:hAnsi="宋体" w:cs="宋体"/>
        </w:rPr>
        <w:t>对发生和可能发生较大或重大以上的生产安全事故时（即Ⅰ级、Ⅱ级响应），由公司指挥部向当地政府报告并提出处置建议，由当地政府及时启动相应级别预案，组织各方面力量进行处置。</w:t>
      </w:r>
      <w:bookmarkEnd w:id="421"/>
      <w:bookmarkEnd w:id="422"/>
      <w:bookmarkEnd w:id="423"/>
      <w:bookmarkEnd w:id="424"/>
      <w:bookmarkEnd w:id="425"/>
      <w:bookmarkEnd w:id="426"/>
    </w:p>
    <w:p>
      <w:pPr>
        <w:pStyle w:val="6"/>
      </w:pPr>
      <w:bookmarkStart w:id="427" w:name="_Toc456957238"/>
      <w:bookmarkStart w:id="428" w:name="_Toc21097"/>
      <w:bookmarkStart w:id="429" w:name="_Toc456942962"/>
      <w:bookmarkStart w:id="430" w:name="_Toc6617"/>
      <w:bookmarkStart w:id="431" w:name="_Toc456958218"/>
      <w:bookmarkStart w:id="432" w:name="_Toc456954707"/>
      <w:bookmarkStart w:id="433" w:name="_Toc456958065"/>
      <w:r>
        <w:t>5.2.2</w:t>
      </w:r>
      <w:r>
        <w:rPr>
          <w:rFonts w:hint="eastAsia"/>
        </w:rPr>
        <w:t xml:space="preserve"> 应急资源调配程序</w:t>
      </w:r>
      <w:bookmarkEnd w:id="427"/>
      <w:bookmarkEnd w:id="428"/>
      <w:bookmarkEnd w:id="429"/>
      <w:bookmarkEnd w:id="430"/>
      <w:bookmarkEnd w:id="431"/>
      <w:bookmarkEnd w:id="432"/>
      <w:bookmarkEnd w:id="433"/>
    </w:p>
    <w:p>
      <w:pPr>
        <w:ind w:firstLine="560"/>
        <w:rPr>
          <w:rFonts w:ascii="宋体" w:hAnsi="宋体" w:cs="宋体"/>
        </w:rPr>
      </w:pPr>
      <w:r>
        <w:rPr>
          <w:rFonts w:hint="eastAsia" w:ascii="宋体" w:hAnsi="宋体" w:cs="宋体"/>
        </w:rPr>
        <w:t>应急资源调配是应急决策和应急响应的重要内容，如何在有限的条件下及时有效地调配应急资源是保障应急救援快速实施、减少突发事故人员伤亡和经济损失的关键，所以时间性和有效性是突发事件应急资源调配的首要原则。</w:t>
      </w:r>
    </w:p>
    <w:p>
      <w:pPr>
        <w:ind w:firstLine="560"/>
        <w:rPr>
          <w:rFonts w:ascii="宋体" w:hAnsi="宋体" w:cs="宋体"/>
        </w:rPr>
      </w:pPr>
      <w:r>
        <w:rPr>
          <w:rFonts w:hint="eastAsia" w:ascii="宋体" w:hAnsi="宋体" w:cs="宋体"/>
        </w:rPr>
        <w:t>1、首先确定应急资源的布局、配置情况，科学合理的应急资源管理能对事故灾害的处置起到决定性的作用。</w:t>
      </w:r>
    </w:p>
    <w:p>
      <w:pPr>
        <w:ind w:firstLine="560"/>
        <w:rPr>
          <w:rFonts w:ascii="宋体" w:hAnsi="宋体" w:cs="宋体"/>
        </w:rPr>
      </w:pPr>
      <w:r>
        <w:rPr>
          <w:rFonts w:hint="eastAsia" w:ascii="宋体" w:hAnsi="宋体" w:cs="宋体"/>
        </w:rPr>
        <w:t>2、在进行突发事件应急处置时，应急指挥部总指挥或指定的其他负责人有权调配公司各种应急资源，将存放在各个地点的各种应急资源运送到需求点。</w:t>
      </w:r>
    </w:p>
    <w:p>
      <w:pPr>
        <w:ind w:firstLine="560"/>
        <w:rPr>
          <w:rFonts w:ascii="宋体" w:hAnsi="宋体" w:cs="宋体"/>
        </w:rPr>
      </w:pPr>
      <w:r>
        <w:rPr>
          <w:rFonts w:hint="eastAsia" w:ascii="宋体" w:hAnsi="宋体" w:cs="宋体"/>
        </w:rPr>
        <w:t>3、当突发事件发生时，后勤保障组需要对参与应急救援的出救点、应急资源数量和种类及各自的行驶路线做出决策，并在最快时间内把应急救援资源全部运送到需求点。</w:t>
      </w:r>
    </w:p>
    <w:p>
      <w:pPr>
        <w:pStyle w:val="6"/>
      </w:pPr>
      <w:bookmarkStart w:id="434" w:name="_Toc456954708"/>
      <w:bookmarkStart w:id="435" w:name="_Toc23226"/>
      <w:bookmarkStart w:id="436" w:name="_Toc456958066"/>
      <w:bookmarkStart w:id="437" w:name="_Toc373"/>
      <w:bookmarkStart w:id="438" w:name="_Toc456942963"/>
      <w:bookmarkStart w:id="439" w:name="_Toc456958219"/>
      <w:bookmarkStart w:id="440" w:name="_Toc456957239"/>
      <w:r>
        <w:t>5.2.3</w:t>
      </w:r>
      <w:r>
        <w:rPr>
          <w:rFonts w:hint="eastAsia"/>
        </w:rPr>
        <w:t xml:space="preserve"> 应急救援相应程序</w:t>
      </w:r>
      <w:bookmarkEnd w:id="434"/>
      <w:bookmarkEnd w:id="435"/>
      <w:bookmarkEnd w:id="436"/>
      <w:bookmarkEnd w:id="437"/>
      <w:bookmarkEnd w:id="438"/>
      <w:bookmarkEnd w:id="439"/>
      <w:bookmarkEnd w:id="440"/>
    </w:p>
    <w:p>
      <w:pPr>
        <w:ind w:firstLine="560"/>
        <w:rPr>
          <w:rFonts w:ascii="宋体" w:hAnsi="宋体" w:cs="宋体"/>
        </w:rPr>
      </w:pPr>
      <w:r>
        <w:rPr>
          <w:rFonts w:hint="eastAsia" w:ascii="宋体" w:hAnsi="宋体" w:cs="宋体"/>
        </w:rPr>
        <w:t>1.发生一般事故且影响不大时，可由应急指挥部组织公司人员启动应急预案自行处理。</w:t>
      </w:r>
    </w:p>
    <w:p>
      <w:pPr>
        <w:ind w:firstLine="560"/>
        <w:rPr>
          <w:rFonts w:ascii="宋体" w:hAnsi="宋体" w:cs="宋体"/>
        </w:rPr>
      </w:pPr>
      <w:r>
        <w:rPr>
          <w:rFonts w:hint="eastAsia" w:ascii="宋体" w:hAnsi="宋体" w:cs="宋体"/>
        </w:rPr>
        <w:t>2.公司发生较大及以上事故后，公司应急指挥部立即向当地政府报告，由当地政府下达指令，同时，启动事故应急救援预案，进行现场处置和人员疏散工作。</w:t>
      </w:r>
    </w:p>
    <w:p>
      <w:pPr>
        <w:ind w:firstLine="560"/>
        <w:rPr>
          <w:rFonts w:ascii="宋体" w:hAnsi="宋体" w:cs="宋体"/>
        </w:rPr>
      </w:pPr>
      <w:r>
        <w:rPr>
          <w:rFonts w:hint="eastAsia" w:ascii="宋体" w:hAnsi="宋体" w:cs="宋体"/>
        </w:rPr>
        <w:t>3.事故结束后，组织有关人员对事故现场进行清理、洗消、恢复工作。在进行现场清理、洗消、恢复过程中，应注意保护事故现场，并做好现场记录。</w:t>
      </w:r>
    </w:p>
    <w:p>
      <w:pPr>
        <w:pStyle w:val="6"/>
      </w:pPr>
      <w:bookmarkStart w:id="441" w:name="_Toc456942964"/>
      <w:bookmarkStart w:id="442" w:name="_Toc456958220"/>
      <w:bookmarkStart w:id="443" w:name="_Toc456958067"/>
      <w:bookmarkStart w:id="444" w:name="_Toc456957240"/>
      <w:bookmarkStart w:id="445" w:name="_Toc456954709"/>
      <w:bookmarkStart w:id="446" w:name="_Toc10303"/>
      <w:bookmarkStart w:id="447" w:name="_Toc20724"/>
      <w:r>
        <w:t>5.2.4</w:t>
      </w:r>
      <w:r>
        <w:rPr>
          <w:rFonts w:hint="eastAsia"/>
        </w:rPr>
        <w:t xml:space="preserve"> 扩大应急响应程序</w:t>
      </w:r>
      <w:bookmarkEnd w:id="441"/>
      <w:bookmarkEnd w:id="442"/>
      <w:bookmarkEnd w:id="443"/>
      <w:bookmarkEnd w:id="444"/>
      <w:bookmarkEnd w:id="445"/>
      <w:bookmarkEnd w:id="446"/>
      <w:bookmarkEnd w:id="447"/>
    </w:p>
    <w:p>
      <w:pPr>
        <w:ind w:firstLine="560"/>
        <w:rPr>
          <w:rFonts w:ascii="宋体" w:hAnsi="宋体" w:cs="宋体"/>
        </w:rPr>
      </w:pPr>
      <w:r>
        <w:rPr>
          <w:rFonts w:hint="eastAsia" w:ascii="宋体" w:hAnsi="宋体" w:cs="宋体"/>
        </w:rPr>
        <w:t>1.因突发生产安全事故次生或衍生出其它安全事故，目前采取的应急救援能力不足以控制严峻的发展形势，需立即向当地政府及公安，消防部门以及医疗机构寻求帮助。</w:t>
      </w:r>
    </w:p>
    <w:p>
      <w:pPr>
        <w:ind w:firstLine="560"/>
        <w:rPr>
          <w:rFonts w:ascii="宋体" w:hAnsi="宋体" w:cs="宋体"/>
        </w:rPr>
      </w:pPr>
      <w:r>
        <w:rPr>
          <w:rFonts w:hint="eastAsia" w:ascii="宋体" w:hAnsi="宋体" w:cs="宋体"/>
        </w:rPr>
        <w:t>2.发生或可能发生重大、特别重大突发生产安全事故，采取一般处置措施无法控制和消除其严重危害的，需要实施扩大应急行动，项目负责人应立即向当地政府及消防安全部门说明所面临的情况。并组织人员积极配合消防安全部门人员。</w:t>
      </w:r>
    </w:p>
    <w:p>
      <w:pPr>
        <w:pStyle w:val="5"/>
      </w:pPr>
      <w:bookmarkStart w:id="448" w:name="_Toc456942965"/>
      <w:bookmarkStart w:id="449" w:name="_Toc28006"/>
      <w:bookmarkStart w:id="450" w:name="_Toc456958068"/>
      <w:bookmarkStart w:id="451" w:name="_Toc456958221"/>
      <w:bookmarkStart w:id="452" w:name="_Toc456957241"/>
      <w:bookmarkStart w:id="453" w:name="_Toc456954710"/>
      <w:bookmarkStart w:id="454" w:name="_Toc8281"/>
      <w:bookmarkStart w:id="455" w:name="_Toc535918266"/>
      <w:bookmarkStart w:id="456" w:name="_Toc13634"/>
      <w:r>
        <w:t>5.3</w:t>
      </w:r>
      <w:r>
        <w:rPr>
          <w:rFonts w:hint="eastAsia"/>
        </w:rPr>
        <w:t xml:space="preserve"> 应急结束</w:t>
      </w:r>
      <w:bookmarkEnd w:id="448"/>
      <w:bookmarkEnd w:id="449"/>
      <w:bookmarkEnd w:id="450"/>
      <w:bookmarkEnd w:id="451"/>
      <w:bookmarkEnd w:id="452"/>
      <w:bookmarkEnd w:id="453"/>
      <w:bookmarkEnd w:id="454"/>
      <w:bookmarkEnd w:id="455"/>
      <w:bookmarkEnd w:id="456"/>
    </w:p>
    <w:p>
      <w:pPr>
        <w:ind w:firstLine="560"/>
        <w:rPr>
          <w:rFonts w:ascii="宋体" w:hAnsi="宋体" w:cs="宋体"/>
        </w:rPr>
      </w:pPr>
      <w:r>
        <w:rPr>
          <w:rFonts w:hint="eastAsia" w:ascii="宋体" w:hAnsi="宋体" w:cs="宋体"/>
        </w:rPr>
        <w:t>整个处置工作完毕后，一般生产安全事故由公司应急救援指挥部或项目主管单位及时研究判断，适时决定应急工作结束；重大或特别重大级别生产安全事故由当地政府及消防部门决定应急结束。应急响应结束必须具备以下基本条件：</w:t>
      </w:r>
    </w:p>
    <w:p>
      <w:pPr>
        <w:ind w:firstLine="560"/>
        <w:rPr>
          <w:rFonts w:ascii="宋体" w:hAnsi="宋体" w:cs="宋体"/>
        </w:rPr>
      </w:pPr>
      <w:r>
        <w:rPr>
          <w:rFonts w:hint="eastAsia" w:ascii="宋体" w:hAnsi="宋体" w:cs="宋体"/>
        </w:rPr>
        <w:t>1、当遇险人员全部得救，事故现场得以控制，环境符合有关标准，导致次生、衍生事故隐患消除后，经现场应急救援指挥部确认和批准，现场应急处置工作结束，应急救援队伍撤离现场。</w:t>
      </w:r>
    </w:p>
    <w:p>
      <w:pPr>
        <w:ind w:firstLine="560"/>
        <w:rPr>
          <w:rFonts w:ascii="宋体" w:hAnsi="宋体" w:cs="宋体"/>
        </w:rPr>
      </w:pPr>
      <w:r>
        <w:rPr>
          <w:rFonts w:hint="eastAsia" w:ascii="宋体" w:hAnsi="宋体" w:cs="宋体"/>
        </w:rPr>
        <w:t>2、现场应急救援指挥部应明确在应急结束后，需要向公司应急救援指挥部上报的资料的有关事项。</w:t>
      </w:r>
    </w:p>
    <w:p>
      <w:pPr>
        <w:ind w:firstLine="560"/>
        <w:rPr>
          <w:rFonts w:ascii="宋体" w:hAnsi="宋体" w:cs="宋体"/>
        </w:rPr>
      </w:pPr>
      <w:r>
        <w:rPr>
          <w:rFonts w:hint="eastAsia" w:ascii="宋体" w:hAnsi="宋体" w:cs="宋体"/>
        </w:rPr>
        <w:t>3、现场应急救援指挥部应明确在应急结束后，需要向事故调查组移交的资料的有关事项。</w:t>
      </w:r>
    </w:p>
    <w:p>
      <w:pPr>
        <w:ind w:firstLine="560"/>
        <w:rPr>
          <w:rFonts w:ascii="宋体" w:hAnsi="宋体" w:cs="宋体"/>
        </w:rPr>
      </w:pPr>
      <w:r>
        <w:rPr>
          <w:rFonts w:hint="eastAsia" w:ascii="宋体" w:hAnsi="宋体" w:cs="宋体"/>
        </w:rPr>
        <w:t>4、生产安全事故灾难善后处置工作结束后，由公司应急救援指挥部分析总结应急救援经验教训，提出改进应急救援工作的建议，完成应急救援工作总结报告并及时上报。</w:t>
      </w:r>
    </w:p>
    <w:p>
      <w:pPr>
        <w:pStyle w:val="4"/>
        <w:keepNext/>
        <w:keepLines/>
        <w:adjustRightInd w:val="0"/>
        <w:snapToGrid w:val="0"/>
        <w:spacing w:before="468" w:beforeLines="150" w:beforeAutospacing="0" w:after="468" w:afterLines="150" w:afterAutospacing="0"/>
        <w:rPr>
          <w:rFonts w:ascii="仿宋" w:hAnsi="仿宋" w:eastAsia="仿宋" w:cs="仿宋"/>
          <w:bCs w:val="0"/>
          <w:kern w:val="0"/>
          <w:szCs w:val="32"/>
        </w:rPr>
        <w:sectPr>
          <w:pgSz w:w="11906" w:h="16838"/>
          <w:pgMar w:top="1440" w:right="1800" w:bottom="1440" w:left="1800" w:header="851" w:footer="992" w:gutter="0"/>
          <w:cols w:space="720" w:num="1"/>
          <w:docGrid w:type="lines" w:linePitch="312" w:charSpace="0"/>
        </w:sectPr>
      </w:pPr>
      <w:bookmarkStart w:id="457" w:name="_Toc177711796"/>
      <w:bookmarkStart w:id="458" w:name="_Toc177960427"/>
      <w:bookmarkStart w:id="459" w:name="_Toc332285124"/>
      <w:bookmarkStart w:id="460" w:name="_Toc456942966"/>
      <w:bookmarkStart w:id="461" w:name="_Toc456958069"/>
      <w:bookmarkStart w:id="462" w:name="_Toc456954711"/>
      <w:bookmarkStart w:id="463" w:name="_Toc17124"/>
      <w:bookmarkStart w:id="464" w:name="_Toc456957242"/>
      <w:bookmarkStart w:id="465" w:name="_Toc456958222"/>
    </w:p>
    <w:p>
      <w:pPr>
        <w:pStyle w:val="4"/>
      </w:pPr>
      <w:bookmarkStart w:id="466" w:name="_Toc17227"/>
      <w:bookmarkStart w:id="467" w:name="_Toc5614"/>
      <w:bookmarkStart w:id="468" w:name="_Toc27710"/>
      <w:bookmarkStart w:id="469" w:name="_Toc535918267"/>
      <w:r>
        <w:t>6</w:t>
      </w:r>
      <w:bookmarkEnd w:id="457"/>
      <w:bookmarkEnd w:id="458"/>
      <w:bookmarkEnd w:id="459"/>
      <w:r>
        <w:rPr>
          <w:rFonts w:hint="eastAsia"/>
        </w:rPr>
        <w:t xml:space="preserve"> 信息公开</w:t>
      </w:r>
      <w:bookmarkEnd w:id="460"/>
      <w:bookmarkEnd w:id="461"/>
      <w:bookmarkEnd w:id="462"/>
      <w:bookmarkEnd w:id="463"/>
      <w:bookmarkEnd w:id="464"/>
      <w:bookmarkEnd w:id="465"/>
      <w:bookmarkEnd w:id="466"/>
      <w:bookmarkEnd w:id="467"/>
      <w:bookmarkEnd w:id="468"/>
      <w:bookmarkEnd w:id="469"/>
    </w:p>
    <w:p>
      <w:pPr>
        <w:ind w:firstLine="560"/>
        <w:rPr>
          <w:rFonts w:ascii="宋体" w:hAnsi="宋体" w:cs="宋体"/>
        </w:rPr>
      </w:pPr>
      <w:r>
        <w:rPr>
          <w:rFonts w:hint="eastAsia" w:ascii="宋体" w:hAnsi="宋体" w:cs="宋体"/>
        </w:rPr>
        <w:t>应急结束后，应对特别重大突发生产安全事故进行信息发布和情况通报。</w:t>
      </w:r>
    </w:p>
    <w:p>
      <w:pPr>
        <w:pStyle w:val="5"/>
      </w:pPr>
      <w:bookmarkStart w:id="470" w:name="_Toc9637"/>
      <w:bookmarkStart w:id="471" w:name="_Toc456942967"/>
      <w:bookmarkStart w:id="472" w:name="_Toc31064"/>
      <w:bookmarkStart w:id="473" w:name="_Toc456958223"/>
      <w:bookmarkStart w:id="474" w:name="_Toc535918268"/>
      <w:bookmarkStart w:id="475" w:name="_Toc9008"/>
      <w:bookmarkStart w:id="476" w:name="_Toc456957243"/>
      <w:bookmarkStart w:id="477" w:name="_Toc29230"/>
      <w:bookmarkStart w:id="478" w:name="_Toc456954712"/>
      <w:bookmarkStart w:id="479" w:name="_Toc456958070"/>
      <w:r>
        <w:t xml:space="preserve">6.1 </w:t>
      </w:r>
      <w:r>
        <w:rPr>
          <w:rFonts w:hint="eastAsia"/>
        </w:rPr>
        <w:t>新闻发言人</w:t>
      </w:r>
      <w:bookmarkEnd w:id="470"/>
      <w:bookmarkEnd w:id="471"/>
      <w:bookmarkEnd w:id="472"/>
      <w:bookmarkEnd w:id="473"/>
      <w:bookmarkEnd w:id="474"/>
      <w:bookmarkEnd w:id="475"/>
      <w:bookmarkEnd w:id="476"/>
      <w:bookmarkEnd w:id="477"/>
      <w:bookmarkEnd w:id="478"/>
      <w:bookmarkEnd w:id="479"/>
    </w:p>
    <w:p>
      <w:pPr>
        <w:ind w:firstLine="560"/>
        <w:rPr>
          <w:rFonts w:ascii="宋体" w:hAnsi="宋体" w:cs="宋体"/>
        </w:rPr>
      </w:pPr>
      <w:r>
        <w:rPr>
          <w:rFonts w:hint="eastAsia" w:ascii="宋体" w:hAnsi="宋体" w:cs="宋体"/>
        </w:rPr>
        <w:t>（1）对外新闻发言人由四川顺琪建设工程有限公司总经理担任。</w:t>
      </w:r>
    </w:p>
    <w:p>
      <w:pPr>
        <w:ind w:firstLine="560"/>
        <w:rPr>
          <w:rFonts w:ascii="宋体" w:hAnsi="宋体" w:cs="宋体"/>
        </w:rPr>
      </w:pPr>
      <w:r>
        <w:rPr>
          <w:rFonts w:hint="eastAsia" w:ascii="宋体" w:hAnsi="宋体" w:cs="宋体"/>
        </w:rPr>
        <w:t>（2）现场对外新闻发言人由应急指挥部指定。</w:t>
      </w:r>
    </w:p>
    <w:p>
      <w:pPr>
        <w:pStyle w:val="5"/>
      </w:pPr>
      <w:bookmarkStart w:id="480" w:name="_Toc11882"/>
      <w:bookmarkStart w:id="481" w:name="_Toc4407"/>
      <w:bookmarkStart w:id="482" w:name="_Toc30307"/>
      <w:bookmarkStart w:id="483" w:name="_Toc456958224"/>
      <w:bookmarkStart w:id="484" w:name="_Toc456954713"/>
      <w:bookmarkStart w:id="485" w:name="_Toc29756"/>
      <w:bookmarkStart w:id="486" w:name="_Toc456942968"/>
      <w:bookmarkStart w:id="487" w:name="_Toc456957244"/>
      <w:bookmarkStart w:id="488" w:name="_Toc535918269"/>
      <w:bookmarkStart w:id="489" w:name="_Toc456958071"/>
      <w:r>
        <w:t xml:space="preserve">6.2 </w:t>
      </w:r>
      <w:r>
        <w:rPr>
          <w:rFonts w:hint="eastAsia"/>
        </w:rPr>
        <w:t>通报原则</w:t>
      </w:r>
      <w:bookmarkEnd w:id="480"/>
      <w:bookmarkEnd w:id="481"/>
      <w:bookmarkEnd w:id="482"/>
      <w:bookmarkEnd w:id="483"/>
      <w:bookmarkEnd w:id="484"/>
      <w:bookmarkEnd w:id="485"/>
      <w:bookmarkEnd w:id="486"/>
      <w:bookmarkEnd w:id="487"/>
      <w:bookmarkEnd w:id="488"/>
      <w:bookmarkEnd w:id="489"/>
    </w:p>
    <w:p>
      <w:pPr>
        <w:ind w:firstLine="560"/>
        <w:rPr>
          <w:rFonts w:ascii="宋体" w:hAnsi="宋体" w:cs="宋体"/>
        </w:rPr>
      </w:pPr>
      <w:r>
        <w:rPr>
          <w:rFonts w:hint="eastAsia" w:ascii="宋体" w:hAnsi="宋体" w:cs="宋体"/>
        </w:rPr>
        <w:t>在新闻发布过程中，应遵守国家的法律法规，做到实事求是、客观公正、内容详实、及时准确，突发事故信息发布要贯穿预测预警、应急处置、善后恢复全过程，发布时须主题鲜明，言简意赅，用词规范，逻辑严密，条理清楚。</w:t>
      </w:r>
    </w:p>
    <w:p>
      <w:pPr>
        <w:pStyle w:val="5"/>
      </w:pPr>
      <w:bookmarkStart w:id="490" w:name="_Toc20288"/>
      <w:bookmarkStart w:id="491" w:name="_Toc535918270"/>
      <w:bookmarkStart w:id="492" w:name="_Toc13268"/>
      <w:bookmarkStart w:id="493" w:name="_Toc456958225"/>
      <w:bookmarkStart w:id="494" w:name="_Toc456942969"/>
      <w:bookmarkStart w:id="495" w:name="_Toc30899"/>
      <w:bookmarkStart w:id="496" w:name="_Toc456957245"/>
      <w:bookmarkStart w:id="497" w:name="_Toc456958072"/>
      <w:bookmarkStart w:id="498" w:name="_Toc456954714"/>
      <w:bookmarkStart w:id="499" w:name="_Toc31243"/>
      <w:r>
        <w:t xml:space="preserve">6.3 </w:t>
      </w:r>
      <w:r>
        <w:rPr>
          <w:rFonts w:hint="eastAsia"/>
        </w:rPr>
        <w:t>信息公开程序</w:t>
      </w:r>
      <w:bookmarkEnd w:id="490"/>
      <w:bookmarkEnd w:id="491"/>
      <w:bookmarkEnd w:id="492"/>
      <w:bookmarkEnd w:id="493"/>
      <w:bookmarkEnd w:id="494"/>
      <w:bookmarkEnd w:id="495"/>
      <w:bookmarkEnd w:id="496"/>
      <w:bookmarkEnd w:id="497"/>
      <w:bookmarkEnd w:id="498"/>
      <w:bookmarkEnd w:id="499"/>
    </w:p>
    <w:p>
      <w:pPr>
        <w:ind w:firstLine="560"/>
        <w:rPr>
          <w:rFonts w:ascii="宋体" w:hAnsi="宋体" w:cs="宋体"/>
        </w:rPr>
      </w:pPr>
      <w:r>
        <w:rPr>
          <w:rFonts w:hint="eastAsia" w:ascii="宋体" w:hAnsi="宋体" w:cs="宋体"/>
        </w:rPr>
        <w:t>新闻发布形式主要有接受记者采访、举行新闻发布会、向媒体提供新闻稿等。</w:t>
      </w:r>
    </w:p>
    <w:p>
      <w:pPr>
        <w:pStyle w:val="4"/>
        <w:keepNext/>
        <w:keepLines/>
        <w:adjustRightInd w:val="0"/>
        <w:snapToGrid w:val="0"/>
        <w:spacing w:before="468" w:beforeLines="150" w:beforeAutospacing="0" w:after="468" w:afterLines="150" w:afterAutospacing="0"/>
        <w:rPr>
          <w:rFonts w:ascii="仿宋" w:hAnsi="仿宋" w:eastAsia="仿宋" w:cs="仿宋"/>
          <w:bCs w:val="0"/>
          <w:kern w:val="0"/>
          <w:szCs w:val="32"/>
        </w:rPr>
        <w:sectPr>
          <w:pgSz w:w="11906" w:h="16838"/>
          <w:pgMar w:top="1440" w:right="1800" w:bottom="1440" w:left="1800" w:header="851" w:footer="992" w:gutter="0"/>
          <w:cols w:space="720" w:num="1"/>
          <w:docGrid w:type="lines" w:linePitch="312" w:charSpace="0"/>
        </w:sectPr>
      </w:pPr>
      <w:bookmarkStart w:id="500" w:name="_Toc456957246"/>
      <w:bookmarkStart w:id="501" w:name="_Toc456954715"/>
      <w:bookmarkStart w:id="502" w:name="_Toc456942970"/>
      <w:bookmarkStart w:id="503" w:name="_Toc456958226"/>
      <w:bookmarkStart w:id="504" w:name="_Toc456958073"/>
    </w:p>
    <w:p>
      <w:pPr>
        <w:pStyle w:val="4"/>
      </w:pPr>
      <w:bookmarkStart w:id="505" w:name="_Toc535918271"/>
      <w:bookmarkStart w:id="506" w:name="_Toc17714"/>
      <w:bookmarkStart w:id="507" w:name="_Toc27916"/>
      <w:bookmarkStart w:id="508" w:name="_Toc21156"/>
      <w:r>
        <w:t>7</w:t>
      </w:r>
      <w:r>
        <w:rPr>
          <w:rFonts w:hint="eastAsia"/>
        </w:rPr>
        <w:t xml:space="preserve"> 后期处置</w:t>
      </w:r>
      <w:bookmarkEnd w:id="500"/>
      <w:bookmarkEnd w:id="501"/>
      <w:bookmarkEnd w:id="502"/>
      <w:bookmarkEnd w:id="503"/>
      <w:bookmarkEnd w:id="504"/>
      <w:bookmarkEnd w:id="505"/>
      <w:bookmarkEnd w:id="506"/>
      <w:bookmarkEnd w:id="507"/>
      <w:bookmarkEnd w:id="508"/>
    </w:p>
    <w:p>
      <w:pPr>
        <w:ind w:firstLine="560"/>
        <w:rPr>
          <w:rFonts w:ascii="宋体" w:hAnsi="宋体" w:cs="宋体"/>
        </w:rPr>
      </w:pPr>
      <w:r>
        <w:rPr>
          <w:rFonts w:hint="eastAsia" w:ascii="宋体" w:hAnsi="宋体" w:cs="宋体"/>
        </w:rPr>
        <w:t>事故应急处置基本结束后，生产安全事故应急领导小组还应作好以下工作：</w:t>
      </w:r>
    </w:p>
    <w:p>
      <w:pPr>
        <w:ind w:firstLine="560"/>
        <w:rPr>
          <w:rFonts w:ascii="宋体" w:hAnsi="宋体" w:cs="宋体"/>
        </w:rPr>
      </w:pPr>
      <w:r>
        <w:rPr>
          <w:rFonts w:hint="eastAsia" w:ascii="宋体" w:hAnsi="宋体" w:cs="宋体"/>
        </w:rPr>
        <w:t>1、采取适当方法清除事故应急救援行动中造成的污水、固体废弃物及废气，使环境得到恢复。</w:t>
      </w:r>
    </w:p>
    <w:p>
      <w:pPr>
        <w:ind w:firstLine="560"/>
        <w:rPr>
          <w:rFonts w:ascii="宋体" w:hAnsi="宋体" w:cs="宋体"/>
        </w:rPr>
      </w:pPr>
      <w:r>
        <w:rPr>
          <w:rFonts w:hint="eastAsia" w:ascii="宋体" w:hAnsi="宋体" w:cs="宋体"/>
        </w:rPr>
        <w:t>2、及时清理现场，迅速抢修受损设施、设备，尽快恢复经营。</w:t>
      </w:r>
    </w:p>
    <w:p>
      <w:pPr>
        <w:ind w:firstLine="560"/>
        <w:rPr>
          <w:rFonts w:ascii="宋体" w:hAnsi="宋体" w:cs="宋体"/>
        </w:rPr>
      </w:pPr>
      <w:r>
        <w:rPr>
          <w:rFonts w:hint="eastAsia" w:ascii="宋体" w:hAnsi="宋体" w:cs="宋体"/>
        </w:rPr>
        <w:t>3、如发生伤亡，应立即做好受伤人员的救治、慰问和善后处理工作，按国家有关规定妥善安置人员的家属，做好理赔工作。</w:t>
      </w:r>
    </w:p>
    <w:p>
      <w:pPr>
        <w:ind w:firstLine="560"/>
        <w:rPr>
          <w:rFonts w:ascii="宋体" w:hAnsi="宋体" w:cs="宋体"/>
        </w:rPr>
      </w:pPr>
      <w:r>
        <w:rPr>
          <w:rFonts w:hint="eastAsia" w:ascii="宋体" w:hAnsi="宋体" w:cs="宋体"/>
        </w:rPr>
        <w:t>4、对事故救援过程进行评估和总结，指出应急过程中存在的不足，提出下一步应急预案应完善的对策措施。</w:t>
      </w:r>
    </w:p>
    <w:p>
      <w:pPr>
        <w:pStyle w:val="4"/>
        <w:keepNext/>
        <w:keepLines/>
        <w:adjustRightInd w:val="0"/>
        <w:snapToGrid w:val="0"/>
        <w:spacing w:before="468" w:beforeLines="150" w:beforeAutospacing="0" w:after="468" w:afterLines="150" w:afterAutospacing="0"/>
        <w:rPr>
          <w:rFonts w:ascii="仿宋" w:hAnsi="仿宋" w:eastAsia="仿宋" w:cs="仿宋"/>
          <w:bCs w:val="0"/>
          <w:kern w:val="0"/>
          <w:szCs w:val="32"/>
        </w:rPr>
        <w:sectPr>
          <w:pgSz w:w="11906" w:h="16838"/>
          <w:pgMar w:top="1440" w:right="1800" w:bottom="1440" w:left="1800" w:header="851" w:footer="992" w:gutter="0"/>
          <w:cols w:space="720" w:num="1"/>
          <w:docGrid w:type="lines" w:linePitch="312" w:charSpace="0"/>
        </w:sectPr>
      </w:pPr>
      <w:bookmarkStart w:id="509" w:name="_Toc456942971"/>
      <w:bookmarkStart w:id="510" w:name="_Toc456954716"/>
      <w:bookmarkStart w:id="511" w:name="_Toc456958074"/>
      <w:bookmarkStart w:id="512" w:name="_Toc456958227"/>
      <w:bookmarkStart w:id="513" w:name="_Toc456957247"/>
    </w:p>
    <w:p>
      <w:pPr>
        <w:pStyle w:val="4"/>
      </w:pPr>
      <w:bookmarkStart w:id="514" w:name="_Toc15831"/>
      <w:bookmarkStart w:id="515" w:name="_Toc3728"/>
      <w:bookmarkStart w:id="516" w:name="_Toc535918272"/>
      <w:bookmarkStart w:id="517" w:name="_Toc20463"/>
      <w:r>
        <w:t>8</w:t>
      </w:r>
      <w:r>
        <w:rPr>
          <w:rFonts w:hint="eastAsia"/>
        </w:rPr>
        <w:t xml:space="preserve"> 保障措施</w:t>
      </w:r>
      <w:bookmarkEnd w:id="509"/>
      <w:bookmarkEnd w:id="510"/>
      <w:bookmarkEnd w:id="511"/>
      <w:bookmarkEnd w:id="512"/>
      <w:bookmarkEnd w:id="513"/>
      <w:bookmarkEnd w:id="514"/>
      <w:bookmarkEnd w:id="515"/>
      <w:bookmarkEnd w:id="516"/>
      <w:bookmarkEnd w:id="517"/>
    </w:p>
    <w:p>
      <w:pPr>
        <w:pStyle w:val="5"/>
      </w:pPr>
      <w:bookmarkStart w:id="518" w:name="_Toc456942972"/>
      <w:bookmarkStart w:id="519" w:name="_Toc31457"/>
      <w:bookmarkStart w:id="520" w:name="_Toc456954717"/>
      <w:bookmarkStart w:id="521" w:name="_Toc456958075"/>
      <w:bookmarkStart w:id="522" w:name="_Toc13850"/>
      <w:bookmarkStart w:id="523" w:name="_Toc456958228"/>
      <w:bookmarkStart w:id="524" w:name="_Toc456957248"/>
      <w:bookmarkStart w:id="525" w:name="_Toc19671"/>
      <w:bookmarkStart w:id="526" w:name="_Toc535918273"/>
      <w:r>
        <w:t>8.1</w:t>
      </w:r>
      <w:r>
        <w:rPr>
          <w:rFonts w:hint="eastAsia"/>
        </w:rPr>
        <w:t xml:space="preserve"> 通信与信息保障</w:t>
      </w:r>
      <w:bookmarkEnd w:id="518"/>
      <w:bookmarkEnd w:id="519"/>
      <w:bookmarkEnd w:id="520"/>
      <w:bookmarkEnd w:id="521"/>
      <w:bookmarkEnd w:id="522"/>
      <w:bookmarkEnd w:id="523"/>
      <w:bookmarkEnd w:id="524"/>
      <w:bookmarkEnd w:id="525"/>
      <w:bookmarkEnd w:id="526"/>
    </w:p>
    <w:p>
      <w:pPr>
        <w:spacing w:before="312" w:beforeLines="100" w:after="156" w:afterLines="50" w:line="360" w:lineRule="auto"/>
        <w:ind w:firstLine="0" w:firstLineChars="0"/>
        <w:jc w:val="center"/>
        <w:rPr>
          <w:sz w:val="24"/>
          <w:szCs w:val="22"/>
        </w:rPr>
      </w:pPr>
      <w:bookmarkStart w:id="527" w:name="_Toc521509122"/>
      <w:bookmarkStart w:id="528" w:name="_Toc535918274"/>
      <w:bookmarkStart w:id="529" w:name="_Toc456954718"/>
      <w:bookmarkStart w:id="530" w:name="_Toc456957249"/>
      <w:bookmarkStart w:id="531" w:name="_Toc456942973"/>
      <w:bookmarkStart w:id="532" w:name="_Toc456958076"/>
      <w:bookmarkStart w:id="533" w:name="_Toc456958229"/>
      <w:r>
        <w:rPr>
          <w:rFonts w:hint="eastAsia"/>
          <w:sz w:val="24"/>
          <w:szCs w:val="22"/>
        </w:rPr>
        <w:t>表8-1应急工作相关联单位通信联系</w:t>
      </w:r>
      <w:bookmarkEnd w:id="527"/>
      <w:r>
        <w:rPr>
          <w:rFonts w:hint="eastAsia"/>
          <w:sz w:val="24"/>
          <w:szCs w:val="22"/>
        </w:rPr>
        <w:t>表</w:t>
      </w:r>
    </w:p>
    <w:p>
      <w:pPr>
        <w:ind w:firstLine="560"/>
        <w:rPr>
          <w:rFonts w:ascii="宋体" w:hAnsi="宋体" w:cs="宋体"/>
        </w:rPr>
      </w:pPr>
      <w:r>
        <w:rPr>
          <w:rFonts w:hint="eastAsia" w:ascii="宋体" w:hAnsi="宋体" w:cs="宋体"/>
        </w:rPr>
        <w:t>见附件1 应急工作相关联单位通信联系表</w:t>
      </w:r>
    </w:p>
    <w:p>
      <w:pPr>
        <w:spacing w:before="312" w:beforeLines="100" w:line="480" w:lineRule="auto"/>
        <w:ind w:firstLine="0" w:firstLineChars="0"/>
        <w:jc w:val="center"/>
      </w:pPr>
      <w:r>
        <w:rPr>
          <w:rFonts w:hint="eastAsia"/>
          <w:sz w:val="24"/>
          <w:szCs w:val="22"/>
        </w:rPr>
        <w:t>表8-2应急救援成员联系表</w:t>
      </w:r>
    </w:p>
    <w:p>
      <w:pPr>
        <w:ind w:firstLine="560"/>
        <w:rPr>
          <w:rFonts w:ascii="宋体" w:hAnsi="宋体" w:cs="宋体"/>
        </w:rPr>
      </w:pPr>
      <w:r>
        <w:rPr>
          <w:rFonts w:hint="eastAsia" w:ascii="宋体" w:hAnsi="宋体" w:cs="宋体"/>
        </w:rPr>
        <w:t>见附件2 应急救援成员联系表</w:t>
      </w:r>
    </w:p>
    <w:p>
      <w:pPr>
        <w:pStyle w:val="5"/>
      </w:pPr>
      <w:bookmarkStart w:id="534" w:name="_Toc12881"/>
      <w:bookmarkStart w:id="535" w:name="_Toc11629"/>
      <w:bookmarkStart w:id="536" w:name="_Toc9707"/>
      <w:r>
        <w:t xml:space="preserve">8.2 </w:t>
      </w:r>
      <w:r>
        <w:rPr>
          <w:rFonts w:hint="eastAsia"/>
        </w:rPr>
        <w:t>应急队伍保障</w:t>
      </w:r>
      <w:bookmarkEnd w:id="528"/>
      <w:bookmarkEnd w:id="529"/>
      <w:bookmarkEnd w:id="530"/>
      <w:bookmarkEnd w:id="531"/>
      <w:bookmarkEnd w:id="532"/>
      <w:bookmarkEnd w:id="533"/>
      <w:bookmarkEnd w:id="534"/>
      <w:bookmarkEnd w:id="535"/>
      <w:bookmarkEnd w:id="536"/>
    </w:p>
    <w:p>
      <w:pPr>
        <w:ind w:firstLine="560"/>
        <w:rPr>
          <w:rFonts w:ascii="宋体" w:hAnsi="宋体" w:cs="宋体"/>
        </w:rPr>
      </w:pPr>
      <w:bookmarkStart w:id="537" w:name="_Toc535918275"/>
      <w:bookmarkStart w:id="538" w:name="_Toc456957250"/>
      <w:bookmarkStart w:id="539" w:name="_Toc456942974"/>
      <w:bookmarkStart w:id="540" w:name="_Toc456954719"/>
      <w:bookmarkStart w:id="541" w:name="_Toc456958230"/>
      <w:bookmarkStart w:id="542" w:name="_Toc456958077"/>
      <w:r>
        <w:rPr>
          <w:rFonts w:hint="eastAsia" w:ascii="宋体" w:hAnsi="宋体" w:cs="宋体"/>
        </w:rPr>
        <w:t>每个在建工程项目部必须建立一支现场自救队，成员由项目部安全管理人员组织骨干施工人员组成，定期进行培训和演练。</w:t>
      </w:r>
    </w:p>
    <w:p>
      <w:pPr>
        <w:pStyle w:val="5"/>
      </w:pPr>
      <w:bookmarkStart w:id="543" w:name="_Toc21269"/>
      <w:bookmarkStart w:id="544" w:name="_Toc27927"/>
      <w:bookmarkStart w:id="545" w:name="_Toc32164"/>
      <w:r>
        <w:t xml:space="preserve">8.3 </w:t>
      </w:r>
      <w:r>
        <w:rPr>
          <w:rFonts w:hint="eastAsia"/>
        </w:rPr>
        <w:t>应急物资装备保障</w:t>
      </w:r>
      <w:bookmarkEnd w:id="537"/>
      <w:bookmarkEnd w:id="538"/>
      <w:bookmarkEnd w:id="539"/>
      <w:bookmarkEnd w:id="540"/>
      <w:bookmarkEnd w:id="541"/>
      <w:bookmarkEnd w:id="542"/>
      <w:bookmarkEnd w:id="543"/>
      <w:bookmarkEnd w:id="544"/>
      <w:bookmarkEnd w:id="545"/>
    </w:p>
    <w:p>
      <w:pPr>
        <w:ind w:firstLine="560"/>
        <w:rPr>
          <w:rFonts w:ascii="宋体" w:hAnsi="宋体" w:cs="宋体"/>
        </w:rPr>
      </w:pPr>
      <w:r>
        <w:rPr>
          <w:rFonts w:hint="eastAsia" w:ascii="宋体" w:hAnsi="宋体" w:cs="宋体"/>
        </w:rPr>
        <w:t>应按要求配备足够的应急物资和装备，置于固定的存放位置，由专人保管，并定期维护、保养、检验，保证完好随时可使用。</w:t>
      </w:r>
      <w:bookmarkStart w:id="546" w:name="_Toc456958078"/>
      <w:bookmarkStart w:id="547" w:name="_Toc456957251"/>
      <w:bookmarkStart w:id="548" w:name="_Toc456958231"/>
      <w:bookmarkStart w:id="549" w:name="_Toc456954720"/>
      <w:bookmarkStart w:id="550" w:name="_Toc456942975"/>
    </w:p>
    <w:p>
      <w:pPr>
        <w:pStyle w:val="5"/>
        <w:rPr>
          <w:rFonts w:ascii="宋体" w:hAnsi="宋体"/>
          <w:sz w:val="28"/>
          <w:szCs w:val="28"/>
        </w:rPr>
      </w:pPr>
      <w:bookmarkStart w:id="551" w:name="_Toc31592"/>
      <w:bookmarkStart w:id="552" w:name="_Toc6889"/>
      <w:bookmarkStart w:id="553" w:name="_Toc21077"/>
      <w:bookmarkStart w:id="554" w:name="_Toc521509042"/>
      <w:r>
        <w:rPr>
          <w:rFonts w:hint="eastAsia"/>
          <w:kern w:val="2"/>
          <w:sz w:val="28"/>
          <w:szCs w:val="24"/>
        </w:rPr>
        <w:t>8.4</w:t>
      </w:r>
      <w:r>
        <w:rPr>
          <w:rFonts w:hint="eastAsia" w:ascii="宋体" w:hAnsi="宋体"/>
          <w:sz w:val="28"/>
          <w:szCs w:val="28"/>
        </w:rPr>
        <w:t>经费保障</w:t>
      </w:r>
      <w:bookmarkEnd w:id="551"/>
      <w:bookmarkEnd w:id="552"/>
      <w:bookmarkEnd w:id="553"/>
      <w:bookmarkEnd w:id="554"/>
    </w:p>
    <w:p>
      <w:pPr>
        <w:ind w:firstLine="560"/>
        <w:rPr>
          <w:rFonts w:ascii="宋体" w:hAnsi="宋体" w:cs="宋体"/>
        </w:rPr>
      </w:pPr>
      <w:r>
        <w:rPr>
          <w:rFonts w:hint="eastAsia" w:ascii="宋体" w:hAnsi="宋体" w:cs="宋体"/>
        </w:rPr>
        <w:t>应急专项经费由生产安全投入款项支出。</w:t>
      </w:r>
    </w:p>
    <w:p>
      <w:pPr>
        <w:ind w:firstLine="560"/>
        <w:rPr>
          <w:rFonts w:ascii="宋体" w:hAnsi="宋体" w:cs="宋体"/>
        </w:rPr>
      </w:pPr>
      <w:r>
        <w:rPr>
          <w:rFonts w:hint="eastAsia" w:ascii="宋体" w:hAnsi="宋体" w:cs="宋体"/>
        </w:rPr>
        <w:t>使用范围：</w:t>
      </w:r>
    </w:p>
    <w:p>
      <w:pPr>
        <w:ind w:firstLine="560"/>
        <w:rPr>
          <w:rFonts w:ascii="宋体" w:hAnsi="宋体" w:cs="宋体"/>
        </w:rPr>
      </w:pPr>
      <w:r>
        <w:rPr>
          <w:rFonts w:hint="eastAsia" w:ascii="宋体" w:hAnsi="宋体" w:cs="宋体"/>
        </w:rPr>
        <w:t>A、完善、改造和维护安全健康防护设备设施；</w:t>
      </w:r>
    </w:p>
    <w:p>
      <w:pPr>
        <w:ind w:firstLine="560"/>
        <w:rPr>
          <w:rFonts w:ascii="宋体" w:hAnsi="宋体" w:cs="宋体"/>
        </w:rPr>
      </w:pPr>
      <w:r>
        <w:rPr>
          <w:rFonts w:hint="eastAsia" w:ascii="宋体" w:hAnsi="宋体" w:cs="宋体"/>
        </w:rPr>
        <w:t>B、生产安全教育培训和配备个体防护装备；</w:t>
      </w:r>
    </w:p>
    <w:p>
      <w:pPr>
        <w:ind w:firstLine="560"/>
        <w:rPr>
          <w:rFonts w:ascii="宋体" w:hAnsi="宋体" w:cs="宋体"/>
        </w:rPr>
      </w:pPr>
      <w:r>
        <w:rPr>
          <w:rFonts w:hint="eastAsia" w:ascii="宋体" w:hAnsi="宋体" w:cs="宋体"/>
        </w:rPr>
        <w:t>C、安全评价、职业危害评价、重大危险源监控、事故隐患排查和治理；</w:t>
      </w:r>
    </w:p>
    <w:p>
      <w:pPr>
        <w:ind w:firstLine="560"/>
        <w:rPr>
          <w:rFonts w:ascii="宋体" w:hAnsi="宋体" w:cs="宋体"/>
        </w:rPr>
      </w:pPr>
      <w:r>
        <w:rPr>
          <w:rFonts w:hint="eastAsia" w:ascii="宋体" w:hAnsi="宋体" w:cs="宋体"/>
        </w:rPr>
        <w:t>D、职业危害防治，职业危害因素检测、监测和职业健康体检；</w:t>
      </w:r>
    </w:p>
    <w:p>
      <w:pPr>
        <w:ind w:firstLine="560"/>
        <w:rPr>
          <w:rFonts w:ascii="宋体" w:hAnsi="宋体" w:cs="宋体"/>
        </w:rPr>
      </w:pPr>
      <w:r>
        <w:rPr>
          <w:rFonts w:hint="eastAsia" w:ascii="宋体" w:hAnsi="宋体" w:cs="宋体"/>
        </w:rPr>
        <w:t>E、设备设施安全性能检测检验；</w:t>
      </w:r>
    </w:p>
    <w:p>
      <w:pPr>
        <w:ind w:firstLine="560"/>
        <w:rPr>
          <w:rFonts w:ascii="宋体" w:hAnsi="宋体" w:cs="宋体"/>
        </w:rPr>
      </w:pPr>
      <w:r>
        <w:rPr>
          <w:rFonts w:hint="eastAsia" w:ascii="宋体" w:hAnsi="宋体" w:cs="宋体"/>
        </w:rPr>
        <w:t>F、应急救援器材、装备的配备及应急救援演练；</w:t>
      </w:r>
    </w:p>
    <w:p>
      <w:pPr>
        <w:ind w:firstLine="560"/>
        <w:rPr>
          <w:rFonts w:ascii="宋体" w:hAnsi="宋体" w:cs="宋体"/>
        </w:rPr>
      </w:pPr>
      <w:r>
        <w:rPr>
          <w:rFonts w:hint="eastAsia" w:ascii="宋体" w:hAnsi="宋体" w:cs="宋体"/>
        </w:rPr>
        <w:t>G、安全标志及标识和职业危害警示标识；</w:t>
      </w:r>
    </w:p>
    <w:p>
      <w:pPr>
        <w:ind w:firstLine="560"/>
        <w:rPr>
          <w:rFonts w:ascii="宋体" w:hAnsi="宋体" w:cs="宋体"/>
        </w:rPr>
      </w:pPr>
      <w:r>
        <w:rPr>
          <w:rFonts w:hint="eastAsia" w:ascii="宋体" w:hAnsi="宋体" w:cs="宋体"/>
        </w:rPr>
        <w:t>H、其他与生产安全直接相关的设备设施或者活动。</w:t>
      </w:r>
    </w:p>
    <w:p>
      <w:pPr>
        <w:ind w:firstLine="560"/>
        <w:rPr>
          <w:rFonts w:ascii="宋体" w:hAnsi="宋体" w:cs="宋体"/>
        </w:rPr>
      </w:pPr>
      <w:r>
        <w:rPr>
          <w:rFonts w:hint="eastAsia" w:ascii="宋体" w:hAnsi="宋体" w:cs="宋体"/>
        </w:rPr>
        <w:t>监督管理措施： 应急专项经费的使用必须按计划、按权责、按程序审批后方可使用，任何部门或个人无权动用资金。</w:t>
      </w:r>
    </w:p>
    <w:p>
      <w:pPr>
        <w:pStyle w:val="5"/>
        <w:rPr>
          <w:rFonts w:ascii="宋体" w:hAnsi="宋体"/>
          <w:sz w:val="28"/>
          <w:szCs w:val="28"/>
        </w:rPr>
      </w:pPr>
      <w:bookmarkStart w:id="555" w:name="_Toc521509043"/>
      <w:bookmarkStart w:id="556" w:name="_Toc29297"/>
      <w:bookmarkStart w:id="557" w:name="_Toc16890"/>
      <w:bookmarkStart w:id="558" w:name="_Toc13029"/>
      <w:r>
        <w:rPr>
          <w:rFonts w:hint="eastAsia"/>
          <w:kern w:val="2"/>
          <w:sz w:val="28"/>
          <w:szCs w:val="24"/>
        </w:rPr>
        <w:t>8.5</w:t>
      </w:r>
      <w:r>
        <w:rPr>
          <w:rFonts w:hint="eastAsia" w:ascii="宋体" w:hAnsi="宋体"/>
          <w:sz w:val="28"/>
          <w:szCs w:val="28"/>
        </w:rPr>
        <w:t>其他保障</w:t>
      </w:r>
      <w:bookmarkEnd w:id="555"/>
      <w:bookmarkEnd w:id="556"/>
      <w:bookmarkEnd w:id="557"/>
      <w:bookmarkEnd w:id="558"/>
    </w:p>
    <w:p>
      <w:pPr>
        <w:ind w:firstLine="560"/>
        <w:rPr>
          <w:rFonts w:ascii="宋体" w:hAnsi="宋体" w:cs="宋体"/>
        </w:rPr>
      </w:pPr>
      <w:r>
        <w:rPr>
          <w:rFonts w:hint="eastAsia" w:ascii="宋体" w:hAnsi="宋体" w:cs="宋体"/>
        </w:rPr>
        <w:t>（1）公司设立应急救援领导小组，领导小组办公室设在公司安全环保部。</w:t>
      </w:r>
    </w:p>
    <w:p>
      <w:pPr>
        <w:ind w:firstLine="560"/>
        <w:rPr>
          <w:rFonts w:ascii="宋体" w:hAnsi="宋体" w:cs="宋体"/>
        </w:rPr>
      </w:pPr>
      <w:r>
        <w:rPr>
          <w:rFonts w:hint="eastAsia" w:ascii="宋体" w:hAnsi="宋体" w:cs="宋体"/>
        </w:rPr>
        <w:t>（2）应急领导小组日常备用一辆应急交通运输车辆,备用车辆只承担距单位较近的运输任务,司机手机电话24小时开机,一旦应急事故发生,通知司机速回。</w:t>
      </w:r>
    </w:p>
    <w:p>
      <w:pPr>
        <w:ind w:firstLine="560"/>
        <w:rPr>
          <w:rFonts w:ascii="宋体" w:hAnsi="宋体" w:cs="宋体"/>
        </w:rPr>
      </w:pPr>
      <w:r>
        <w:rPr>
          <w:rFonts w:hint="eastAsia" w:ascii="宋体" w:hAnsi="宋体" w:cs="宋体"/>
        </w:rPr>
        <w:t>（3）安全保卫组应常备用于应急突发事故的警戒带，一旦发生突发事故，在事故现场治安警戒使用。</w:t>
      </w:r>
    </w:p>
    <w:p>
      <w:pPr>
        <w:ind w:firstLine="560"/>
        <w:rPr>
          <w:rFonts w:ascii="宋体" w:hAnsi="宋体" w:cs="宋体"/>
        </w:rPr>
      </w:pPr>
      <w:r>
        <w:rPr>
          <w:rFonts w:hint="eastAsia" w:ascii="宋体" w:hAnsi="宋体" w:cs="宋体"/>
        </w:rPr>
        <w:t>（4）项目部应当常备医疗急救用品。</w:t>
      </w:r>
    </w:p>
    <w:p>
      <w:pPr>
        <w:ind w:firstLine="560"/>
        <w:rPr>
          <w:rFonts w:ascii="宋体" w:hAnsi="宋体" w:cs="宋体"/>
        </w:rPr>
      </w:pPr>
      <w:r>
        <w:rPr>
          <w:rFonts w:hint="eastAsia" w:ascii="宋体" w:hAnsi="宋体" w:cs="宋体"/>
        </w:rPr>
        <w:t>（5）项目部安全员应每周对施工现场的消防器材和应急用锹、镐、撬棍等进行检查、保养、维护。定期更换灭火器，日常维护消防设备设施的有效使用,清除消防器材前及安全通道的遮挡物，保持消防器材应急使用及安全通道畅通。</w:t>
      </w:r>
    </w:p>
    <w:p>
      <w:pPr>
        <w:ind w:firstLine="560"/>
        <w:rPr>
          <w:rFonts w:ascii="宋体" w:hAnsi="宋体" w:cs="宋体"/>
        </w:rPr>
      </w:pPr>
      <w:r>
        <w:rPr>
          <w:rFonts w:hint="eastAsia" w:ascii="宋体" w:hAnsi="宋体" w:cs="宋体"/>
        </w:rPr>
        <w:t>（6）应急组织机构的全体成员，应树立“接到报警就是命令”的观点，树立“以人为本”的思想，勇敢、科学、冷静应对事故，不能盲目、蛮干。遇到有毒有害物质或有其它潜在危险时，必须有防范措施或请专业队伍进行抢险工作。</w:t>
      </w:r>
    </w:p>
    <w:p>
      <w:pPr>
        <w:ind w:firstLine="560"/>
        <w:rPr>
          <w:rFonts w:ascii="宋体" w:hAnsi="宋体" w:cs="宋体"/>
        </w:rPr>
      </w:pPr>
      <w:r>
        <w:rPr>
          <w:rFonts w:hint="eastAsia" w:ascii="宋体" w:hAnsi="宋体" w:cs="宋体"/>
        </w:rPr>
        <w:t>（7）在组织机构内，当正职休假，开会等外出时，副职必须承担起正职应当承担的责任。</w:t>
      </w:r>
    </w:p>
    <w:p>
      <w:pPr>
        <w:tabs>
          <w:tab w:val="left" w:pos="2793"/>
        </w:tabs>
        <w:ind w:firstLine="560"/>
        <w:jc w:val="left"/>
        <w:sectPr>
          <w:pgSz w:w="11906" w:h="16838"/>
          <w:pgMar w:top="1440" w:right="1800" w:bottom="1440" w:left="1800" w:header="851" w:footer="992" w:gutter="0"/>
          <w:cols w:space="720" w:num="1"/>
          <w:docGrid w:type="lines" w:linePitch="312" w:charSpace="0"/>
        </w:sectPr>
      </w:pPr>
    </w:p>
    <w:p>
      <w:pPr>
        <w:pStyle w:val="4"/>
      </w:pPr>
      <w:bookmarkStart w:id="559" w:name="_Toc12542"/>
      <w:bookmarkStart w:id="560" w:name="_Toc19793"/>
      <w:bookmarkStart w:id="561" w:name="_Toc535918276"/>
      <w:bookmarkStart w:id="562" w:name="_Toc17478"/>
      <w:r>
        <w:t>9</w:t>
      </w:r>
      <w:r>
        <w:rPr>
          <w:rFonts w:hint="eastAsia"/>
        </w:rPr>
        <w:t xml:space="preserve"> 培训与演练</w:t>
      </w:r>
      <w:bookmarkEnd w:id="546"/>
      <w:bookmarkEnd w:id="547"/>
      <w:bookmarkEnd w:id="548"/>
      <w:bookmarkEnd w:id="549"/>
      <w:bookmarkEnd w:id="550"/>
      <w:bookmarkEnd w:id="559"/>
      <w:bookmarkEnd w:id="560"/>
      <w:bookmarkEnd w:id="561"/>
      <w:bookmarkEnd w:id="562"/>
    </w:p>
    <w:p>
      <w:pPr>
        <w:pStyle w:val="5"/>
      </w:pPr>
      <w:bookmarkStart w:id="563" w:name="_Toc456957252"/>
      <w:bookmarkStart w:id="564" w:name="_Toc456942976"/>
      <w:bookmarkStart w:id="565" w:name="_Toc456958079"/>
      <w:bookmarkStart w:id="566" w:name="_Toc29973"/>
      <w:bookmarkStart w:id="567" w:name="_Toc456958232"/>
      <w:bookmarkStart w:id="568" w:name="_Toc456954721"/>
      <w:bookmarkStart w:id="569" w:name="_Toc535918277"/>
      <w:bookmarkStart w:id="570" w:name="_Toc2836"/>
      <w:bookmarkStart w:id="571" w:name="_Toc27748"/>
      <w:r>
        <w:t>9.1</w:t>
      </w:r>
      <w:r>
        <w:rPr>
          <w:rFonts w:hint="eastAsia"/>
        </w:rPr>
        <w:t xml:space="preserve"> 培训</w:t>
      </w:r>
      <w:bookmarkEnd w:id="563"/>
      <w:bookmarkEnd w:id="564"/>
      <w:bookmarkEnd w:id="565"/>
      <w:bookmarkEnd w:id="566"/>
      <w:bookmarkEnd w:id="567"/>
      <w:bookmarkEnd w:id="568"/>
      <w:bookmarkEnd w:id="569"/>
      <w:bookmarkEnd w:id="570"/>
      <w:bookmarkEnd w:id="571"/>
    </w:p>
    <w:p>
      <w:pPr>
        <w:ind w:firstLine="560"/>
        <w:rPr>
          <w:rFonts w:ascii="宋体" w:hAnsi="宋体" w:cs="宋体"/>
        </w:rPr>
      </w:pPr>
      <w:r>
        <w:rPr>
          <w:rFonts w:hint="eastAsia" w:ascii="宋体" w:hAnsi="宋体" w:cs="宋体"/>
        </w:rPr>
        <w:t>1.培训目的</w:t>
      </w:r>
    </w:p>
    <w:p>
      <w:pPr>
        <w:ind w:firstLine="560"/>
        <w:rPr>
          <w:rFonts w:ascii="宋体" w:hAnsi="宋体" w:cs="宋体"/>
        </w:rPr>
      </w:pPr>
      <w:r>
        <w:rPr>
          <w:rFonts w:hint="eastAsia" w:ascii="宋体" w:hAnsi="宋体" w:cs="宋体"/>
        </w:rPr>
        <w:t>学习预防、避险、避灾、自救、互救、减灾等应急知识，通过组织培训、文化栏、通讯等形式大力学习灾害事故应急能力。</w:t>
      </w:r>
    </w:p>
    <w:p>
      <w:pPr>
        <w:ind w:firstLine="560"/>
        <w:rPr>
          <w:rFonts w:ascii="宋体" w:hAnsi="宋体" w:cs="宋体"/>
        </w:rPr>
      </w:pPr>
      <w:r>
        <w:rPr>
          <w:rFonts w:hint="eastAsia" w:ascii="宋体" w:hAnsi="宋体" w:cs="宋体"/>
        </w:rPr>
        <w:t>2.培训方式</w:t>
      </w:r>
    </w:p>
    <w:p>
      <w:pPr>
        <w:ind w:firstLine="560"/>
        <w:rPr>
          <w:rFonts w:ascii="宋体" w:hAnsi="宋体" w:cs="宋体"/>
        </w:rPr>
      </w:pPr>
      <w:r>
        <w:rPr>
          <w:rFonts w:hint="eastAsia" w:ascii="宋体" w:hAnsi="宋体" w:cs="宋体"/>
        </w:rPr>
        <w:t>（1）会议形式。主要有：应急救援知识教课片、应急救援知识辅导、有奖知识问答、经验交流、事故案例教育等。</w:t>
      </w:r>
    </w:p>
    <w:p>
      <w:pPr>
        <w:ind w:firstLine="560"/>
        <w:rPr>
          <w:rFonts w:ascii="宋体" w:hAnsi="宋体" w:cs="宋体"/>
        </w:rPr>
      </w:pPr>
      <w:r>
        <w:rPr>
          <w:rFonts w:hint="eastAsia" w:ascii="宋体" w:hAnsi="宋体" w:cs="宋体"/>
        </w:rPr>
        <w:t>（2）音像制品。主要有：应急救援教育光碟，应急救援讲座录像等。</w:t>
      </w:r>
    </w:p>
    <w:p>
      <w:pPr>
        <w:ind w:firstLine="560"/>
        <w:rPr>
          <w:rFonts w:ascii="宋体" w:hAnsi="宋体" w:cs="宋体"/>
        </w:rPr>
      </w:pPr>
      <w:r>
        <w:rPr>
          <w:rFonts w:hint="eastAsia" w:ascii="宋体" w:hAnsi="宋体" w:cs="宋体"/>
        </w:rPr>
        <w:t>（3）现场观摩演示形式。主要有：救援设备现场操作、自救常识演练、应急救援方法进行模演示。</w:t>
      </w:r>
    </w:p>
    <w:p>
      <w:pPr>
        <w:pStyle w:val="5"/>
      </w:pPr>
      <w:bookmarkStart w:id="572" w:name="_Toc456958233"/>
      <w:bookmarkStart w:id="573" w:name="_Toc456958080"/>
      <w:bookmarkStart w:id="574" w:name="_Toc456942977"/>
      <w:bookmarkStart w:id="575" w:name="_Toc456954722"/>
      <w:bookmarkStart w:id="576" w:name="_Toc11165"/>
      <w:bookmarkStart w:id="577" w:name="_Toc535918278"/>
      <w:bookmarkStart w:id="578" w:name="_Toc6654"/>
      <w:bookmarkStart w:id="579" w:name="_Toc28935"/>
      <w:bookmarkStart w:id="580" w:name="_Toc456957253"/>
      <w:r>
        <w:t>9.2</w:t>
      </w:r>
      <w:r>
        <w:rPr>
          <w:rFonts w:hint="eastAsia"/>
        </w:rPr>
        <w:t xml:space="preserve"> 演练</w:t>
      </w:r>
      <w:bookmarkEnd w:id="572"/>
      <w:bookmarkEnd w:id="573"/>
      <w:bookmarkEnd w:id="574"/>
      <w:bookmarkEnd w:id="575"/>
      <w:bookmarkEnd w:id="576"/>
      <w:bookmarkEnd w:id="577"/>
      <w:bookmarkEnd w:id="578"/>
      <w:bookmarkEnd w:id="579"/>
      <w:bookmarkEnd w:id="580"/>
    </w:p>
    <w:p>
      <w:pPr>
        <w:ind w:firstLine="560"/>
        <w:rPr>
          <w:rFonts w:ascii="宋体" w:hAnsi="宋体" w:cs="宋体"/>
        </w:rPr>
      </w:pPr>
      <w:r>
        <w:rPr>
          <w:rFonts w:hint="eastAsia" w:ascii="宋体" w:hAnsi="宋体" w:cs="宋体"/>
        </w:rPr>
        <w:t>对公司可能发生的事故进行模拟演练，让员工能在灾害发生时能迅速有序的对安全事故进行正确的处理</w:t>
      </w:r>
    </w:p>
    <w:p>
      <w:pPr>
        <w:pStyle w:val="6"/>
        <w:rPr>
          <w:rFonts w:ascii="仿宋" w:hAnsi="仿宋" w:eastAsia="仿宋" w:cs="仿宋"/>
        </w:rPr>
      </w:pPr>
      <w:bookmarkStart w:id="581" w:name="_Toc456958081"/>
      <w:bookmarkStart w:id="582" w:name="_Toc456958234"/>
      <w:bookmarkStart w:id="583" w:name="_Toc20315"/>
      <w:bookmarkStart w:id="584" w:name="_Toc456954723"/>
      <w:bookmarkStart w:id="585" w:name="_Toc456957254"/>
      <w:bookmarkStart w:id="586" w:name="_Toc456942978"/>
      <w:r>
        <w:rPr>
          <w:rFonts w:ascii="仿宋" w:hAnsi="仿宋" w:eastAsia="仿宋" w:cs="仿宋"/>
        </w:rPr>
        <w:t>9.2.1</w:t>
      </w:r>
      <w:r>
        <w:rPr>
          <w:rFonts w:hint="eastAsia" w:ascii="仿宋" w:hAnsi="仿宋" w:eastAsia="仿宋" w:cs="仿宋"/>
        </w:rPr>
        <w:t xml:space="preserve"> 演练形式</w:t>
      </w:r>
      <w:bookmarkEnd w:id="581"/>
      <w:bookmarkEnd w:id="582"/>
      <w:bookmarkEnd w:id="583"/>
      <w:bookmarkEnd w:id="584"/>
      <w:bookmarkEnd w:id="585"/>
      <w:bookmarkEnd w:id="586"/>
    </w:p>
    <w:p>
      <w:pPr>
        <w:ind w:firstLine="560"/>
        <w:rPr>
          <w:rFonts w:ascii="宋体" w:hAnsi="宋体" w:cs="宋体"/>
        </w:rPr>
      </w:pPr>
      <w:r>
        <w:rPr>
          <w:rFonts w:hint="eastAsia" w:ascii="宋体" w:hAnsi="宋体" w:cs="宋体"/>
        </w:rPr>
        <w:t>其演练形式分为：</w:t>
      </w:r>
    </w:p>
    <w:p>
      <w:pPr>
        <w:ind w:firstLine="560"/>
        <w:rPr>
          <w:rFonts w:ascii="宋体" w:hAnsi="宋体" w:cs="宋体"/>
        </w:rPr>
      </w:pPr>
      <w:r>
        <w:rPr>
          <w:rFonts w:hint="eastAsia" w:ascii="宋体" w:hAnsi="宋体" w:cs="宋体"/>
        </w:rPr>
        <w:t>1.综合演练complex exercise：针对应急预案中多项或全部应急响应功能开展的演练活动。</w:t>
      </w:r>
    </w:p>
    <w:p>
      <w:pPr>
        <w:ind w:firstLine="560"/>
        <w:rPr>
          <w:rFonts w:ascii="宋体" w:hAnsi="宋体" w:cs="宋体"/>
        </w:rPr>
      </w:pPr>
      <w:r>
        <w:rPr>
          <w:rFonts w:hint="eastAsia" w:ascii="宋体" w:hAnsi="宋体" w:cs="宋体"/>
        </w:rPr>
        <w:t>2.单项演练individual exercise：针对应急预案中某项应急响应功能开展的演练活动。</w:t>
      </w:r>
    </w:p>
    <w:p>
      <w:pPr>
        <w:ind w:firstLine="560"/>
        <w:rPr>
          <w:rFonts w:ascii="宋体" w:hAnsi="宋体" w:cs="宋体"/>
        </w:rPr>
      </w:pPr>
      <w:r>
        <w:rPr>
          <w:rFonts w:hint="eastAsia" w:ascii="宋体" w:hAnsi="宋体" w:cs="宋体"/>
        </w:rPr>
        <w:t>3.现场演练field exercise：选择（或模）生产经营活动中的设备、设施、装置或场所，设定事故情景，依据应急预案而模开展的演练活动。</w:t>
      </w:r>
    </w:p>
    <w:p>
      <w:pPr>
        <w:pStyle w:val="6"/>
        <w:rPr>
          <w:rFonts w:ascii="仿宋" w:hAnsi="仿宋" w:eastAsia="仿宋" w:cs="仿宋"/>
        </w:rPr>
      </w:pPr>
      <w:bookmarkStart w:id="587" w:name="_Toc456958082"/>
      <w:bookmarkStart w:id="588" w:name="_Toc456954724"/>
      <w:bookmarkStart w:id="589" w:name="_Toc456942979"/>
      <w:bookmarkStart w:id="590" w:name="_Toc456957255"/>
      <w:bookmarkStart w:id="591" w:name="_Toc456958235"/>
      <w:r>
        <w:rPr>
          <w:rFonts w:ascii="仿宋" w:hAnsi="仿宋" w:eastAsia="仿宋" w:cs="仿宋"/>
        </w:rPr>
        <w:t>9.2.2</w:t>
      </w:r>
      <w:r>
        <w:rPr>
          <w:rFonts w:hint="eastAsia" w:ascii="仿宋" w:hAnsi="仿宋" w:eastAsia="仿宋" w:cs="仿宋"/>
        </w:rPr>
        <w:t xml:space="preserve"> 演练的频次和范围</w:t>
      </w:r>
      <w:bookmarkEnd w:id="587"/>
      <w:bookmarkEnd w:id="588"/>
      <w:bookmarkEnd w:id="589"/>
      <w:bookmarkEnd w:id="590"/>
      <w:bookmarkEnd w:id="591"/>
    </w:p>
    <w:p>
      <w:pPr>
        <w:ind w:firstLine="560"/>
        <w:rPr>
          <w:rFonts w:ascii="宋体" w:hAnsi="宋体" w:cs="宋体"/>
        </w:rPr>
      </w:pPr>
      <w:r>
        <w:rPr>
          <w:rFonts w:hint="eastAsia" w:ascii="宋体" w:hAnsi="宋体" w:cs="宋体"/>
        </w:rPr>
        <w:t>公司计划针对可能发生的安全事故每年至少组织进行1次综合预案和专项预案演练。演习前要制定演习计划，演习保持相应记录，并做好应急演习评价结果、应急演习总结与演习追踪记录。</w:t>
      </w:r>
    </w:p>
    <w:p>
      <w:pPr>
        <w:pStyle w:val="6"/>
        <w:rPr>
          <w:rFonts w:ascii="仿宋" w:hAnsi="仿宋" w:eastAsia="仿宋" w:cs="仿宋"/>
        </w:rPr>
      </w:pPr>
      <w:bookmarkStart w:id="592" w:name="_Toc14530"/>
      <w:bookmarkStart w:id="593" w:name="_Toc456954725"/>
      <w:bookmarkStart w:id="594" w:name="_Toc456957256"/>
      <w:bookmarkStart w:id="595" w:name="_Toc456958236"/>
      <w:bookmarkStart w:id="596" w:name="_Toc456942980"/>
      <w:bookmarkStart w:id="597" w:name="_Toc456958083"/>
      <w:r>
        <w:rPr>
          <w:rFonts w:ascii="仿宋" w:hAnsi="仿宋" w:eastAsia="仿宋" w:cs="仿宋"/>
        </w:rPr>
        <w:t>9.2.3</w:t>
      </w:r>
      <w:r>
        <w:rPr>
          <w:rFonts w:hint="eastAsia" w:ascii="仿宋" w:hAnsi="仿宋" w:eastAsia="仿宋" w:cs="仿宋"/>
        </w:rPr>
        <w:t xml:space="preserve"> 演练内容</w:t>
      </w:r>
      <w:bookmarkEnd w:id="592"/>
      <w:r>
        <w:rPr>
          <w:rFonts w:hint="eastAsia" w:ascii="仿宋" w:hAnsi="仿宋" w:eastAsia="仿宋" w:cs="仿宋"/>
        </w:rPr>
        <w:t>应包括但不限于以下内容</w:t>
      </w:r>
      <w:bookmarkEnd w:id="593"/>
      <w:bookmarkEnd w:id="594"/>
      <w:bookmarkEnd w:id="595"/>
      <w:bookmarkEnd w:id="596"/>
      <w:bookmarkEnd w:id="597"/>
    </w:p>
    <w:p>
      <w:pPr>
        <w:ind w:firstLine="560"/>
        <w:rPr>
          <w:rFonts w:ascii="宋体" w:hAnsi="宋体" w:cs="宋体"/>
        </w:rPr>
      </w:pPr>
      <w:r>
        <w:rPr>
          <w:rFonts w:hint="eastAsia" w:ascii="宋体" w:hAnsi="宋体" w:cs="宋体"/>
        </w:rPr>
        <w:t>1、预警与报告</w:t>
      </w:r>
    </w:p>
    <w:p>
      <w:pPr>
        <w:ind w:firstLine="560"/>
        <w:rPr>
          <w:rFonts w:ascii="宋体" w:hAnsi="宋体" w:cs="宋体"/>
        </w:rPr>
      </w:pPr>
      <w:r>
        <w:rPr>
          <w:rFonts w:hint="eastAsia" w:ascii="宋体" w:hAnsi="宋体" w:cs="宋体"/>
        </w:rPr>
        <w:t>2、应急通讯</w:t>
      </w:r>
    </w:p>
    <w:p>
      <w:pPr>
        <w:ind w:firstLine="560"/>
        <w:rPr>
          <w:rFonts w:ascii="宋体" w:hAnsi="宋体" w:cs="宋体"/>
        </w:rPr>
      </w:pPr>
      <w:r>
        <w:rPr>
          <w:rFonts w:hint="eastAsia" w:ascii="宋体" w:hAnsi="宋体" w:cs="宋体"/>
        </w:rPr>
        <w:t>3、事故监测</w:t>
      </w:r>
    </w:p>
    <w:p>
      <w:pPr>
        <w:ind w:firstLine="560"/>
        <w:rPr>
          <w:rFonts w:ascii="宋体" w:hAnsi="宋体" w:cs="宋体"/>
        </w:rPr>
      </w:pPr>
      <w:r>
        <w:rPr>
          <w:rFonts w:hint="eastAsia" w:ascii="宋体" w:hAnsi="宋体" w:cs="宋体"/>
        </w:rPr>
        <w:t>4、警戒与管制</w:t>
      </w:r>
    </w:p>
    <w:p>
      <w:pPr>
        <w:ind w:firstLine="560"/>
        <w:rPr>
          <w:rFonts w:ascii="宋体" w:hAnsi="宋体" w:cs="宋体"/>
        </w:rPr>
      </w:pPr>
      <w:r>
        <w:rPr>
          <w:rFonts w:hint="eastAsia" w:ascii="宋体" w:hAnsi="宋体" w:cs="宋体"/>
        </w:rPr>
        <w:t>5、疏散与安置</w:t>
      </w:r>
    </w:p>
    <w:p>
      <w:pPr>
        <w:ind w:firstLine="560"/>
        <w:rPr>
          <w:rFonts w:ascii="宋体" w:hAnsi="宋体" w:cs="宋体"/>
        </w:rPr>
      </w:pPr>
      <w:r>
        <w:rPr>
          <w:rFonts w:hint="eastAsia" w:ascii="宋体" w:hAnsi="宋体" w:cs="宋体"/>
        </w:rPr>
        <w:t>6、医疗卫生</w:t>
      </w:r>
    </w:p>
    <w:p>
      <w:pPr>
        <w:ind w:firstLine="560"/>
        <w:rPr>
          <w:rFonts w:ascii="宋体" w:hAnsi="宋体" w:cs="宋体"/>
        </w:rPr>
      </w:pPr>
      <w:r>
        <w:rPr>
          <w:rFonts w:hint="eastAsia" w:ascii="宋体" w:hAnsi="宋体" w:cs="宋体"/>
        </w:rPr>
        <w:t>7、现场处置</w:t>
      </w:r>
    </w:p>
    <w:p>
      <w:pPr>
        <w:ind w:firstLine="560"/>
        <w:rPr>
          <w:rFonts w:ascii="宋体" w:hAnsi="宋体" w:cs="宋体"/>
        </w:rPr>
      </w:pPr>
      <w:r>
        <w:rPr>
          <w:rFonts w:hint="eastAsia" w:ascii="宋体" w:hAnsi="宋体" w:cs="宋体"/>
        </w:rPr>
        <w:t>8、社会沟通</w:t>
      </w:r>
    </w:p>
    <w:p>
      <w:pPr>
        <w:ind w:firstLine="560"/>
        <w:rPr>
          <w:rFonts w:ascii="宋体" w:hAnsi="宋体" w:cs="宋体"/>
        </w:rPr>
      </w:pPr>
      <w:r>
        <w:rPr>
          <w:rFonts w:hint="eastAsia" w:ascii="宋体" w:hAnsi="宋体" w:cs="宋体"/>
        </w:rPr>
        <w:t>9、后期处置</w:t>
      </w:r>
    </w:p>
    <w:p>
      <w:pPr>
        <w:pStyle w:val="6"/>
        <w:rPr>
          <w:rFonts w:ascii="仿宋" w:hAnsi="仿宋" w:eastAsia="仿宋" w:cs="仿宋"/>
        </w:rPr>
      </w:pPr>
      <w:bookmarkStart w:id="598" w:name="_Toc456942981"/>
      <w:bookmarkStart w:id="599" w:name="_Toc456957257"/>
      <w:bookmarkStart w:id="600" w:name="_Toc456954726"/>
      <w:bookmarkStart w:id="601" w:name="_Toc456958084"/>
      <w:bookmarkStart w:id="602" w:name="_Toc456958237"/>
      <w:r>
        <w:rPr>
          <w:rFonts w:ascii="仿宋" w:hAnsi="仿宋" w:eastAsia="仿宋" w:cs="仿宋"/>
        </w:rPr>
        <w:t>9.2.4</w:t>
      </w:r>
      <w:r>
        <w:rPr>
          <w:rFonts w:hint="eastAsia" w:ascii="仿宋" w:hAnsi="仿宋" w:eastAsia="仿宋" w:cs="仿宋"/>
        </w:rPr>
        <w:t xml:space="preserve"> 评估与总结</w:t>
      </w:r>
      <w:bookmarkEnd w:id="598"/>
      <w:bookmarkEnd w:id="599"/>
      <w:bookmarkEnd w:id="600"/>
      <w:bookmarkEnd w:id="601"/>
      <w:bookmarkEnd w:id="602"/>
    </w:p>
    <w:p>
      <w:pPr>
        <w:ind w:firstLine="560"/>
        <w:rPr>
          <w:rFonts w:ascii="宋体" w:hAnsi="宋体" w:cs="宋体"/>
        </w:rPr>
      </w:pPr>
      <w:r>
        <w:rPr>
          <w:rFonts w:hint="eastAsia" w:ascii="宋体" w:hAnsi="宋体" w:cs="宋体"/>
        </w:rPr>
        <w:t>演练结束后，组织演练人员对演练过程进行总结评估，提出演练过程存在的问题，根据演练情况对本单位的应急资源（人力、物力资源配备）、应急程序和应急能力作出评价，提出改进意见。评估和总结情况要形成演练评价总结记录并及时改进。</w:t>
      </w:r>
    </w:p>
    <w:p>
      <w:pPr>
        <w:ind w:firstLine="560"/>
        <w:rPr>
          <w:rFonts w:ascii="宋体" w:hAnsi="宋体" w:cs="宋体"/>
        </w:rPr>
        <w:sectPr>
          <w:pgSz w:w="11906" w:h="16838"/>
          <w:pgMar w:top="1440" w:right="1800" w:bottom="1440" w:left="1800" w:header="851" w:footer="992" w:gutter="0"/>
          <w:cols w:space="720" w:num="1"/>
          <w:docGrid w:type="lines" w:linePitch="312" w:charSpace="0"/>
        </w:sectPr>
      </w:pPr>
      <w:bookmarkStart w:id="603" w:name="_Toc456942982"/>
      <w:bookmarkStart w:id="604" w:name="_Toc456957258"/>
      <w:bookmarkStart w:id="605" w:name="_Toc456954727"/>
      <w:bookmarkStart w:id="606" w:name="_Toc456958238"/>
      <w:bookmarkStart w:id="607" w:name="_Toc456958085"/>
    </w:p>
    <w:p>
      <w:pPr>
        <w:pStyle w:val="4"/>
      </w:pPr>
      <w:bookmarkStart w:id="608" w:name="_Toc521428078"/>
      <w:bookmarkStart w:id="609" w:name="_Toc535918279"/>
      <w:bookmarkStart w:id="610" w:name="_Toc20103"/>
      <w:bookmarkStart w:id="611" w:name="_Toc7415"/>
      <w:bookmarkStart w:id="612" w:name="_Toc25344"/>
      <w:r>
        <w:rPr>
          <w:rFonts w:hint="eastAsia"/>
        </w:rPr>
        <w:t>10 奖惩</w:t>
      </w:r>
      <w:bookmarkEnd w:id="608"/>
      <w:bookmarkEnd w:id="609"/>
      <w:bookmarkEnd w:id="610"/>
      <w:bookmarkEnd w:id="611"/>
      <w:bookmarkEnd w:id="612"/>
      <w:bookmarkStart w:id="613" w:name="_Toc372807024"/>
      <w:bookmarkStart w:id="614" w:name="_Toc375729107"/>
    </w:p>
    <w:p>
      <w:pPr>
        <w:pStyle w:val="5"/>
      </w:pPr>
      <w:bookmarkStart w:id="615" w:name="_Toc521428079"/>
      <w:bookmarkStart w:id="616" w:name="_Toc3244"/>
      <w:bookmarkStart w:id="617" w:name="_Toc32505"/>
      <w:bookmarkStart w:id="618" w:name="_Toc21028"/>
      <w:bookmarkStart w:id="619" w:name="_Toc535918280"/>
      <w:bookmarkStart w:id="620" w:name="_Toc12690"/>
      <w:bookmarkStart w:id="621" w:name="_Toc28357"/>
      <w:r>
        <w:rPr>
          <w:rFonts w:hint="eastAsia"/>
        </w:rPr>
        <w:t>10.1 奖励</w:t>
      </w:r>
      <w:bookmarkEnd w:id="613"/>
      <w:bookmarkEnd w:id="614"/>
      <w:bookmarkEnd w:id="615"/>
      <w:bookmarkEnd w:id="616"/>
      <w:bookmarkEnd w:id="617"/>
      <w:bookmarkEnd w:id="618"/>
      <w:bookmarkEnd w:id="619"/>
      <w:bookmarkEnd w:id="620"/>
      <w:bookmarkEnd w:id="621"/>
      <w:r>
        <w:rPr>
          <w:rFonts w:hint="eastAsia"/>
        </w:rPr>
        <w:t xml:space="preserve"> </w:t>
      </w:r>
    </w:p>
    <w:p>
      <w:pPr>
        <w:ind w:firstLine="560"/>
        <w:rPr>
          <w:rFonts w:ascii="宋体" w:hAnsi="宋体" w:cs="宋体"/>
        </w:rPr>
      </w:pPr>
      <w:r>
        <w:rPr>
          <w:rFonts w:hint="eastAsia" w:ascii="宋体" w:hAnsi="宋体" w:cs="宋体"/>
        </w:rPr>
        <w:t>在生产安全事故应急救援工作中有下列表现之一的部门和个人，应依据有关规定给予奖励：</w:t>
      </w:r>
    </w:p>
    <w:p>
      <w:pPr>
        <w:ind w:firstLine="560"/>
        <w:rPr>
          <w:rFonts w:ascii="宋体" w:hAnsi="宋体" w:cs="宋体"/>
        </w:rPr>
      </w:pPr>
      <w:r>
        <w:rPr>
          <w:rFonts w:hint="eastAsia" w:ascii="宋体" w:hAnsi="宋体" w:cs="宋体"/>
        </w:rPr>
        <w:t>（1）出色完成应急处置任务，成绩显著的。</w:t>
      </w:r>
    </w:p>
    <w:p>
      <w:pPr>
        <w:ind w:firstLine="560"/>
        <w:rPr>
          <w:rFonts w:ascii="宋体" w:hAnsi="宋体" w:cs="宋体"/>
        </w:rPr>
      </w:pPr>
      <w:r>
        <w:rPr>
          <w:rFonts w:hint="eastAsia" w:ascii="宋体" w:hAnsi="宋体" w:cs="宋体"/>
        </w:rPr>
        <w:t>（2）防止或抢救事故灾难有功，使公司和人民群众的财产免受损失或者减少损失的。</w:t>
      </w:r>
    </w:p>
    <w:p>
      <w:pPr>
        <w:ind w:firstLine="560"/>
        <w:rPr>
          <w:rFonts w:ascii="宋体" w:hAnsi="宋体" w:cs="宋体"/>
        </w:rPr>
      </w:pPr>
      <w:r>
        <w:rPr>
          <w:rFonts w:hint="eastAsia" w:ascii="宋体" w:hAnsi="宋体" w:cs="宋体"/>
        </w:rPr>
        <w:t>（3）对应急救援工作提出重大建议，实施效果显著的。</w:t>
      </w:r>
    </w:p>
    <w:p>
      <w:pPr>
        <w:ind w:firstLine="560"/>
        <w:rPr>
          <w:rFonts w:ascii="宋体" w:hAnsi="宋体" w:cs="宋体"/>
        </w:rPr>
      </w:pPr>
      <w:r>
        <w:rPr>
          <w:rFonts w:hint="eastAsia" w:ascii="宋体" w:hAnsi="宋体" w:cs="宋体"/>
        </w:rPr>
        <w:t>（4）有其他特殊贡献的。</w:t>
      </w:r>
      <w:bookmarkStart w:id="622" w:name="_Toc372807025"/>
      <w:bookmarkStart w:id="623" w:name="_Toc375729108"/>
    </w:p>
    <w:p>
      <w:pPr>
        <w:pStyle w:val="5"/>
      </w:pPr>
      <w:bookmarkStart w:id="624" w:name="_Toc65"/>
      <w:bookmarkStart w:id="625" w:name="_Toc535918281"/>
      <w:bookmarkStart w:id="626" w:name="_Toc521428080"/>
      <w:bookmarkStart w:id="627" w:name="_Toc16577"/>
      <w:bookmarkStart w:id="628" w:name="_Toc6584"/>
      <w:bookmarkStart w:id="629" w:name="_Toc31627"/>
      <w:bookmarkStart w:id="630" w:name="_Toc9121"/>
      <w:r>
        <w:rPr>
          <w:rFonts w:hint="eastAsia"/>
        </w:rPr>
        <w:t>10.2 处罚</w:t>
      </w:r>
      <w:bookmarkEnd w:id="622"/>
      <w:bookmarkEnd w:id="623"/>
      <w:bookmarkEnd w:id="624"/>
      <w:bookmarkEnd w:id="625"/>
      <w:bookmarkEnd w:id="626"/>
      <w:bookmarkEnd w:id="627"/>
      <w:bookmarkEnd w:id="628"/>
      <w:bookmarkEnd w:id="629"/>
      <w:bookmarkEnd w:id="630"/>
      <w:r>
        <w:rPr>
          <w:rFonts w:hint="eastAsia"/>
        </w:rPr>
        <w:t xml:space="preserve"> </w:t>
      </w:r>
    </w:p>
    <w:p>
      <w:pPr>
        <w:ind w:firstLine="560"/>
        <w:rPr>
          <w:rFonts w:ascii="宋体" w:hAnsi="宋体" w:cs="宋体"/>
        </w:rPr>
      </w:pPr>
      <w:r>
        <w:rPr>
          <w:rFonts w:hint="eastAsia" w:ascii="宋体" w:hAnsi="宋体" w:cs="宋体"/>
        </w:rPr>
        <w:t xml:space="preserve">在事故应急救援工作中有下列行为之一的，予以处罚；构成犯罪的，由司法机关依法追究刑事责任： </w:t>
      </w:r>
    </w:p>
    <w:p>
      <w:pPr>
        <w:ind w:firstLine="560"/>
        <w:rPr>
          <w:rFonts w:ascii="宋体" w:hAnsi="宋体" w:cs="宋体"/>
        </w:rPr>
      </w:pPr>
      <w:r>
        <w:rPr>
          <w:rFonts w:hint="eastAsia" w:ascii="宋体" w:hAnsi="宋体" w:cs="宋体"/>
        </w:rPr>
        <w:t xml:space="preserve">（1）拒绝履行应急准备义务的； </w:t>
      </w:r>
    </w:p>
    <w:p>
      <w:pPr>
        <w:ind w:firstLine="560"/>
        <w:rPr>
          <w:rFonts w:ascii="宋体" w:hAnsi="宋体" w:cs="宋体"/>
        </w:rPr>
      </w:pPr>
      <w:r>
        <w:rPr>
          <w:rFonts w:hint="eastAsia" w:ascii="宋体" w:hAnsi="宋体" w:cs="宋体"/>
        </w:rPr>
        <w:t xml:space="preserve">（2）发现事故不报告的； </w:t>
      </w:r>
    </w:p>
    <w:p>
      <w:pPr>
        <w:ind w:firstLine="560"/>
        <w:rPr>
          <w:rFonts w:ascii="宋体" w:hAnsi="宋体" w:cs="宋体"/>
        </w:rPr>
      </w:pPr>
      <w:r>
        <w:rPr>
          <w:rFonts w:hint="eastAsia" w:ascii="宋体" w:hAnsi="宋体" w:cs="宋体"/>
        </w:rPr>
        <w:t xml:space="preserve">（3）拒不执行事故应急预案，不服从命令和指挥，或者在应急响应时临阵脱逃的； </w:t>
      </w:r>
    </w:p>
    <w:p>
      <w:pPr>
        <w:ind w:firstLine="560"/>
        <w:rPr>
          <w:rFonts w:ascii="宋体" w:hAnsi="宋体" w:cs="宋体"/>
        </w:rPr>
      </w:pPr>
      <w:r>
        <w:rPr>
          <w:rFonts w:hint="eastAsia" w:ascii="宋体" w:hAnsi="宋体" w:cs="宋体"/>
        </w:rPr>
        <w:t xml:space="preserve">（4）盗窃、挪用、贪污应急工作资金或者物资的； </w:t>
      </w:r>
    </w:p>
    <w:p>
      <w:pPr>
        <w:ind w:firstLine="560"/>
        <w:rPr>
          <w:rFonts w:ascii="宋体" w:hAnsi="宋体" w:cs="宋体"/>
        </w:rPr>
      </w:pPr>
      <w:r>
        <w:rPr>
          <w:rFonts w:hint="eastAsia" w:ascii="宋体" w:hAnsi="宋体" w:cs="宋体"/>
        </w:rPr>
        <w:t xml:space="preserve">（5）阻碍应急工作人员执行任务或者进行破坏活动的； </w:t>
      </w:r>
    </w:p>
    <w:p>
      <w:pPr>
        <w:ind w:firstLine="560"/>
        <w:rPr>
          <w:rFonts w:ascii="宋体" w:hAnsi="宋体" w:cs="宋体"/>
        </w:rPr>
      </w:pPr>
      <w:r>
        <w:rPr>
          <w:rFonts w:hint="eastAsia" w:ascii="宋体" w:hAnsi="宋体" w:cs="宋体"/>
        </w:rPr>
        <w:t xml:space="preserve">（6）散布谣言，扰乱社会秩序的； </w:t>
      </w:r>
    </w:p>
    <w:p>
      <w:pPr>
        <w:ind w:firstLine="560"/>
        <w:rPr>
          <w:rFonts w:ascii="仿宋" w:hAnsi="仿宋" w:eastAsia="仿宋" w:cs="仿宋"/>
        </w:rPr>
      </w:pPr>
      <w:r>
        <w:rPr>
          <w:rFonts w:hint="eastAsia" w:ascii="宋体" w:hAnsi="宋体" w:cs="宋体"/>
        </w:rPr>
        <w:t xml:space="preserve">（7）有其他危害应急工作行为的。 </w:t>
      </w:r>
    </w:p>
    <w:p>
      <w:pPr>
        <w:pStyle w:val="4"/>
        <w:keepNext/>
        <w:keepLines/>
        <w:adjustRightInd w:val="0"/>
        <w:snapToGrid w:val="0"/>
        <w:spacing w:before="468" w:beforeLines="150" w:beforeAutospacing="0" w:after="468" w:afterLines="150" w:afterAutospacing="0"/>
        <w:rPr>
          <w:rFonts w:ascii="仿宋" w:hAnsi="仿宋" w:eastAsia="仿宋" w:cs="仿宋"/>
          <w:bCs w:val="0"/>
          <w:kern w:val="0"/>
          <w:szCs w:val="32"/>
        </w:rPr>
      </w:pPr>
      <w:bookmarkStart w:id="631" w:name="_Toc372807026"/>
      <w:bookmarkStart w:id="632" w:name="_Toc375729109"/>
      <w:bookmarkStart w:id="633" w:name="_Toc521428081"/>
      <w:bookmarkStart w:id="634" w:name="_Toc13839"/>
      <w:bookmarkStart w:id="635" w:name="_Toc16889"/>
      <w:bookmarkStart w:id="636" w:name="_Toc17828"/>
      <w:bookmarkStart w:id="637" w:name="_Toc535918282"/>
      <w:bookmarkStart w:id="638" w:name="_Toc7891"/>
      <w:bookmarkStart w:id="639" w:name="_Toc2623"/>
      <w:r>
        <w:rPr>
          <w:rFonts w:hint="eastAsia" w:ascii="仿宋" w:hAnsi="仿宋" w:eastAsia="仿宋" w:cs="仿宋"/>
          <w:bCs w:val="0"/>
          <w:kern w:val="0"/>
          <w:szCs w:val="32"/>
        </w:rPr>
        <w:t>11 附则</w:t>
      </w:r>
      <w:bookmarkEnd w:id="631"/>
      <w:bookmarkEnd w:id="632"/>
      <w:bookmarkEnd w:id="633"/>
      <w:bookmarkEnd w:id="634"/>
      <w:bookmarkEnd w:id="635"/>
      <w:bookmarkEnd w:id="636"/>
      <w:bookmarkEnd w:id="637"/>
      <w:bookmarkEnd w:id="638"/>
      <w:bookmarkEnd w:id="639"/>
      <w:bookmarkStart w:id="640" w:name="_Toc372807027"/>
      <w:bookmarkStart w:id="641" w:name="_Toc375729110"/>
    </w:p>
    <w:p>
      <w:pPr>
        <w:pStyle w:val="5"/>
      </w:pPr>
      <w:bookmarkStart w:id="642" w:name="_Toc521428082"/>
      <w:bookmarkStart w:id="643" w:name="_Toc22151"/>
      <w:bookmarkStart w:id="644" w:name="_Toc20852"/>
      <w:bookmarkStart w:id="645" w:name="_Toc535918283"/>
      <w:bookmarkStart w:id="646" w:name="_Toc28505"/>
      <w:bookmarkStart w:id="647" w:name="_Toc5260"/>
      <w:bookmarkStart w:id="648" w:name="_Toc3654"/>
      <w:r>
        <w:rPr>
          <w:rFonts w:hint="eastAsia"/>
        </w:rPr>
        <w:t>11.1 术语、符号和代号</w:t>
      </w:r>
      <w:bookmarkEnd w:id="640"/>
      <w:bookmarkEnd w:id="641"/>
      <w:bookmarkEnd w:id="642"/>
      <w:bookmarkEnd w:id="643"/>
      <w:bookmarkEnd w:id="644"/>
      <w:bookmarkEnd w:id="645"/>
      <w:bookmarkEnd w:id="646"/>
      <w:bookmarkEnd w:id="647"/>
      <w:bookmarkEnd w:id="648"/>
    </w:p>
    <w:p>
      <w:pPr>
        <w:ind w:firstLine="560"/>
        <w:rPr>
          <w:rFonts w:ascii="宋体" w:hAnsi="宋体" w:cs="宋体"/>
        </w:rPr>
      </w:pPr>
      <w:r>
        <w:rPr>
          <w:rFonts w:hint="eastAsia" w:ascii="宋体" w:hAnsi="宋体" w:cs="宋体"/>
        </w:rPr>
        <w:t xml:space="preserve">1、应急预案 </w:t>
      </w:r>
    </w:p>
    <w:p>
      <w:pPr>
        <w:ind w:firstLine="560"/>
        <w:rPr>
          <w:rFonts w:ascii="宋体" w:hAnsi="宋体" w:cs="宋体"/>
        </w:rPr>
      </w:pPr>
      <w:r>
        <w:rPr>
          <w:rFonts w:hint="eastAsia" w:ascii="宋体" w:hAnsi="宋体" w:cs="宋体"/>
        </w:rPr>
        <w:t>针对可能发生的事故，为迅速、有序地开展应急行动而预先制定的行动方案。</w:t>
      </w:r>
    </w:p>
    <w:p>
      <w:pPr>
        <w:ind w:firstLine="560"/>
        <w:rPr>
          <w:rFonts w:ascii="宋体" w:hAnsi="宋体" w:cs="宋体"/>
        </w:rPr>
      </w:pPr>
      <w:r>
        <w:rPr>
          <w:rFonts w:hint="eastAsia" w:ascii="宋体" w:hAnsi="宋体" w:cs="宋体"/>
        </w:rPr>
        <w:t xml:space="preserve">2、应急准备 </w:t>
      </w:r>
    </w:p>
    <w:p>
      <w:pPr>
        <w:ind w:firstLine="560"/>
        <w:rPr>
          <w:rFonts w:ascii="宋体" w:hAnsi="宋体" w:cs="宋体"/>
        </w:rPr>
      </w:pPr>
      <w:r>
        <w:rPr>
          <w:rFonts w:hint="eastAsia" w:ascii="宋体" w:hAnsi="宋体" w:cs="宋体"/>
        </w:rPr>
        <w:t>针对可能发生的事故，为迅速、有序地开展应急行动而预先进行的组织准备和应急保障。</w:t>
      </w:r>
    </w:p>
    <w:p>
      <w:pPr>
        <w:ind w:firstLine="560"/>
        <w:rPr>
          <w:rFonts w:ascii="宋体" w:hAnsi="宋体" w:cs="宋体"/>
        </w:rPr>
      </w:pPr>
      <w:r>
        <w:rPr>
          <w:rFonts w:hint="eastAsia" w:ascii="宋体" w:hAnsi="宋体" w:cs="宋体"/>
        </w:rPr>
        <w:t xml:space="preserve">3、应急响应  </w:t>
      </w:r>
    </w:p>
    <w:p>
      <w:pPr>
        <w:ind w:firstLine="560"/>
        <w:rPr>
          <w:rFonts w:ascii="宋体" w:hAnsi="宋体" w:cs="宋体"/>
        </w:rPr>
      </w:pPr>
      <w:r>
        <w:rPr>
          <w:rFonts w:hint="eastAsia" w:ascii="宋体" w:hAnsi="宋体" w:cs="宋体"/>
        </w:rPr>
        <w:t>事故发生后，有关组织或人员采取的应急行动。</w:t>
      </w:r>
    </w:p>
    <w:p>
      <w:pPr>
        <w:ind w:firstLine="560"/>
        <w:rPr>
          <w:rFonts w:ascii="宋体" w:hAnsi="宋体" w:cs="宋体"/>
        </w:rPr>
      </w:pPr>
      <w:r>
        <w:rPr>
          <w:rFonts w:hint="eastAsia" w:ascii="宋体" w:hAnsi="宋体" w:cs="宋体"/>
        </w:rPr>
        <w:t xml:space="preserve">4、应急救援  </w:t>
      </w:r>
    </w:p>
    <w:p>
      <w:pPr>
        <w:ind w:firstLine="560"/>
        <w:rPr>
          <w:rFonts w:ascii="宋体" w:hAnsi="宋体" w:cs="宋体"/>
        </w:rPr>
      </w:pPr>
      <w:r>
        <w:rPr>
          <w:rFonts w:hint="eastAsia" w:ascii="宋体" w:hAnsi="宋体" w:cs="宋体"/>
        </w:rPr>
        <w:t>在应急响应过程中，为消除、减少事故危害，防止事故扩大或恶化，最大限度地降低事故造成的损失或危害而采取的救援措施或行动。</w:t>
      </w:r>
    </w:p>
    <w:p>
      <w:pPr>
        <w:ind w:firstLine="560"/>
        <w:rPr>
          <w:rFonts w:ascii="宋体" w:hAnsi="宋体" w:cs="宋体"/>
        </w:rPr>
      </w:pPr>
      <w:r>
        <w:rPr>
          <w:rFonts w:hint="eastAsia" w:ascii="宋体" w:hAnsi="宋体" w:cs="宋体"/>
        </w:rPr>
        <w:t xml:space="preserve">5、恢复 </w:t>
      </w:r>
    </w:p>
    <w:p>
      <w:pPr>
        <w:ind w:firstLine="560"/>
        <w:rPr>
          <w:rFonts w:ascii="宋体" w:hAnsi="宋体" w:cs="宋体"/>
        </w:rPr>
      </w:pPr>
      <w:r>
        <w:rPr>
          <w:rFonts w:hint="eastAsia" w:ascii="宋体" w:hAnsi="宋体" w:cs="宋体"/>
        </w:rPr>
        <w:t>事故的影响得到初步控制后，为使生产、工作、生活和生态环境尽快恢复到正常状态而采取的措施或行动。</w:t>
      </w:r>
      <w:bookmarkStart w:id="649" w:name="_Toc372807028"/>
      <w:bookmarkStart w:id="650" w:name="_Toc375729111"/>
    </w:p>
    <w:p>
      <w:pPr>
        <w:pStyle w:val="5"/>
      </w:pPr>
      <w:bookmarkStart w:id="651" w:name="_Toc11043"/>
      <w:bookmarkStart w:id="652" w:name="_Toc10894"/>
      <w:bookmarkStart w:id="653" w:name="_Toc24638"/>
      <w:bookmarkStart w:id="654" w:name="_Toc521428083"/>
      <w:bookmarkStart w:id="655" w:name="_Toc20607"/>
      <w:bookmarkStart w:id="656" w:name="_Toc31851"/>
      <w:bookmarkStart w:id="657" w:name="_Toc535918284"/>
      <w:r>
        <w:rPr>
          <w:rFonts w:hint="eastAsia"/>
        </w:rPr>
        <w:t>11.2 应急预案备案</w:t>
      </w:r>
      <w:bookmarkEnd w:id="649"/>
      <w:bookmarkEnd w:id="650"/>
      <w:bookmarkEnd w:id="651"/>
      <w:bookmarkEnd w:id="652"/>
      <w:bookmarkEnd w:id="653"/>
      <w:bookmarkEnd w:id="654"/>
      <w:bookmarkEnd w:id="655"/>
      <w:bookmarkEnd w:id="656"/>
      <w:bookmarkEnd w:id="657"/>
    </w:p>
    <w:p>
      <w:pPr>
        <w:ind w:firstLine="560"/>
        <w:rPr>
          <w:rFonts w:ascii="宋体" w:hAnsi="宋体" w:cs="宋体"/>
        </w:rPr>
      </w:pPr>
      <w:r>
        <w:rPr>
          <w:rFonts w:hint="eastAsia" w:ascii="宋体" w:hAnsi="宋体" w:cs="宋体"/>
        </w:rPr>
        <w:t>本应急预案经要素评审和形式评审并根据评审意见修订后，总经理（法人）审阅批准实施，留安全环保部备案，并按照有关规定向区应急管理局备案。</w:t>
      </w:r>
      <w:bookmarkStart w:id="658" w:name="_Toc375729112"/>
      <w:bookmarkStart w:id="659" w:name="_Toc372807029"/>
    </w:p>
    <w:p>
      <w:pPr>
        <w:pStyle w:val="5"/>
      </w:pPr>
      <w:bookmarkStart w:id="660" w:name="_Toc7723"/>
      <w:bookmarkStart w:id="661" w:name="_Toc22613"/>
      <w:bookmarkStart w:id="662" w:name="_Toc29281"/>
      <w:bookmarkStart w:id="663" w:name="_Toc535918285"/>
      <w:bookmarkStart w:id="664" w:name="_Toc521428084"/>
      <w:bookmarkStart w:id="665" w:name="_Toc14091"/>
      <w:bookmarkStart w:id="666" w:name="_Toc19972"/>
      <w:r>
        <w:rPr>
          <w:rFonts w:hint="eastAsia"/>
        </w:rPr>
        <w:t>11.3 维护和更新</w:t>
      </w:r>
      <w:bookmarkEnd w:id="658"/>
      <w:bookmarkEnd w:id="659"/>
      <w:bookmarkEnd w:id="660"/>
      <w:bookmarkEnd w:id="661"/>
      <w:bookmarkEnd w:id="662"/>
      <w:bookmarkEnd w:id="663"/>
      <w:bookmarkEnd w:id="664"/>
      <w:bookmarkEnd w:id="665"/>
      <w:bookmarkEnd w:id="666"/>
      <w:r>
        <w:rPr>
          <w:rFonts w:hint="eastAsia"/>
        </w:rPr>
        <w:t xml:space="preserve"> </w:t>
      </w:r>
    </w:p>
    <w:p>
      <w:pPr>
        <w:ind w:firstLine="560"/>
        <w:rPr>
          <w:rFonts w:ascii="宋体" w:hAnsi="宋体" w:cs="宋体"/>
        </w:rPr>
      </w:pPr>
      <w:r>
        <w:rPr>
          <w:rFonts w:hint="eastAsia" w:ascii="宋体" w:hAnsi="宋体" w:cs="宋体"/>
        </w:rPr>
        <w:t>本预案由公司应急救援指挥部按照有关规定管理维护与更新。</w:t>
      </w:r>
    </w:p>
    <w:p>
      <w:pPr>
        <w:ind w:firstLine="560"/>
        <w:rPr>
          <w:rFonts w:ascii="宋体" w:hAnsi="宋体" w:cs="宋体"/>
        </w:rPr>
      </w:pPr>
      <w:r>
        <w:rPr>
          <w:rFonts w:hint="eastAsia" w:ascii="宋体" w:hAnsi="宋体" w:cs="宋体"/>
        </w:rPr>
        <w:t>本预案应随着应急救援相关法律法规的制定、修改和完善，组织机构或应急资源发生变化，以及在实施过程中发现存在问题或者出现新的情况，定期进行评审，至少每3年修订一次，实现可持续改进。</w:t>
      </w:r>
    </w:p>
    <w:p>
      <w:pPr>
        <w:ind w:firstLine="560"/>
        <w:rPr>
          <w:rFonts w:ascii="宋体" w:hAnsi="宋体" w:cs="宋体"/>
        </w:rPr>
      </w:pPr>
      <w:r>
        <w:rPr>
          <w:rFonts w:hint="eastAsia" w:ascii="宋体" w:hAnsi="宋体" w:cs="宋体"/>
        </w:rPr>
        <w:t>如发生下列情形之一的，应当及时修订。</w:t>
      </w:r>
    </w:p>
    <w:p>
      <w:pPr>
        <w:ind w:firstLine="560"/>
        <w:rPr>
          <w:rFonts w:ascii="宋体" w:hAnsi="宋体" w:cs="宋体"/>
        </w:rPr>
      </w:pPr>
      <w:r>
        <w:rPr>
          <w:rFonts w:hint="eastAsia" w:ascii="宋体" w:hAnsi="宋体" w:cs="宋体"/>
        </w:rPr>
        <w:t>（1）因兼并、重组、转制等导致隶属关系、经营方式、法定代表人发生变化的；</w:t>
      </w:r>
    </w:p>
    <w:p>
      <w:pPr>
        <w:ind w:firstLine="560"/>
        <w:rPr>
          <w:rFonts w:ascii="宋体" w:hAnsi="宋体" w:cs="宋体"/>
        </w:rPr>
      </w:pPr>
      <w:r>
        <w:rPr>
          <w:rFonts w:hint="eastAsia" w:ascii="宋体" w:hAnsi="宋体" w:cs="宋体"/>
        </w:rPr>
        <w:t>（2）生产工艺和技术发生变化的；</w:t>
      </w:r>
    </w:p>
    <w:p>
      <w:pPr>
        <w:ind w:firstLine="560"/>
        <w:rPr>
          <w:rFonts w:ascii="宋体" w:hAnsi="宋体" w:cs="宋体"/>
        </w:rPr>
      </w:pPr>
      <w:r>
        <w:rPr>
          <w:rFonts w:hint="eastAsia" w:ascii="宋体" w:hAnsi="宋体" w:cs="宋体"/>
        </w:rPr>
        <w:t>（3）应急组织指挥体系或者职责已经调整的；</w:t>
      </w:r>
    </w:p>
    <w:p>
      <w:pPr>
        <w:ind w:firstLine="560"/>
        <w:rPr>
          <w:rFonts w:ascii="宋体" w:hAnsi="宋体" w:cs="宋体"/>
        </w:rPr>
      </w:pPr>
      <w:r>
        <w:rPr>
          <w:rFonts w:hint="eastAsia" w:ascii="宋体" w:hAnsi="宋体" w:cs="宋体"/>
        </w:rPr>
        <w:t>（4）依据的法律、法规、规章和标准发生变化的；</w:t>
      </w:r>
    </w:p>
    <w:p>
      <w:pPr>
        <w:ind w:firstLine="560"/>
        <w:rPr>
          <w:rFonts w:ascii="宋体" w:hAnsi="宋体" w:cs="宋体"/>
        </w:rPr>
      </w:pPr>
      <w:r>
        <w:rPr>
          <w:rFonts w:hint="eastAsia" w:ascii="宋体" w:hAnsi="宋体" w:cs="宋体"/>
        </w:rPr>
        <w:t>（5）应急预案演练评估报告要求修订的；</w:t>
      </w:r>
    </w:p>
    <w:p>
      <w:pPr>
        <w:ind w:firstLine="560"/>
        <w:rPr>
          <w:rFonts w:ascii="宋体" w:hAnsi="宋体" w:cs="宋体"/>
        </w:rPr>
      </w:pPr>
      <w:r>
        <w:rPr>
          <w:rFonts w:hint="eastAsia" w:ascii="宋体" w:hAnsi="宋体" w:cs="宋体"/>
        </w:rPr>
        <w:t>（6）应急预案管理部门要求修订的。</w:t>
      </w:r>
      <w:bookmarkStart w:id="667" w:name="_Toc375729113"/>
      <w:bookmarkStart w:id="668" w:name="_Toc372807030"/>
    </w:p>
    <w:p>
      <w:pPr>
        <w:pStyle w:val="5"/>
      </w:pPr>
      <w:bookmarkStart w:id="669" w:name="_Toc521428085"/>
      <w:bookmarkStart w:id="670" w:name="_Toc535918286"/>
      <w:bookmarkStart w:id="671" w:name="_Toc16252"/>
      <w:bookmarkStart w:id="672" w:name="_Toc6914"/>
      <w:bookmarkStart w:id="673" w:name="_Toc19870"/>
      <w:bookmarkStart w:id="674" w:name="_Toc25235"/>
      <w:bookmarkStart w:id="675" w:name="_Toc26781"/>
      <w:r>
        <w:rPr>
          <w:rFonts w:hint="eastAsia"/>
        </w:rPr>
        <w:t>11.4 制定与解释</w:t>
      </w:r>
      <w:bookmarkEnd w:id="667"/>
      <w:bookmarkEnd w:id="668"/>
      <w:bookmarkEnd w:id="669"/>
      <w:bookmarkEnd w:id="670"/>
      <w:bookmarkEnd w:id="671"/>
      <w:bookmarkEnd w:id="672"/>
      <w:bookmarkEnd w:id="673"/>
      <w:bookmarkEnd w:id="674"/>
      <w:bookmarkEnd w:id="675"/>
      <w:r>
        <w:rPr>
          <w:rFonts w:hint="eastAsia"/>
        </w:rPr>
        <w:t xml:space="preserve"> </w:t>
      </w:r>
    </w:p>
    <w:p>
      <w:pPr>
        <w:ind w:firstLine="560"/>
        <w:rPr>
          <w:rFonts w:ascii="宋体" w:hAnsi="宋体" w:cs="宋体"/>
        </w:rPr>
      </w:pPr>
      <w:bookmarkStart w:id="676" w:name="_Toc372807031"/>
      <w:bookmarkStart w:id="677" w:name="_Toc375729114"/>
      <w:r>
        <w:rPr>
          <w:rFonts w:hint="eastAsia" w:ascii="宋体" w:hAnsi="宋体" w:cs="宋体"/>
        </w:rPr>
        <w:t>本预案由四川顺琪建设工程有限公司安全环保部制定，由四川顺琪建设工程有限公司安全环保部负责解释。</w:t>
      </w:r>
    </w:p>
    <w:p>
      <w:pPr>
        <w:pStyle w:val="5"/>
      </w:pPr>
      <w:bookmarkStart w:id="678" w:name="_Toc535918287"/>
      <w:bookmarkStart w:id="679" w:name="_Toc8679"/>
      <w:bookmarkStart w:id="680" w:name="_Toc13385"/>
      <w:bookmarkStart w:id="681" w:name="_Toc521428086"/>
      <w:bookmarkStart w:id="682" w:name="_Toc4126"/>
      <w:bookmarkStart w:id="683" w:name="_Toc1884"/>
      <w:bookmarkStart w:id="684" w:name="_Toc7962"/>
      <w:r>
        <w:rPr>
          <w:rFonts w:hint="eastAsia"/>
        </w:rPr>
        <w:t>11.5 应急预案实施</w:t>
      </w:r>
      <w:bookmarkEnd w:id="676"/>
      <w:bookmarkEnd w:id="677"/>
      <w:bookmarkEnd w:id="678"/>
      <w:bookmarkEnd w:id="679"/>
      <w:bookmarkEnd w:id="680"/>
      <w:bookmarkEnd w:id="681"/>
      <w:bookmarkEnd w:id="682"/>
      <w:bookmarkEnd w:id="683"/>
      <w:bookmarkEnd w:id="684"/>
      <w:r>
        <w:rPr>
          <w:rFonts w:hint="eastAsia"/>
        </w:rPr>
        <w:t xml:space="preserve"> </w:t>
      </w:r>
    </w:p>
    <w:p>
      <w:pPr>
        <w:ind w:firstLine="560"/>
        <w:rPr>
          <w:rFonts w:ascii="宋体" w:hAnsi="宋体" w:cs="宋体"/>
        </w:rPr>
      </w:pPr>
      <w:r>
        <w:rPr>
          <w:rFonts w:hint="eastAsia" w:ascii="宋体" w:hAnsi="宋体" w:cs="宋体"/>
        </w:rPr>
        <w:t>本预案经公司总经理批准后即生效并实施。</w:t>
      </w:r>
    </w:p>
    <w:p>
      <w:pPr>
        <w:ind w:firstLine="560"/>
        <w:rPr>
          <w:rFonts w:ascii="宋体" w:hAnsi="宋体" w:cs="宋体"/>
        </w:rPr>
      </w:pPr>
      <w:r>
        <w:rPr>
          <w:rFonts w:hint="eastAsia" w:ascii="宋体" w:hAnsi="宋体" w:cs="宋体"/>
        </w:rPr>
        <w:t>预案经过修订后，应按照有关规定上报总经理再次批准后实施。</w:t>
      </w:r>
    </w:p>
    <w:p>
      <w:pPr>
        <w:ind w:firstLine="0" w:firstLineChars="0"/>
        <w:sectPr>
          <w:pgSz w:w="11906" w:h="16838"/>
          <w:pgMar w:top="1440" w:right="1800" w:bottom="1440" w:left="1800" w:header="851" w:footer="992" w:gutter="0"/>
          <w:cols w:space="720" w:num="1"/>
          <w:docGrid w:type="lines" w:linePitch="312" w:charSpace="0"/>
        </w:sectPr>
      </w:pPr>
    </w:p>
    <w:bookmarkEnd w:id="603"/>
    <w:bookmarkEnd w:id="604"/>
    <w:bookmarkEnd w:id="605"/>
    <w:bookmarkEnd w:id="606"/>
    <w:bookmarkEnd w:id="607"/>
    <w:p>
      <w:pPr>
        <w:spacing w:after="156" w:afterLines="50" w:line="360" w:lineRule="auto"/>
        <w:ind w:firstLine="0" w:firstLineChars="0"/>
        <w:jc w:val="center"/>
        <w:outlineLvl w:val="0"/>
        <w:rPr>
          <w:rFonts w:ascii="宋体" w:hAnsi="宋体"/>
          <w:b/>
          <w:sz w:val="36"/>
          <w:szCs w:val="36"/>
        </w:rPr>
      </w:pPr>
      <w:bookmarkStart w:id="685" w:name="_Toc3528"/>
      <w:bookmarkStart w:id="686" w:name="_Toc2936"/>
      <w:bookmarkStart w:id="687" w:name="_Toc535918288"/>
      <w:r>
        <w:rPr>
          <w:rFonts w:hint="eastAsia" w:ascii="宋体" w:hAnsi="宋体"/>
          <w:b/>
          <w:sz w:val="36"/>
          <w:szCs w:val="36"/>
        </w:rPr>
        <w:t>第二部分  专项应急预案</w:t>
      </w:r>
      <w:bookmarkEnd w:id="685"/>
      <w:bookmarkEnd w:id="686"/>
    </w:p>
    <w:p>
      <w:pPr>
        <w:spacing w:before="156" w:beforeLines="50"/>
        <w:ind w:firstLine="560"/>
      </w:pPr>
      <w:bookmarkStart w:id="688" w:name="_Toc26125"/>
      <w:bookmarkStart w:id="689" w:name="_Toc186510432"/>
      <w:bookmarkStart w:id="690" w:name="_Toc186446781"/>
      <w:r>
        <w:rPr>
          <w:rFonts w:hint="eastAsia"/>
        </w:rPr>
        <w:t>根据全国建筑施工伤亡事故统计，并通过对事故的类别、原因、发生的部位等进行的分析得知，坍塌事故、高处坠落、触电事故、物体打击、机械伤害等五种是建筑业最常发生的事故，占事故总数的85%以上，此外针对于本公司生产经营特点还涉及塔吊事故、火灾事故及中毒事故等。</w:t>
      </w:r>
    </w:p>
    <w:p>
      <w:pPr>
        <w:pStyle w:val="4"/>
      </w:pPr>
      <w:bookmarkStart w:id="691" w:name="_Toc28366"/>
      <w:r>
        <w:rPr>
          <w:rFonts w:hint="eastAsia"/>
        </w:rPr>
        <w:t>一、坍塌事故专项应急预案</w:t>
      </w:r>
      <w:bookmarkEnd w:id="691"/>
    </w:p>
    <w:p>
      <w:pPr>
        <w:pStyle w:val="5"/>
      </w:pPr>
      <w:bookmarkStart w:id="692" w:name="_Toc938"/>
      <w:r>
        <w:rPr>
          <w:rFonts w:hint="eastAsia"/>
        </w:rPr>
        <w:t>1危害程度分析</w:t>
      </w:r>
      <w:bookmarkEnd w:id="692"/>
    </w:p>
    <w:p>
      <w:pPr>
        <w:ind w:firstLine="560"/>
      </w:pPr>
      <w:r>
        <w:rPr>
          <w:rFonts w:hint="eastAsia"/>
        </w:rPr>
        <w:t>在施工过程中，可能发生坍塌事故主要体现在基坑边坡堆料小于安全距离或堆料荷载过大、边坡排水不当、边坡水平及位移观测不及时等。事故发生后会造成人员伤亡或机械设备损坏。</w:t>
      </w:r>
    </w:p>
    <w:p>
      <w:pPr>
        <w:pStyle w:val="5"/>
      </w:pPr>
      <w:bookmarkStart w:id="693" w:name="_Toc8170"/>
      <w:r>
        <w:rPr>
          <w:rFonts w:hint="eastAsia"/>
        </w:rPr>
        <w:t>2应急处置基本原则</w:t>
      </w:r>
      <w:bookmarkEnd w:id="693"/>
    </w:p>
    <w:p>
      <w:pPr>
        <w:ind w:firstLine="560"/>
      </w:pPr>
      <w:r>
        <w:rPr>
          <w:rFonts w:hint="eastAsia"/>
        </w:rPr>
        <w:t>应急救援指挥部应根据事故性质、类别、严重程度，研究部署现场救援处置方案，责成各有关部门及相关人员立即进入岗位，按照现场勘查和救援同步进行的原则及时开展工作，保证组织到位、应急救援队伍到位、应急救援物资到位。</w:t>
      </w:r>
    </w:p>
    <w:p>
      <w:pPr>
        <w:pStyle w:val="5"/>
      </w:pPr>
      <w:bookmarkStart w:id="694" w:name="_Toc13409"/>
      <w:r>
        <w:rPr>
          <w:rFonts w:hint="eastAsia"/>
        </w:rPr>
        <w:t>3预防与控制</w:t>
      </w:r>
      <w:bookmarkEnd w:id="694"/>
    </w:p>
    <w:p>
      <w:pPr>
        <w:pStyle w:val="6"/>
      </w:pPr>
      <w:r>
        <w:rPr>
          <w:rFonts w:hint="eastAsia"/>
        </w:rPr>
        <w:t>3.1预防措施</w:t>
      </w:r>
    </w:p>
    <w:p>
      <w:pPr>
        <w:ind w:firstLine="560"/>
      </w:pPr>
      <w:r>
        <w:rPr>
          <w:rFonts w:hint="eastAsia"/>
        </w:rPr>
        <w:t>（1）严禁采用挖空底脚的方法进行土方施工。</w:t>
      </w:r>
    </w:p>
    <w:p>
      <w:pPr>
        <w:ind w:firstLine="560"/>
      </w:pPr>
      <w:r>
        <w:rPr>
          <w:rFonts w:hint="eastAsia"/>
        </w:rPr>
        <w:t>（2）基础工程施工前要制定有针对性的施工方案，按照土质的情况设置安全边坡或固壁支撑。基坑深度超过5m必须制定专项支护设计方案并经过专家论证后实施。对基坑、井坑的边坡和固壁支架应随时检查，对挖出的泥土，要按规定放置，不得随意沿围墙或临时建筑堆放。</w:t>
      </w:r>
    </w:p>
    <w:p>
      <w:pPr>
        <w:ind w:firstLine="560"/>
      </w:pPr>
      <w:r>
        <w:rPr>
          <w:rFonts w:hint="eastAsia"/>
        </w:rPr>
        <w:t>（3）施工中严格控制建筑材料、模板、施工机械、机具或其他物料在楼层或屋面的堆放数量和重量，以避免产生过大的集中荷载，造成楼板或屋面断裂。</w:t>
      </w:r>
    </w:p>
    <w:p>
      <w:pPr>
        <w:ind w:firstLine="560"/>
      </w:pPr>
      <w:r>
        <w:rPr>
          <w:rFonts w:hint="eastAsia"/>
        </w:rPr>
        <w:t>（4）基坑施工要设置有效排水措施，雨天要防止地表水冲刷土壁边坡，造成土方坍塌。</w:t>
      </w:r>
    </w:p>
    <w:p>
      <w:pPr>
        <w:ind w:firstLine="560"/>
      </w:pPr>
      <w:r>
        <w:rPr>
          <w:rFonts w:hint="eastAsia"/>
        </w:rPr>
        <w:t>（5）及时观察观测边坡土体情况，发现边坡有裂痕、疏松或支撑有折断、走动等危险征兆，及时反应到上级部门，并立即停止施工，撤出影响范围内所有施工人员。</w:t>
      </w:r>
    </w:p>
    <w:p>
      <w:pPr>
        <w:pStyle w:val="6"/>
      </w:pPr>
      <w:r>
        <w:rPr>
          <w:rFonts w:hint="eastAsia"/>
        </w:rPr>
        <w:t>3.2预警行动</w:t>
      </w:r>
    </w:p>
    <w:p>
      <w:pPr>
        <w:ind w:firstLine="560"/>
      </w:pPr>
      <w:r>
        <w:rPr>
          <w:rFonts w:hint="eastAsia"/>
        </w:rPr>
        <w:t>认真落实综合预案中的预警要求，如遇紧急情况，发现人员立即上报项目经理，项目经理负责立即撤离危险源影响范围施工人员，停止相关机械作业，并上报公司应急值班室。</w:t>
      </w:r>
    </w:p>
    <w:p>
      <w:pPr>
        <w:pStyle w:val="6"/>
      </w:pPr>
      <w:r>
        <w:rPr>
          <w:rFonts w:hint="eastAsia"/>
        </w:rPr>
        <w:t>3.3报警系统及程序</w:t>
      </w:r>
    </w:p>
    <w:p>
      <w:pPr>
        <w:ind w:firstLine="560"/>
      </w:pPr>
      <w:r>
        <w:rPr>
          <w:rFonts w:hint="eastAsia"/>
        </w:rPr>
        <w:t>突发安全事故时，事故发现人员立即报告项目负责人，由项目负责人拨打值班电话报告事故情况或直接报告应急指挥部。应急指挥部接到事故报告后，符合本预案启动条件时，立即向应急值班人员发出启动本预案的指令；应急值班人员接到启动应急预案命令后，立即向各救援小组成员下达赶赴现场指令。</w:t>
      </w:r>
    </w:p>
    <w:p>
      <w:pPr>
        <w:pStyle w:val="6"/>
      </w:pPr>
      <w:r>
        <w:rPr>
          <w:rFonts w:hint="eastAsia"/>
        </w:rPr>
        <w:t>3.4现场报警方式</w:t>
      </w:r>
    </w:p>
    <w:p>
      <w:pPr>
        <w:ind w:firstLine="560"/>
      </w:pPr>
      <w:r>
        <w:rPr>
          <w:rFonts w:hint="eastAsia"/>
        </w:rPr>
        <w:t>利用固定电话或手机进行报警和报告。</w:t>
      </w:r>
    </w:p>
    <w:p>
      <w:pPr>
        <w:pStyle w:val="6"/>
      </w:pPr>
      <w:r>
        <w:rPr>
          <w:rFonts w:hint="eastAsia"/>
        </w:rPr>
        <w:t>3.5通讯联络方式</w:t>
      </w:r>
    </w:p>
    <w:p>
      <w:pPr>
        <w:ind w:firstLine="560"/>
      </w:pPr>
      <w:r>
        <w:rPr>
          <w:rFonts w:hint="eastAsia"/>
        </w:rPr>
        <w:t>公司应急救援组织设立24小时值班电话。电话为：18784590076</w:t>
      </w:r>
    </w:p>
    <w:p>
      <w:pPr>
        <w:pStyle w:val="6"/>
      </w:pPr>
      <w:r>
        <w:rPr>
          <w:rFonts w:hint="eastAsia"/>
        </w:rPr>
        <w:t>3.6报告内容</w:t>
      </w:r>
    </w:p>
    <w:p>
      <w:pPr>
        <w:ind w:firstLine="560"/>
      </w:pPr>
      <w:r>
        <w:rPr>
          <w:rFonts w:hint="eastAsia"/>
        </w:rPr>
        <w:t>应包括：事故发生时间、类别、地点和相关设施；遇险人员人数；现场联系人姓名和电话等。</w:t>
      </w:r>
    </w:p>
    <w:p>
      <w:pPr>
        <w:pStyle w:val="6"/>
      </w:pPr>
      <w:r>
        <w:rPr>
          <w:rFonts w:hint="eastAsia"/>
        </w:rPr>
        <w:t>3.7向外求援</w:t>
      </w:r>
    </w:p>
    <w:p>
      <w:pPr>
        <w:ind w:firstLine="560"/>
      </w:pPr>
      <w:r>
        <w:rPr>
          <w:rFonts w:hint="eastAsia"/>
        </w:rPr>
        <w:t>为有效开展事故救援活动，现场项目负责人应在第一时间寻求社会救援力量。</w:t>
      </w:r>
    </w:p>
    <w:p>
      <w:pPr>
        <w:ind w:firstLine="560"/>
      </w:pPr>
      <w:r>
        <w:rPr>
          <w:rFonts w:hint="eastAsia"/>
        </w:rPr>
        <w:t>医院急救中心120</w:t>
      </w:r>
    </w:p>
    <w:p>
      <w:pPr>
        <w:ind w:firstLine="560"/>
      </w:pPr>
      <w:r>
        <w:rPr>
          <w:rFonts w:hint="eastAsia"/>
        </w:rPr>
        <w:t>火警119</w:t>
      </w:r>
    </w:p>
    <w:p>
      <w:pPr>
        <w:ind w:firstLine="560"/>
      </w:pPr>
      <w:r>
        <w:rPr>
          <w:rFonts w:hint="eastAsia"/>
        </w:rPr>
        <w:t>匪警110</w:t>
      </w:r>
    </w:p>
    <w:p>
      <w:pPr>
        <w:pStyle w:val="5"/>
      </w:pPr>
      <w:bookmarkStart w:id="695" w:name="_Toc494"/>
      <w:r>
        <w:rPr>
          <w:rFonts w:hint="eastAsia"/>
        </w:rPr>
        <w:t>4处置措施</w:t>
      </w:r>
      <w:bookmarkEnd w:id="695"/>
    </w:p>
    <w:p>
      <w:pPr>
        <w:ind w:firstLine="560"/>
      </w:pPr>
      <w:r>
        <w:rPr>
          <w:rFonts w:hint="eastAsia"/>
        </w:rPr>
        <w:t>（1）坍塌专业负责人立即到达现场，首先查明险情，确定是否还有危险源。如基坑边坡是否有继续坍塌的危险；人员伤亡情况等。与应急救援相关人员商定初步救援方案，并向应急救援指挥部汇报，经负责人批准后，现场组织实施。迅速将伤员脱离危险地带，移至安全地带。</w:t>
      </w:r>
    </w:p>
    <w:p>
      <w:pPr>
        <w:ind w:firstLine="560"/>
      </w:pPr>
      <w:r>
        <w:rPr>
          <w:rFonts w:hint="eastAsia"/>
        </w:rPr>
        <w:t>（2）项目负责人立即拨打120向当地急救中心取得联系（医院在附近的直接送往医院），应详细说明事故地点、严重程度、本部门的联系电话，并派人到路口接应。</w:t>
      </w:r>
    </w:p>
    <w:p>
      <w:pPr>
        <w:ind w:firstLine="560"/>
      </w:pPr>
      <w:r>
        <w:rPr>
          <w:rFonts w:hint="eastAsia"/>
        </w:rPr>
        <w:t>（3）组织人员尽快解除重物压迫，减少伤员挤压综合症发生，挖掘被掩埋伤员及时脱离危险区。</w:t>
      </w:r>
    </w:p>
    <w:p>
      <w:pPr>
        <w:ind w:firstLine="560"/>
      </w:pPr>
      <w:r>
        <w:rPr>
          <w:rFonts w:hint="eastAsia"/>
        </w:rPr>
        <w:t>（4）现场救援。</w:t>
      </w:r>
    </w:p>
    <w:p>
      <w:pPr>
        <w:ind w:firstLine="560"/>
      </w:pPr>
      <w:r>
        <w:rPr>
          <w:rFonts w:hint="eastAsia"/>
        </w:rPr>
        <w:t>（5）记录伤情，现场救护人员应边抢救边记录伤员的受伤机制，受伤部位，受伤程度等第一手资料。</w:t>
      </w:r>
    </w:p>
    <w:p>
      <w:pPr>
        <w:ind w:firstLine="560"/>
      </w:pPr>
      <w:r>
        <w:rPr>
          <w:rFonts w:hint="eastAsia"/>
        </w:rPr>
        <w:t>（6）在没有人员受伤的情况下，现场负责人应根据实际情况研究补救措施，在确保人员生命安全的前提下，组织恢复正常施工秩序。</w:t>
      </w:r>
    </w:p>
    <w:p>
      <w:pPr>
        <w:ind w:firstLine="560"/>
      </w:pPr>
      <w:r>
        <w:rPr>
          <w:rFonts w:hint="eastAsia"/>
        </w:rPr>
        <w:t>（7）加强基坑排水、降水措施；迅速运走边坡弃土、材料机械设备等重物；加强基坑支护，对边坡薄弱环节进行加固处理；削去部分坡体，减小边坡坡度。</w:t>
      </w:r>
    </w:p>
    <w:p>
      <w:pPr>
        <w:ind w:firstLine="560"/>
      </w:pPr>
    </w:p>
    <w:p>
      <w:pPr>
        <w:tabs>
          <w:tab w:val="left" w:pos="413"/>
        </w:tabs>
        <w:ind w:firstLine="560"/>
        <w:jc w:val="left"/>
        <w:sectPr>
          <w:pgSz w:w="11906" w:h="16838"/>
          <w:pgMar w:top="1440" w:right="1800" w:bottom="1440" w:left="1800" w:header="851" w:footer="992" w:gutter="0"/>
          <w:cols w:space="425" w:num="1"/>
          <w:docGrid w:type="lines" w:linePitch="312" w:charSpace="0"/>
        </w:sectPr>
      </w:pPr>
    </w:p>
    <w:p>
      <w:pPr>
        <w:pStyle w:val="4"/>
      </w:pPr>
      <w:bookmarkStart w:id="696" w:name="_Toc3423"/>
      <w:r>
        <w:rPr>
          <w:rFonts w:hint="eastAsia"/>
        </w:rPr>
        <w:t>二、高处坠落事故专项应急预案</w:t>
      </w:r>
      <w:bookmarkEnd w:id="696"/>
    </w:p>
    <w:p>
      <w:pPr>
        <w:pStyle w:val="5"/>
      </w:pPr>
      <w:bookmarkStart w:id="697" w:name="_Toc14466"/>
      <w:r>
        <w:rPr>
          <w:rFonts w:hint="eastAsia"/>
        </w:rPr>
        <w:t>1危害程度分析</w:t>
      </w:r>
      <w:bookmarkEnd w:id="697"/>
    </w:p>
    <w:p>
      <w:pPr>
        <w:ind w:firstLine="560"/>
      </w:pPr>
      <w:r>
        <w:rPr>
          <w:rFonts w:hint="eastAsia"/>
        </w:rPr>
        <w:t>在施工过程中，可能发生高处坠落事故主要体现在脚手架扣件质量低劣造成架体倒塌、高处作业人员没有正确使用安全“三宝”、“四口”安全防护不严、安全管理检查不到位、雨雪天后高处作业没有防滑措施等。事故发生后会造成人员伤亡或机械设备损坏。</w:t>
      </w:r>
    </w:p>
    <w:p>
      <w:pPr>
        <w:pStyle w:val="5"/>
      </w:pPr>
      <w:bookmarkStart w:id="698" w:name="_Toc3236"/>
      <w:r>
        <w:rPr>
          <w:rFonts w:hint="eastAsia"/>
        </w:rPr>
        <w:t>2应急处置基本原则</w:t>
      </w:r>
      <w:bookmarkEnd w:id="698"/>
    </w:p>
    <w:p>
      <w:pPr>
        <w:ind w:firstLine="560"/>
      </w:pPr>
      <w:r>
        <w:rPr>
          <w:rFonts w:hint="eastAsia"/>
        </w:rPr>
        <w:t>应急救援指挥部应根据事故性质、类别、严重程度，研究部署现场救援处置方案，责成各有关部门及相关人员立即进入岗位，按照现场勘查和救援同步进行的原则及时开展工作，保证组织到位、应急救援队伍到位、应急救援物资到位。</w:t>
      </w:r>
    </w:p>
    <w:p>
      <w:pPr>
        <w:pStyle w:val="5"/>
      </w:pPr>
      <w:bookmarkStart w:id="699" w:name="_Toc5580"/>
      <w:r>
        <w:rPr>
          <w:rFonts w:hint="eastAsia"/>
        </w:rPr>
        <w:t>3预防与控制</w:t>
      </w:r>
      <w:bookmarkEnd w:id="699"/>
    </w:p>
    <w:p>
      <w:pPr>
        <w:pStyle w:val="6"/>
      </w:pPr>
      <w:r>
        <w:rPr>
          <w:rFonts w:hint="eastAsia"/>
        </w:rPr>
        <w:t>3.1预防措施</w:t>
      </w:r>
    </w:p>
    <w:p>
      <w:pPr>
        <w:ind w:firstLine="560"/>
      </w:pPr>
      <w:r>
        <w:rPr>
          <w:rFonts w:hint="eastAsia"/>
        </w:rPr>
        <w:t>（1）认真贯彻执行有关安全操作规程，严禁架上嘻戏、打闹、酒后上岗和从高处向下抛掷物块，以避免造成高处坠落和物体打击。</w:t>
      </w:r>
    </w:p>
    <w:p>
      <w:pPr>
        <w:ind w:firstLine="560"/>
      </w:pPr>
      <w:r>
        <w:rPr>
          <w:rFonts w:hint="eastAsia"/>
        </w:rPr>
        <w:t>（2）施工现场使用的龙门架（井字架），必须制定安装和拆除施工方案，严格遵守安装和拆除顺序，配备齐全有效限位装置。在运行前，要对超高限位、制动装置、断绳保险等安全设施进行检查验收，经确认合格有效，方可使用。</w:t>
      </w:r>
    </w:p>
    <w:p>
      <w:pPr>
        <w:ind w:firstLine="560"/>
      </w:pPr>
      <w:r>
        <w:rPr>
          <w:rFonts w:hint="eastAsia"/>
        </w:rPr>
        <w:t>（3）凡在距地2m以上的高空作业必须设置有效可靠的防护设施，防止高处坠落和物体打击。</w:t>
      </w:r>
    </w:p>
    <w:p>
      <w:pPr>
        <w:ind w:firstLine="560"/>
      </w:pPr>
      <w:r>
        <w:rPr>
          <w:rFonts w:hint="eastAsia"/>
        </w:rPr>
        <w:t>（4）使用的吊装设备配备齐全有效限位装置。在运行前，要对超高限位、制动装置、断绳保险等安全设施进行检查。吊钩要有保险装置。</w:t>
      </w:r>
    </w:p>
    <w:p>
      <w:pPr>
        <w:ind w:firstLine="560"/>
      </w:pPr>
      <w:r>
        <w:rPr>
          <w:rFonts w:hint="eastAsia"/>
        </w:rPr>
        <w:t>（5）脚手架外侧边缘用密目式安全网封闭。搭设脚手架必须编制施工方案和技术措施，操作层的跳板必须满铺，并设置踢脚板和防护栏杆或安全立网。在搭设脚手架前，须向工人作较为详细的交底。</w:t>
      </w:r>
    </w:p>
    <w:p>
      <w:pPr>
        <w:ind w:firstLine="560"/>
      </w:pPr>
      <w:r>
        <w:rPr>
          <w:rFonts w:hint="eastAsia"/>
        </w:rPr>
        <w:t>（6）模板工程的支撑系统，必须进行设计计算，并制定有针对性的施工方案和安全技术措施。</w:t>
      </w:r>
    </w:p>
    <w:p>
      <w:pPr>
        <w:pStyle w:val="6"/>
      </w:pPr>
      <w:r>
        <w:rPr>
          <w:rFonts w:hint="eastAsia"/>
        </w:rPr>
        <w:t>3.2预警行动</w:t>
      </w:r>
    </w:p>
    <w:p>
      <w:pPr>
        <w:ind w:firstLine="560"/>
      </w:pPr>
      <w:r>
        <w:rPr>
          <w:rFonts w:hint="eastAsia"/>
        </w:rPr>
        <w:t>认真落实综合预案中的预警要求，如遇紧急情况，发现人员立即上报项目经理，项目经理负责立即撤离危险源影响范围施工人员，停止相关机械作业，并上报公司应急值班室。</w:t>
      </w:r>
    </w:p>
    <w:p>
      <w:pPr>
        <w:pStyle w:val="6"/>
      </w:pPr>
      <w:r>
        <w:rPr>
          <w:rFonts w:hint="eastAsia"/>
        </w:rPr>
        <w:t>3.3报警系统及程序</w:t>
      </w:r>
    </w:p>
    <w:p>
      <w:pPr>
        <w:ind w:firstLine="560"/>
      </w:pPr>
      <w:r>
        <w:rPr>
          <w:rFonts w:hint="eastAsia"/>
        </w:rPr>
        <w:t>突发安全事故时，事故发现人员立即报告项目负责人，由项目负责人拨打值班电话报告事故情况或直接报告应急指挥部。应急指挥部接到事故报告后，符合本预案启动条件时，立即向应急值班人员发出启动本预案的指令；应急值班人员接到启动应急预案命令后，立即向各救援小组成员下达赶赴现场指令。</w:t>
      </w:r>
    </w:p>
    <w:p>
      <w:pPr>
        <w:pStyle w:val="6"/>
      </w:pPr>
      <w:r>
        <w:rPr>
          <w:rFonts w:hint="eastAsia"/>
        </w:rPr>
        <w:t>3.4现场报警方式</w:t>
      </w:r>
    </w:p>
    <w:p>
      <w:pPr>
        <w:ind w:firstLine="560"/>
      </w:pPr>
      <w:r>
        <w:rPr>
          <w:rFonts w:hint="eastAsia"/>
        </w:rPr>
        <w:t>利用固定电话或手机进行报警和报告。</w:t>
      </w:r>
    </w:p>
    <w:p>
      <w:pPr>
        <w:pStyle w:val="6"/>
      </w:pPr>
      <w:r>
        <w:rPr>
          <w:rFonts w:hint="eastAsia"/>
        </w:rPr>
        <w:t>3.5通讯联络方式</w:t>
      </w:r>
    </w:p>
    <w:p>
      <w:pPr>
        <w:ind w:firstLine="560"/>
      </w:pPr>
      <w:r>
        <w:rPr>
          <w:rFonts w:hint="eastAsia"/>
        </w:rPr>
        <w:t>公司应急救援组织设立24小时值班电话。电话为：18784590076</w:t>
      </w:r>
    </w:p>
    <w:p>
      <w:pPr>
        <w:pStyle w:val="6"/>
      </w:pPr>
      <w:r>
        <w:rPr>
          <w:rFonts w:hint="eastAsia"/>
        </w:rPr>
        <w:t>3.6报告内容</w:t>
      </w:r>
    </w:p>
    <w:p>
      <w:pPr>
        <w:ind w:firstLine="560"/>
      </w:pPr>
      <w:r>
        <w:rPr>
          <w:rFonts w:hint="eastAsia"/>
        </w:rPr>
        <w:t>应包括：事故发生时间、类别、地点和相关设施；遇险人员人数；现场联系人姓名和电话等。</w:t>
      </w:r>
    </w:p>
    <w:p>
      <w:pPr>
        <w:pStyle w:val="6"/>
      </w:pPr>
      <w:r>
        <w:rPr>
          <w:rFonts w:hint="eastAsia"/>
        </w:rPr>
        <w:t>3.7向外求援</w:t>
      </w:r>
    </w:p>
    <w:p>
      <w:pPr>
        <w:ind w:firstLine="560"/>
      </w:pPr>
      <w:r>
        <w:rPr>
          <w:rFonts w:hint="eastAsia"/>
        </w:rPr>
        <w:t>为有效开展事故救援活动，现场项目负责人应在第一时间寻求社会救援力量。</w:t>
      </w:r>
    </w:p>
    <w:p>
      <w:pPr>
        <w:ind w:firstLine="560"/>
      </w:pPr>
      <w:r>
        <w:rPr>
          <w:rFonts w:hint="eastAsia"/>
        </w:rPr>
        <w:t>医院急救中心120</w:t>
      </w:r>
    </w:p>
    <w:p>
      <w:pPr>
        <w:ind w:firstLine="560"/>
      </w:pPr>
      <w:r>
        <w:rPr>
          <w:rFonts w:hint="eastAsia"/>
        </w:rPr>
        <w:t>火警119</w:t>
      </w:r>
    </w:p>
    <w:p>
      <w:pPr>
        <w:ind w:firstLine="560"/>
      </w:pPr>
      <w:r>
        <w:rPr>
          <w:rFonts w:hint="eastAsia"/>
        </w:rPr>
        <w:t>匪警110</w:t>
      </w:r>
    </w:p>
    <w:p>
      <w:pPr>
        <w:pStyle w:val="5"/>
      </w:pPr>
      <w:bookmarkStart w:id="700" w:name="_Toc5917"/>
      <w:r>
        <w:rPr>
          <w:rFonts w:hint="eastAsia"/>
        </w:rPr>
        <w:t>4处置措施</w:t>
      </w:r>
      <w:bookmarkEnd w:id="700"/>
    </w:p>
    <w:p>
      <w:pPr>
        <w:ind w:firstLine="560"/>
      </w:pPr>
      <w:r>
        <w:rPr>
          <w:rFonts w:hint="eastAsia"/>
        </w:rPr>
        <w:t>（1）迅速将伤员脱离危险地带，移至安全地带。</w:t>
      </w:r>
    </w:p>
    <w:p>
      <w:pPr>
        <w:ind w:firstLine="560"/>
      </w:pPr>
      <w:r>
        <w:rPr>
          <w:rFonts w:hint="eastAsia"/>
        </w:rPr>
        <w:t>（2）项目负责人立即拨打120向当地急救中心取得联系（医院在附近的直接送往医院），应详细说明事故地点、严重程度、本部门的联系电话，并派人到路口接应。同时立即向应急救援指挥部报告。</w:t>
      </w:r>
    </w:p>
    <w:p>
      <w:pPr>
        <w:ind w:firstLine="560"/>
      </w:pPr>
      <w:r>
        <w:rPr>
          <w:rFonts w:hint="eastAsia"/>
        </w:rPr>
        <w:t>（3）高处坠落专业负责人立即到达现场，首先查明险情，确定是否还有危险源。与应急救援相关人员商定初步救援方案，并向应急救援指挥部汇报，经负责人汇报批准后，现场组织实施。</w:t>
      </w:r>
    </w:p>
    <w:p>
      <w:pPr>
        <w:ind w:firstLine="560"/>
      </w:pPr>
      <w:r>
        <w:rPr>
          <w:rFonts w:hint="eastAsia"/>
        </w:rPr>
        <w:t>（4）现场救援。</w:t>
      </w:r>
    </w:p>
    <w:p>
      <w:pPr>
        <w:ind w:firstLine="560"/>
      </w:pPr>
      <w:r>
        <w:rPr>
          <w:rFonts w:hint="eastAsia"/>
        </w:rPr>
        <w:t>（5）记录伤情，现场救护人员应边抢救边记录伤员的受伤机制，受伤部位，受伤程度等第一手资料。</w:t>
      </w:r>
    </w:p>
    <w:p>
      <w:pPr>
        <w:pStyle w:val="4"/>
        <w:sectPr>
          <w:pgSz w:w="11906" w:h="16838"/>
          <w:pgMar w:top="1440" w:right="1800" w:bottom="1440" w:left="1800" w:header="851" w:footer="992" w:gutter="0"/>
          <w:cols w:space="425" w:num="1"/>
          <w:docGrid w:type="lines" w:linePitch="312" w:charSpace="0"/>
        </w:sectPr>
      </w:pPr>
    </w:p>
    <w:p>
      <w:pPr>
        <w:pStyle w:val="4"/>
      </w:pPr>
      <w:bookmarkStart w:id="701" w:name="_Toc29820"/>
      <w:r>
        <w:rPr>
          <w:rFonts w:hint="eastAsia"/>
        </w:rPr>
        <w:t>三、机械伤害事故专项应急预案</w:t>
      </w:r>
      <w:bookmarkEnd w:id="701"/>
    </w:p>
    <w:p>
      <w:pPr>
        <w:pStyle w:val="5"/>
      </w:pPr>
      <w:bookmarkStart w:id="702" w:name="_Toc20826"/>
      <w:r>
        <w:rPr>
          <w:rFonts w:hint="eastAsia"/>
        </w:rPr>
        <w:t>1危害程度分析</w:t>
      </w:r>
      <w:bookmarkEnd w:id="702"/>
    </w:p>
    <w:p>
      <w:pPr>
        <w:ind w:firstLine="560"/>
      </w:pPr>
      <w:r>
        <w:rPr>
          <w:rFonts w:hint="eastAsia"/>
        </w:rPr>
        <w:t>在施工过程中，可能发生机械伤害事故主要体现在机械设备防护不到位、工作人员操作不当、安全管理检查不到位。事故发生后会造成人员伤亡或机械设备损坏。</w:t>
      </w:r>
    </w:p>
    <w:p>
      <w:pPr>
        <w:pStyle w:val="5"/>
      </w:pPr>
      <w:bookmarkStart w:id="703" w:name="_Toc20733"/>
      <w:r>
        <w:rPr>
          <w:rFonts w:hint="eastAsia"/>
        </w:rPr>
        <w:t>2应急处置基本原则</w:t>
      </w:r>
      <w:bookmarkEnd w:id="703"/>
    </w:p>
    <w:p>
      <w:pPr>
        <w:ind w:firstLine="560"/>
      </w:pPr>
      <w:r>
        <w:rPr>
          <w:rFonts w:hint="eastAsia"/>
        </w:rPr>
        <w:t>应急救援指挥部应根据事故性质、类别、严重程度，研究部署现场救援处置方案，责成各有关部门及相关人员立即进入岗位，按照现场勘查和救援同步进行的原则及时开展工作，保证组织到位、应急救援队伍到位、应急救援物资到位。</w:t>
      </w:r>
    </w:p>
    <w:p>
      <w:pPr>
        <w:pStyle w:val="5"/>
      </w:pPr>
      <w:bookmarkStart w:id="704" w:name="_Toc28622"/>
      <w:r>
        <w:rPr>
          <w:rFonts w:hint="eastAsia"/>
        </w:rPr>
        <w:t>3预防与控制</w:t>
      </w:r>
      <w:bookmarkEnd w:id="704"/>
    </w:p>
    <w:p>
      <w:pPr>
        <w:pStyle w:val="6"/>
      </w:pPr>
      <w:r>
        <w:rPr>
          <w:rFonts w:hint="eastAsia"/>
        </w:rPr>
        <w:t>3.1预防措施</w:t>
      </w:r>
    </w:p>
    <w:p>
      <w:pPr>
        <w:ind w:firstLine="560"/>
      </w:pPr>
      <w:r>
        <w:rPr>
          <w:rFonts w:hint="eastAsia"/>
        </w:rPr>
        <w:t>（1）机械设备应按其技术性能的要求正确使用。随时检查安全装置是否失效，缺少安全装置或安全装置已失效的机械设备不得使用。</w:t>
      </w:r>
    </w:p>
    <w:p>
      <w:pPr>
        <w:ind w:firstLine="560"/>
      </w:pPr>
      <w:r>
        <w:rPr>
          <w:rFonts w:hint="eastAsia"/>
        </w:rPr>
        <w:t>（2）按规范要求对机械进行验收使用，验收合格后方可使用。</w:t>
      </w:r>
    </w:p>
    <w:p>
      <w:pPr>
        <w:ind w:firstLine="560"/>
      </w:pPr>
      <w:r>
        <w:rPr>
          <w:rFonts w:hint="eastAsia"/>
        </w:rPr>
        <w:t>（3）机械操作工按操作规程操作，，工作期间坚守岗位，按操作规程操作，遵守劳动纪律。</w:t>
      </w:r>
    </w:p>
    <w:p>
      <w:pPr>
        <w:ind w:firstLine="560"/>
      </w:pPr>
      <w:r>
        <w:rPr>
          <w:rFonts w:hint="eastAsia"/>
        </w:rPr>
        <w:t>（4）严禁对处在运行和运转中的机械进行维修、保养或调整等作业。</w:t>
      </w:r>
    </w:p>
    <w:p>
      <w:pPr>
        <w:ind w:firstLine="560"/>
      </w:pPr>
      <w:r>
        <w:rPr>
          <w:rFonts w:hint="eastAsia"/>
        </w:rPr>
        <w:t>（5）机械设备应按时进行保养，当发现有漏保失灵或超载带病运转等情况时，有关部门应停止其使用。禁止操作故障设备</w:t>
      </w:r>
    </w:p>
    <w:p>
      <w:pPr>
        <w:pStyle w:val="6"/>
      </w:pPr>
      <w:r>
        <w:rPr>
          <w:rFonts w:hint="eastAsia"/>
        </w:rPr>
        <w:t>3.2预警行动</w:t>
      </w:r>
    </w:p>
    <w:p>
      <w:pPr>
        <w:ind w:firstLine="560"/>
      </w:pPr>
      <w:r>
        <w:rPr>
          <w:rFonts w:hint="eastAsia"/>
        </w:rPr>
        <w:t>认真落实综合预案中的预警要求，如遇紧急情况，发现人员立即上报项目经理，项目经理负责立即撤离危险源影响范围施工人员，停止相关机械作业，并上报公司应急值班室。</w:t>
      </w:r>
    </w:p>
    <w:p>
      <w:pPr>
        <w:pStyle w:val="6"/>
      </w:pPr>
      <w:r>
        <w:rPr>
          <w:rFonts w:hint="eastAsia"/>
        </w:rPr>
        <w:t>3.3报警系统及程序</w:t>
      </w:r>
    </w:p>
    <w:p>
      <w:pPr>
        <w:ind w:firstLine="560"/>
      </w:pPr>
      <w:r>
        <w:rPr>
          <w:rFonts w:hint="eastAsia"/>
        </w:rPr>
        <w:t>突发安全事故时，事故发现人员立即报告项目负责人，由项目负责人拨打值班电话报告事故情况或直接报告应急指挥部。应急指挥部接到事故报告后，符合本预案启动条件时，立即向应急值班人员发出启动本预案的指令；应急值班人员接到启动应急预案命令后，立即向各救援小组成员下达赶赴现场指令。</w:t>
      </w:r>
    </w:p>
    <w:p>
      <w:pPr>
        <w:pStyle w:val="6"/>
      </w:pPr>
      <w:r>
        <w:rPr>
          <w:rFonts w:hint="eastAsia"/>
        </w:rPr>
        <w:t>3.4现场报警方式</w:t>
      </w:r>
    </w:p>
    <w:p>
      <w:pPr>
        <w:ind w:firstLine="560"/>
      </w:pPr>
      <w:r>
        <w:rPr>
          <w:rFonts w:hint="eastAsia"/>
        </w:rPr>
        <w:t>利用固定电话或手机进行报警和报告。</w:t>
      </w:r>
    </w:p>
    <w:p>
      <w:pPr>
        <w:pStyle w:val="6"/>
      </w:pPr>
      <w:r>
        <w:rPr>
          <w:rFonts w:hint="eastAsia"/>
        </w:rPr>
        <w:t>3.5通讯联络方式</w:t>
      </w:r>
    </w:p>
    <w:p>
      <w:pPr>
        <w:ind w:firstLine="560"/>
      </w:pPr>
      <w:r>
        <w:rPr>
          <w:rFonts w:hint="eastAsia"/>
        </w:rPr>
        <w:t>公司应急救援组织设立24小时值班电话。电话为：18784590076</w:t>
      </w:r>
    </w:p>
    <w:p>
      <w:pPr>
        <w:pStyle w:val="6"/>
      </w:pPr>
      <w:r>
        <w:rPr>
          <w:rFonts w:hint="eastAsia"/>
        </w:rPr>
        <w:t>3.6报告内容</w:t>
      </w:r>
    </w:p>
    <w:p>
      <w:pPr>
        <w:ind w:firstLine="560"/>
      </w:pPr>
      <w:r>
        <w:rPr>
          <w:rFonts w:hint="eastAsia"/>
        </w:rPr>
        <w:t>应包括：事故发生时间、类别、地点和相关设施；遇险人员人数；现场联系人姓名和电话等。</w:t>
      </w:r>
    </w:p>
    <w:p>
      <w:pPr>
        <w:pStyle w:val="6"/>
      </w:pPr>
      <w:r>
        <w:rPr>
          <w:rFonts w:hint="eastAsia"/>
        </w:rPr>
        <w:t>3.7向外求援</w:t>
      </w:r>
    </w:p>
    <w:p>
      <w:pPr>
        <w:ind w:firstLine="560"/>
      </w:pPr>
      <w:r>
        <w:rPr>
          <w:rFonts w:hint="eastAsia"/>
        </w:rPr>
        <w:t>为有效开展事故救援活动，现场项目负责人应在第一时间寻求社会救援力量。</w:t>
      </w:r>
    </w:p>
    <w:p>
      <w:pPr>
        <w:ind w:firstLine="560"/>
      </w:pPr>
      <w:r>
        <w:rPr>
          <w:rFonts w:hint="eastAsia"/>
        </w:rPr>
        <w:t>医院急救中心120</w:t>
      </w:r>
    </w:p>
    <w:p>
      <w:pPr>
        <w:ind w:firstLine="560"/>
      </w:pPr>
      <w:r>
        <w:rPr>
          <w:rFonts w:hint="eastAsia"/>
        </w:rPr>
        <w:t>火警119</w:t>
      </w:r>
    </w:p>
    <w:p>
      <w:pPr>
        <w:ind w:firstLine="560"/>
      </w:pPr>
      <w:r>
        <w:rPr>
          <w:rFonts w:hint="eastAsia"/>
        </w:rPr>
        <w:t>匪警110</w:t>
      </w:r>
    </w:p>
    <w:p>
      <w:pPr>
        <w:pStyle w:val="5"/>
      </w:pPr>
      <w:bookmarkStart w:id="705" w:name="_Toc22755"/>
      <w:r>
        <w:rPr>
          <w:rFonts w:hint="eastAsia"/>
        </w:rPr>
        <w:t>4处置措施</w:t>
      </w:r>
      <w:bookmarkEnd w:id="705"/>
    </w:p>
    <w:p>
      <w:pPr>
        <w:ind w:firstLine="560"/>
      </w:pPr>
      <w:r>
        <w:rPr>
          <w:rFonts w:hint="eastAsia"/>
        </w:rPr>
        <w:t>（1）迅速将伤员脱离危险地带，移至安全地带。</w:t>
      </w:r>
    </w:p>
    <w:p>
      <w:pPr>
        <w:ind w:firstLine="560"/>
      </w:pPr>
      <w:r>
        <w:rPr>
          <w:rFonts w:hint="eastAsia"/>
        </w:rPr>
        <w:t>（2）项目负责人立即拨打120向当地急救中心取得联系（医院在附近的直接送往医院），应详细说明事故地点、严重程度、本部门的联系电话，并派人到路口接应。同时立即向应急救援指挥部报告。</w:t>
      </w:r>
    </w:p>
    <w:p>
      <w:pPr>
        <w:ind w:firstLine="560"/>
      </w:pPr>
      <w:r>
        <w:rPr>
          <w:rFonts w:hint="eastAsia"/>
        </w:rPr>
        <w:t>（3）机械设备专业负责人立即到达现场，首先查明险情，确定是否还有危险源。与应急救援相关人员商定初步救援方案，并向应急救援指挥部汇报，经负责人汇报批准后，现场组织实施。</w:t>
      </w:r>
    </w:p>
    <w:p>
      <w:pPr>
        <w:ind w:firstLine="560"/>
      </w:pPr>
      <w:r>
        <w:rPr>
          <w:rFonts w:hint="eastAsia"/>
        </w:rPr>
        <w:t>（4）现场救援。</w:t>
      </w:r>
    </w:p>
    <w:p>
      <w:pPr>
        <w:ind w:firstLine="560"/>
      </w:pPr>
      <w:r>
        <w:rPr>
          <w:rFonts w:hint="eastAsia"/>
        </w:rPr>
        <w:t>（5）记录伤情，现场救护人员应边抢救边记录伤员的受伤机制，受伤部位，受伤程度等第一手资料。</w:t>
      </w:r>
    </w:p>
    <w:p>
      <w:pPr>
        <w:pStyle w:val="4"/>
        <w:sectPr>
          <w:pgSz w:w="11906" w:h="16838"/>
          <w:pgMar w:top="1440" w:right="1800" w:bottom="1440" w:left="1800" w:header="851" w:footer="992" w:gutter="0"/>
          <w:cols w:space="425" w:num="1"/>
          <w:docGrid w:type="lines" w:linePitch="312" w:charSpace="0"/>
        </w:sectPr>
      </w:pPr>
    </w:p>
    <w:p>
      <w:pPr>
        <w:pStyle w:val="4"/>
      </w:pPr>
      <w:bookmarkStart w:id="706" w:name="_Toc12538"/>
      <w:r>
        <w:rPr>
          <w:rFonts w:hint="eastAsia"/>
        </w:rPr>
        <w:t>四、触电事故专项应急预案</w:t>
      </w:r>
      <w:bookmarkEnd w:id="706"/>
    </w:p>
    <w:p>
      <w:pPr>
        <w:pStyle w:val="5"/>
      </w:pPr>
      <w:bookmarkStart w:id="707" w:name="_Toc735"/>
      <w:r>
        <w:rPr>
          <w:rFonts w:hint="eastAsia"/>
        </w:rPr>
        <w:t>1危害程度分析</w:t>
      </w:r>
      <w:bookmarkEnd w:id="707"/>
    </w:p>
    <w:p>
      <w:pPr>
        <w:ind w:firstLine="560"/>
      </w:pPr>
      <w:r>
        <w:rPr>
          <w:rFonts w:hint="eastAsia"/>
        </w:rPr>
        <w:t>在施工过程中，可能发生触电事故，主要体现在机械设备漏电、雨天后配电箱内进水导致漏电、电气设备接线不正确、未执行“三相五线”制、漏电保护器失灵、安全管理检查不到位等。事故发生后会造成人员伤亡或机械设备损坏。</w:t>
      </w:r>
    </w:p>
    <w:p>
      <w:pPr>
        <w:pStyle w:val="5"/>
      </w:pPr>
      <w:bookmarkStart w:id="708" w:name="_Toc545"/>
      <w:r>
        <w:rPr>
          <w:rFonts w:hint="eastAsia"/>
        </w:rPr>
        <w:t>2应急处置基本原则</w:t>
      </w:r>
      <w:bookmarkEnd w:id="708"/>
    </w:p>
    <w:p>
      <w:pPr>
        <w:ind w:firstLine="560"/>
      </w:pPr>
      <w:r>
        <w:rPr>
          <w:rFonts w:hint="eastAsia"/>
        </w:rPr>
        <w:t>应急救援指挥部应根据事故性质、类别、严重程度，研究部署现场救援处置方案，责成各有关部门及相关人员立即进入岗位，按照现场勘查和救援同步进行的原则及时开展工作，保证组织到位、应急救援队伍到位、应急救援物资到位。</w:t>
      </w:r>
    </w:p>
    <w:p>
      <w:pPr>
        <w:pStyle w:val="5"/>
      </w:pPr>
      <w:bookmarkStart w:id="709" w:name="_Toc23351"/>
      <w:r>
        <w:rPr>
          <w:rFonts w:hint="eastAsia"/>
        </w:rPr>
        <w:t>3预防与控制</w:t>
      </w:r>
      <w:bookmarkEnd w:id="709"/>
    </w:p>
    <w:p>
      <w:pPr>
        <w:pStyle w:val="6"/>
      </w:pPr>
      <w:r>
        <w:rPr>
          <w:rFonts w:hint="eastAsia"/>
        </w:rPr>
        <w:t>3.1预防措施</w:t>
      </w:r>
    </w:p>
    <w:p>
      <w:pPr>
        <w:ind w:firstLine="560"/>
      </w:pPr>
      <w:r>
        <w:rPr>
          <w:rFonts w:hint="eastAsia"/>
        </w:rPr>
        <w:t>（1）坚持电气专业人员持证上岗，施工现场做到临时用电的架设、维护、拆除等由专职电工完成，非电气专业人员不准进行任何电气部件的更换或维修。</w:t>
      </w:r>
    </w:p>
    <w:p>
      <w:pPr>
        <w:ind w:firstLine="560"/>
      </w:pPr>
      <w:r>
        <w:rPr>
          <w:rFonts w:hint="eastAsia"/>
        </w:rPr>
        <w:t>（2）建立临时用电检查制度，按临时用电管理规定对现场的各种线路和设施进行检查和不定期抽查，并将检查、抽查记录存档。</w:t>
      </w:r>
    </w:p>
    <w:p>
      <w:pPr>
        <w:ind w:firstLine="560"/>
      </w:pPr>
      <w:r>
        <w:rPr>
          <w:rFonts w:hint="eastAsia"/>
        </w:rPr>
        <w:t>（3）检查和操作人员必须按规定穿戴绝缘胶鞋、绝缘手套；必须使用电工专用绝缘工具。</w:t>
      </w:r>
    </w:p>
    <w:p>
      <w:pPr>
        <w:ind w:firstLine="560"/>
      </w:pPr>
      <w:r>
        <w:rPr>
          <w:rFonts w:hint="eastAsia"/>
        </w:rPr>
        <w:t>（4）临时配电线路必须按《施工现场临时用电安全技术规范》进行安装架设。在建工程的外侧防护与外电高压线之间必须保持安全操作距离。达不到要求的，要增设屏障、遮栏或保护网，避免施工机械设备或钢架触高压电线。无安全防护措施时，禁止强行施工。</w:t>
      </w:r>
    </w:p>
    <w:p>
      <w:pPr>
        <w:ind w:firstLine="560"/>
      </w:pPr>
      <w:r>
        <w:rPr>
          <w:rFonts w:hint="eastAsia"/>
        </w:rPr>
        <w:t>（5）施工现场临时用电的架设和使用必须符合《施工现场临时用电安全技术规范》的规定。</w:t>
      </w:r>
    </w:p>
    <w:p>
      <w:pPr>
        <w:ind w:firstLine="560"/>
      </w:pPr>
      <w:r>
        <w:rPr>
          <w:rFonts w:hint="eastAsia"/>
        </w:rPr>
        <w:t>（6）综合采用TN-S系统和漏电保护系统，组成防触电保护系统，形成防触电二道防线。</w:t>
      </w:r>
    </w:p>
    <w:p>
      <w:pPr>
        <w:ind w:firstLine="560"/>
      </w:pPr>
      <w:r>
        <w:rPr>
          <w:rFonts w:hint="eastAsia"/>
        </w:rPr>
        <w:t>（7）雨天禁止露天电焊作业。</w:t>
      </w:r>
    </w:p>
    <w:p>
      <w:pPr>
        <w:ind w:firstLine="560"/>
      </w:pPr>
      <w:r>
        <w:rPr>
          <w:rFonts w:hint="eastAsia"/>
        </w:rPr>
        <w:t>（8）各种高大设施必须按规定装设避雷装置。</w:t>
      </w:r>
    </w:p>
    <w:p>
      <w:pPr>
        <w:ind w:firstLine="560"/>
      </w:pPr>
      <w:r>
        <w:rPr>
          <w:rFonts w:hint="eastAsia"/>
        </w:rPr>
        <w:t>（9）坚持临时用电定期检查制度。</w:t>
      </w:r>
    </w:p>
    <w:p>
      <w:pPr>
        <w:pStyle w:val="6"/>
      </w:pPr>
      <w:r>
        <w:rPr>
          <w:rFonts w:hint="eastAsia"/>
        </w:rPr>
        <w:t>3.2预警行动</w:t>
      </w:r>
    </w:p>
    <w:p>
      <w:pPr>
        <w:ind w:firstLine="560"/>
      </w:pPr>
      <w:r>
        <w:rPr>
          <w:rFonts w:hint="eastAsia"/>
        </w:rPr>
        <w:t>认真落实综合预案中的预警要求，如遇紧急情况，发现人员立即上报项目经理，项目经理负责立即撤离危险源影响范围施工人员，停止相关机械作业，并上报公司应急值班室。</w:t>
      </w:r>
    </w:p>
    <w:p>
      <w:pPr>
        <w:pStyle w:val="6"/>
      </w:pPr>
      <w:r>
        <w:rPr>
          <w:rFonts w:hint="eastAsia"/>
        </w:rPr>
        <w:t>3.3报警系统及程序</w:t>
      </w:r>
    </w:p>
    <w:p>
      <w:pPr>
        <w:ind w:firstLine="560"/>
      </w:pPr>
      <w:r>
        <w:rPr>
          <w:rFonts w:hint="eastAsia"/>
        </w:rPr>
        <w:t>突发安全事故时，事故发现人员立即报告项目负责人，由项目负责人拨打值班电话报告事故情况或直接报告应急指挥部。应急指挥部接到事故报告后，符合本预案启动条件时，立即向应急值班人员发出启动本预案的指令；应急值班人员接到启动应急预案命令后，立即向各救援小组成员下达赶赴现场指令。</w:t>
      </w:r>
    </w:p>
    <w:p>
      <w:pPr>
        <w:pStyle w:val="6"/>
      </w:pPr>
      <w:r>
        <w:rPr>
          <w:rFonts w:hint="eastAsia"/>
        </w:rPr>
        <w:t>3.4现场报警方式</w:t>
      </w:r>
    </w:p>
    <w:p>
      <w:pPr>
        <w:ind w:firstLine="560"/>
      </w:pPr>
      <w:r>
        <w:rPr>
          <w:rFonts w:hint="eastAsia"/>
        </w:rPr>
        <w:t>利用固定电话或手机进行报警和报告。</w:t>
      </w:r>
    </w:p>
    <w:p>
      <w:pPr>
        <w:pStyle w:val="6"/>
      </w:pPr>
      <w:r>
        <w:rPr>
          <w:rFonts w:hint="eastAsia"/>
        </w:rPr>
        <w:t>3.5通讯联络方式</w:t>
      </w:r>
    </w:p>
    <w:p>
      <w:pPr>
        <w:ind w:firstLine="560"/>
      </w:pPr>
      <w:r>
        <w:rPr>
          <w:rFonts w:hint="eastAsia"/>
        </w:rPr>
        <w:t>公司应急救援组织设立24小时值班电话。电话为：18784590076</w:t>
      </w:r>
    </w:p>
    <w:p>
      <w:pPr>
        <w:pStyle w:val="6"/>
      </w:pPr>
      <w:r>
        <w:rPr>
          <w:rFonts w:hint="eastAsia"/>
        </w:rPr>
        <w:t>3.6报告内容</w:t>
      </w:r>
    </w:p>
    <w:p>
      <w:pPr>
        <w:ind w:firstLine="560"/>
      </w:pPr>
      <w:r>
        <w:rPr>
          <w:rFonts w:hint="eastAsia"/>
        </w:rPr>
        <w:t>应包括：事故发生时间、类别、地点和相关设施；遇险人员人数；现场联系人姓名和电话等。</w:t>
      </w:r>
    </w:p>
    <w:p>
      <w:pPr>
        <w:pStyle w:val="6"/>
      </w:pPr>
      <w:r>
        <w:rPr>
          <w:rFonts w:hint="eastAsia"/>
        </w:rPr>
        <w:t>3.7向外求援</w:t>
      </w:r>
    </w:p>
    <w:p>
      <w:pPr>
        <w:ind w:firstLine="560"/>
      </w:pPr>
      <w:r>
        <w:rPr>
          <w:rFonts w:hint="eastAsia"/>
        </w:rPr>
        <w:t>为有效开展事故救援活动，现场项目负责人应在第一时间寻求社会救援力量。</w:t>
      </w:r>
    </w:p>
    <w:p>
      <w:pPr>
        <w:ind w:firstLine="560"/>
      </w:pPr>
      <w:r>
        <w:rPr>
          <w:rFonts w:hint="eastAsia"/>
        </w:rPr>
        <w:t>医院急救中心120</w:t>
      </w:r>
    </w:p>
    <w:p>
      <w:pPr>
        <w:ind w:firstLine="560"/>
      </w:pPr>
      <w:r>
        <w:rPr>
          <w:rFonts w:hint="eastAsia"/>
        </w:rPr>
        <w:t>火警119</w:t>
      </w:r>
    </w:p>
    <w:p>
      <w:pPr>
        <w:ind w:firstLine="560"/>
      </w:pPr>
      <w:r>
        <w:rPr>
          <w:rFonts w:hint="eastAsia"/>
        </w:rPr>
        <w:t>匪警110</w:t>
      </w:r>
    </w:p>
    <w:p>
      <w:pPr>
        <w:pStyle w:val="5"/>
      </w:pPr>
      <w:bookmarkStart w:id="710" w:name="_Toc27220"/>
      <w:r>
        <w:rPr>
          <w:rFonts w:hint="eastAsia"/>
        </w:rPr>
        <w:t>4处置措施</w:t>
      </w:r>
      <w:bookmarkEnd w:id="710"/>
    </w:p>
    <w:p>
      <w:pPr>
        <w:ind w:firstLine="560"/>
      </w:pPr>
      <w:r>
        <w:rPr>
          <w:rFonts w:hint="eastAsia"/>
        </w:rPr>
        <w:t>（1）迅速将伤员脱离危险地带，移至安全地带。</w:t>
      </w:r>
    </w:p>
    <w:p>
      <w:pPr>
        <w:ind w:firstLine="560"/>
      </w:pPr>
      <w:r>
        <w:rPr>
          <w:rFonts w:hint="eastAsia"/>
        </w:rPr>
        <w:t>对于低压触电事故，如果触电地点附近有电源开关或插销，可立即拉开电源开关或拔下电源插头，以切断电源。如无法立即切断电源可用有绝缘手柄的电工钳、干燥木柄的斧头、干燥木把的铁锹等切断电源线，也可采用干燥木板等绝缘物插入触电者身下，以隔离电源。当电线搭在触电者身上或被压在身下时，也可用干燥的衣服、手套、绳索、木板、木棒等绝缘物为工具，拉开提高或挑开电线，使触电者脱离电源。严禁直接去拉触电者。</w:t>
      </w:r>
    </w:p>
    <w:p>
      <w:pPr>
        <w:ind w:firstLine="560"/>
      </w:pPr>
      <w:r>
        <w:rPr>
          <w:rFonts w:hint="eastAsia"/>
        </w:rPr>
        <w:t>对于高压触电事故，应立即通知有关部门停电。有条件的现场可用高压绝缘杆挑开触电者身上的电线。严禁现场任何人员靠近或使用非专用工具接触触电者。</w:t>
      </w:r>
    </w:p>
    <w:p>
      <w:pPr>
        <w:ind w:firstLine="560"/>
      </w:pPr>
      <w:r>
        <w:rPr>
          <w:rFonts w:hint="eastAsia"/>
        </w:rPr>
        <w:t>触电者如果在高空作业时触电，断开电源时，要防止触电者摔下来造成二次伤害</w:t>
      </w:r>
    </w:p>
    <w:p>
      <w:pPr>
        <w:ind w:firstLine="560"/>
      </w:pPr>
      <w:r>
        <w:rPr>
          <w:rFonts w:hint="eastAsia"/>
        </w:rPr>
        <w:t>（2）项目经理立即拨打120向当地急救中心取得联系（医院在附近的直接送往医院），应详细说明事故地点、严重程度、本部门的联系电话，并派人到路口接应。同时立即向应急救援指挥部报告。</w:t>
      </w:r>
    </w:p>
    <w:p>
      <w:pPr>
        <w:ind w:firstLine="560"/>
      </w:pPr>
      <w:r>
        <w:rPr>
          <w:rFonts w:hint="eastAsia"/>
        </w:rPr>
        <w:t>（3）触电专业负责人立即到达现场，首先查明险情，确定是否还有危险源。与应急救援相关人员商定初步救援方案，并向应急救援指挥部汇报，经负责人汇报批准后，现场组织实施。</w:t>
      </w:r>
    </w:p>
    <w:p>
      <w:pPr>
        <w:ind w:firstLine="560"/>
      </w:pPr>
      <w:r>
        <w:rPr>
          <w:rFonts w:hint="eastAsia"/>
        </w:rPr>
        <w:t>（4）现场救援。</w:t>
      </w:r>
    </w:p>
    <w:p>
      <w:pPr>
        <w:ind w:firstLine="560"/>
      </w:pPr>
      <w:r>
        <w:rPr>
          <w:rFonts w:hint="eastAsia"/>
        </w:rPr>
        <w:t>（5）记录伤情，现场救护人员应边抢救边记录伤员的受伤机制，受伤部位，受伤程度等第一手资料。</w:t>
      </w:r>
    </w:p>
    <w:p>
      <w:pPr>
        <w:ind w:firstLine="560"/>
      </w:pPr>
    </w:p>
    <w:p>
      <w:pPr>
        <w:pStyle w:val="4"/>
        <w:sectPr>
          <w:pgSz w:w="11906" w:h="16838"/>
          <w:pgMar w:top="1440" w:right="1800" w:bottom="1440" w:left="1800" w:header="851" w:footer="992" w:gutter="0"/>
          <w:cols w:space="425" w:num="1"/>
          <w:docGrid w:type="lines" w:linePitch="312" w:charSpace="0"/>
        </w:sectPr>
      </w:pPr>
    </w:p>
    <w:p>
      <w:pPr>
        <w:pStyle w:val="4"/>
      </w:pPr>
      <w:bookmarkStart w:id="711" w:name="_Toc20752"/>
      <w:r>
        <w:rPr>
          <w:rFonts w:hint="eastAsia"/>
        </w:rPr>
        <w:t>五、物体打击事故专项应急预案</w:t>
      </w:r>
      <w:bookmarkEnd w:id="711"/>
    </w:p>
    <w:p>
      <w:pPr>
        <w:pStyle w:val="5"/>
      </w:pPr>
      <w:bookmarkStart w:id="712" w:name="_Toc30482"/>
      <w:r>
        <w:rPr>
          <w:rFonts w:hint="eastAsia"/>
        </w:rPr>
        <w:t>1危害程度分析</w:t>
      </w:r>
      <w:bookmarkEnd w:id="712"/>
    </w:p>
    <w:p>
      <w:pPr>
        <w:ind w:firstLine="560"/>
      </w:pPr>
      <w:r>
        <w:rPr>
          <w:rFonts w:hint="eastAsia"/>
        </w:rPr>
        <w:t>在施工过程中，可能发生物体打击事故主要体在在高处作业物料堆放不平稳、架上抛掷物品、不正确使用劳保用品、不遵守劳动纪律、安全管理不到位等。事故发生后会造成人员伤亡或机械设备损坏。</w:t>
      </w:r>
    </w:p>
    <w:p>
      <w:pPr>
        <w:pStyle w:val="5"/>
      </w:pPr>
      <w:bookmarkStart w:id="713" w:name="_Toc29462"/>
      <w:r>
        <w:rPr>
          <w:rFonts w:hint="eastAsia"/>
        </w:rPr>
        <w:t>2应急处置基本原则</w:t>
      </w:r>
      <w:bookmarkEnd w:id="713"/>
    </w:p>
    <w:p>
      <w:pPr>
        <w:ind w:firstLine="560"/>
      </w:pPr>
      <w:r>
        <w:rPr>
          <w:rFonts w:hint="eastAsia"/>
        </w:rPr>
        <w:t>应急救援指挥部应根据事故性质、类别、严重程度，研究部署现场救援处置方案，责成各有关部门及相关人员立即进入岗位，按照现场勘查和救援同步进行的原则及时开展工作，保证组织到位、应急救援队伍到位、应急救援物资到位。</w:t>
      </w:r>
    </w:p>
    <w:p>
      <w:pPr>
        <w:pStyle w:val="5"/>
      </w:pPr>
      <w:bookmarkStart w:id="714" w:name="_Toc32478"/>
      <w:r>
        <w:rPr>
          <w:rFonts w:hint="eastAsia"/>
        </w:rPr>
        <w:t>3预防与控制</w:t>
      </w:r>
      <w:bookmarkEnd w:id="714"/>
    </w:p>
    <w:p>
      <w:pPr>
        <w:pStyle w:val="6"/>
      </w:pPr>
      <w:r>
        <w:rPr>
          <w:rFonts w:hint="eastAsia"/>
        </w:rPr>
        <w:t>3.1预防措施</w:t>
      </w:r>
    </w:p>
    <w:p>
      <w:pPr>
        <w:ind w:firstLine="560"/>
      </w:pPr>
      <w:r>
        <w:rPr>
          <w:rFonts w:hint="eastAsia"/>
        </w:rPr>
        <w:t>（1）认真贯彻执行有关安全操作规程，严禁架上嘻戏、打闹、酒后上岗和从高处向下抛掷物块，以避免造成物体打击。</w:t>
      </w:r>
    </w:p>
    <w:p>
      <w:pPr>
        <w:ind w:firstLine="560"/>
      </w:pPr>
      <w:r>
        <w:rPr>
          <w:rFonts w:hint="eastAsia"/>
        </w:rPr>
        <w:t>（2）施工现场使用的龙门架（井字架），必须制定安装和拆除施工方案，严格遵守安装和拆除顺序，配备齐全有效限位装置。在运行前，要对超高限位、制动装置、断绳保险等安全设施进行检查验收，经确认合格有效，方可使用。</w:t>
      </w:r>
    </w:p>
    <w:p>
      <w:pPr>
        <w:ind w:firstLine="560"/>
      </w:pPr>
      <w:r>
        <w:rPr>
          <w:rFonts w:hint="eastAsia"/>
        </w:rPr>
        <w:t>（3）凡在距地2m以上的高空作业必须设置有效可靠的防护设施，防止物体打击。</w:t>
      </w:r>
    </w:p>
    <w:p>
      <w:pPr>
        <w:ind w:firstLine="560"/>
      </w:pPr>
      <w:r>
        <w:rPr>
          <w:rFonts w:hint="eastAsia"/>
        </w:rPr>
        <w:t>（4）使用的吊装设备配备齐全有效限位装置。在运行前，要对超高限位、制动装置、断绳保险等安全设施进行检查。吊钩要有保险装置。</w:t>
      </w:r>
    </w:p>
    <w:p>
      <w:pPr>
        <w:ind w:firstLine="560"/>
      </w:pPr>
      <w:r>
        <w:rPr>
          <w:rFonts w:hint="eastAsia"/>
        </w:rPr>
        <w:t>（5）脚手架外侧边缘用密目式安全网封闭。搭设脚手架必须编制施工方案和技术措施，操作层的跳板必须满铺，并设置踢脚板和防护栏杆或安全立网。在搭设脚手架前，须向工人作较为详细的交底。</w:t>
      </w:r>
    </w:p>
    <w:p>
      <w:pPr>
        <w:ind w:firstLine="560"/>
      </w:pPr>
      <w:r>
        <w:rPr>
          <w:rFonts w:hint="eastAsia"/>
        </w:rPr>
        <w:t>（6）模板工程的支撑系统，必须进行设计计算，并制定有针对性的施工方案和安全技术措施。</w:t>
      </w:r>
    </w:p>
    <w:p>
      <w:pPr>
        <w:pStyle w:val="6"/>
      </w:pPr>
      <w:r>
        <w:rPr>
          <w:rFonts w:hint="eastAsia"/>
        </w:rPr>
        <w:t>3.2预警行动</w:t>
      </w:r>
    </w:p>
    <w:p>
      <w:pPr>
        <w:ind w:firstLine="560"/>
      </w:pPr>
      <w:r>
        <w:rPr>
          <w:rFonts w:hint="eastAsia"/>
        </w:rPr>
        <w:t>认真落实综合预案中的预警要求，如遇紧急情况，发现人员立即上报项目经理，项目经理负责立即撤离危险源影响范围施工人员，停止相关机械作业，并上报公司应急值班室。</w:t>
      </w:r>
    </w:p>
    <w:p>
      <w:pPr>
        <w:pStyle w:val="6"/>
      </w:pPr>
      <w:r>
        <w:rPr>
          <w:rFonts w:hint="eastAsia"/>
        </w:rPr>
        <w:t>3.3报警系统及程序</w:t>
      </w:r>
    </w:p>
    <w:p>
      <w:pPr>
        <w:ind w:firstLine="560"/>
      </w:pPr>
      <w:r>
        <w:rPr>
          <w:rFonts w:hint="eastAsia"/>
        </w:rPr>
        <w:t>突发安全事故时，事故发现人员立即报告项目负责人，由项目负责人拨打值班电话报告事故情况或直接报告应急指挥部。应急指挥部接到事故报告后，符合本预案启动条件时，立即向应急值班人员发出启动本预案的指令；应急值班人员接到启动应急预案命令后，立即向各救援小组成员下达赶赴现场指令。</w:t>
      </w:r>
    </w:p>
    <w:p>
      <w:pPr>
        <w:pStyle w:val="6"/>
      </w:pPr>
      <w:r>
        <w:rPr>
          <w:rFonts w:hint="eastAsia"/>
        </w:rPr>
        <w:t>3.4现场报警方式</w:t>
      </w:r>
    </w:p>
    <w:p>
      <w:pPr>
        <w:ind w:firstLine="560"/>
      </w:pPr>
      <w:r>
        <w:rPr>
          <w:rFonts w:hint="eastAsia"/>
        </w:rPr>
        <w:t>利用固定电话或手机进行报警和报告。</w:t>
      </w:r>
    </w:p>
    <w:p>
      <w:pPr>
        <w:pStyle w:val="6"/>
      </w:pPr>
      <w:r>
        <w:rPr>
          <w:rFonts w:hint="eastAsia"/>
        </w:rPr>
        <w:t>3.5通讯联络方式</w:t>
      </w:r>
    </w:p>
    <w:p>
      <w:pPr>
        <w:ind w:firstLine="560"/>
      </w:pPr>
      <w:r>
        <w:rPr>
          <w:rFonts w:hint="eastAsia"/>
        </w:rPr>
        <w:t>公司应急救援组织设立24小时值班电话。电话为：18784590076</w:t>
      </w:r>
    </w:p>
    <w:p>
      <w:pPr>
        <w:pStyle w:val="6"/>
      </w:pPr>
      <w:r>
        <w:rPr>
          <w:rFonts w:hint="eastAsia"/>
        </w:rPr>
        <w:t>3.6报告内容</w:t>
      </w:r>
    </w:p>
    <w:p>
      <w:pPr>
        <w:ind w:firstLine="560"/>
      </w:pPr>
      <w:r>
        <w:rPr>
          <w:rFonts w:hint="eastAsia"/>
        </w:rPr>
        <w:t>应包括：事故发生时间、类别、地点和相关设施；遇险人员人数；现场联系人姓名和电话等。</w:t>
      </w:r>
    </w:p>
    <w:p>
      <w:pPr>
        <w:pStyle w:val="6"/>
      </w:pPr>
      <w:r>
        <w:rPr>
          <w:rFonts w:hint="eastAsia"/>
        </w:rPr>
        <w:t>3.7向外求援</w:t>
      </w:r>
    </w:p>
    <w:p>
      <w:pPr>
        <w:ind w:firstLine="560"/>
      </w:pPr>
      <w:r>
        <w:rPr>
          <w:rFonts w:hint="eastAsia"/>
        </w:rPr>
        <w:t>为有效开展事故救援活动，现场项目负责人应在第一时间寻求社会救援力量。</w:t>
      </w:r>
    </w:p>
    <w:p>
      <w:pPr>
        <w:ind w:firstLine="560"/>
      </w:pPr>
      <w:r>
        <w:rPr>
          <w:rFonts w:hint="eastAsia"/>
        </w:rPr>
        <w:t>医院急救中心120</w:t>
      </w:r>
    </w:p>
    <w:p>
      <w:pPr>
        <w:ind w:firstLine="560"/>
      </w:pPr>
      <w:r>
        <w:rPr>
          <w:rFonts w:hint="eastAsia"/>
        </w:rPr>
        <w:t>火警119</w:t>
      </w:r>
    </w:p>
    <w:p>
      <w:pPr>
        <w:ind w:firstLine="560"/>
      </w:pPr>
      <w:r>
        <w:rPr>
          <w:rFonts w:hint="eastAsia"/>
        </w:rPr>
        <w:t>匪警110</w:t>
      </w:r>
    </w:p>
    <w:p>
      <w:pPr>
        <w:pStyle w:val="5"/>
      </w:pPr>
      <w:bookmarkStart w:id="715" w:name="_Toc15932"/>
      <w:r>
        <w:rPr>
          <w:rFonts w:hint="eastAsia"/>
        </w:rPr>
        <w:t>4处置措施</w:t>
      </w:r>
      <w:bookmarkEnd w:id="715"/>
    </w:p>
    <w:p>
      <w:pPr>
        <w:ind w:firstLine="560"/>
      </w:pPr>
      <w:r>
        <w:rPr>
          <w:rFonts w:hint="eastAsia"/>
        </w:rPr>
        <w:t>（1）迅速将伤员脱离危险地带，移至安全地带。</w:t>
      </w:r>
    </w:p>
    <w:p>
      <w:pPr>
        <w:ind w:firstLine="560"/>
      </w:pPr>
      <w:r>
        <w:rPr>
          <w:rFonts w:hint="eastAsia"/>
        </w:rPr>
        <w:t>（2）项目负责人立即拨打120向当地急救中心取得联系（医院在附近的直接送往医院），应详细说明事故地点、严重程度、本部门的联系电话，并派人到路口接应。同时立即向应急救援指挥部报告。</w:t>
      </w:r>
    </w:p>
    <w:p>
      <w:pPr>
        <w:ind w:firstLine="560"/>
      </w:pPr>
      <w:r>
        <w:rPr>
          <w:rFonts w:hint="eastAsia"/>
        </w:rPr>
        <w:t>（3）物体打击专业负责人立即到达现场，首先查明险情，确定是否还有危险源。与应急救援相关人员商定初步救援方案，并向安全生产委员会汇报，经负责人汇报批准后，现场组织实施。</w:t>
      </w:r>
    </w:p>
    <w:p>
      <w:pPr>
        <w:ind w:firstLine="560"/>
      </w:pPr>
      <w:r>
        <w:rPr>
          <w:rFonts w:hint="eastAsia"/>
        </w:rPr>
        <w:t>（4）现场救援。</w:t>
      </w:r>
    </w:p>
    <w:p>
      <w:pPr>
        <w:ind w:firstLine="560"/>
      </w:pPr>
      <w:r>
        <w:rPr>
          <w:rFonts w:hint="eastAsia"/>
        </w:rPr>
        <w:t>（5）记录伤情，现场救护人员应边抢救边记录伤员的受伤机制，受伤部位，受伤程度等第一手资料。</w:t>
      </w:r>
    </w:p>
    <w:p>
      <w:pPr>
        <w:pStyle w:val="4"/>
        <w:sectPr>
          <w:pgSz w:w="11906" w:h="16838"/>
          <w:pgMar w:top="1440" w:right="1800" w:bottom="1440" w:left="1800" w:header="851" w:footer="992" w:gutter="0"/>
          <w:cols w:space="425" w:num="1"/>
          <w:docGrid w:type="lines" w:linePitch="312" w:charSpace="0"/>
        </w:sectPr>
      </w:pPr>
    </w:p>
    <w:p>
      <w:pPr>
        <w:pStyle w:val="4"/>
      </w:pPr>
      <w:bookmarkStart w:id="716" w:name="_Toc29037"/>
      <w:r>
        <w:rPr>
          <w:rFonts w:hint="eastAsia"/>
        </w:rPr>
        <w:t>六、塔吊事故专项应急预案</w:t>
      </w:r>
      <w:bookmarkEnd w:id="716"/>
    </w:p>
    <w:p>
      <w:pPr>
        <w:pStyle w:val="5"/>
      </w:pPr>
      <w:bookmarkStart w:id="717" w:name="_Toc30639"/>
      <w:r>
        <w:rPr>
          <w:rFonts w:hint="eastAsia"/>
        </w:rPr>
        <w:t>1危害程度分析</w:t>
      </w:r>
      <w:bookmarkEnd w:id="717"/>
    </w:p>
    <w:p>
      <w:pPr>
        <w:ind w:firstLine="560"/>
      </w:pPr>
      <w:r>
        <w:rPr>
          <w:rFonts w:hint="eastAsia"/>
        </w:rPr>
        <w:t>在施工过程中，可能发生高层塔吊施工事故主要体现在：</w:t>
      </w:r>
    </w:p>
    <w:p>
      <w:pPr>
        <w:ind w:firstLine="560"/>
      </w:pPr>
      <w:r>
        <w:rPr>
          <w:rFonts w:hint="eastAsia"/>
        </w:rPr>
        <w:t>（1）塔吊作业中突然安全限位装置失控，发生撞击护栏及相邻塔吊或坠物，或违反安全规程操作，造成重大事故（如倾倒、断臂）；</w:t>
      </w:r>
    </w:p>
    <w:p>
      <w:pPr>
        <w:ind w:firstLine="560"/>
      </w:pPr>
      <w:r>
        <w:rPr>
          <w:rFonts w:hint="eastAsia"/>
        </w:rPr>
        <w:t>（2）基坑边坡在外力荷载作用下滑坡倒塌。</w:t>
      </w:r>
    </w:p>
    <w:p>
      <w:pPr>
        <w:ind w:firstLine="560"/>
      </w:pPr>
      <w:r>
        <w:rPr>
          <w:rFonts w:hint="eastAsia"/>
        </w:rPr>
        <w:t>（3）自然灾害（如雷电、沙尘暴、地震强风、强降雨、暴风雪等）对设施的严重损坏。</w:t>
      </w:r>
    </w:p>
    <w:p>
      <w:pPr>
        <w:ind w:firstLine="560"/>
      </w:pPr>
      <w:r>
        <w:rPr>
          <w:rFonts w:hint="eastAsia"/>
        </w:rPr>
        <w:t>（4）塔吊拆装和顶升过程中发生的人员伤亡事故。</w:t>
      </w:r>
    </w:p>
    <w:p>
      <w:pPr>
        <w:ind w:firstLine="560"/>
      </w:pPr>
      <w:r>
        <w:rPr>
          <w:rFonts w:hint="eastAsia"/>
        </w:rPr>
        <w:t>（5）运行中的电气设备故障或线路发生严重漏电。</w:t>
      </w:r>
    </w:p>
    <w:p>
      <w:pPr>
        <w:ind w:firstLine="560"/>
      </w:pPr>
      <w:r>
        <w:rPr>
          <w:rFonts w:hint="eastAsia"/>
        </w:rPr>
        <w:t>事故发生后会造成人员伤亡或机械设备损坏。</w:t>
      </w:r>
    </w:p>
    <w:p>
      <w:pPr>
        <w:pStyle w:val="5"/>
      </w:pPr>
      <w:bookmarkStart w:id="718" w:name="_Toc27226"/>
      <w:r>
        <w:rPr>
          <w:rFonts w:hint="eastAsia"/>
        </w:rPr>
        <w:t>2应急处置基本原则</w:t>
      </w:r>
      <w:bookmarkEnd w:id="718"/>
    </w:p>
    <w:p>
      <w:pPr>
        <w:ind w:firstLine="560"/>
      </w:pPr>
      <w:r>
        <w:rPr>
          <w:rFonts w:hint="eastAsia"/>
        </w:rPr>
        <w:t>应急救援指挥部应根据事故性质、类别、严重程度，研究部署现场救援处置方案，责成各有关部门及相关人员立即进入岗位，按照现场勘查和救援同步进行的原则及时开展工作，保证组织到位、应急救援队伍到位、应急救援物资到位。</w:t>
      </w:r>
    </w:p>
    <w:p>
      <w:pPr>
        <w:pStyle w:val="5"/>
      </w:pPr>
      <w:bookmarkStart w:id="719" w:name="_Toc4915"/>
      <w:r>
        <w:rPr>
          <w:rFonts w:hint="eastAsia"/>
        </w:rPr>
        <w:t>3预防与控制</w:t>
      </w:r>
      <w:bookmarkEnd w:id="719"/>
    </w:p>
    <w:p>
      <w:pPr>
        <w:pStyle w:val="6"/>
      </w:pPr>
      <w:r>
        <w:rPr>
          <w:rFonts w:hint="eastAsia"/>
        </w:rPr>
        <w:t>3.1预防措施</w:t>
      </w:r>
    </w:p>
    <w:p>
      <w:pPr>
        <w:ind w:firstLine="560"/>
      </w:pPr>
      <w:r>
        <w:rPr>
          <w:rFonts w:hint="eastAsia"/>
        </w:rPr>
        <w:t>（1）塔式起重机的基础，必须严格按照使用说明书和方案进行。塔式起重机安装前，应对基础进行检验，符合要求后，方可进行塔式起重机的安装。</w:t>
      </w:r>
    </w:p>
    <w:p>
      <w:pPr>
        <w:ind w:firstLine="560"/>
      </w:pPr>
      <w:r>
        <w:rPr>
          <w:rFonts w:hint="eastAsia"/>
        </w:rPr>
        <w:t>（2）安装及拆卸作业前，必须认真研究作业方案，严格按照架设程序分工负责，统一指挥。</w:t>
      </w:r>
    </w:p>
    <w:p>
      <w:pPr>
        <w:ind w:firstLine="560"/>
      </w:pPr>
      <w:r>
        <w:rPr>
          <w:rFonts w:hint="eastAsia"/>
        </w:rPr>
        <w:t>（3）安装时必须保证安装过程中各种状态下的稳定性，必须使用专用螺栓，不得随意代用。</w:t>
      </w:r>
    </w:p>
    <w:p>
      <w:pPr>
        <w:ind w:firstLine="560"/>
      </w:pPr>
      <w:r>
        <w:rPr>
          <w:rFonts w:hint="eastAsia"/>
        </w:rPr>
        <w:t>（4）塔式起重机附墙杆件的布置和间隔，应符合说明书的规定。当塔身与建筑物水平距离大于说明书规定时，应验算附着杆的稳定性，或重新设计、制作，并经技术部门确认，主管部门验收。在塔式起重机未拆卸至允许悬臂高度前，严禁拆卸附墙杆件。</w:t>
      </w:r>
    </w:p>
    <w:p>
      <w:pPr>
        <w:ind w:firstLine="560"/>
      </w:pPr>
      <w:r>
        <w:rPr>
          <w:rFonts w:hint="eastAsia"/>
        </w:rPr>
        <w:t>（5）塔式起重机必须按照现行国家标准《塔式起重机安全规程》GB5144及说明书规定，安装起重力矩限制器、起重量限制器、幅度限制器、起升高度限制器、回转限制器等安全装置。</w:t>
      </w:r>
    </w:p>
    <w:p>
      <w:pPr>
        <w:ind w:firstLine="560"/>
      </w:pPr>
      <w:r>
        <w:rPr>
          <w:rFonts w:hint="eastAsia"/>
        </w:rPr>
        <w:t>（6）塔式起重机操作使用应符合下列规定：</w:t>
      </w:r>
    </w:p>
    <w:p>
      <w:pPr>
        <w:ind w:firstLine="560"/>
      </w:pPr>
      <w:r>
        <w:rPr>
          <w:rFonts w:hint="eastAsia"/>
        </w:rPr>
        <w:t>塔式起重机作业前，应检查金属结构、连接螺栓及钢丝绳磨损情况；送电前，各控制器手柄应在零位，空载运转，试验各机构及安全装置并确认正常。</w:t>
      </w:r>
    </w:p>
    <w:p>
      <w:pPr>
        <w:ind w:firstLine="560"/>
      </w:pPr>
      <w:r>
        <w:rPr>
          <w:rFonts w:hint="eastAsia"/>
        </w:rPr>
        <w:t>塔式起重机作业时严禁超载、斜拉和起吊埋在地下等不明重量的物件；</w:t>
      </w:r>
    </w:p>
    <w:p>
      <w:pPr>
        <w:ind w:firstLine="560"/>
      </w:pPr>
      <w:r>
        <w:rPr>
          <w:rFonts w:hint="eastAsia"/>
        </w:rPr>
        <w:t>吊运散装物件时，应制作专用吊笼或容器，并应保障在吊运过程中物料不会脱落。吊笼或容器在使用前应按允许承载能力的两倍荷载进行试验，使用中应定期进行检查；</w:t>
      </w:r>
    </w:p>
    <w:p>
      <w:pPr>
        <w:ind w:firstLine="560"/>
      </w:pPr>
      <w:r>
        <w:rPr>
          <w:rFonts w:hint="eastAsia"/>
        </w:rPr>
        <w:t>吊运多根钢管、钢筋等细长材料时，必须确认吊索绑扎牢靠，防止吊运中吊索滑移物料散落；</w:t>
      </w:r>
    </w:p>
    <w:p>
      <w:pPr>
        <w:ind w:firstLine="560"/>
      </w:pPr>
      <w:r>
        <w:rPr>
          <w:rFonts w:hint="eastAsia"/>
        </w:rPr>
        <w:t>两台塔式起重机之间吊物的垂直距离不应小于2m。当不能满足要求时，应采取调整相临塔式起重机的工作高度、加设行程限位、回转限位装置等措施，并制定交叉作业的操作规程；</w:t>
      </w:r>
    </w:p>
    <w:p>
      <w:pPr>
        <w:ind w:firstLine="560"/>
      </w:pPr>
      <w:r>
        <w:rPr>
          <w:rFonts w:hint="eastAsia"/>
        </w:rPr>
        <w:t xml:space="preserve">沿塔身垂直悬挂的电缆，应使用不被电缆自重拉伤和磨损的可靠装置悬挂； </w:t>
      </w:r>
    </w:p>
    <w:p>
      <w:pPr>
        <w:ind w:firstLine="560"/>
      </w:pPr>
      <w:r>
        <w:rPr>
          <w:rFonts w:hint="eastAsia"/>
        </w:rPr>
        <w:t>作业完毕，起重臂应转到顺风方向，并应松开回转制动器，起重小车及平衡重应置于非工作状态。</w:t>
      </w:r>
    </w:p>
    <w:p>
      <w:pPr>
        <w:ind w:firstLine="560"/>
      </w:pPr>
      <w:r>
        <w:rPr>
          <w:rFonts w:hint="eastAsia"/>
        </w:rPr>
        <w:t>（7）塔吊必须由具备资质的专业队伍安装和拆除，安装、顶升、拆除必须先编制施工方案，经公司总工审批后遵照执行，作业人员必须持证上岗，工作时佩带好个人防护用品，严格按方案施工，做好塔吊拉接点拉牢工作，防止架体倒塌。安装完毕后经检测部门检测合格并在建设行政主管部门备案后方可投入使用。</w:t>
      </w:r>
    </w:p>
    <w:p>
      <w:pPr>
        <w:ind w:firstLine="560"/>
      </w:pPr>
      <w:r>
        <w:rPr>
          <w:rFonts w:hint="eastAsia"/>
        </w:rPr>
        <w:t>（8）塔吊司机操作时，必须严格按操作规程操作，不准违章作业，严格执行“十不吊”，操作前必须有安全技术交底记录，并履行签字于续。</w:t>
      </w:r>
    </w:p>
    <w:p>
      <w:pPr>
        <w:ind w:firstLine="560"/>
      </w:pPr>
      <w:r>
        <w:rPr>
          <w:rFonts w:hint="eastAsia"/>
        </w:rPr>
        <w:t>（9）严格执行日常维修保养制度，定期进行检查维护，确保各部件和限位保险装置灵敏可靠。</w:t>
      </w:r>
    </w:p>
    <w:p>
      <w:pPr>
        <w:ind w:firstLine="560"/>
      </w:pPr>
      <w:r>
        <w:rPr>
          <w:rFonts w:hint="eastAsia"/>
        </w:rPr>
        <w:t>（10）严禁擅自拆除限位保险装置或人为造成限位保险装置失灵。</w:t>
      </w:r>
    </w:p>
    <w:p>
      <w:pPr>
        <w:pStyle w:val="6"/>
      </w:pPr>
      <w:r>
        <w:rPr>
          <w:rFonts w:hint="eastAsia"/>
        </w:rPr>
        <w:t>3.2预警行动</w:t>
      </w:r>
    </w:p>
    <w:p>
      <w:pPr>
        <w:ind w:firstLine="560"/>
      </w:pPr>
      <w:r>
        <w:rPr>
          <w:rFonts w:hint="eastAsia"/>
        </w:rPr>
        <w:t>认真落实综合预案中的预警要求，如遇紧急情况，发现人员立即上报项目经理，项目经理负责立即撤离危险源影响范围施工人员，停止相关机械作业，并上报公司应急值班室。</w:t>
      </w:r>
    </w:p>
    <w:p>
      <w:pPr>
        <w:pStyle w:val="6"/>
      </w:pPr>
      <w:r>
        <w:rPr>
          <w:rFonts w:hint="eastAsia"/>
        </w:rPr>
        <w:t>3.3报警系统及程序</w:t>
      </w:r>
    </w:p>
    <w:p>
      <w:pPr>
        <w:ind w:firstLine="560"/>
      </w:pPr>
      <w:r>
        <w:rPr>
          <w:rFonts w:hint="eastAsia"/>
        </w:rPr>
        <w:t>突发安全事故时，事故发现人员立即报告项目负责人，由项目负责人拨打值班电话报告事故情况或直接报告应急指挥部。应急指挥部接到事故报告后，符合本预案启动条件时，立即向应急值班人员发出启动本预案的指令；应急值班人员接到启动应急预案命令后，立即向各救援小组成员下达赶赴现场指令。</w:t>
      </w:r>
    </w:p>
    <w:p>
      <w:pPr>
        <w:pStyle w:val="6"/>
      </w:pPr>
      <w:r>
        <w:rPr>
          <w:rFonts w:hint="eastAsia"/>
        </w:rPr>
        <w:t>3.4现场报警方式</w:t>
      </w:r>
    </w:p>
    <w:p>
      <w:pPr>
        <w:ind w:firstLine="560"/>
      </w:pPr>
      <w:r>
        <w:rPr>
          <w:rFonts w:hint="eastAsia"/>
        </w:rPr>
        <w:t>利用固定电话或手机进行报警和报告。</w:t>
      </w:r>
    </w:p>
    <w:p>
      <w:pPr>
        <w:pStyle w:val="6"/>
      </w:pPr>
      <w:r>
        <w:rPr>
          <w:rFonts w:hint="eastAsia"/>
        </w:rPr>
        <w:t>3.5通讯联络方式</w:t>
      </w:r>
    </w:p>
    <w:p>
      <w:pPr>
        <w:ind w:firstLine="560"/>
      </w:pPr>
      <w:r>
        <w:rPr>
          <w:rFonts w:hint="eastAsia"/>
        </w:rPr>
        <w:t>公司应急救援组织设立24小时值班电话。电话为：18784590076</w:t>
      </w:r>
    </w:p>
    <w:p>
      <w:pPr>
        <w:pStyle w:val="6"/>
      </w:pPr>
      <w:r>
        <w:rPr>
          <w:rFonts w:hint="eastAsia"/>
        </w:rPr>
        <w:t>3.6报告内容</w:t>
      </w:r>
    </w:p>
    <w:p>
      <w:pPr>
        <w:ind w:firstLine="560"/>
      </w:pPr>
      <w:r>
        <w:rPr>
          <w:rFonts w:hint="eastAsia"/>
        </w:rPr>
        <w:t>应包括：事故发生时间、类别、地点和相关设施；遇险人员人数；现场联系人姓名和电话等。</w:t>
      </w:r>
    </w:p>
    <w:p>
      <w:pPr>
        <w:pStyle w:val="6"/>
      </w:pPr>
      <w:r>
        <w:rPr>
          <w:rFonts w:hint="eastAsia"/>
        </w:rPr>
        <w:t>3.7向外求援</w:t>
      </w:r>
    </w:p>
    <w:p>
      <w:pPr>
        <w:ind w:firstLine="560"/>
      </w:pPr>
      <w:r>
        <w:rPr>
          <w:rFonts w:hint="eastAsia"/>
        </w:rPr>
        <w:t>为有效开展事故救援活动，现场项目负责人应在第一时间寻求社会救援力量。</w:t>
      </w:r>
    </w:p>
    <w:p>
      <w:pPr>
        <w:ind w:firstLine="560"/>
      </w:pPr>
      <w:r>
        <w:rPr>
          <w:rFonts w:hint="eastAsia"/>
        </w:rPr>
        <w:t>医院急救中心120</w:t>
      </w:r>
    </w:p>
    <w:p>
      <w:pPr>
        <w:ind w:firstLine="560"/>
      </w:pPr>
      <w:r>
        <w:rPr>
          <w:rFonts w:hint="eastAsia"/>
        </w:rPr>
        <w:t>火警119</w:t>
      </w:r>
    </w:p>
    <w:p>
      <w:pPr>
        <w:ind w:firstLine="560"/>
      </w:pPr>
      <w:r>
        <w:rPr>
          <w:rFonts w:hint="eastAsia"/>
        </w:rPr>
        <w:t>匪警110</w:t>
      </w:r>
    </w:p>
    <w:p>
      <w:pPr>
        <w:pStyle w:val="5"/>
      </w:pPr>
      <w:bookmarkStart w:id="720" w:name="_Toc8845"/>
      <w:r>
        <w:rPr>
          <w:rFonts w:hint="eastAsia"/>
        </w:rPr>
        <w:t>4处置措施</w:t>
      </w:r>
      <w:bookmarkEnd w:id="720"/>
    </w:p>
    <w:p>
      <w:pPr>
        <w:ind w:firstLine="560"/>
      </w:pPr>
      <w:r>
        <w:rPr>
          <w:rFonts w:hint="eastAsia"/>
        </w:rPr>
        <w:t>（1）起重伤害（塔吊）专业负责人立即到达现场，首先查明险情，确定是否还有危险源。如碰断的高、低压电线是否带电；塔吊构件、其它构件是否有继续倒塌的危险；人员伤亡情况等。与应急救援相关人员商定初步救援方案，并向安全生产委员会汇报，经总负责人批准后，现场组织实施。</w:t>
      </w:r>
    </w:p>
    <w:p>
      <w:pPr>
        <w:ind w:firstLine="560"/>
      </w:pPr>
      <w:r>
        <w:rPr>
          <w:rFonts w:hint="eastAsia"/>
        </w:rPr>
        <w:t>（2）现场保护组组负责把出事地点附近的作业人员疏散到安全地带，并进行警戒不准闲人靠近，对外注意礼貌用语。</w:t>
      </w:r>
    </w:p>
    <w:p>
      <w:pPr>
        <w:ind w:firstLine="560"/>
      </w:pPr>
      <w:r>
        <w:rPr>
          <w:rFonts w:hint="eastAsia"/>
        </w:rPr>
        <w:t>（3）工地值班电工负责检查电路，确定已切断有危险的低压电气线路的电源。如果在夜间，接通必要的照明灯光。</w:t>
      </w:r>
    </w:p>
    <w:p>
      <w:pPr>
        <w:ind w:firstLine="560"/>
      </w:pPr>
      <w:r>
        <w:rPr>
          <w:rFonts w:hint="eastAsia"/>
        </w:rPr>
        <w:t>（4）现场抢险组在排除继续倒塌或触电危险的情况下，迅速将伤员脱离危险地带，移至安全地带。</w:t>
      </w:r>
    </w:p>
    <w:p>
      <w:pPr>
        <w:ind w:firstLine="560"/>
      </w:pPr>
      <w:r>
        <w:rPr>
          <w:rFonts w:hint="eastAsia"/>
        </w:rPr>
        <w:t>（5）项目负责人立即拨打120向当地急救中心取得联系（医院在附近的直接送往医院），应详细说明事故地点、严重程度、本部门的联系电话，并派人到路口接应。</w:t>
      </w:r>
    </w:p>
    <w:p>
      <w:pPr>
        <w:ind w:firstLine="560"/>
      </w:pPr>
      <w:r>
        <w:rPr>
          <w:rFonts w:hint="eastAsia"/>
        </w:rPr>
        <w:t>（6）现场简单急救。</w:t>
      </w:r>
    </w:p>
    <w:p>
      <w:pPr>
        <w:ind w:firstLine="560"/>
      </w:pPr>
      <w:r>
        <w:rPr>
          <w:rFonts w:hint="eastAsia"/>
        </w:rPr>
        <w:t>（7）记录伤情，现场救护人员应边抢救边记录伤员的受伤机制，受伤部位，受伤程度等第一手资料。</w:t>
      </w:r>
    </w:p>
    <w:p>
      <w:pPr>
        <w:ind w:firstLine="560"/>
      </w:pPr>
      <w:r>
        <w:rPr>
          <w:rFonts w:hint="eastAsia"/>
        </w:rPr>
        <w:t>（8）对倾翻变形塔吊的拆卸、修复工作应请塔吊厂家来人指导下进行。</w:t>
      </w:r>
    </w:p>
    <w:p>
      <w:pPr>
        <w:pStyle w:val="4"/>
        <w:sectPr>
          <w:pgSz w:w="11906" w:h="16838"/>
          <w:pgMar w:top="1440" w:right="1800" w:bottom="1440" w:left="1800" w:header="851" w:footer="992" w:gutter="0"/>
          <w:cols w:space="425" w:num="1"/>
          <w:docGrid w:type="lines" w:linePitch="312" w:charSpace="0"/>
        </w:sectPr>
      </w:pPr>
    </w:p>
    <w:p>
      <w:pPr>
        <w:pStyle w:val="4"/>
      </w:pPr>
      <w:bookmarkStart w:id="721" w:name="_Toc29050"/>
      <w:r>
        <w:rPr>
          <w:rFonts w:hint="eastAsia"/>
        </w:rPr>
        <w:t>七、火灾爆炸事故专项应急预案</w:t>
      </w:r>
      <w:bookmarkEnd w:id="721"/>
    </w:p>
    <w:p>
      <w:pPr>
        <w:pStyle w:val="5"/>
      </w:pPr>
      <w:bookmarkStart w:id="722" w:name="_Toc32178"/>
      <w:r>
        <w:rPr>
          <w:rFonts w:hint="eastAsia"/>
        </w:rPr>
        <w:t>1危害程度分析</w:t>
      </w:r>
      <w:bookmarkEnd w:id="722"/>
    </w:p>
    <w:p>
      <w:pPr>
        <w:ind w:firstLine="560"/>
      </w:pPr>
      <w:r>
        <w:rPr>
          <w:rFonts w:hint="eastAsia"/>
        </w:rPr>
        <w:t>在施工过程中，可能发生火灾事故主要体现在易燃易爆物品使用及保管不当、动用明火时没有专职看火人员、消防设施配备不齐全、安全管理检查不到位等。事故发生后会造成人员伤亡或机械设备损坏。</w:t>
      </w:r>
    </w:p>
    <w:p>
      <w:pPr>
        <w:pStyle w:val="5"/>
      </w:pPr>
      <w:bookmarkStart w:id="723" w:name="_Toc24127"/>
      <w:r>
        <w:rPr>
          <w:rFonts w:hint="eastAsia"/>
        </w:rPr>
        <w:t>2应急处置基本原则</w:t>
      </w:r>
      <w:bookmarkEnd w:id="723"/>
    </w:p>
    <w:p>
      <w:pPr>
        <w:ind w:firstLine="560"/>
      </w:pPr>
      <w:r>
        <w:rPr>
          <w:rFonts w:hint="eastAsia"/>
        </w:rPr>
        <w:t>应急救援指挥部应根据事故性质、类别、严重程度，研究部署现场救援处置方案，责成各有关部门及相关人员立即进入岗位，按照现场勘查和救援同步进行的原则及时开展工作，保证组织到位、应急救援队伍到位、应急救援物资到位。</w:t>
      </w:r>
    </w:p>
    <w:p>
      <w:pPr>
        <w:pStyle w:val="5"/>
      </w:pPr>
      <w:bookmarkStart w:id="724" w:name="_Toc7274"/>
      <w:r>
        <w:rPr>
          <w:rFonts w:hint="eastAsia"/>
        </w:rPr>
        <w:t>3预防与控制</w:t>
      </w:r>
      <w:bookmarkEnd w:id="724"/>
    </w:p>
    <w:p>
      <w:pPr>
        <w:pStyle w:val="6"/>
      </w:pPr>
      <w:r>
        <w:rPr>
          <w:rFonts w:hint="eastAsia"/>
        </w:rPr>
        <w:t>3.1预防措施</w:t>
      </w:r>
    </w:p>
    <w:p>
      <w:pPr>
        <w:ind w:firstLine="560"/>
      </w:pPr>
      <w:r>
        <w:rPr>
          <w:rFonts w:hint="eastAsia"/>
        </w:rPr>
        <w:t>（1）各施工现场应根据各自进行的施工工程的具体的情况制定方案，建立各项消防安全制度和安全施工的各项操作规程。</w:t>
      </w:r>
    </w:p>
    <w:p>
      <w:pPr>
        <w:ind w:firstLine="560"/>
      </w:pPr>
      <w:r>
        <w:rPr>
          <w:rFonts w:hint="eastAsia"/>
        </w:rPr>
        <w:t>（2）根据施工的具体情况制定消防保卫方案，建立健全各项消防安全制度，严格遵守各项操作规程。</w:t>
      </w:r>
    </w:p>
    <w:p>
      <w:pPr>
        <w:ind w:firstLine="560"/>
      </w:pPr>
      <w:r>
        <w:rPr>
          <w:rFonts w:hint="eastAsia"/>
        </w:rPr>
        <w:t>（3）每日对工程场地进行安全巡检。油漆、稀料等易燃易爆物品必须按照有关要求设立专门仓库或存储点，并有专人管理。</w:t>
      </w:r>
    </w:p>
    <w:p>
      <w:pPr>
        <w:ind w:firstLine="560"/>
      </w:pPr>
      <w:r>
        <w:rPr>
          <w:rFonts w:hint="eastAsia"/>
        </w:rPr>
        <w:t>（4）严格控制施工现场吸烟现象，严格对明火作业进行安全把关，施工前必须开具动火证并设专人监护。</w:t>
      </w:r>
    </w:p>
    <w:p>
      <w:pPr>
        <w:ind w:firstLine="560"/>
      </w:pPr>
      <w:r>
        <w:rPr>
          <w:rFonts w:hint="eastAsia"/>
        </w:rPr>
        <w:t>（5）作业现场配备充足的消防器材。</w:t>
      </w:r>
    </w:p>
    <w:p>
      <w:pPr>
        <w:ind w:firstLine="560"/>
      </w:pPr>
      <w:r>
        <w:rPr>
          <w:rFonts w:hint="eastAsia"/>
        </w:rPr>
        <w:t>（6）特种作业人员持上岗证。</w:t>
      </w:r>
    </w:p>
    <w:p>
      <w:pPr>
        <w:pStyle w:val="6"/>
      </w:pPr>
      <w:r>
        <w:rPr>
          <w:rFonts w:hint="eastAsia"/>
        </w:rPr>
        <w:t>3.2预警行动</w:t>
      </w:r>
    </w:p>
    <w:p>
      <w:pPr>
        <w:ind w:firstLine="560"/>
      </w:pPr>
      <w:r>
        <w:rPr>
          <w:rFonts w:hint="eastAsia"/>
        </w:rPr>
        <w:t>认真落实综合预案中的预警要求，如遇紧急情况，发现人员立即上报项目经理，项目经理负责立即撤离危险源影响范围施工人员，停止相关机械作业，并上报公司应急值班室。</w:t>
      </w:r>
    </w:p>
    <w:p>
      <w:pPr>
        <w:pStyle w:val="6"/>
      </w:pPr>
      <w:r>
        <w:rPr>
          <w:rFonts w:hint="eastAsia"/>
        </w:rPr>
        <w:t>3.3报警系统及程序</w:t>
      </w:r>
    </w:p>
    <w:p>
      <w:pPr>
        <w:ind w:firstLine="560"/>
      </w:pPr>
      <w:r>
        <w:rPr>
          <w:rFonts w:hint="eastAsia"/>
        </w:rPr>
        <w:t>突发安全事故时，事故发现人员立即报告项目负责人，由项目负责人拨打值班电话报告事故情况或直接报告应急指挥部。应急指挥部接到事故报告后，符合本预案启动条件时，立即向应急值班人员发出启动本预案的指令；应急值班人员接到启动应急预案命令后，立即向各救援小组成员下达赶赴现场指令。</w:t>
      </w:r>
    </w:p>
    <w:p>
      <w:pPr>
        <w:pStyle w:val="6"/>
      </w:pPr>
      <w:r>
        <w:rPr>
          <w:rFonts w:hint="eastAsia"/>
        </w:rPr>
        <w:t>3.4现场报警方式</w:t>
      </w:r>
    </w:p>
    <w:p>
      <w:pPr>
        <w:ind w:firstLine="560"/>
      </w:pPr>
      <w:r>
        <w:rPr>
          <w:rFonts w:hint="eastAsia"/>
        </w:rPr>
        <w:t>利用固定电话或手机进行报警和报告。</w:t>
      </w:r>
    </w:p>
    <w:p>
      <w:pPr>
        <w:pStyle w:val="6"/>
      </w:pPr>
      <w:r>
        <w:rPr>
          <w:rFonts w:hint="eastAsia"/>
        </w:rPr>
        <w:t>3.5通讯联络方式</w:t>
      </w:r>
    </w:p>
    <w:p>
      <w:pPr>
        <w:ind w:firstLine="560"/>
      </w:pPr>
      <w:r>
        <w:rPr>
          <w:rFonts w:hint="eastAsia"/>
        </w:rPr>
        <w:t>公司应急救援组织设立24小时值班电话。电话为：18784590076</w:t>
      </w:r>
    </w:p>
    <w:p>
      <w:pPr>
        <w:pStyle w:val="6"/>
      </w:pPr>
      <w:r>
        <w:rPr>
          <w:rFonts w:hint="eastAsia"/>
        </w:rPr>
        <w:t>3.6报告内容</w:t>
      </w:r>
    </w:p>
    <w:p>
      <w:pPr>
        <w:ind w:firstLine="560"/>
      </w:pPr>
      <w:r>
        <w:rPr>
          <w:rFonts w:hint="eastAsia"/>
        </w:rPr>
        <w:t>应包括：事故发生时间、类别、地点和相关设施；遇险人员人数；现场联系人姓名和电话等。</w:t>
      </w:r>
    </w:p>
    <w:p>
      <w:pPr>
        <w:pStyle w:val="6"/>
      </w:pPr>
      <w:r>
        <w:rPr>
          <w:rFonts w:hint="eastAsia"/>
        </w:rPr>
        <w:t>3.7向外求援</w:t>
      </w:r>
    </w:p>
    <w:p>
      <w:pPr>
        <w:ind w:firstLine="560"/>
      </w:pPr>
      <w:r>
        <w:rPr>
          <w:rFonts w:hint="eastAsia"/>
        </w:rPr>
        <w:t>为有效开展事故救援活动，现场项目负责人应在第一时间寻求社会救援力量。</w:t>
      </w:r>
    </w:p>
    <w:p>
      <w:pPr>
        <w:ind w:firstLine="560"/>
      </w:pPr>
      <w:r>
        <w:rPr>
          <w:rFonts w:hint="eastAsia"/>
        </w:rPr>
        <w:t>医院急救中心120</w:t>
      </w:r>
    </w:p>
    <w:p>
      <w:pPr>
        <w:ind w:firstLine="560"/>
      </w:pPr>
      <w:r>
        <w:rPr>
          <w:rFonts w:hint="eastAsia"/>
        </w:rPr>
        <w:t>火警119</w:t>
      </w:r>
    </w:p>
    <w:p>
      <w:pPr>
        <w:ind w:firstLine="560"/>
      </w:pPr>
      <w:r>
        <w:rPr>
          <w:rFonts w:hint="eastAsia"/>
        </w:rPr>
        <w:t>匪警110</w:t>
      </w:r>
    </w:p>
    <w:p>
      <w:pPr>
        <w:pStyle w:val="5"/>
      </w:pPr>
      <w:bookmarkStart w:id="725" w:name="_Toc13351"/>
      <w:r>
        <w:rPr>
          <w:rFonts w:hint="eastAsia"/>
        </w:rPr>
        <w:t>4处置措施</w:t>
      </w:r>
      <w:bookmarkEnd w:id="725"/>
    </w:p>
    <w:p>
      <w:pPr>
        <w:ind w:firstLine="560"/>
      </w:pPr>
      <w:r>
        <w:rPr>
          <w:rFonts w:hint="eastAsia"/>
        </w:rPr>
        <w:t>（1）迅速将伤员脱离危险地带，移至安全地带。伤员身上燃烧的衣物一时难以脱下时，可让伤员躺在底上滚动，或用水洒扑灭火焰。</w:t>
      </w:r>
    </w:p>
    <w:p>
      <w:pPr>
        <w:ind w:firstLine="560"/>
      </w:pPr>
      <w:r>
        <w:rPr>
          <w:rFonts w:hint="eastAsia"/>
        </w:rPr>
        <w:t>（2）项目经理立即拨打“119”火警电话和“120”急救电话，并立即向应急救援指挥部报告，以便领导了解和指挥扑救火灾事故。</w:t>
      </w:r>
    </w:p>
    <w:p>
      <w:pPr>
        <w:ind w:firstLine="560"/>
      </w:pPr>
      <w:r>
        <w:rPr>
          <w:rFonts w:hint="eastAsia"/>
        </w:rPr>
        <w:t>（3）火灾爆炸专业负责人立即到达现场，首先查明险情，与应急救援相关人员商定初步救援方案，并向安全生产委员会汇报，经负责人汇报批准后，组织扑救火灾。要充分利用施工现场中的消防设施器材，按照“先控制、后灭火；救人重于救火；先重点后一般”的灭火战术原则进行扑救。要首先派人及时切断电源，接通消防水泵电源，组织抢救伤亡人员，隔离火灾危险和重要物资。</w:t>
      </w:r>
    </w:p>
    <w:p>
      <w:pPr>
        <w:ind w:firstLine="560"/>
      </w:pPr>
      <w:r>
        <w:rPr>
          <w:rFonts w:hint="eastAsia"/>
        </w:rPr>
        <w:t>（4）协助消防员灭火。当专业消防队到达火灾现场后，在自救的基础上，还要简要的向消防队负责人说明火灾情况，并全力支持消防队员灭火，要听从消防队的指挥，齐心协力，共同灭火。</w:t>
      </w:r>
    </w:p>
    <w:p>
      <w:pPr>
        <w:ind w:firstLine="560"/>
      </w:pPr>
      <w:r>
        <w:rPr>
          <w:rFonts w:hint="eastAsia"/>
        </w:rPr>
        <w:t>（5）记录伤情，现场救护人员应边抢救边记录伤员的受伤机制，受伤部位，受伤程度等第一手资料。</w:t>
      </w:r>
    </w:p>
    <w:p>
      <w:pPr>
        <w:ind w:firstLine="560"/>
      </w:pPr>
      <w:r>
        <w:rPr>
          <w:rFonts w:hint="eastAsia"/>
        </w:rPr>
        <w:t>（6）保护现场。当火灾发生时到扑救完毕后，还要派人保护好现场，维护好现场秩序，等待对事故原因及责任的调查。同时应立即采取善后工作，及时清理，将火灾造成的垃圾分类处理并采取其他有效措施，从而将火灾事故对环境造成的污染降低到最低限度。</w:t>
      </w:r>
    </w:p>
    <w:p>
      <w:pPr>
        <w:ind w:firstLine="560"/>
      </w:pPr>
    </w:p>
    <w:p>
      <w:pPr>
        <w:pStyle w:val="4"/>
        <w:sectPr>
          <w:pgSz w:w="11906" w:h="16838"/>
          <w:pgMar w:top="1440" w:right="1800" w:bottom="1440" w:left="1800" w:header="851" w:footer="992" w:gutter="0"/>
          <w:cols w:space="425" w:num="1"/>
          <w:docGrid w:type="lines" w:linePitch="312" w:charSpace="0"/>
        </w:sectPr>
      </w:pPr>
    </w:p>
    <w:p>
      <w:pPr>
        <w:pStyle w:val="4"/>
      </w:pPr>
      <w:bookmarkStart w:id="726" w:name="_Toc24871"/>
      <w:r>
        <w:rPr>
          <w:rFonts w:hint="eastAsia"/>
        </w:rPr>
        <w:t>八、中毒事故专项应急预案</w:t>
      </w:r>
      <w:bookmarkEnd w:id="726"/>
    </w:p>
    <w:p>
      <w:pPr>
        <w:pStyle w:val="5"/>
      </w:pPr>
      <w:bookmarkStart w:id="727" w:name="_Toc31924"/>
      <w:r>
        <w:rPr>
          <w:rFonts w:hint="eastAsia"/>
        </w:rPr>
        <w:t>1危害程度分析</w:t>
      </w:r>
      <w:bookmarkEnd w:id="727"/>
    </w:p>
    <w:p>
      <w:pPr>
        <w:ind w:firstLine="560"/>
      </w:pPr>
      <w:r>
        <w:rPr>
          <w:rFonts w:hint="eastAsia"/>
        </w:rPr>
        <w:t>在施工过程中，可能发生食物中毒事故主要体现在地下作业环境存在的各种毒气、现场焚烧的有毒物质、食堂采购的食物中含有毒物质或工人食用腐烂、变质食品；工人冬季取暖时发生煤气中毒、豆角等未彻底炒、煮熟等。在由于工地人员多，饮食卫生关系众多人员的生命健康。一旦发现食物中毒事故，将会导致施工现场人员的生命健康受到威胁和直接的经济损失。</w:t>
      </w:r>
    </w:p>
    <w:p>
      <w:pPr>
        <w:pStyle w:val="5"/>
      </w:pPr>
      <w:bookmarkStart w:id="728" w:name="_Toc1235"/>
      <w:r>
        <w:rPr>
          <w:rFonts w:hint="eastAsia"/>
        </w:rPr>
        <w:t>2应急处置基本原则</w:t>
      </w:r>
      <w:bookmarkEnd w:id="728"/>
    </w:p>
    <w:p>
      <w:pPr>
        <w:ind w:firstLine="560"/>
      </w:pPr>
      <w:r>
        <w:rPr>
          <w:rFonts w:hint="eastAsia"/>
        </w:rPr>
        <w:t>应急救援指挥部应根据事故性质、类别、严重程度，研究部署现场救援处置方案，责成各有关部门及相关人员立即进入岗位，按照现场勘查和救援同步进行的原则及时开展工作，保证组织到位、应急救援队伍到位、应急救援物资到位。</w:t>
      </w:r>
    </w:p>
    <w:p>
      <w:pPr>
        <w:pStyle w:val="5"/>
      </w:pPr>
      <w:bookmarkStart w:id="729" w:name="_Toc21716"/>
      <w:r>
        <w:rPr>
          <w:rFonts w:hint="eastAsia"/>
        </w:rPr>
        <w:t>3预防与控制</w:t>
      </w:r>
      <w:bookmarkEnd w:id="729"/>
    </w:p>
    <w:p>
      <w:pPr>
        <w:pStyle w:val="6"/>
      </w:pPr>
      <w:r>
        <w:rPr>
          <w:rFonts w:hint="eastAsia"/>
        </w:rPr>
        <w:t>3.1预防措施</w:t>
      </w:r>
    </w:p>
    <w:p>
      <w:pPr>
        <w:ind w:firstLine="560"/>
      </w:pPr>
      <w:r>
        <w:rPr>
          <w:rFonts w:hint="eastAsia"/>
        </w:rPr>
        <w:t>（1）地下封闭作业环境施工时，要现进行毒气试验，并配备通风设施。</w:t>
      </w:r>
    </w:p>
    <w:p>
      <w:pPr>
        <w:ind w:firstLine="560"/>
      </w:pPr>
      <w:r>
        <w:rPr>
          <w:rFonts w:hint="eastAsia"/>
        </w:rPr>
        <w:t>（2）严禁现场焚烧有害有毒物质。</w:t>
      </w:r>
    </w:p>
    <w:p>
      <w:pPr>
        <w:ind w:firstLine="560"/>
      </w:pPr>
      <w:r>
        <w:rPr>
          <w:rFonts w:hint="eastAsia"/>
        </w:rPr>
        <w:t>（3）工人生活设施符合卫生要求，不吃腐烂、变质食品。炊事员持健康证上岗。暑伏天要合理安作息时间，防止中暑脱水现发生。</w:t>
      </w:r>
    </w:p>
    <w:p>
      <w:pPr>
        <w:pStyle w:val="6"/>
      </w:pPr>
      <w:r>
        <w:rPr>
          <w:rFonts w:hint="eastAsia"/>
        </w:rPr>
        <w:t>3.2预警行动</w:t>
      </w:r>
    </w:p>
    <w:p>
      <w:pPr>
        <w:ind w:firstLine="560"/>
      </w:pPr>
      <w:r>
        <w:rPr>
          <w:rFonts w:hint="eastAsia"/>
        </w:rPr>
        <w:t>认真落实综合预案中的预警要求，如遇紧急情况，发现人员立即上报项目经理，项目经理负责立即撤离危险源影响范围施工人员，停止相关机械作业，并上报公司应急值班室。</w:t>
      </w:r>
    </w:p>
    <w:p>
      <w:pPr>
        <w:pStyle w:val="6"/>
      </w:pPr>
      <w:r>
        <w:rPr>
          <w:rFonts w:hint="eastAsia"/>
        </w:rPr>
        <w:t>3.3报警系统及程序</w:t>
      </w:r>
    </w:p>
    <w:p>
      <w:pPr>
        <w:ind w:firstLine="560"/>
      </w:pPr>
      <w:r>
        <w:rPr>
          <w:rFonts w:hint="eastAsia"/>
        </w:rPr>
        <w:t>突发安全事故时，事故发现人员立即报告项目负责人，由项目负责人拨打值班电话报告事故情况或直接报告应急指挥部。应急指挥部接到事故报告后，符合本预案启动条件时，立即向应急值班人员发出启动本预案的指令；应急值班人员接到启动应急预案命令后，立即向各救援小组成员下达赶赴现场指令。</w:t>
      </w:r>
    </w:p>
    <w:p>
      <w:pPr>
        <w:pStyle w:val="6"/>
      </w:pPr>
      <w:r>
        <w:rPr>
          <w:rFonts w:hint="eastAsia"/>
        </w:rPr>
        <w:t>3.4现场报警方式</w:t>
      </w:r>
    </w:p>
    <w:p>
      <w:pPr>
        <w:ind w:firstLine="560"/>
      </w:pPr>
      <w:r>
        <w:rPr>
          <w:rFonts w:hint="eastAsia"/>
        </w:rPr>
        <w:t>利用固定电话或手机进行报警和报告。</w:t>
      </w:r>
    </w:p>
    <w:p>
      <w:pPr>
        <w:pStyle w:val="6"/>
      </w:pPr>
      <w:r>
        <w:rPr>
          <w:rFonts w:hint="eastAsia"/>
        </w:rPr>
        <w:t>3.5通讯联络方式</w:t>
      </w:r>
    </w:p>
    <w:p>
      <w:pPr>
        <w:ind w:firstLine="560"/>
      </w:pPr>
      <w:r>
        <w:rPr>
          <w:rFonts w:hint="eastAsia"/>
        </w:rPr>
        <w:t>公司应急救援组织设立24小时值班电话。电话为：18784590076</w:t>
      </w:r>
    </w:p>
    <w:p>
      <w:pPr>
        <w:pStyle w:val="6"/>
      </w:pPr>
      <w:r>
        <w:rPr>
          <w:rFonts w:hint="eastAsia"/>
        </w:rPr>
        <w:t>3.6报告内容</w:t>
      </w:r>
    </w:p>
    <w:p>
      <w:pPr>
        <w:ind w:firstLine="560"/>
      </w:pPr>
      <w:r>
        <w:rPr>
          <w:rFonts w:hint="eastAsia"/>
        </w:rPr>
        <w:t>应包括：事故发生时间、类别、地点和相关设施；遇险人员人数；现场联系人姓名和电话等。</w:t>
      </w:r>
    </w:p>
    <w:p>
      <w:pPr>
        <w:pStyle w:val="6"/>
      </w:pPr>
      <w:r>
        <w:rPr>
          <w:rFonts w:hint="eastAsia"/>
        </w:rPr>
        <w:t>3.7向外求援</w:t>
      </w:r>
    </w:p>
    <w:p>
      <w:pPr>
        <w:ind w:firstLine="560"/>
      </w:pPr>
      <w:r>
        <w:rPr>
          <w:rFonts w:hint="eastAsia"/>
        </w:rPr>
        <w:t>为有效开展事故救援活动，现场项目负责人应在第一时间寻求社会救援力量。</w:t>
      </w:r>
    </w:p>
    <w:p>
      <w:pPr>
        <w:ind w:firstLine="560"/>
      </w:pPr>
      <w:r>
        <w:rPr>
          <w:rFonts w:hint="eastAsia"/>
        </w:rPr>
        <w:t>医院急救中心120</w:t>
      </w:r>
    </w:p>
    <w:p>
      <w:pPr>
        <w:ind w:firstLine="560"/>
      </w:pPr>
      <w:r>
        <w:rPr>
          <w:rFonts w:hint="eastAsia"/>
        </w:rPr>
        <w:t>火警119</w:t>
      </w:r>
    </w:p>
    <w:p>
      <w:pPr>
        <w:ind w:firstLine="560"/>
      </w:pPr>
      <w:r>
        <w:rPr>
          <w:rFonts w:hint="eastAsia"/>
        </w:rPr>
        <w:t>匪警110</w:t>
      </w:r>
    </w:p>
    <w:p>
      <w:pPr>
        <w:pStyle w:val="5"/>
      </w:pPr>
      <w:bookmarkStart w:id="730" w:name="_Toc426"/>
      <w:r>
        <w:rPr>
          <w:rFonts w:hint="eastAsia"/>
        </w:rPr>
        <w:t>4处置措施</w:t>
      </w:r>
      <w:bookmarkEnd w:id="730"/>
    </w:p>
    <w:p>
      <w:pPr>
        <w:ind w:firstLine="560"/>
      </w:pPr>
      <w:r>
        <w:rPr>
          <w:rFonts w:hint="eastAsia"/>
        </w:rPr>
        <w:t>（1）项目负责人立即向当地卫生防疫部门（120）电话求援。讲清中毒人员症状、持续时间、人数、地点，并到主要路口引导急救车到达现场。并立即向安全生产委员会上报事故的初步原因、范围、估计后果。</w:t>
      </w:r>
    </w:p>
    <w:p>
      <w:pPr>
        <w:ind w:firstLine="560"/>
      </w:pPr>
      <w:r>
        <w:rPr>
          <w:rFonts w:hint="eastAsia"/>
        </w:rPr>
        <w:t>（2）保护事故现场，封存食堂剩余食物，如有呕吐物，应利用干净塑料袋等容器封存，供卫生防疫部门化验。</w:t>
      </w:r>
    </w:p>
    <w:p>
      <w:pPr>
        <w:ind w:firstLine="560"/>
      </w:pPr>
      <w:r>
        <w:rPr>
          <w:rFonts w:hint="eastAsia"/>
        </w:rPr>
        <w:t>（3）食物中毒专业负责人立即到达现场，首先了解和掌握疫情，与应急救援相关人员商定初步救援方案，并向安全生产委员会汇报，经负责人批准后，开展抢救和维护现场秩序，封存事故现场，获取中毒食品的化验样品。</w:t>
      </w:r>
    </w:p>
    <w:p>
      <w:pPr>
        <w:ind w:firstLine="560"/>
      </w:pPr>
      <w:r>
        <w:rPr>
          <w:rFonts w:hint="eastAsia"/>
        </w:rPr>
        <w:t>（4）记录伤情，现场救护人员应边抢救边记录中毒员的状况、中毒前所吃食物等第一手资料。</w:t>
      </w:r>
    </w:p>
    <w:p>
      <w:pPr>
        <w:ind w:firstLine="560"/>
      </w:pPr>
      <w:r>
        <w:rPr>
          <w:rFonts w:hint="eastAsia"/>
        </w:rPr>
        <w:t>（5）当事人被送入医院接受抢救后，指挥部即指令善后人员做好与当事人家属的接洽善后处理工作，并做好与有关部门的沟通、汇报工作。</w:t>
      </w:r>
    </w:p>
    <w:p>
      <w:pPr>
        <w:ind w:firstLine="560"/>
      </w:pPr>
      <w:r>
        <w:rPr>
          <w:rFonts w:hint="eastAsia"/>
        </w:rPr>
        <w:t>（5）对中毒事故进行原因分析，制定相应的改正措施，认真填写事故调查报告和有关处理报告，并上报公司及有关上级机关。</w:t>
      </w:r>
    </w:p>
    <w:p>
      <w:pPr>
        <w:ind w:firstLine="560"/>
      </w:pPr>
    </w:p>
    <w:p>
      <w:pPr>
        <w:ind w:firstLine="560"/>
      </w:pPr>
    </w:p>
    <w:bookmarkEnd w:id="688"/>
    <w:bookmarkEnd w:id="689"/>
    <w:bookmarkEnd w:id="690"/>
    <w:p>
      <w:pPr>
        <w:ind w:firstLine="720"/>
        <w:rPr>
          <w:sz w:val="36"/>
          <w:szCs w:val="36"/>
        </w:rPr>
        <w:sectPr>
          <w:pgSz w:w="11906" w:h="16838"/>
          <w:pgMar w:top="1440" w:right="1800" w:bottom="1440" w:left="1800" w:header="851" w:footer="992" w:gutter="0"/>
          <w:cols w:space="425" w:num="1"/>
          <w:docGrid w:type="lines" w:linePitch="312" w:charSpace="0"/>
        </w:sectPr>
      </w:pPr>
    </w:p>
    <w:p>
      <w:pPr>
        <w:pStyle w:val="4"/>
      </w:pPr>
      <w:bookmarkStart w:id="731" w:name="_Toc521509097"/>
      <w:bookmarkStart w:id="732" w:name="_Toc22636"/>
      <w:bookmarkStart w:id="733" w:name="_Toc25288"/>
      <w:bookmarkStart w:id="734" w:name="_Toc26726"/>
      <w:r>
        <w:rPr>
          <w:rFonts w:hint="eastAsia"/>
        </w:rPr>
        <w:t>第三部分  现场处置方案</w:t>
      </w:r>
      <w:bookmarkEnd w:id="731"/>
      <w:bookmarkEnd w:id="732"/>
      <w:bookmarkEnd w:id="733"/>
      <w:bookmarkEnd w:id="734"/>
    </w:p>
    <w:p>
      <w:pPr>
        <w:pStyle w:val="4"/>
      </w:pPr>
      <w:bookmarkStart w:id="735" w:name="_Toc3575"/>
      <w:bookmarkStart w:id="736" w:name="_Toc8043"/>
      <w:bookmarkStart w:id="737" w:name="_Toc521509098"/>
      <w:bookmarkStart w:id="738" w:name="_Toc5963"/>
      <w:r>
        <w:rPr>
          <w:rFonts w:hint="eastAsia"/>
        </w:rPr>
        <w:t>1事故特征</w:t>
      </w:r>
      <w:bookmarkEnd w:id="735"/>
      <w:bookmarkEnd w:id="736"/>
      <w:bookmarkEnd w:id="737"/>
      <w:bookmarkEnd w:id="738"/>
    </w:p>
    <w:p>
      <w:pPr>
        <w:spacing w:line="360" w:lineRule="auto"/>
        <w:ind w:firstLine="480"/>
        <w:jc w:val="center"/>
        <w:rPr>
          <w:rFonts w:ascii="仿宋_GB2312" w:eastAsia="仿宋_GB2312"/>
          <w:sz w:val="24"/>
        </w:rPr>
      </w:pPr>
      <w:r>
        <w:rPr>
          <w:rFonts w:hint="eastAsia" w:ascii="仿宋_GB2312" w:eastAsia="仿宋_GB2312"/>
          <w:sz w:val="24"/>
        </w:rPr>
        <w:t>施工现场主要事故特征分析表</w:t>
      </w:r>
    </w:p>
    <w:tbl>
      <w:tblPr>
        <w:tblStyle w:val="15"/>
        <w:tblW w:w="5000"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1328"/>
        <w:gridCol w:w="2915"/>
        <w:gridCol w:w="1490"/>
        <w:gridCol w:w="229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86" w:hRule="atLeast"/>
          <w:tblHeader/>
        </w:trPr>
        <w:tc>
          <w:tcPr>
            <w:tcW w:w="288"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序号</w:t>
            </w:r>
          </w:p>
        </w:tc>
        <w:tc>
          <w:tcPr>
            <w:tcW w:w="779" w:type="pct"/>
            <w:tcBorders>
              <w:tl2br w:val="nil"/>
              <w:tr2bl w:val="nil"/>
            </w:tcBorders>
            <w:vAlign w:val="center"/>
          </w:tcPr>
          <w:p>
            <w:pPr>
              <w:ind w:firstLine="0" w:firstLineChars="0"/>
              <w:jc w:val="center"/>
              <w:rPr>
                <w:rFonts w:ascii="仿宋_GB2312" w:eastAsia="仿宋_GB2312"/>
                <w:spacing w:val="-10"/>
                <w:sz w:val="24"/>
              </w:rPr>
            </w:pPr>
            <w:r>
              <w:rPr>
                <w:rFonts w:hint="eastAsia" w:ascii="仿宋_GB2312" w:eastAsia="仿宋_GB2312"/>
                <w:spacing w:val="-10"/>
                <w:sz w:val="24"/>
              </w:rPr>
              <w:t>可能发生的事故类型</w:t>
            </w:r>
          </w:p>
        </w:tc>
        <w:tc>
          <w:tcPr>
            <w:tcW w:w="1710"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可能发生的主要部位</w:t>
            </w:r>
          </w:p>
        </w:tc>
        <w:tc>
          <w:tcPr>
            <w:tcW w:w="874"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危害程度</w:t>
            </w:r>
          </w:p>
        </w:tc>
        <w:tc>
          <w:tcPr>
            <w:tcW w:w="1348"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事故前的征兆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88"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1</w:t>
            </w:r>
          </w:p>
        </w:tc>
        <w:tc>
          <w:tcPr>
            <w:tcW w:w="779"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坍塌</w:t>
            </w:r>
          </w:p>
        </w:tc>
        <w:tc>
          <w:tcPr>
            <w:tcW w:w="1710"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基坑、边坡、脚手架、模板等</w:t>
            </w:r>
          </w:p>
        </w:tc>
        <w:tc>
          <w:tcPr>
            <w:tcW w:w="874" w:type="pct"/>
            <w:vMerge w:val="restar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人员伤亡</w:t>
            </w:r>
          </w:p>
          <w:p>
            <w:pPr>
              <w:ind w:firstLine="0" w:firstLineChars="0"/>
              <w:jc w:val="center"/>
              <w:rPr>
                <w:rFonts w:ascii="仿宋_GB2312" w:eastAsia="仿宋_GB2312"/>
                <w:sz w:val="24"/>
              </w:rPr>
            </w:pPr>
            <w:r>
              <w:rPr>
                <w:rFonts w:hint="eastAsia" w:ascii="仿宋_GB2312" w:eastAsia="仿宋_GB2312"/>
                <w:sz w:val="24"/>
              </w:rPr>
              <w:t>财产损失</w:t>
            </w:r>
          </w:p>
        </w:tc>
        <w:tc>
          <w:tcPr>
            <w:tcW w:w="1348"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边坡有裂痕、疏松堆料小于安全距离或堆料荷载过大、边坡排水不当、边坡水平及位移观测不及时等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88"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2</w:t>
            </w:r>
          </w:p>
        </w:tc>
        <w:tc>
          <w:tcPr>
            <w:tcW w:w="779"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高处坠落</w:t>
            </w:r>
          </w:p>
        </w:tc>
        <w:tc>
          <w:tcPr>
            <w:tcW w:w="1710"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高处作业，临边作业、塔吊、电梯、脚手架等</w:t>
            </w:r>
          </w:p>
        </w:tc>
        <w:tc>
          <w:tcPr>
            <w:tcW w:w="874" w:type="pct"/>
            <w:vMerge w:val="continue"/>
            <w:tcBorders>
              <w:tl2br w:val="nil"/>
              <w:tr2bl w:val="nil"/>
            </w:tcBorders>
            <w:vAlign w:val="center"/>
          </w:tcPr>
          <w:p>
            <w:pPr>
              <w:ind w:firstLine="480"/>
              <w:jc w:val="center"/>
              <w:rPr>
                <w:rFonts w:ascii="仿宋_GB2312" w:eastAsia="仿宋_GB2312"/>
                <w:sz w:val="24"/>
              </w:rPr>
            </w:pPr>
          </w:p>
        </w:tc>
        <w:tc>
          <w:tcPr>
            <w:tcW w:w="1348"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安全防护不到位、违章作业、脚手架扣件质量低劣、高处作业人员没有正确使用安全“三宝”、“四口”安全防护不严、安全管理检查不到位、雨雪天后高处作业没有防滑措施等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288"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3</w:t>
            </w:r>
          </w:p>
        </w:tc>
        <w:tc>
          <w:tcPr>
            <w:tcW w:w="779"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物体打击</w:t>
            </w:r>
          </w:p>
        </w:tc>
        <w:tc>
          <w:tcPr>
            <w:tcW w:w="1710"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高处作业、交叉作业等</w:t>
            </w:r>
          </w:p>
        </w:tc>
        <w:tc>
          <w:tcPr>
            <w:tcW w:w="874" w:type="pct"/>
            <w:vMerge w:val="continue"/>
            <w:tcBorders>
              <w:tl2br w:val="nil"/>
              <w:tr2bl w:val="nil"/>
            </w:tcBorders>
            <w:vAlign w:val="center"/>
          </w:tcPr>
          <w:p>
            <w:pPr>
              <w:ind w:firstLine="480"/>
              <w:jc w:val="center"/>
              <w:rPr>
                <w:rFonts w:ascii="仿宋_GB2312" w:eastAsia="仿宋_GB2312"/>
                <w:sz w:val="24"/>
              </w:rPr>
            </w:pPr>
          </w:p>
        </w:tc>
        <w:tc>
          <w:tcPr>
            <w:tcW w:w="1348"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安全防护不到位、物料堆放不平稳、架上抛掷物品、不正确使用劳保用品、不遵守劳动纪律、安全管理不到位等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88"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4</w:t>
            </w:r>
          </w:p>
        </w:tc>
        <w:tc>
          <w:tcPr>
            <w:tcW w:w="779"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触电</w:t>
            </w:r>
          </w:p>
        </w:tc>
        <w:tc>
          <w:tcPr>
            <w:tcW w:w="1710"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机械设备、临时用电设备等</w:t>
            </w:r>
          </w:p>
        </w:tc>
        <w:tc>
          <w:tcPr>
            <w:tcW w:w="874" w:type="pct"/>
            <w:vMerge w:val="continue"/>
            <w:tcBorders>
              <w:tl2br w:val="nil"/>
              <w:tr2bl w:val="nil"/>
            </w:tcBorders>
            <w:vAlign w:val="center"/>
          </w:tcPr>
          <w:p>
            <w:pPr>
              <w:ind w:firstLine="480"/>
              <w:jc w:val="center"/>
              <w:rPr>
                <w:rFonts w:ascii="仿宋_GB2312" w:eastAsia="仿宋_GB2312"/>
                <w:sz w:val="24"/>
              </w:rPr>
            </w:pPr>
          </w:p>
        </w:tc>
        <w:tc>
          <w:tcPr>
            <w:tcW w:w="1348"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未规范用电、违章作业、漏电、雨天后配电箱内进水导致漏电、电气设备接线不正确、未执行“三相五线”制、漏电保护器失灵、安全管理检查不到位等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49" w:hRule="atLeast"/>
        </w:trPr>
        <w:tc>
          <w:tcPr>
            <w:tcW w:w="288"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5</w:t>
            </w:r>
          </w:p>
        </w:tc>
        <w:tc>
          <w:tcPr>
            <w:tcW w:w="779"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机械伤害</w:t>
            </w:r>
          </w:p>
        </w:tc>
        <w:tc>
          <w:tcPr>
            <w:tcW w:w="1710"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钢筋加工器具、机械设备等</w:t>
            </w:r>
          </w:p>
        </w:tc>
        <w:tc>
          <w:tcPr>
            <w:tcW w:w="874" w:type="pct"/>
            <w:vMerge w:val="continue"/>
            <w:tcBorders>
              <w:tl2br w:val="nil"/>
              <w:tr2bl w:val="nil"/>
            </w:tcBorders>
            <w:vAlign w:val="center"/>
          </w:tcPr>
          <w:p>
            <w:pPr>
              <w:ind w:firstLine="480"/>
              <w:jc w:val="center"/>
              <w:rPr>
                <w:rFonts w:ascii="仿宋_GB2312" w:eastAsia="仿宋_GB2312"/>
                <w:sz w:val="24"/>
              </w:rPr>
            </w:pPr>
          </w:p>
        </w:tc>
        <w:tc>
          <w:tcPr>
            <w:tcW w:w="1348"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安全防护不到位、违章作业、安全管理检查不到位等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cantSplit/>
          <w:trHeight w:val="149" w:hRule="atLeast"/>
        </w:trPr>
        <w:tc>
          <w:tcPr>
            <w:tcW w:w="288"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6</w:t>
            </w:r>
          </w:p>
        </w:tc>
        <w:tc>
          <w:tcPr>
            <w:tcW w:w="779"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起重伤害</w:t>
            </w:r>
          </w:p>
        </w:tc>
        <w:tc>
          <w:tcPr>
            <w:tcW w:w="1710"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塔吊施工</w:t>
            </w:r>
          </w:p>
        </w:tc>
        <w:tc>
          <w:tcPr>
            <w:tcW w:w="874" w:type="pct"/>
            <w:vMerge w:val="continue"/>
            <w:tcBorders>
              <w:tl2br w:val="nil"/>
              <w:tr2bl w:val="nil"/>
            </w:tcBorders>
            <w:vAlign w:val="center"/>
          </w:tcPr>
          <w:p>
            <w:pPr>
              <w:ind w:firstLine="480"/>
              <w:jc w:val="center"/>
              <w:rPr>
                <w:rFonts w:ascii="仿宋_GB2312" w:eastAsia="仿宋_GB2312"/>
                <w:sz w:val="24"/>
              </w:rPr>
            </w:pPr>
          </w:p>
        </w:tc>
        <w:tc>
          <w:tcPr>
            <w:tcW w:w="1348"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塔吊作业中突然安全限位装置失控，发生撞击护栏及相邻塔吊或坠物，或违反安全规程操作，造成重大事故（如倾倒、断臂）；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288"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7</w:t>
            </w:r>
          </w:p>
        </w:tc>
        <w:tc>
          <w:tcPr>
            <w:tcW w:w="779"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火灾</w:t>
            </w:r>
          </w:p>
        </w:tc>
        <w:tc>
          <w:tcPr>
            <w:tcW w:w="1710"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宿舍、仓库等</w:t>
            </w:r>
          </w:p>
        </w:tc>
        <w:tc>
          <w:tcPr>
            <w:tcW w:w="874" w:type="pct"/>
            <w:vMerge w:val="continue"/>
            <w:tcBorders>
              <w:tl2br w:val="nil"/>
              <w:tr2bl w:val="nil"/>
            </w:tcBorders>
            <w:vAlign w:val="center"/>
          </w:tcPr>
          <w:p>
            <w:pPr>
              <w:ind w:firstLine="480"/>
              <w:jc w:val="center"/>
              <w:rPr>
                <w:rFonts w:ascii="仿宋_GB2312" w:eastAsia="仿宋_GB2312"/>
                <w:sz w:val="24"/>
              </w:rPr>
            </w:pPr>
          </w:p>
        </w:tc>
        <w:tc>
          <w:tcPr>
            <w:tcW w:w="1348"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用及保管不当、动用明火时没有专职看火人员、消防设施配备不齐全、安全管理检查不到位等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288"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8</w:t>
            </w:r>
          </w:p>
        </w:tc>
        <w:tc>
          <w:tcPr>
            <w:tcW w:w="779"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中毒</w:t>
            </w:r>
          </w:p>
        </w:tc>
        <w:tc>
          <w:tcPr>
            <w:tcW w:w="1710"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食堂</w:t>
            </w:r>
          </w:p>
        </w:tc>
        <w:tc>
          <w:tcPr>
            <w:tcW w:w="874"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急性食物中毒</w:t>
            </w:r>
          </w:p>
        </w:tc>
        <w:tc>
          <w:tcPr>
            <w:tcW w:w="1348"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食堂采购的食物中含有毒物质或工人食用腐烂、变质食品、食物卫生不合格等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288"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9</w:t>
            </w:r>
          </w:p>
        </w:tc>
        <w:tc>
          <w:tcPr>
            <w:tcW w:w="779"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中暑</w:t>
            </w:r>
          </w:p>
        </w:tc>
        <w:tc>
          <w:tcPr>
            <w:tcW w:w="1710"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施工现场</w:t>
            </w:r>
          </w:p>
        </w:tc>
        <w:tc>
          <w:tcPr>
            <w:tcW w:w="874"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人身伤害</w:t>
            </w:r>
          </w:p>
        </w:tc>
        <w:tc>
          <w:tcPr>
            <w:tcW w:w="1348" w:type="pc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高温天气</w:t>
            </w:r>
          </w:p>
        </w:tc>
      </w:tr>
    </w:tbl>
    <w:p>
      <w:pPr>
        <w:pStyle w:val="4"/>
        <w:sectPr>
          <w:pgSz w:w="11906" w:h="16838"/>
          <w:pgMar w:top="1440" w:right="1800" w:bottom="1440" w:left="1800" w:header="851" w:footer="992" w:gutter="0"/>
          <w:cols w:space="425" w:num="1"/>
          <w:docGrid w:type="lines" w:linePitch="312" w:charSpace="0"/>
        </w:sectPr>
      </w:pPr>
      <w:bookmarkStart w:id="739" w:name="_Toc521509099"/>
      <w:bookmarkStart w:id="740" w:name="_Toc26372"/>
      <w:bookmarkStart w:id="741" w:name="_Toc19682"/>
    </w:p>
    <w:p>
      <w:pPr>
        <w:pStyle w:val="4"/>
      </w:pPr>
      <w:bookmarkStart w:id="742" w:name="_Toc20610"/>
      <w:r>
        <w:rPr>
          <w:rFonts w:hint="eastAsia"/>
        </w:rPr>
        <w:t>2应急组织与职责</w:t>
      </w:r>
      <w:bookmarkEnd w:id="739"/>
      <w:bookmarkEnd w:id="740"/>
      <w:bookmarkEnd w:id="741"/>
      <w:bookmarkEnd w:id="742"/>
    </w:p>
    <w:p>
      <w:pPr>
        <w:ind w:firstLine="560"/>
        <w:rPr>
          <w:szCs w:val="21"/>
        </w:rPr>
      </w:pPr>
      <w:bookmarkStart w:id="743" w:name="_Toc31418"/>
      <w:bookmarkStart w:id="744" w:name="_Toc521509100"/>
      <w:bookmarkStart w:id="745" w:name="_Toc25449"/>
      <w:r>
        <w:rPr>
          <w:rFonts w:hint="eastAsia"/>
          <w:szCs w:val="21"/>
        </w:rPr>
        <w:t>施工现场成立现场应急自救队</w:t>
      </w:r>
    </w:p>
    <w:p>
      <w:pPr>
        <w:ind w:firstLine="560"/>
        <w:rPr>
          <w:szCs w:val="21"/>
        </w:rPr>
      </w:pPr>
      <w:r>
        <w:rPr>
          <w:rFonts w:hint="eastAsia"/>
          <w:szCs w:val="21"/>
        </w:rPr>
        <w:t>队长：项目经理</w:t>
      </w:r>
    </w:p>
    <w:p>
      <w:pPr>
        <w:ind w:firstLine="560"/>
        <w:rPr>
          <w:szCs w:val="21"/>
        </w:rPr>
      </w:pPr>
      <w:r>
        <w:rPr>
          <w:rFonts w:hint="eastAsia"/>
          <w:szCs w:val="21"/>
        </w:rPr>
        <w:t>副队长：技术负责人、生产经理</w:t>
      </w:r>
    </w:p>
    <w:p>
      <w:pPr>
        <w:ind w:firstLine="560"/>
        <w:rPr>
          <w:szCs w:val="21"/>
        </w:rPr>
      </w:pPr>
      <w:r>
        <w:rPr>
          <w:rFonts w:hint="eastAsia"/>
          <w:szCs w:val="21"/>
        </w:rPr>
        <w:t>成员：、安全员、施工员（栋号长）、质量员等项目管理人员、各分包单位负责人，施工班组组长</w:t>
      </w:r>
    </w:p>
    <w:p>
      <w:pPr>
        <w:pStyle w:val="5"/>
      </w:pPr>
      <w:bookmarkStart w:id="746" w:name="_Toc28042"/>
      <w:r>
        <w:rPr>
          <w:rFonts w:hint="eastAsia"/>
        </w:rPr>
        <w:t>2.1现场应急自救队职责</w:t>
      </w:r>
      <w:bookmarkEnd w:id="743"/>
      <w:bookmarkEnd w:id="744"/>
      <w:bookmarkEnd w:id="745"/>
      <w:bookmarkEnd w:id="746"/>
    </w:p>
    <w:p>
      <w:pPr>
        <w:ind w:firstLine="560"/>
      </w:pPr>
      <w:r>
        <w:rPr>
          <w:rFonts w:hint="eastAsia"/>
        </w:rPr>
        <w:t>（1）抢救现场伤员；</w:t>
      </w:r>
    </w:p>
    <w:p>
      <w:pPr>
        <w:ind w:firstLine="560"/>
        <w:rPr>
          <w:rFonts w:ascii="宋体" w:hAnsi="宋体" w:cs="宋体"/>
        </w:rPr>
      </w:pPr>
      <w:r>
        <w:rPr>
          <w:rFonts w:hint="eastAsia" w:ascii="宋体" w:hAnsi="宋体" w:cs="宋体"/>
        </w:rPr>
        <w:t>（2）抢救现场物资；</w:t>
      </w:r>
    </w:p>
    <w:p>
      <w:pPr>
        <w:ind w:firstLine="560"/>
        <w:rPr>
          <w:rFonts w:ascii="宋体" w:hAnsi="宋体" w:cs="宋体"/>
        </w:rPr>
      </w:pPr>
      <w:r>
        <w:rPr>
          <w:rFonts w:hint="eastAsia" w:ascii="宋体" w:hAnsi="宋体" w:cs="宋体"/>
        </w:rPr>
        <w:t>（3）组建现场消防队；</w:t>
      </w:r>
    </w:p>
    <w:p>
      <w:pPr>
        <w:ind w:firstLine="560"/>
        <w:rPr>
          <w:rFonts w:ascii="宋体" w:hAnsi="宋体" w:cs="宋体"/>
        </w:rPr>
      </w:pPr>
      <w:r>
        <w:rPr>
          <w:rFonts w:hint="eastAsia" w:ascii="宋体" w:hAnsi="宋体" w:cs="宋体"/>
        </w:rPr>
        <w:t>（4）保证现场救援通道的畅通。</w:t>
      </w:r>
    </w:p>
    <w:p>
      <w:pPr>
        <w:ind w:firstLine="560"/>
        <w:rPr>
          <w:rFonts w:ascii="宋体" w:hAnsi="宋体" w:cs="宋体"/>
        </w:rPr>
      </w:pPr>
      <w:r>
        <w:rPr>
          <w:rFonts w:hint="eastAsia" w:ascii="宋体" w:hAnsi="宋体" w:cs="宋体"/>
        </w:rPr>
        <w:t>（5）负责现场伤员救护；</w:t>
      </w:r>
    </w:p>
    <w:p>
      <w:pPr>
        <w:ind w:firstLine="560"/>
        <w:rPr>
          <w:rFonts w:ascii="宋体" w:hAnsi="宋体" w:cs="宋体"/>
        </w:rPr>
      </w:pPr>
      <w:r>
        <w:rPr>
          <w:rFonts w:hint="eastAsia" w:ascii="宋体" w:hAnsi="宋体" w:cs="宋体"/>
        </w:rPr>
        <w:t>（6）记录伤员伤情；</w:t>
      </w:r>
    </w:p>
    <w:p>
      <w:pPr>
        <w:ind w:firstLine="560"/>
        <w:rPr>
          <w:rFonts w:ascii="宋体" w:hAnsi="宋体" w:cs="宋体"/>
        </w:rPr>
      </w:pPr>
      <w:r>
        <w:rPr>
          <w:rFonts w:hint="eastAsia" w:ascii="宋体" w:hAnsi="宋体" w:cs="宋体"/>
        </w:rPr>
        <w:t>（7）协助120和上级部门对伤员的抢救；</w:t>
      </w:r>
    </w:p>
    <w:p>
      <w:pPr>
        <w:ind w:firstLine="560"/>
        <w:rPr>
          <w:rFonts w:ascii="宋体" w:hAnsi="宋体" w:cs="宋体"/>
        </w:rPr>
      </w:pPr>
      <w:r>
        <w:rPr>
          <w:rFonts w:hint="eastAsia" w:ascii="宋体" w:hAnsi="宋体" w:cs="宋体"/>
        </w:rPr>
        <w:t>（8）及时把事故现场的信息报告应急救援指挥部。</w:t>
      </w:r>
    </w:p>
    <w:p>
      <w:pPr>
        <w:pStyle w:val="5"/>
      </w:pPr>
      <w:bookmarkStart w:id="747" w:name="_Toc5541"/>
      <w:r>
        <w:rPr>
          <w:rFonts w:hint="eastAsia"/>
        </w:rPr>
        <w:t>2.2现场应急自救队队长、副队长职责分工</w:t>
      </w:r>
      <w:bookmarkEnd w:id="747"/>
    </w:p>
    <w:p>
      <w:pPr>
        <w:ind w:firstLine="560"/>
      </w:pPr>
      <w:r>
        <w:rPr>
          <w:rFonts w:hint="eastAsia"/>
        </w:rPr>
        <w:t>（1）项目经理:负责现场了解和掌握事故情况，指挥和组织现场抢救。</w:t>
      </w:r>
    </w:p>
    <w:p>
      <w:pPr>
        <w:ind w:firstLine="560"/>
      </w:pPr>
      <w:r>
        <w:rPr>
          <w:rFonts w:hint="eastAsia"/>
        </w:rPr>
        <w:t>（2）安全员、</w:t>
      </w:r>
      <w:r>
        <w:rPr>
          <w:rFonts w:hint="eastAsia"/>
          <w:szCs w:val="21"/>
        </w:rPr>
        <w:t>技术负责人、生产经理</w:t>
      </w:r>
      <w:r>
        <w:rPr>
          <w:rFonts w:hint="eastAsia"/>
        </w:rPr>
        <w:t>:负责及时布置现场抢救，保持与当地建设行政主管部门、劳动部门等单位的沟通，并及时通知当事人的亲人。</w:t>
      </w:r>
    </w:p>
    <w:p>
      <w:pPr>
        <w:ind w:firstLine="560"/>
      </w:pPr>
      <w:r>
        <w:rPr>
          <w:rFonts w:hint="eastAsia"/>
        </w:rPr>
        <w:t>（3）</w:t>
      </w:r>
      <w:r>
        <w:rPr>
          <w:rFonts w:hint="eastAsia"/>
          <w:szCs w:val="21"/>
        </w:rPr>
        <w:t>施工员（栋号长）、施工班组组长</w:t>
      </w:r>
      <w:r>
        <w:rPr>
          <w:rFonts w:hint="eastAsia"/>
        </w:rPr>
        <w:t>：负责维护现场秩序、保护事发现场、做好当事人周围人员的问讯记录、保持与当地公安部门的沟通。</w:t>
      </w:r>
    </w:p>
    <w:p>
      <w:pPr>
        <w:ind w:firstLine="560"/>
      </w:pPr>
      <w:r>
        <w:rPr>
          <w:rFonts w:hint="eastAsia"/>
        </w:rPr>
        <w:t>（4）质量员等项目管理人员、各分包单位负责人：负责妥善处理好善后工作，按职能归口负责保持与当地有关部门的沟通联系。</w:t>
      </w:r>
    </w:p>
    <w:p>
      <w:pPr>
        <w:pStyle w:val="4"/>
        <w:sectPr>
          <w:pgSz w:w="11906" w:h="16838"/>
          <w:pgMar w:top="1440" w:right="1800" w:bottom="1440" w:left="1800" w:header="851" w:footer="992" w:gutter="0"/>
          <w:cols w:space="425" w:num="1"/>
          <w:docGrid w:type="lines" w:linePitch="312" w:charSpace="0"/>
        </w:sectPr>
      </w:pPr>
      <w:bookmarkStart w:id="748" w:name="_Toc1293"/>
      <w:bookmarkStart w:id="749" w:name="_Toc14813"/>
      <w:bookmarkStart w:id="750" w:name="_Toc521509102"/>
    </w:p>
    <w:p>
      <w:pPr>
        <w:pStyle w:val="4"/>
      </w:pPr>
      <w:bookmarkStart w:id="751" w:name="_Toc22570"/>
      <w:r>
        <w:rPr>
          <w:rFonts w:hint="eastAsia"/>
        </w:rPr>
        <w:t>3应急处置</w:t>
      </w:r>
      <w:bookmarkEnd w:id="748"/>
      <w:bookmarkEnd w:id="749"/>
      <w:bookmarkEnd w:id="750"/>
      <w:bookmarkEnd w:id="751"/>
    </w:p>
    <w:p>
      <w:pPr>
        <w:pStyle w:val="5"/>
      </w:pPr>
      <w:bookmarkStart w:id="752" w:name="_Toc17420"/>
      <w:bookmarkStart w:id="753" w:name="_Toc521509103"/>
      <w:bookmarkStart w:id="754" w:name="_Toc30410"/>
      <w:r>
        <w:rPr>
          <w:rFonts w:hint="eastAsia"/>
        </w:rPr>
        <w:t>3.1事故应急处置程序</w:t>
      </w:r>
      <w:bookmarkEnd w:id="752"/>
      <w:bookmarkEnd w:id="753"/>
      <w:bookmarkEnd w:id="754"/>
    </w:p>
    <w:p>
      <w:pPr>
        <w:ind w:firstLine="560"/>
        <w:rPr>
          <w:rFonts w:ascii="宋体" w:hAnsi="宋体" w:cs="宋体"/>
        </w:rPr>
      </w:pPr>
      <w:r>
        <w:rPr>
          <w:rFonts w:hint="eastAsia" w:ascii="宋体" w:hAnsi="宋体" w:cs="宋体"/>
        </w:rPr>
        <w:t>生产安全事故发生时，事故发现人员立即报告项目负责人，由应急自救队队长、现场项目负责人拨打值班电话报告事故情况或直接报告应急救援副总指挥和总指挥，同时应急自救队队长、现场项目负责人组织开展如下自救程序。</w:t>
      </w:r>
    </w:p>
    <w:p>
      <w:pPr>
        <w:ind w:firstLine="560"/>
        <w:rPr>
          <w:rFonts w:ascii="宋体" w:hAnsi="宋体" w:cs="宋体"/>
        </w:rPr>
      </w:pPr>
      <w:r>
        <w:rPr>
          <w:rFonts w:hint="eastAsia" w:ascii="宋体" w:hAnsi="宋体" w:cs="宋体"/>
        </w:rPr>
        <w:t>（1）立即停止施工，通知电工拉闸断电。</w:t>
      </w:r>
    </w:p>
    <w:p>
      <w:pPr>
        <w:ind w:firstLine="560"/>
        <w:rPr>
          <w:rFonts w:ascii="宋体" w:hAnsi="宋体" w:cs="宋体"/>
        </w:rPr>
      </w:pPr>
      <w:r>
        <w:rPr>
          <w:rFonts w:hint="eastAsia" w:ascii="宋体" w:hAnsi="宋体" w:cs="宋体"/>
        </w:rPr>
        <w:t>（2）立即现场疏散事故影响范围内所有人员，命令各班组长清点人数。</w:t>
      </w:r>
    </w:p>
    <w:p>
      <w:pPr>
        <w:ind w:firstLine="560"/>
        <w:rPr>
          <w:rFonts w:ascii="宋体" w:hAnsi="宋体" w:cs="宋体"/>
        </w:rPr>
      </w:pPr>
      <w:r>
        <w:rPr>
          <w:rFonts w:hint="eastAsia" w:ascii="宋体" w:hAnsi="宋体" w:cs="宋体"/>
        </w:rPr>
        <w:t>（3）立即拨打120急救电话，如遇火灾须立即拨打119火警电话，积极寻求第三方专业救援力量支援，并派专人到工地门口和路口引导救援车辆和人员。</w:t>
      </w:r>
    </w:p>
    <w:p>
      <w:pPr>
        <w:ind w:firstLine="560"/>
        <w:rPr>
          <w:rFonts w:ascii="宋体" w:hAnsi="宋体" w:cs="宋体"/>
        </w:rPr>
      </w:pPr>
      <w:r>
        <w:rPr>
          <w:rFonts w:hint="eastAsia" w:ascii="宋体" w:hAnsi="宋体" w:cs="宋体"/>
        </w:rPr>
        <w:t>（4）按照现场应急自救队人员职责分工，集合现场自救队，按照现场应急处置措施，积极开展自救。</w:t>
      </w:r>
    </w:p>
    <w:p>
      <w:pPr>
        <w:ind w:firstLine="560"/>
        <w:rPr>
          <w:rFonts w:ascii="宋体" w:hAnsi="宋体" w:cs="宋体"/>
        </w:rPr>
      </w:pPr>
      <w:r>
        <w:rPr>
          <w:rFonts w:hint="eastAsia" w:ascii="宋体" w:hAnsi="宋体" w:cs="宋体"/>
        </w:rPr>
        <w:t>（5）公司救援指挥部和相关救援小组到来前，如果事故扩大，必须及时采用手机与总指挥和副总指挥及时取得联系，如实上报情况。</w:t>
      </w:r>
    </w:p>
    <w:p>
      <w:pPr>
        <w:ind w:firstLine="560"/>
        <w:rPr>
          <w:rFonts w:ascii="宋体" w:hAnsi="宋体" w:cs="宋体"/>
        </w:rPr>
      </w:pPr>
      <w:r>
        <w:rPr>
          <w:rFonts w:hint="eastAsia" w:ascii="宋体" w:hAnsi="宋体" w:cs="宋体"/>
        </w:rPr>
        <w:t>（6）及时了解事故初步情况和发展状况，待公司应急救援总指挥和副总指挥到达后，立即如实汇报事故和自救情况，接受公司救援指挥部领导，现场应急自救队归公司应急指挥小组指挥。</w:t>
      </w:r>
    </w:p>
    <w:p>
      <w:pPr>
        <w:pStyle w:val="5"/>
      </w:pPr>
      <w:bookmarkStart w:id="755" w:name="_Toc521509104"/>
      <w:bookmarkStart w:id="756" w:name="_Toc25680"/>
      <w:bookmarkStart w:id="757" w:name="_Toc27531"/>
      <w:r>
        <w:rPr>
          <w:rFonts w:hint="eastAsia"/>
        </w:rPr>
        <w:t>3.2现场应急处置措施</w:t>
      </w:r>
      <w:bookmarkEnd w:id="755"/>
      <w:bookmarkEnd w:id="756"/>
      <w:bookmarkEnd w:id="757"/>
    </w:p>
    <w:p>
      <w:pPr>
        <w:pStyle w:val="6"/>
      </w:pPr>
      <w:bookmarkStart w:id="758" w:name="_Toc521509105"/>
      <w:r>
        <w:rPr>
          <w:rFonts w:hint="eastAsia"/>
        </w:rPr>
        <w:t>1、大型脚手架出现变形事故征兆时的应急处置措施</w:t>
      </w:r>
      <w:bookmarkEnd w:id="758"/>
    </w:p>
    <w:p>
      <w:pPr>
        <w:ind w:firstLine="560"/>
        <w:rPr>
          <w:rFonts w:ascii="宋体" w:hAnsi="宋体" w:cs="宋体"/>
        </w:rPr>
      </w:pPr>
      <w:r>
        <w:rPr>
          <w:rFonts w:hint="eastAsia" w:ascii="宋体" w:hAnsi="宋体" w:cs="宋体"/>
        </w:rPr>
        <w:t>①因地基沉降引起的脚手架局部变形。在双排架横向截面上架设八字戗或剪刀撑，隔一排立杆架设一组，直到变形区外排。八字戗或剪刀撑下脚必须设在坚实、可靠的地基上。</w:t>
      </w:r>
    </w:p>
    <w:p>
      <w:pPr>
        <w:ind w:firstLine="560"/>
        <w:rPr>
          <w:rFonts w:ascii="宋体" w:hAnsi="宋体" w:cs="宋体"/>
        </w:rPr>
      </w:pPr>
      <w:r>
        <w:rPr>
          <w:rFonts w:hint="eastAsia" w:ascii="宋体" w:hAnsi="宋体" w:cs="宋体"/>
        </w:rPr>
        <w:t>②脚手架赖以生根的悬挑钢梁挠度变形超过规定值，应对悬挑钢梁后锚固点进行加固，钢梁上面用钢支撑加U形托旋紧后顶住屋顶。预埋钢筋环与钢梁之间有空隙，须用马楔备紧。吊挂钢梁外端的钢丝绳逐根检查，全部紧固，保证均匀受力。</w:t>
      </w:r>
    </w:p>
    <w:p>
      <w:pPr>
        <w:ind w:firstLine="560"/>
        <w:rPr>
          <w:rFonts w:ascii="仿宋_GB2312" w:eastAsia="仿宋_GB2312"/>
          <w:szCs w:val="28"/>
        </w:rPr>
      </w:pPr>
      <w:r>
        <w:rPr>
          <w:rFonts w:hint="eastAsia" w:ascii="宋体" w:hAnsi="宋体" w:cs="宋体"/>
        </w:rPr>
        <w:t>③脚手架卸荷、拉接体系局部产生破坏，要立即按原方案制定的卸荷拉接方法将其恢复，并对已经产生变形的部位及杆件进行纠正。如纠正脚手架向外张的变形，先按每个开间设一个5t倒链，与结构绷紧，松开刚性拉接点，各点同时向内收紧倒链，至变形被纠正，做好刚性拉接，并将各卸荷点钢丝绳收紧，使其受力均匀，最后放开倒链。</w:t>
      </w:r>
    </w:p>
    <w:p>
      <w:pPr>
        <w:pStyle w:val="6"/>
      </w:pPr>
      <w:bookmarkStart w:id="759" w:name="_Toc521509106"/>
      <w:r>
        <w:rPr>
          <w:rFonts w:hint="eastAsia"/>
        </w:rPr>
        <w:t>2、大型脚手架失稳引起倒塌及造成人员伤亡时的应急处置措施</w:t>
      </w:r>
      <w:bookmarkEnd w:id="759"/>
    </w:p>
    <w:p>
      <w:pPr>
        <w:ind w:firstLine="560"/>
        <w:rPr>
          <w:rFonts w:ascii="宋体" w:hAnsi="宋体" w:cs="宋体"/>
        </w:rPr>
      </w:pPr>
      <w:r>
        <w:rPr>
          <w:rFonts w:hint="eastAsia" w:ascii="宋体" w:hAnsi="宋体" w:cs="宋体"/>
        </w:rPr>
        <w:t>①迅速确定事故发生的准确位置、可能波及的范围、脚手架损坏的程度、人员伤亡情况等，以根据不同情况进行处置。</w:t>
      </w:r>
    </w:p>
    <w:p>
      <w:pPr>
        <w:ind w:firstLine="560"/>
        <w:rPr>
          <w:rFonts w:ascii="宋体" w:hAnsi="宋体" w:cs="宋体"/>
        </w:rPr>
      </w:pPr>
      <w:r>
        <w:rPr>
          <w:rFonts w:hint="eastAsia" w:ascii="宋体" w:hAnsi="宋体" w:cs="宋体"/>
        </w:rPr>
        <w:t>②划出事故特定区域，非救援人员未经允许不得进入特定区域。迅速核实脚手架上作业人数，如有人员被坍塌的脚手架压在下面，要立即采取可靠措施加固四周，然后拆除或切割压住伤者的杆件，将伤员移出。如脚手架太重可用吊车将架体缓缓抬起，以便救人。如无人员伤亡，立即实施脚手架加固或拆除等处理措施。以上行动须由有经验的安全员和架子工长统一安排。</w:t>
      </w:r>
    </w:p>
    <w:p>
      <w:pPr>
        <w:pStyle w:val="6"/>
      </w:pPr>
      <w:bookmarkStart w:id="760" w:name="_Toc521509107"/>
      <w:r>
        <w:rPr>
          <w:rFonts w:hint="eastAsia"/>
        </w:rPr>
        <w:t>3、高处坠落事故现场处置措施</w:t>
      </w:r>
      <w:bookmarkEnd w:id="760"/>
    </w:p>
    <w:p>
      <w:pPr>
        <w:ind w:firstLine="560"/>
        <w:rPr>
          <w:rFonts w:ascii="宋体" w:hAnsi="宋体" w:cs="宋体"/>
        </w:rPr>
      </w:pPr>
      <w:r>
        <w:rPr>
          <w:rFonts w:hint="eastAsia" w:ascii="宋体" w:hAnsi="宋体" w:cs="宋体"/>
        </w:rPr>
        <w:t>①救援人员首先根据伤者受伤部位立即组织抢救，促使伤者快速脱离危险环境，送往医院救治，并保护现场。察看事故现场周围有无其它危险源存在。</w:t>
      </w:r>
    </w:p>
    <w:p>
      <w:pPr>
        <w:ind w:firstLine="560"/>
        <w:rPr>
          <w:rFonts w:ascii="宋体" w:hAnsi="宋体" w:cs="宋体"/>
        </w:rPr>
      </w:pPr>
      <w:r>
        <w:rPr>
          <w:rFonts w:hint="eastAsia" w:ascii="宋体" w:hAnsi="宋体" w:cs="宋体"/>
        </w:rPr>
        <w:t>②在抢救伤员的同时迅速向上级报告事故现场情况。</w:t>
      </w:r>
    </w:p>
    <w:p>
      <w:pPr>
        <w:ind w:firstLine="560"/>
        <w:rPr>
          <w:rFonts w:ascii="宋体" w:hAnsi="宋体" w:cs="宋体"/>
        </w:rPr>
      </w:pPr>
      <w:r>
        <w:rPr>
          <w:rFonts w:hint="eastAsia" w:ascii="宋体" w:hAnsi="宋体" w:cs="宋体"/>
        </w:rPr>
        <w:t>③抢救受伤人员时几种情况的处理：</w:t>
      </w:r>
    </w:p>
    <w:p>
      <w:pPr>
        <w:ind w:firstLine="560"/>
        <w:rPr>
          <w:rFonts w:ascii="宋体" w:hAnsi="宋体" w:cs="宋体"/>
        </w:rPr>
      </w:pPr>
      <w:r>
        <w:rPr>
          <w:rFonts w:hint="eastAsia" w:ascii="宋体" w:hAnsi="宋体" w:cs="宋体"/>
        </w:rPr>
        <w:t>——如确认人员已死亡，立即保护现场。</w:t>
      </w:r>
    </w:p>
    <w:p>
      <w:pPr>
        <w:ind w:firstLine="560"/>
        <w:rPr>
          <w:rFonts w:ascii="宋体" w:hAnsi="宋体" w:cs="宋体"/>
        </w:rPr>
      </w:pPr>
      <w:r>
        <w:rPr>
          <w:rFonts w:hint="eastAsia" w:ascii="宋体" w:hAnsi="宋体" w:cs="宋体"/>
        </w:rPr>
        <w:t>——如发生人员昏迷、伤及内脏、骨折及大量失血：</w:t>
      </w:r>
    </w:p>
    <w:p>
      <w:pPr>
        <w:ind w:firstLine="560"/>
        <w:rPr>
          <w:rFonts w:ascii="宋体" w:hAnsi="宋体" w:cs="宋体"/>
        </w:rPr>
      </w:pPr>
      <w:r>
        <w:rPr>
          <w:rFonts w:hint="eastAsia" w:ascii="宋体" w:hAnsi="宋体" w:cs="宋体"/>
        </w:rPr>
        <w:t>立即联系120急救车或距现场最近的医院，并说明伤情。为取得最佳抢救效果，还可根据伤情送往专科医院。</w:t>
      </w:r>
    </w:p>
    <w:p>
      <w:pPr>
        <w:ind w:firstLine="560"/>
        <w:rPr>
          <w:rFonts w:ascii="宋体" w:hAnsi="宋体" w:cs="宋体"/>
        </w:rPr>
      </w:pPr>
      <w:r>
        <w:rPr>
          <w:rFonts w:hint="eastAsia" w:ascii="宋体" w:hAnsi="宋体" w:cs="宋体"/>
        </w:rPr>
        <w:t>外伤大出血：急救车未到前，现场采取止血措施。</w:t>
      </w:r>
    </w:p>
    <w:p>
      <w:pPr>
        <w:ind w:firstLine="560"/>
        <w:rPr>
          <w:rFonts w:ascii="宋体" w:hAnsi="宋体" w:cs="宋体"/>
        </w:rPr>
      </w:pPr>
      <w:r>
        <w:rPr>
          <w:rFonts w:hint="eastAsia" w:ascii="宋体" w:hAnsi="宋体" w:cs="宋体"/>
        </w:rPr>
        <w:t>骨折：注意搬运时的保护，对昏迷、可能伤及脊椎、内脏或伤情不详者一律用担架或平板，禁止用搂、抱、背等方式运输伤员。</w:t>
      </w:r>
    </w:p>
    <w:p>
      <w:pPr>
        <w:ind w:firstLine="560"/>
        <w:rPr>
          <w:rFonts w:ascii="宋体" w:hAnsi="宋体" w:cs="宋体"/>
        </w:rPr>
      </w:pPr>
      <w:r>
        <w:rPr>
          <w:rFonts w:hint="eastAsia" w:ascii="宋体" w:hAnsi="宋体" w:cs="宋体"/>
        </w:rPr>
        <w:t>——一般性伤情送往医院检查，防止破伤风。</w:t>
      </w:r>
    </w:p>
    <w:p>
      <w:pPr>
        <w:pStyle w:val="6"/>
      </w:pPr>
      <w:bookmarkStart w:id="761" w:name="_Toc521509108"/>
      <w:r>
        <w:rPr>
          <w:rFonts w:hint="eastAsia"/>
        </w:rPr>
        <w:t>4、触电事故现场处置措施</w:t>
      </w:r>
      <w:bookmarkEnd w:id="761"/>
    </w:p>
    <w:p>
      <w:pPr>
        <w:ind w:firstLine="560"/>
        <w:rPr>
          <w:rFonts w:ascii="宋体" w:hAnsi="宋体" w:cs="宋体"/>
        </w:rPr>
      </w:pPr>
      <w:r>
        <w:rPr>
          <w:rFonts w:hint="eastAsia" w:ascii="宋体" w:hAnsi="宋体" w:cs="宋体"/>
        </w:rPr>
        <w:t>①截断电源，关上插座上的开关或拔除插头。如果够不着插座开关，就关上总开关。切勿试图关上那件电器用具的开关，因为可能正是该开关漏电。</w:t>
      </w:r>
    </w:p>
    <w:p>
      <w:pPr>
        <w:ind w:firstLine="560"/>
        <w:rPr>
          <w:rFonts w:ascii="宋体" w:hAnsi="宋体" w:cs="宋体"/>
        </w:rPr>
      </w:pPr>
      <w:r>
        <w:rPr>
          <w:rFonts w:hint="eastAsia" w:ascii="宋体" w:hAnsi="宋体" w:cs="宋体"/>
        </w:rPr>
        <w:t>②若无法关上开关，可站在绝缘物上，如一叠厚报纸、塑料布、木板之类，用扫帚或木椅等将伤者拨离电源，或用绳子、裤子或任何干布条绕过伤者腋下或腿部，把伤者拖离电源。切勿用手触及伤者，也不要用潮湿的工具或金属物质把伤者拨开，也不要使用潮湿的物件拖动伤者。</w:t>
      </w:r>
    </w:p>
    <w:p>
      <w:pPr>
        <w:ind w:firstLine="560"/>
        <w:rPr>
          <w:rFonts w:ascii="宋体" w:hAnsi="宋体" w:cs="宋体"/>
        </w:rPr>
      </w:pPr>
      <w:r>
        <w:rPr>
          <w:rFonts w:hint="eastAsia" w:ascii="宋体" w:hAnsi="宋体" w:cs="宋体"/>
        </w:rPr>
        <w:t>③如果患者呼吸心跳停止，开始人工呼吸和胸外心脏按压。切记不能给触电的人注射强心针。若伤者昏迷，则将其身体放置成卧式。</w:t>
      </w:r>
    </w:p>
    <w:p>
      <w:pPr>
        <w:ind w:firstLine="560"/>
        <w:rPr>
          <w:rFonts w:ascii="宋体" w:hAnsi="宋体" w:cs="宋体"/>
        </w:rPr>
      </w:pPr>
      <w:r>
        <w:rPr>
          <w:rFonts w:hint="eastAsia" w:ascii="宋体" w:hAnsi="宋体" w:cs="宋体"/>
        </w:rPr>
        <w:t>④若伤者曾经昏迷、身体遭烧伤，或感到不适，必须打电话叫救护车，或立即送伤者到医院急救。</w:t>
      </w:r>
    </w:p>
    <w:p>
      <w:pPr>
        <w:ind w:firstLine="560"/>
        <w:rPr>
          <w:rFonts w:ascii="宋体" w:hAnsi="宋体" w:cs="宋体"/>
        </w:rPr>
      </w:pPr>
      <w:r>
        <w:rPr>
          <w:rFonts w:hint="eastAsia" w:ascii="宋体" w:hAnsi="宋体" w:cs="宋体"/>
        </w:rPr>
        <w:t>⑤高空出现触电事故时，应立即截断电源，把伤人抬到附近平坦的地方，立即对伤人进行急救。</w:t>
      </w:r>
    </w:p>
    <w:p>
      <w:pPr>
        <w:ind w:firstLine="560"/>
        <w:rPr>
          <w:rFonts w:ascii="宋体" w:hAnsi="宋体" w:cs="宋体"/>
        </w:rPr>
      </w:pPr>
      <w:r>
        <w:rPr>
          <w:rFonts w:hint="eastAsia" w:ascii="宋体" w:hAnsi="宋体" w:cs="宋体"/>
        </w:rPr>
        <w:t>⑥现场抢救触电者的原则：现场抢救触电者的经验原则是：迅速、就地、准确、坚持。</w:t>
      </w:r>
    </w:p>
    <w:p>
      <w:pPr>
        <w:ind w:firstLine="560"/>
        <w:rPr>
          <w:rFonts w:ascii="宋体" w:hAnsi="宋体" w:cs="宋体"/>
        </w:rPr>
      </w:pPr>
      <w:r>
        <w:rPr>
          <w:rFonts w:hint="eastAsia" w:ascii="宋体" w:hAnsi="宋体" w:cs="宋体"/>
        </w:rPr>
        <w:t>迅速——争分夺秒时触电者脱离电源；</w:t>
      </w:r>
    </w:p>
    <w:p>
      <w:pPr>
        <w:ind w:firstLine="560"/>
        <w:rPr>
          <w:rFonts w:ascii="宋体" w:hAnsi="宋体" w:cs="宋体"/>
        </w:rPr>
      </w:pPr>
      <w:r>
        <w:rPr>
          <w:rFonts w:hint="eastAsia" w:ascii="宋体" w:hAnsi="宋体" w:cs="宋体"/>
        </w:rPr>
        <w:t>就地——必须在现场附近就地抢救，病人有意识后在就近送医院抢救。从触电时算起，5分钟以内及时抢救，救生率90%左右。10分钟以内抢救，救生率6.15%希望甚微；</w:t>
      </w:r>
    </w:p>
    <w:p>
      <w:pPr>
        <w:ind w:firstLine="560"/>
        <w:rPr>
          <w:rFonts w:ascii="宋体" w:hAnsi="宋体" w:cs="宋体"/>
        </w:rPr>
      </w:pPr>
      <w:r>
        <w:rPr>
          <w:rFonts w:hint="eastAsia" w:ascii="宋体" w:hAnsi="宋体" w:cs="宋体"/>
        </w:rPr>
        <w:t>准确——人工呼吸发的动作必须准确；</w:t>
      </w:r>
    </w:p>
    <w:p>
      <w:pPr>
        <w:ind w:firstLine="560"/>
        <w:rPr>
          <w:rFonts w:ascii="宋体" w:hAnsi="宋体" w:cs="宋体"/>
        </w:rPr>
      </w:pPr>
      <w:r>
        <w:rPr>
          <w:rFonts w:hint="eastAsia" w:ascii="宋体" w:hAnsi="宋体" w:cs="宋体"/>
        </w:rPr>
        <w:t>坚持——只要有百万分之一希望就要近百分之百努力抢救。</w:t>
      </w:r>
    </w:p>
    <w:p>
      <w:pPr>
        <w:pStyle w:val="6"/>
      </w:pPr>
      <w:bookmarkStart w:id="762" w:name="_Toc521509109"/>
      <w:r>
        <w:rPr>
          <w:rFonts w:hint="eastAsia"/>
        </w:rPr>
        <w:t>5、坍塌事故现场处置措施</w:t>
      </w:r>
      <w:bookmarkEnd w:id="762"/>
    </w:p>
    <w:p>
      <w:pPr>
        <w:ind w:firstLine="560"/>
        <w:rPr>
          <w:rFonts w:ascii="宋体" w:hAnsi="宋体" w:cs="宋体"/>
        </w:rPr>
      </w:pPr>
      <w:r>
        <w:rPr>
          <w:rFonts w:hint="eastAsia" w:ascii="宋体" w:hAnsi="宋体" w:cs="宋体"/>
        </w:rPr>
        <w:t>①坍塌事故发生时，安排专人及时切断有关闸门，并对现场进行声像资料的收集。发生后立即组织抢险人员再半小时内到达现场。根据具体情况，采取人工和机械相结合的方法，对坍塌现场进行处理。抢救中如遇到坍塌巨物，人工搬运有困难时，可调集大型的吊车进行调运。在接近边坡处时，必须停止机械作业，全部改用人工扒物，防止误伤被埋人员。现场抢救中，还要安排专人对边坡、架料进行监护和清理，防止事故扩大。</w:t>
      </w:r>
    </w:p>
    <w:p>
      <w:pPr>
        <w:ind w:firstLine="560"/>
        <w:rPr>
          <w:rFonts w:ascii="宋体" w:hAnsi="宋体" w:cs="宋体"/>
        </w:rPr>
      </w:pPr>
      <w:r>
        <w:rPr>
          <w:rFonts w:hint="eastAsia" w:ascii="宋体" w:hAnsi="宋体" w:cs="宋体"/>
        </w:rPr>
        <w:t>②事故现场周围应设警戒线。</w:t>
      </w:r>
    </w:p>
    <w:p>
      <w:pPr>
        <w:ind w:firstLine="560"/>
        <w:rPr>
          <w:rFonts w:ascii="宋体" w:hAnsi="宋体" w:cs="宋体"/>
        </w:rPr>
      </w:pPr>
      <w:r>
        <w:rPr>
          <w:rFonts w:hint="eastAsia" w:ascii="宋体" w:hAnsi="宋体" w:cs="宋体"/>
        </w:rPr>
        <w:t>③统一指挥、密切协同的原则。坍塌事故发生后，参战力量多，现场情况复杂，各种力量需在现场总指挥部的统一指挥下，积极配合、密切协同，共同完成。</w:t>
      </w:r>
    </w:p>
    <w:p>
      <w:pPr>
        <w:ind w:firstLine="560"/>
        <w:rPr>
          <w:rFonts w:ascii="宋体" w:hAnsi="宋体" w:cs="宋体"/>
        </w:rPr>
      </w:pPr>
      <w:r>
        <w:rPr>
          <w:rFonts w:hint="eastAsia" w:ascii="宋体" w:hAnsi="宋体" w:cs="宋体"/>
        </w:rPr>
        <w:t>④以快制快、行动果断的原则。鉴于坍塌事故有突发性，在短时间内不易处理，处置行动必须做到接警调度快、到达快、准备快、疏散救人快、达到以快制快的目的。</w:t>
      </w:r>
    </w:p>
    <w:p>
      <w:pPr>
        <w:ind w:firstLine="560"/>
        <w:rPr>
          <w:rFonts w:ascii="宋体" w:hAnsi="宋体" w:cs="宋体"/>
        </w:rPr>
      </w:pPr>
      <w:r>
        <w:rPr>
          <w:rFonts w:hint="eastAsia" w:ascii="宋体" w:hAnsi="宋体" w:cs="宋体"/>
        </w:rPr>
        <w:t>⑤讲究科学、稳妥可靠的原则。解决坍塌事故要讲科学，避免急躁行动引发连续坍塌事故发生。</w:t>
      </w:r>
    </w:p>
    <w:p>
      <w:pPr>
        <w:ind w:firstLine="560"/>
        <w:rPr>
          <w:rFonts w:ascii="宋体" w:hAnsi="宋体" w:cs="宋体"/>
        </w:rPr>
      </w:pPr>
      <w:r>
        <w:rPr>
          <w:rFonts w:hint="eastAsia" w:ascii="宋体" w:hAnsi="宋体" w:cs="宋体"/>
        </w:rPr>
        <w:t>⑥救人第一的原则。当现场遇有人员受到威胁时，首要任务是抢救人员。</w:t>
      </w:r>
    </w:p>
    <w:p>
      <w:pPr>
        <w:ind w:firstLine="560"/>
        <w:rPr>
          <w:rFonts w:ascii="宋体" w:hAnsi="宋体" w:cs="宋体"/>
        </w:rPr>
      </w:pPr>
      <w:r>
        <w:rPr>
          <w:rFonts w:hint="eastAsia" w:ascii="宋体" w:hAnsi="宋体" w:cs="宋体"/>
        </w:rPr>
        <w:t>⑦伤员抢救立即与急救中心和医院联系，请求出动急救车辆并做好急救准备，确保伤员得到及时医治。</w:t>
      </w:r>
    </w:p>
    <w:p>
      <w:pPr>
        <w:ind w:firstLine="560"/>
        <w:rPr>
          <w:rFonts w:ascii="宋体" w:hAnsi="宋体" w:cs="宋体"/>
        </w:rPr>
      </w:pPr>
      <w:r>
        <w:rPr>
          <w:rFonts w:hint="eastAsia" w:ascii="宋体" w:hAnsi="宋体" w:cs="宋体"/>
        </w:rPr>
        <w:t>⑧救助行动中，安排人员同时做好事故调查取证工作，以利于事故处理，防止证据遗失。</w:t>
      </w:r>
    </w:p>
    <w:p>
      <w:pPr>
        <w:ind w:firstLine="560"/>
        <w:rPr>
          <w:rFonts w:ascii="宋体" w:hAnsi="宋体" w:cs="宋体"/>
        </w:rPr>
      </w:pPr>
      <w:r>
        <w:rPr>
          <w:rFonts w:hint="eastAsia" w:ascii="宋体" w:hAnsi="宋体" w:cs="宋体"/>
        </w:rPr>
        <w:t>⑨自我保护，在救助行动中，抢救机械设备和救助人员应严格执行安全操作规程，配齐安全设施和防护工具，加强自我保护，确保抢救行动过程中的人身安全和财产安全。</w:t>
      </w:r>
    </w:p>
    <w:p>
      <w:pPr>
        <w:pStyle w:val="6"/>
      </w:pPr>
      <w:bookmarkStart w:id="763" w:name="_Toc521509110"/>
      <w:r>
        <w:rPr>
          <w:rFonts w:hint="eastAsia"/>
        </w:rPr>
        <w:t>6、电焊伤害事故现场处置措施</w:t>
      </w:r>
      <w:bookmarkEnd w:id="763"/>
    </w:p>
    <w:p>
      <w:pPr>
        <w:ind w:firstLine="560"/>
        <w:rPr>
          <w:rFonts w:ascii="宋体" w:hAnsi="宋体" w:cs="宋体"/>
        </w:rPr>
      </w:pPr>
      <w:r>
        <w:rPr>
          <w:rFonts w:hint="eastAsia" w:ascii="宋体" w:hAnsi="宋体" w:cs="宋体"/>
        </w:rPr>
        <w:t>①未受过专门训练的人员不准进行焊接工作。焊接锅炉承压部件、管道及承压容器等设备的焊工，必须按照锅炉监察规程（焊工考试部分）的要求，经过基本考试和补充考试合格，并持有合格证，方可允许工作。</w:t>
      </w:r>
    </w:p>
    <w:p>
      <w:pPr>
        <w:ind w:firstLine="560"/>
        <w:rPr>
          <w:rFonts w:ascii="宋体" w:hAnsi="宋体" w:cs="宋体"/>
        </w:rPr>
      </w:pPr>
      <w:r>
        <w:rPr>
          <w:rFonts w:hint="eastAsia" w:ascii="宋体" w:hAnsi="宋体" w:cs="宋体"/>
        </w:rPr>
        <w:t>②焊工应穿帆布工作服，戴工作帽，上衣不准扎在裤子里。口袋须有遮盖，脚下穿绝缘橡胶鞋，以免焊接时被烧伤。</w:t>
      </w:r>
    </w:p>
    <w:p>
      <w:pPr>
        <w:ind w:firstLine="560"/>
        <w:rPr>
          <w:rFonts w:ascii="宋体" w:hAnsi="宋体" w:cs="宋体"/>
        </w:rPr>
      </w:pPr>
      <w:r>
        <w:rPr>
          <w:rFonts w:hint="eastAsia" w:ascii="宋体" w:hAnsi="宋体" w:cs="宋体"/>
        </w:rPr>
        <w:t>③焊工应带绝缘手套，不得湿手作业操作，以免焊接时触电。</w:t>
      </w:r>
    </w:p>
    <w:p>
      <w:pPr>
        <w:ind w:firstLine="560"/>
        <w:rPr>
          <w:rFonts w:ascii="宋体" w:hAnsi="宋体" w:cs="宋体"/>
        </w:rPr>
      </w:pPr>
      <w:r>
        <w:rPr>
          <w:rFonts w:hint="eastAsia" w:ascii="宋体" w:hAnsi="宋体" w:cs="宋体"/>
        </w:rPr>
        <w:t>④禁止使用有缺陷的焊接工具和设备。</w:t>
      </w:r>
    </w:p>
    <w:p>
      <w:pPr>
        <w:ind w:firstLine="560"/>
        <w:rPr>
          <w:rFonts w:ascii="宋体" w:hAnsi="宋体" w:cs="宋体"/>
        </w:rPr>
      </w:pPr>
      <w:r>
        <w:rPr>
          <w:rFonts w:hint="eastAsia" w:ascii="宋体" w:hAnsi="宋体" w:cs="宋体"/>
        </w:rPr>
        <w:t>⑤高空电焊作业人员，应正确佩戴安全带，作业面设水平网兜并铺彩条布，周围用密目网维护，以防焊渣四溅。</w:t>
      </w:r>
    </w:p>
    <w:p>
      <w:pPr>
        <w:ind w:firstLine="560"/>
        <w:rPr>
          <w:rFonts w:ascii="宋体" w:hAnsi="宋体" w:cs="宋体"/>
        </w:rPr>
      </w:pPr>
      <w:r>
        <w:rPr>
          <w:rFonts w:hint="eastAsia" w:ascii="宋体" w:hAnsi="宋体" w:cs="宋体"/>
        </w:rPr>
        <w:t>⑥准在带有压力（液体压力或气体压力）的设备上或带电的设备上进行焊接。</w:t>
      </w:r>
    </w:p>
    <w:p>
      <w:pPr>
        <w:ind w:firstLine="560"/>
        <w:rPr>
          <w:rFonts w:ascii="宋体" w:hAnsi="宋体" w:cs="宋体"/>
        </w:rPr>
      </w:pPr>
      <w:r>
        <w:rPr>
          <w:rFonts w:hint="eastAsia" w:ascii="宋体" w:hAnsi="宋体" w:cs="宋体"/>
        </w:rPr>
        <w:t>⑦现场上固定的电源线必须加塑料套管埋地保护，以防止被加工件压迫发生触电。</w:t>
      </w:r>
    </w:p>
    <w:p>
      <w:pPr>
        <w:ind w:firstLine="560"/>
        <w:rPr>
          <w:rFonts w:ascii="宋体" w:hAnsi="宋体" w:cs="宋体"/>
        </w:rPr>
      </w:pPr>
      <w:r>
        <w:rPr>
          <w:rFonts w:hint="eastAsia" w:ascii="宋体" w:hAnsi="宋体" w:cs="宋体"/>
        </w:rPr>
        <w:t>⑧电焊施工前，项目要统一办理动火证。</w:t>
      </w:r>
    </w:p>
    <w:p>
      <w:pPr>
        <w:pStyle w:val="6"/>
      </w:pPr>
      <w:bookmarkStart w:id="764" w:name="_Toc521509111"/>
      <w:r>
        <w:rPr>
          <w:rFonts w:hint="eastAsia"/>
        </w:rPr>
        <w:t>7、火灾、爆炸事故事故现场处置措施</w:t>
      </w:r>
      <w:bookmarkEnd w:id="764"/>
    </w:p>
    <w:p>
      <w:pPr>
        <w:ind w:firstLine="560"/>
        <w:rPr>
          <w:rFonts w:ascii="宋体" w:hAnsi="宋体" w:cs="宋体"/>
        </w:rPr>
      </w:pPr>
      <w:r>
        <w:rPr>
          <w:rFonts w:hint="eastAsia" w:ascii="宋体" w:hAnsi="宋体" w:cs="宋体"/>
        </w:rPr>
        <w:t>①事件发生时，在安全地带的施工人员可通过手机、对讲机向楼上施工人员传递火灾发生信息和位置。</w:t>
      </w:r>
    </w:p>
    <w:p>
      <w:pPr>
        <w:ind w:firstLine="560"/>
        <w:rPr>
          <w:rFonts w:ascii="宋体" w:hAnsi="宋体" w:cs="宋体"/>
        </w:rPr>
      </w:pPr>
      <w:r>
        <w:rPr>
          <w:rFonts w:hint="eastAsia" w:ascii="宋体" w:hAnsi="宋体" w:cs="宋体"/>
        </w:rPr>
        <w:t>②紧急事故发生后，项目负责人应立即报警，并组织自救队伍，开展自救；在自救过程中，遇有威胁人身安全情况时，应首先确保人身安全，迅速组织脱离危险区域或场所后，再采取应急措施。若事态情况严重，难以控制和处理，应等待消防部门专业队伍到来施救，并密切配合。</w:t>
      </w:r>
    </w:p>
    <w:p>
      <w:pPr>
        <w:ind w:firstLine="560"/>
        <w:rPr>
          <w:rFonts w:ascii="宋体" w:hAnsi="宋体" w:cs="宋体"/>
        </w:rPr>
      </w:pPr>
      <w:r>
        <w:rPr>
          <w:rFonts w:hint="eastAsia" w:ascii="宋体" w:hAnsi="宋体" w:cs="宋体"/>
        </w:rPr>
        <w:t>③疏通事发现场道路，保证救援工作顺利进行；疏散人群至安全地带。</w:t>
      </w:r>
    </w:p>
    <w:p>
      <w:pPr>
        <w:ind w:firstLine="560"/>
        <w:rPr>
          <w:rFonts w:ascii="宋体" w:hAnsi="宋体" w:cs="宋体"/>
        </w:rPr>
      </w:pPr>
      <w:r>
        <w:rPr>
          <w:rFonts w:hint="eastAsia" w:ascii="宋体" w:hAnsi="宋体" w:cs="宋体"/>
        </w:rPr>
        <w:t>④切断电源、可燃气体（液体）的输送，防止事态扩大。</w:t>
      </w:r>
    </w:p>
    <w:p>
      <w:pPr>
        <w:ind w:firstLine="560"/>
        <w:rPr>
          <w:rFonts w:ascii="宋体" w:hAnsi="宋体" w:cs="宋体"/>
        </w:rPr>
      </w:pPr>
      <w:r>
        <w:rPr>
          <w:rFonts w:hint="eastAsia" w:ascii="宋体" w:hAnsi="宋体" w:cs="宋体"/>
        </w:rPr>
        <w:t>⑤对施工人员进行防火安全教育，帮助施工人员学习防火、灭火、避难、危险品转移等各种安全疏散知识和应对方法，提高施工人员对火灾、爆炸发生时的心理承受能力和应变力。一旦发生突发事件，施工人员不仅可以沉稳自救，还可以冷静地配合外界消防员做好灭火工作，把火灾事故损失降低到最低水平。</w:t>
      </w:r>
    </w:p>
    <w:p>
      <w:pPr>
        <w:ind w:firstLine="560"/>
        <w:rPr>
          <w:rFonts w:ascii="宋体" w:hAnsi="宋体" w:cs="宋体"/>
        </w:rPr>
      </w:pPr>
      <w:r>
        <w:rPr>
          <w:rFonts w:hint="eastAsia" w:ascii="宋体" w:hAnsi="宋体" w:cs="宋体"/>
        </w:rPr>
        <w:t>⑥高层建筑在发生火灾时，不能使用室内电梯和外用电梯逃生。因为室内电梯井会产生“烟囱效应”，外用电梯会发生电源短路情况。最好通过室内楼梯或室外脚手架马道逃生。如果下行楼梯受阻，施工人员可以在某楼层或楼顶部耐心等待救援，打开窗户或划破安全网保持通风，同时用湿布捂住口鼻，挥舞彩色安全帽表明你所处的位置。切忌逃生时在马道上拥挤。</w:t>
      </w:r>
    </w:p>
    <w:p>
      <w:pPr>
        <w:ind w:firstLine="560"/>
        <w:rPr>
          <w:rFonts w:ascii="宋体" w:hAnsi="宋体" w:cs="宋体"/>
        </w:rPr>
      </w:pPr>
      <w:r>
        <w:rPr>
          <w:rFonts w:hint="eastAsia" w:ascii="宋体" w:hAnsi="宋体" w:cs="宋体"/>
        </w:rPr>
        <w:t>⑦现场加强警卫，设置警戒区，防止受灾人已经撤离或将要撤离火场时，由于某些特殊原因驱使他们再度进入火场。</w:t>
      </w:r>
    </w:p>
    <w:p>
      <w:pPr>
        <w:pStyle w:val="6"/>
      </w:pPr>
      <w:bookmarkStart w:id="765" w:name="_Toc521509112"/>
      <w:r>
        <w:rPr>
          <w:rFonts w:hint="eastAsia"/>
        </w:rPr>
        <w:t>8、机械伤害事故现场应急处置措施</w:t>
      </w:r>
      <w:bookmarkEnd w:id="765"/>
    </w:p>
    <w:p>
      <w:pPr>
        <w:ind w:firstLine="560"/>
        <w:rPr>
          <w:rFonts w:ascii="宋体" w:hAnsi="宋体" w:cs="宋体"/>
        </w:rPr>
      </w:pPr>
      <w:r>
        <w:rPr>
          <w:rFonts w:hint="eastAsia" w:ascii="宋体" w:hAnsi="宋体" w:cs="宋体"/>
        </w:rPr>
        <w:t>①发生各种机械伤害时，应先切断电源，再根据伤害部位和伤害性质进行处理。</w:t>
      </w:r>
    </w:p>
    <w:p>
      <w:pPr>
        <w:ind w:firstLine="560"/>
        <w:rPr>
          <w:rFonts w:ascii="宋体" w:hAnsi="宋体" w:cs="宋体"/>
        </w:rPr>
      </w:pPr>
      <w:r>
        <w:rPr>
          <w:rFonts w:hint="eastAsia" w:ascii="宋体" w:hAnsi="宋体" w:cs="宋体"/>
        </w:rPr>
        <w:t>②迅速确定事故发生的准确位置、可能波及的范围、设备损坏的程度、人员伤亡等情况，以根据不同情况进行处置。</w:t>
      </w:r>
    </w:p>
    <w:p>
      <w:pPr>
        <w:ind w:firstLine="560"/>
        <w:rPr>
          <w:rFonts w:ascii="宋体" w:hAnsi="宋体" w:cs="宋体"/>
        </w:rPr>
      </w:pPr>
      <w:r>
        <w:rPr>
          <w:rFonts w:hint="eastAsia" w:ascii="宋体" w:hAnsi="宋体" w:cs="宋体"/>
        </w:rPr>
        <w:t>③根据现场人员被伤害的程度，一边通知急救医院，一边对轻伤人员进行现场救护。</w:t>
      </w:r>
    </w:p>
    <w:p>
      <w:pPr>
        <w:ind w:firstLine="560"/>
        <w:rPr>
          <w:rFonts w:ascii="宋体" w:hAnsi="宋体" w:cs="宋体"/>
        </w:rPr>
      </w:pPr>
      <w:r>
        <w:rPr>
          <w:rFonts w:hint="eastAsia" w:ascii="宋体" w:hAnsi="宋体" w:cs="宋体"/>
        </w:rPr>
        <w:fldChar w:fldCharType="begin"/>
      </w:r>
      <w:r>
        <w:rPr>
          <w:rFonts w:hint="eastAsia" w:ascii="宋体" w:hAnsi="宋体" w:cs="宋体"/>
        </w:rPr>
        <w:instrText xml:space="preserve"> = 4 \* GB3 \* MERGEFORMAT </w:instrText>
      </w:r>
      <w:r>
        <w:rPr>
          <w:rFonts w:hint="eastAsia" w:ascii="宋体" w:hAnsi="宋体" w:cs="宋体"/>
        </w:rPr>
        <w:fldChar w:fldCharType="separate"/>
      </w:r>
      <w:r>
        <w:t>④</w:t>
      </w:r>
      <w:r>
        <w:rPr>
          <w:rFonts w:hint="eastAsia" w:ascii="宋体" w:hAnsi="宋体" w:cs="宋体"/>
        </w:rPr>
        <w:fldChar w:fldCharType="end"/>
      </w:r>
      <w:r>
        <w:rPr>
          <w:rFonts w:hint="eastAsia" w:ascii="宋体" w:hAnsi="宋体" w:cs="宋体"/>
        </w:rPr>
        <w:t>划出事故特定区域，非救援人员、未经允许不得进入特定区域。</w:t>
      </w:r>
    </w:p>
    <w:p>
      <w:pPr>
        <w:pStyle w:val="6"/>
      </w:pPr>
      <w:bookmarkStart w:id="766" w:name="_Toc521509113"/>
      <w:bookmarkStart w:id="767" w:name="_Toc521509114"/>
      <w:r>
        <w:rPr>
          <w:rFonts w:hint="eastAsia"/>
        </w:rPr>
        <w:t>9、发生食物中毒及急性传染病现场处置</w:t>
      </w:r>
      <w:bookmarkEnd w:id="766"/>
    </w:p>
    <w:p>
      <w:pPr>
        <w:ind w:firstLine="560"/>
        <w:rPr>
          <w:rFonts w:ascii="宋体" w:hAnsi="宋体" w:cs="宋体"/>
        </w:rPr>
      </w:pPr>
      <w:r>
        <w:rPr>
          <w:rFonts w:hint="eastAsia" w:ascii="宋体" w:hAnsi="宋体" w:cs="宋体"/>
        </w:rPr>
        <w:t>①接到发生食物中毒或急性传染病的情况后，应急抢救排险组与医疗救护组迅速赶到现场，确认情况后，应封闭事故发生区域，禁止无关人员进入，避免事态扩大。</w:t>
      </w:r>
    </w:p>
    <w:p>
      <w:pPr>
        <w:ind w:firstLine="560"/>
        <w:rPr>
          <w:rFonts w:ascii="宋体" w:hAnsi="宋体" w:cs="宋体"/>
        </w:rPr>
      </w:pPr>
      <w:r>
        <w:rPr>
          <w:rFonts w:hint="eastAsia" w:ascii="宋体" w:hAnsi="宋体" w:cs="宋体"/>
        </w:rPr>
        <w:t>②医疗救护组针对具体情况，对中毒者或患病者，实施简单的治疗，缓解病情，同时向指挥部汇报情况，请求向上级卫生部门求援。</w:t>
      </w:r>
    </w:p>
    <w:p>
      <w:pPr>
        <w:pStyle w:val="6"/>
      </w:pPr>
      <w:r>
        <w:rPr>
          <w:rFonts w:hint="eastAsia"/>
        </w:rPr>
        <w:t>10、高温中暑现场处置</w:t>
      </w:r>
      <w:bookmarkEnd w:id="767"/>
    </w:p>
    <w:p>
      <w:pPr>
        <w:ind w:firstLine="560"/>
        <w:rPr>
          <w:rFonts w:ascii="宋体" w:hAnsi="宋体" w:cs="宋体"/>
        </w:rPr>
      </w:pPr>
      <w:r>
        <w:rPr>
          <w:rFonts w:hint="eastAsia" w:ascii="宋体" w:hAnsi="宋体" w:cs="宋体"/>
        </w:rPr>
        <w:t xml:space="preserve"> ①一旦发生人员中暑，及时脱离高温环境，迅速将病人移到阴凉、通风地方，垫高头部，解开衣扣，平卧休息，观察体温、脉搏呼吸、血压变化。</w:t>
      </w:r>
    </w:p>
    <w:p>
      <w:pPr>
        <w:ind w:firstLine="560"/>
        <w:rPr>
          <w:rFonts w:ascii="宋体" w:hAnsi="宋体" w:cs="宋体"/>
        </w:rPr>
      </w:pPr>
      <w:r>
        <w:rPr>
          <w:rFonts w:hint="eastAsia" w:ascii="宋体" w:hAnsi="宋体" w:cs="宋体"/>
        </w:rPr>
        <w:t>②用冷水毛巾敷头部，或用冰袋置于中暑者头部和大腿根部等部位，或用30%酒精擦身降温，并补充淡盐水、冷西瓜水、绿豆汤等含盐清凉饮料，清醒者也可服藿香正气液等防暑降温药品；</w:t>
      </w:r>
    </w:p>
    <w:p>
      <w:pPr>
        <w:ind w:firstLine="560"/>
        <w:rPr>
          <w:rFonts w:ascii="宋体" w:hAnsi="宋体" w:cs="宋体"/>
        </w:rPr>
      </w:pPr>
      <w:r>
        <w:rPr>
          <w:rFonts w:hint="eastAsia" w:ascii="宋体" w:hAnsi="宋体" w:cs="宋体"/>
        </w:rPr>
        <w:t>③对中暑人员应严密观察意识、瞳孔等变化，有意识障碍呈昏迷者，要注意防止因呕吐误吸引起窒息，将病人的头偏向一侧，保持其呼吸通畅。</w:t>
      </w:r>
    </w:p>
    <w:p>
      <w:pPr>
        <w:ind w:firstLine="560"/>
        <w:rPr>
          <w:rFonts w:ascii="宋体" w:hAnsi="宋体" w:cs="宋体"/>
        </w:rPr>
      </w:pPr>
      <w:r>
        <w:rPr>
          <w:rFonts w:hint="eastAsia" w:ascii="宋体" w:hAnsi="宋体" w:cs="宋体"/>
        </w:rPr>
        <w:t>④对重症中暑应立即送往医疗机构进行治疗。</w:t>
      </w:r>
    </w:p>
    <w:p>
      <w:pPr>
        <w:pStyle w:val="6"/>
      </w:pPr>
      <w:bookmarkStart w:id="768" w:name="_Toc3005"/>
      <w:bookmarkStart w:id="769" w:name="_Toc5850"/>
      <w:bookmarkStart w:id="770" w:name="_Toc521509115"/>
      <w:r>
        <w:rPr>
          <w:rFonts w:hint="eastAsia"/>
        </w:rPr>
        <w:t>3.3报警电话</w:t>
      </w:r>
      <w:bookmarkEnd w:id="768"/>
      <w:bookmarkEnd w:id="769"/>
      <w:bookmarkEnd w:id="770"/>
    </w:p>
    <w:p>
      <w:pPr>
        <w:ind w:firstLine="560"/>
        <w:rPr>
          <w:rFonts w:ascii="宋体" w:hAnsi="宋体" w:cs="宋体"/>
        </w:rPr>
      </w:pPr>
      <w:r>
        <w:rPr>
          <w:rFonts w:hint="eastAsia" w:ascii="宋体" w:hAnsi="宋体" w:cs="宋体"/>
        </w:rPr>
        <w:t>为有效开展事故救援活动，现场项目负责人应在第一时间寻求社会救援力量。</w:t>
      </w:r>
    </w:p>
    <w:p>
      <w:pPr>
        <w:ind w:firstLine="560"/>
        <w:rPr>
          <w:rFonts w:ascii="宋体" w:hAnsi="宋体" w:cs="宋体"/>
        </w:rPr>
      </w:pPr>
      <w:r>
        <w:rPr>
          <w:rFonts w:hint="eastAsia" w:ascii="宋体" w:hAnsi="宋体" w:cs="宋体"/>
        </w:rPr>
        <w:t>医院急救中心120；火警119；匪警110。</w:t>
      </w:r>
    </w:p>
    <w:p>
      <w:pPr>
        <w:pStyle w:val="6"/>
      </w:pPr>
      <w:bookmarkStart w:id="771" w:name="_Toc521509116"/>
      <w:bookmarkStart w:id="772" w:name="_Toc8422"/>
      <w:bookmarkStart w:id="773" w:name="_Toc5049"/>
      <w:r>
        <w:rPr>
          <w:rFonts w:hint="eastAsia"/>
        </w:rPr>
        <w:t>3.4相关应急救援单位和上级管理部门联络方式</w:t>
      </w:r>
      <w:bookmarkEnd w:id="771"/>
      <w:bookmarkEnd w:id="772"/>
      <w:bookmarkEnd w:id="773"/>
    </w:p>
    <w:p>
      <w:pPr>
        <w:ind w:firstLine="560"/>
        <w:rPr>
          <w:rFonts w:ascii="宋体" w:hAnsi="宋体" w:cs="宋体"/>
        </w:rPr>
      </w:pPr>
      <w:r>
        <w:rPr>
          <w:rFonts w:hint="eastAsia" w:ascii="宋体" w:hAnsi="宋体" w:cs="宋体"/>
        </w:rPr>
        <w:t>见附件1</w:t>
      </w:r>
    </w:p>
    <w:p>
      <w:pPr>
        <w:pStyle w:val="6"/>
      </w:pPr>
      <w:bookmarkStart w:id="774" w:name="_Toc521509117"/>
      <w:bookmarkStart w:id="775" w:name="_Toc13346"/>
      <w:bookmarkStart w:id="776" w:name="_Toc27852"/>
      <w:r>
        <w:rPr>
          <w:rFonts w:hint="eastAsia"/>
        </w:rPr>
        <w:t>3.5事故报告基本要求和内容</w:t>
      </w:r>
      <w:bookmarkEnd w:id="774"/>
      <w:bookmarkEnd w:id="775"/>
      <w:bookmarkEnd w:id="776"/>
    </w:p>
    <w:p>
      <w:pPr>
        <w:pStyle w:val="6"/>
      </w:pPr>
      <w:bookmarkStart w:id="777" w:name="_Toc521509118"/>
      <w:r>
        <w:rPr>
          <w:rFonts w:hint="eastAsia"/>
        </w:rPr>
        <w:t>1、报告内容</w:t>
      </w:r>
      <w:bookmarkEnd w:id="777"/>
    </w:p>
    <w:p>
      <w:pPr>
        <w:ind w:firstLine="560"/>
        <w:rPr>
          <w:rFonts w:ascii="宋体" w:hAnsi="宋体" w:cs="宋体"/>
        </w:rPr>
      </w:pPr>
      <w:r>
        <w:rPr>
          <w:rFonts w:hint="eastAsia" w:ascii="宋体" w:hAnsi="宋体" w:cs="宋体"/>
        </w:rPr>
        <w:t>事故发生时间、类别、地点和相关设施；遇险人员人数；现场自救情况。</w:t>
      </w:r>
    </w:p>
    <w:p>
      <w:pPr>
        <w:pStyle w:val="6"/>
      </w:pPr>
      <w:bookmarkStart w:id="778" w:name="_Toc521509119"/>
      <w:r>
        <w:rPr>
          <w:rFonts w:hint="eastAsia"/>
        </w:rPr>
        <w:t>2、报告程序</w:t>
      </w:r>
      <w:bookmarkEnd w:id="778"/>
    </w:p>
    <w:p>
      <w:pPr>
        <w:ind w:firstLine="560"/>
        <w:rPr>
          <w:rFonts w:ascii="宋体" w:hAnsi="宋体" w:cs="宋体"/>
        </w:rPr>
      </w:pPr>
      <w:r>
        <w:rPr>
          <w:rFonts w:hint="eastAsia" w:ascii="宋体" w:hAnsi="宋体" w:cs="宋体"/>
        </w:rPr>
        <w:t>事故信息上报采取分级上报原则，项目经理上报公司安全环保部、主管经理和总经理，最终由公司总经理向国家、政府有关部门上报。</w:t>
      </w:r>
    </w:p>
    <w:p>
      <w:pPr>
        <w:pStyle w:val="6"/>
      </w:pPr>
      <w:bookmarkStart w:id="779" w:name="_Toc521509120"/>
      <w:r>
        <w:rPr>
          <w:rFonts w:hint="eastAsia"/>
        </w:rPr>
        <w:t>3、报告时限</w:t>
      </w:r>
      <w:bookmarkEnd w:id="779"/>
    </w:p>
    <w:p>
      <w:pPr>
        <w:ind w:firstLine="560"/>
        <w:rPr>
          <w:rFonts w:ascii="宋体" w:hAnsi="宋体" w:cs="宋体"/>
        </w:rPr>
      </w:pPr>
      <w:r>
        <w:rPr>
          <w:rFonts w:hint="eastAsia" w:ascii="宋体" w:hAnsi="宋体" w:cs="宋体"/>
        </w:rPr>
        <w:t>事故发生后1个小时内上报到工程所在地建设行政主管部门。</w:t>
      </w:r>
    </w:p>
    <w:p>
      <w:pPr>
        <w:pStyle w:val="6"/>
      </w:pPr>
      <w:bookmarkStart w:id="780" w:name="_Toc27504"/>
      <w:bookmarkStart w:id="781" w:name="_Toc521509121"/>
      <w:bookmarkStart w:id="782" w:name="_Toc4998"/>
      <w:r>
        <w:rPr>
          <w:rFonts w:hint="eastAsia"/>
        </w:rPr>
        <w:t>4、注意事项</w:t>
      </w:r>
      <w:bookmarkEnd w:id="780"/>
      <w:bookmarkEnd w:id="781"/>
      <w:bookmarkEnd w:id="782"/>
    </w:p>
    <w:p>
      <w:pPr>
        <w:ind w:firstLine="560"/>
        <w:rPr>
          <w:rFonts w:ascii="宋体" w:hAnsi="宋体" w:cs="宋体"/>
        </w:rPr>
      </w:pPr>
      <w:r>
        <w:rPr>
          <w:rFonts w:hint="eastAsia" w:ascii="宋体" w:hAnsi="宋体" w:cs="宋体"/>
        </w:rPr>
        <w:t>①事故发生后应立即停止施工，关闭机械，以免二次伤害。</w:t>
      </w:r>
    </w:p>
    <w:p>
      <w:pPr>
        <w:ind w:firstLine="560"/>
        <w:rPr>
          <w:rFonts w:ascii="宋体" w:hAnsi="宋体" w:cs="宋体"/>
        </w:rPr>
      </w:pPr>
      <w:r>
        <w:rPr>
          <w:rFonts w:hint="eastAsia" w:ascii="宋体" w:hAnsi="宋体" w:cs="宋体"/>
        </w:rPr>
        <w:t>②人工胸外心脏挤压、人工呼吸不能轻易放弃，必须坚持到底。</w:t>
      </w:r>
    </w:p>
    <w:p>
      <w:pPr>
        <w:ind w:firstLine="560"/>
        <w:rPr>
          <w:rFonts w:ascii="宋体" w:hAnsi="宋体" w:cs="宋体"/>
        </w:rPr>
      </w:pPr>
      <w:r>
        <w:rPr>
          <w:rFonts w:hint="eastAsia" w:ascii="宋体" w:hAnsi="宋体" w:cs="宋体"/>
        </w:rPr>
        <w:t>③心肺复苏抢救措施要坚持不断的进行（包括送医院的途中）不能随便放弃。</w:t>
      </w:r>
    </w:p>
    <w:p>
      <w:pPr>
        <w:ind w:firstLine="560"/>
        <w:rPr>
          <w:rFonts w:ascii="宋体" w:hAnsi="宋体" w:cs="宋体"/>
        </w:rPr>
      </w:pPr>
      <w:r>
        <w:rPr>
          <w:rFonts w:hint="eastAsia" w:ascii="宋体" w:hAnsi="宋体" w:cs="宋体"/>
        </w:rPr>
        <w:t>④基坑坍塌事故发生后，密切注意观察基坑周边建筑物或设备，及时组织人员撤离危险区。</w:t>
      </w:r>
    </w:p>
    <w:p>
      <w:pPr>
        <w:ind w:firstLine="560"/>
        <w:rPr>
          <w:rFonts w:ascii="宋体" w:hAnsi="宋体" w:cs="宋体"/>
        </w:rPr>
      </w:pPr>
      <w:r>
        <w:rPr>
          <w:rFonts w:hint="eastAsia" w:ascii="宋体" w:hAnsi="宋体" w:cs="宋体"/>
        </w:rPr>
        <w:t>⑤恢复供电后应先检查各类机械设备是否处于安全待机状态，合闸顺序应为：总配电房→分箱→分配箱→开关箱。</w:t>
      </w:r>
    </w:p>
    <w:p>
      <w:pPr>
        <w:ind w:firstLine="560"/>
        <w:rPr>
          <w:rFonts w:ascii="宋体" w:hAnsi="宋体" w:cs="宋体"/>
        </w:rPr>
      </w:pPr>
      <w:r>
        <w:rPr>
          <w:rFonts w:hint="eastAsia" w:ascii="宋体" w:hAnsi="宋体" w:cs="宋体"/>
        </w:rPr>
        <w:t>⑥对中毒者不可做口对口人工呼吸，以免将毒物吸入施救者体内造成中毒。如果中毒患者昏迷则需侧躺送医院救治，以免自然呕吐时，将呕吐物吸入气管里面。</w:t>
      </w:r>
    </w:p>
    <w:p>
      <w:pPr>
        <w:ind w:firstLine="560"/>
        <w:rPr>
          <w:rFonts w:ascii="宋体" w:hAnsi="宋体" w:cs="宋体"/>
        </w:rPr>
      </w:pPr>
      <w:r>
        <w:rPr>
          <w:rFonts w:hint="eastAsia" w:ascii="宋体" w:hAnsi="宋体" w:cs="宋体"/>
        </w:rPr>
        <w:t>⑦重症中毒者要禁食8-12小时，可静脉输液，待病情好转后，再吃米汤、面条等易消化食物。</w:t>
      </w:r>
    </w:p>
    <w:p>
      <w:pPr>
        <w:ind w:firstLine="560"/>
        <w:rPr>
          <w:rFonts w:ascii="宋体" w:hAnsi="宋体" w:cs="宋体"/>
        </w:rPr>
      </w:pPr>
      <w:r>
        <w:rPr>
          <w:rFonts w:hint="eastAsia" w:ascii="宋体" w:hAnsi="宋体" w:cs="宋体"/>
        </w:rPr>
        <w:t>⑧比重轻于水的易燃液体和高压电器设备着火后不能用水扑救。</w:t>
      </w:r>
    </w:p>
    <w:p>
      <w:pPr>
        <w:ind w:firstLine="560"/>
        <w:rPr>
          <w:rFonts w:ascii="宋体" w:hAnsi="宋体" w:cs="宋体"/>
        </w:rPr>
        <w:sectPr>
          <w:pgSz w:w="11906" w:h="16838"/>
          <w:pgMar w:top="1440" w:right="1800" w:bottom="1440" w:left="1800" w:header="851" w:footer="992" w:gutter="0"/>
          <w:cols w:space="425" w:num="1"/>
          <w:docGrid w:type="lines" w:linePitch="312" w:charSpace="0"/>
        </w:sectPr>
      </w:pPr>
      <w:r>
        <w:rPr>
          <w:rFonts w:hint="eastAsia" w:ascii="宋体" w:hAnsi="宋体" w:cs="宋体"/>
        </w:rPr>
        <w:t>⑨对重伤者不明伤害部位和伤害程度的，不要盲目进行抢救，以免引起更严重的伤害。</w:t>
      </w:r>
    </w:p>
    <w:p>
      <w:pPr>
        <w:ind w:firstLine="480"/>
        <w:rPr>
          <w:sz w:val="24"/>
        </w:rPr>
      </w:pPr>
    </w:p>
    <w:p>
      <w:pPr>
        <w:pStyle w:val="4"/>
        <w:keepNext/>
        <w:keepLines/>
        <w:adjustRightInd w:val="0"/>
        <w:snapToGrid w:val="0"/>
        <w:spacing w:beforeAutospacing="0" w:afterAutospacing="0" w:line="360" w:lineRule="auto"/>
        <w:jc w:val="both"/>
        <w:rPr>
          <w:rFonts w:ascii="仿宋" w:hAnsi="仿宋" w:eastAsia="仿宋" w:cs="仿宋"/>
        </w:rPr>
      </w:pPr>
      <w:bookmarkStart w:id="783" w:name="_Toc7656"/>
      <w:bookmarkStart w:id="784" w:name="_Toc9568"/>
      <w:bookmarkStart w:id="785" w:name="_Toc25199"/>
      <w:r>
        <w:rPr>
          <w:rFonts w:hint="eastAsia" w:ascii="仿宋" w:hAnsi="仿宋" w:eastAsia="仿宋" w:cs="仿宋"/>
          <w:bCs w:val="0"/>
          <w:kern w:val="0"/>
          <w:szCs w:val="32"/>
        </w:rPr>
        <w:t>附件</w:t>
      </w:r>
      <w:bookmarkEnd w:id="687"/>
      <w:bookmarkEnd w:id="783"/>
      <w:bookmarkEnd w:id="784"/>
      <w:bookmarkEnd w:id="785"/>
      <w:r>
        <w:rPr>
          <w:rFonts w:hint="eastAsia" w:ascii="仿宋" w:hAnsi="仿宋" w:eastAsia="仿宋" w:cs="仿宋"/>
        </w:rPr>
        <w:t xml:space="preserve">  </w:t>
      </w:r>
      <w:bookmarkStart w:id="786" w:name="_Toc25058"/>
      <w:bookmarkStart w:id="787" w:name="_Toc18054"/>
    </w:p>
    <w:p>
      <w:pPr>
        <w:pStyle w:val="5"/>
        <w:spacing w:before="0" w:after="0"/>
      </w:pPr>
      <w:bookmarkStart w:id="788" w:name="_Toc26462"/>
      <w:r>
        <w:rPr>
          <w:rFonts w:hint="eastAsia"/>
        </w:rPr>
        <w:t>1应急工作相关联单位通讯录</w:t>
      </w:r>
      <w:bookmarkEnd w:id="786"/>
      <w:bookmarkEnd w:id="787"/>
      <w:bookmarkEnd w:id="788"/>
    </w:p>
    <w:tbl>
      <w:tblPr>
        <w:tblStyle w:val="16"/>
        <w:tblW w:w="0" w:type="auto"/>
        <w:tblInd w:w="94"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5025"/>
        <w:gridCol w:w="25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780" w:type="dxa"/>
            <w:tcBorders>
              <w:tl2br w:val="nil"/>
              <w:tr2bl w:val="nil"/>
            </w:tcBorders>
            <w:vAlign w:val="center"/>
          </w:tcPr>
          <w:p>
            <w:pPr>
              <w:ind w:firstLine="0" w:firstLineChars="0"/>
              <w:jc w:val="center"/>
              <w:rPr>
                <w:rFonts w:hint="eastAsia" w:ascii="仿宋_GB2312" w:eastAsia="仿宋_GB2312"/>
                <w:sz w:val="28"/>
                <w:szCs w:val="28"/>
              </w:rPr>
            </w:pPr>
            <w:r>
              <w:rPr>
                <w:rFonts w:hint="eastAsia" w:ascii="仿宋_GB2312" w:eastAsia="仿宋_GB2312"/>
                <w:sz w:val="28"/>
                <w:szCs w:val="28"/>
              </w:rPr>
              <w:t>序号</w:t>
            </w:r>
          </w:p>
        </w:tc>
        <w:tc>
          <w:tcPr>
            <w:tcW w:w="5025" w:type="dxa"/>
            <w:tcBorders>
              <w:tl2br w:val="nil"/>
              <w:tr2bl w:val="nil"/>
            </w:tcBorders>
            <w:vAlign w:val="center"/>
          </w:tcPr>
          <w:p>
            <w:pPr>
              <w:ind w:firstLine="0" w:firstLineChars="0"/>
              <w:jc w:val="center"/>
              <w:rPr>
                <w:rFonts w:hint="eastAsia" w:ascii="仿宋_GB2312" w:eastAsia="仿宋_GB2312"/>
                <w:sz w:val="28"/>
                <w:szCs w:val="28"/>
              </w:rPr>
            </w:pPr>
            <w:r>
              <w:rPr>
                <w:rFonts w:hint="eastAsia" w:ascii="仿宋_GB2312" w:eastAsia="仿宋_GB2312"/>
                <w:sz w:val="28"/>
                <w:szCs w:val="28"/>
              </w:rPr>
              <w:t>单位/部门</w:t>
            </w:r>
          </w:p>
        </w:tc>
        <w:tc>
          <w:tcPr>
            <w:tcW w:w="2520" w:type="dxa"/>
            <w:tcBorders>
              <w:tl2br w:val="nil"/>
              <w:tr2bl w:val="nil"/>
            </w:tcBorders>
            <w:vAlign w:val="center"/>
          </w:tcPr>
          <w:p>
            <w:pPr>
              <w:ind w:firstLine="0" w:firstLineChars="0"/>
              <w:jc w:val="center"/>
              <w:rPr>
                <w:rFonts w:hint="eastAsia" w:ascii="仿宋_GB2312" w:eastAsia="仿宋_GB2312"/>
                <w:sz w:val="28"/>
                <w:szCs w:val="28"/>
              </w:rPr>
            </w:pPr>
            <w:r>
              <w:rPr>
                <w:rFonts w:hint="eastAsia" w:ascii="仿宋_GB2312" w:eastAsia="仿宋_GB2312"/>
                <w:sz w:val="28"/>
                <w:szCs w:val="28"/>
              </w:rPr>
              <w:t>联系电话</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780" w:type="dxa"/>
            <w:tcBorders>
              <w:tl2br w:val="nil"/>
              <w:tr2bl w:val="nil"/>
            </w:tcBorders>
            <w:vAlign w:val="center"/>
          </w:tcPr>
          <w:p>
            <w:pPr>
              <w:numPr>
                <w:ilvl w:val="0"/>
                <w:numId w:val="7"/>
              </w:numPr>
              <w:jc w:val="center"/>
              <w:rPr>
                <w:rFonts w:ascii="仿宋_GB2312" w:eastAsia="仿宋_GB2312"/>
                <w:szCs w:val="28"/>
              </w:rPr>
            </w:pPr>
          </w:p>
        </w:tc>
        <w:tc>
          <w:tcPr>
            <w:tcW w:w="5025" w:type="dxa"/>
            <w:tcBorders>
              <w:tl2br w:val="nil"/>
              <w:tr2bl w:val="nil"/>
            </w:tcBorders>
            <w:vAlign w:val="center"/>
          </w:tcPr>
          <w:p>
            <w:pPr>
              <w:ind w:firstLine="0" w:firstLineChars="0"/>
              <w:jc w:val="center"/>
              <w:rPr>
                <w:rFonts w:hint="eastAsia" w:ascii="仿宋_GB2312" w:eastAsia="仿宋_GB2312"/>
                <w:sz w:val="24"/>
              </w:rPr>
            </w:pPr>
            <w:r>
              <w:rPr>
                <w:rFonts w:hint="eastAsia" w:ascii="仿宋_GB2312" w:eastAsia="仿宋_GB2312"/>
                <w:sz w:val="24"/>
              </w:rPr>
              <w:t>交通事故报警电话</w:t>
            </w:r>
          </w:p>
        </w:tc>
        <w:tc>
          <w:tcPr>
            <w:tcW w:w="2520" w:type="dxa"/>
            <w:tcBorders>
              <w:tl2br w:val="nil"/>
              <w:tr2bl w:val="nil"/>
            </w:tcBorders>
            <w:vAlign w:val="center"/>
          </w:tcPr>
          <w:p>
            <w:pPr>
              <w:ind w:firstLine="0" w:firstLineChars="0"/>
              <w:jc w:val="center"/>
              <w:rPr>
                <w:rFonts w:hint="eastAsia" w:ascii="仿宋_GB2312" w:eastAsia="仿宋_GB2312"/>
                <w:sz w:val="24"/>
              </w:rPr>
            </w:pPr>
            <w:r>
              <w:rPr>
                <w:rFonts w:hint="eastAsia" w:ascii="仿宋_GB2312" w:eastAsia="仿宋_GB2312"/>
                <w:sz w:val="24"/>
              </w:rPr>
              <w:t>122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780" w:type="dxa"/>
            <w:tcBorders>
              <w:tl2br w:val="nil"/>
              <w:tr2bl w:val="nil"/>
            </w:tcBorders>
            <w:vAlign w:val="center"/>
          </w:tcPr>
          <w:p>
            <w:pPr>
              <w:numPr>
                <w:ilvl w:val="0"/>
                <w:numId w:val="7"/>
              </w:numPr>
              <w:jc w:val="center"/>
              <w:rPr>
                <w:rFonts w:ascii="仿宋_GB2312" w:eastAsia="仿宋_GB2312"/>
                <w:szCs w:val="28"/>
              </w:rPr>
            </w:pPr>
          </w:p>
        </w:tc>
        <w:tc>
          <w:tcPr>
            <w:tcW w:w="5025" w:type="dxa"/>
            <w:tcBorders>
              <w:tl2br w:val="nil"/>
              <w:tr2bl w:val="nil"/>
            </w:tcBorders>
            <w:vAlign w:val="center"/>
          </w:tcPr>
          <w:p>
            <w:pPr>
              <w:ind w:firstLine="0" w:firstLineChars="0"/>
              <w:jc w:val="center"/>
              <w:rPr>
                <w:rFonts w:hint="eastAsia" w:ascii="仿宋_GB2312" w:eastAsia="仿宋_GB2312"/>
                <w:sz w:val="24"/>
              </w:rPr>
            </w:pPr>
            <w:r>
              <w:rPr>
                <w:rFonts w:hint="eastAsia" w:ascii="仿宋_GB2312" w:eastAsia="仿宋_GB2312"/>
                <w:sz w:val="24"/>
              </w:rPr>
              <w:t>区防洪抢险电话</w:t>
            </w:r>
          </w:p>
        </w:tc>
        <w:tc>
          <w:tcPr>
            <w:tcW w:w="2520" w:type="dxa"/>
            <w:tcBorders>
              <w:tl2br w:val="nil"/>
              <w:tr2bl w:val="nil"/>
            </w:tcBorders>
            <w:vAlign w:val="center"/>
          </w:tcPr>
          <w:p>
            <w:pPr>
              <w:ind w:firstLine="0" w:firstLineChars="0"/>
              <w:jc w:val="center"/>
              <w:rPr>
                <w:rFonts w:hint="eastAsia" w:ascii="仿宋_GB2312" w:eastAsia="仿宋_GB2312"/>
                <w:sz w:val="24"/>
              </w:rPr>
            </w:pPr>
            <w:r>
              <w:rPr>
                <w:rFonts w:hint="eastAsia" w:ascii="仿宋_GB2312" w:eastAsia="仿宋_GB2312"/>
                <w:sz w:val="24"/>
              </w:rPr>
              <w:t>0817-2222912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780" w:type="dxa"/>
            <w:tcBorders>
              <w:tl2br w:val="nil"/>
              <w:tr2bl w:val="nil"/>
            </w:tcBorders>
            <w:vAlign w:val="center"/>
          </w:tcPr>
          <w:p>
            <w:pPr>
              <w:numPr>
                <w:ilvl w:val="0"/>
                <w:numId w:val="7"/>
              </w:numPr>
              <w:jc w:val="center"/>
              <w:rPr>
                <w:rFonts w:ascii="仿宋_GB2312" w:eastAsia="仿宋_GB2312"/>
                <w:szCs w:val="28"/>
              </w:rPr>
            </w:pPr>
          </w:p>
        </w:tc>
        <w:tc>
          <w:tcPr>
            <w:tcW w:w="5025" w:type="dxa"/>
            <w:tcBorders>
              <w:tl2br w:val="nil"/>
              <w:tr2bl w:val="nil"/>
            </w:tcBorders>
            <w:vAlign w:val="center"/>
          </w:tcPr>
          <w:p>
            <w:pPr>
              <w:ind w:firstLine="0" w:firstLineChars="0"/>
              <w:jc w:val="center"/>
              <w:rPr>
                <w:rFonts w:hint="eastAsia" w:ascii="仿宋_GB2312" w:eastAsia="仿宋_GB2312"/>
                <w:sz w:val="24"/>
              </w:rPr>
            </w:pPr>
            <w:r>
              <w:rPr>
                <w:rFonts w:hint="eastAsia" w:ascii="仿宋_GB2312" w:eastAsia="仿宋_GB2312"/>
                <w:sz w:val="24"/>
              </w:rPr>
              <w:t>南充顺投发展集团有限公司</w:t>
            </w:r>
          </w:p>
        </w:tc>
        <w:tc>
          <w:tcPr>
            <w:tcW w:w="2520" w:type="dxa"/>
            <w:tcBorders>
              <w:tl2br w:val="nil"/>
              <w:tr2bl w:val="nil"/>
            </w:tcBorders>
            <w:vAlign w:val="center"/>
          </w:tcPr>
          <w:p>
            <w:pPr>
              <w:ind w:firstLine="0" w:firstLineChars="0"/>
              <w:jc w:val="center"/>
              <w:rPr>
                <w:rFonts w:hint="eastAsia" w:ascii="仿宋_GB2312" w:eastAsia="仿宋_GB2312"/>
                <w:sz w:val="24"/>
              </w:rPr>
            </w:pPr>
            <w:r>
              <w:rPr>
                <w:rFonts w:hint="eastAsia" w:ascii="仿宋_GB2312" w:eastAsia="仿宋_GB2312"/>
                <w:sz w:val="24"/>
              </w:rPr>
              <w:t>18081554001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780" w:type="dxa"/>
            <w:tcBorders>
              <w:tl2br w:val="nil"/>
              <w:tr2bl w:val="nil"/>
            </w:tcBorders>
            <w:vAlign w:val="center"/>
          </w:tcPr>
          <w:p>
            <w:pPr>
              <w:numPr>
                <w:ilvl w:val="0"/>
                <w:numId w:val="7"/>
              </w:numPr>
              <w:jc w:val="center"/>
              <w:rPr>
                <w:rFonts w:ascii="仿宋_GB2312" w:eastAsia="仿宋_GB2312"/>
                <w:szCs w:val="28"/>
              </w:rPr>
            </w:pPr>
          </w:p>
        </w:tc>
        <w:tc>
          <w:tcPr>
            <w:tcW w:w="5025" w:type="dxa"/>
            <w:tcBorders>
              <w:tl2br w:val="nil"/>
              <w:tr2bl w:val="nil"/>
            </w:tcBorders>
            <w:vAlign w:val="center"/>
          </w:tcPr>
          <w:p>
            <w:pPr>
              <w:ind w:firstLine="0" w:firstLineChars="0"/>
              <w:jc w:val="center"/>
              <w:rPr>
                <w:rFonts w:hint="eastAsia" w:ascii="仿宋_GB2312" w:eastAsia="仿宋_GB2312"/>
                <w:sz w:val="24"/>
              </w:rPr>
            </w:pPr>
            <w:r>
              <w:rPr>
                <w:rFonts w:hint="eastAsia" w:ascii="仿宋_GB2312" w:eastAsia="仿宋_GB2312"/>
                <w:sz w:val="24"/>
              </w:rPr>
              <w:t>南充顺投发展集团有限公司安全环保部</w:t>
            </w:r>
          </w:p>
        </w:tc>
        <w:tc>
          <w:tcPr>
            <w:tcW w:w="2520" w:type="dxa"/>
            <w:tcBorders>
              <w:tl2br w:val="nil"/>
              <w:tr2bl w:val="nil"/>
            </w:tcBorders>
            <w:vAlign w:val="center"/>
          </w:tcPr>
          <w:p>
            <w:pPr>
              <w:ind w:firstLine="0" w:firstLineChars="0"/>
              <w:jc w:val="center"/>
              <w:rPr>
                <w:rFonts w:hint="eastAsia" w:ascii="仿宋_GB2312" w:eastAsia="仿宋_GB2312"/>
                <w:sz w:val="24"/>
              </w:rPr>
            </w:pPr>
            <w:r>
              <w:rPr>
                <w:rFonts w:hint="eastAsia" w:ascii="仿宋_GB2312" w:eastAsia="仿宋_GB2312"/>
                <w:sz w:val="24"/>
              </w:rPr>
              <w:t>0817-2190226</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780" w:type="dxa"/>
            <w:tcBorders>
              <w:tl2br w:val="nil"/>
              <w:tr2bl w:val="nil"/>
            </w:tcBorders>
            <w:vAlign w:val="center"/>
          </w:tcPr>
          <w:p>
            <w:pPr>
              <w:numPr>
                <w:ilvl w:val="0"/>
                <w:numId w:val="7"/>
              </w:numPr>
              <w:jc w:val="center"/>
              <w:rPr>
                <w:rFonts w:ascii="仿宋_GB2312" w:eastAsia="仿宋_GB2312"/>
                <w:szCs w:val="28"/>
              </w:rPr>
            </w:pPr>
          </w:p>
        </w:tc>
        <w:tc>
          <w:tcPr>
            <w:tcW w:w="5025" w:type="dxa"/>
            <w:tcBorders>
              <w:tl2br w:val="nil"/>
              <w:tr2bl w:val="nil"/>
            </w:tcBorders>
            <w:vAlign w:val="center"/>
          </w:tcPr>
          <w:p>
            <w:pPr>
              <w:ind w:firstLine="0" w:firstLineChars="0"/>
              <w:jc w:val="center"/>
              <w:rPr>
                <w:rFonts w:hint="eastAsia" w:ascii="仿宋_GB2312" w:eastAsia="仿宋_GB2312"/>
                <w:sz w:val="24"/>
              </w:rPr>
            </w:pPr>
            <w:r>
              <w:rPr>
                <w:rFonts w:hint="eastAsia" w:ascii="仿宋_GB2312" w:eastAsia="仿宋_GB2312"/>
                <w:sz w:val="24"/>
              </w:rPr>
              <w:t>区城乡规划建设局</w:t>
            </w:r>
          </w:p>
        </w:tc>
        <w:tc>
          <w:tcPr>
            <w:tcW w:w="2520" w:type="dxa"/>
            <w:tcBorders>
              <w:tl2br w:val="nil"/>
              <w:tr2bl w:val="nil"/>
            </w:tcBorders>
            <w:vAlign w:val="center"/>
          </w:tcPr>
          <w:p>
            <w:pPr>
              <w:ind w:firstLine="0" w:firstLineChars="0"/>
              <w:jc w:val="center"/>
              <w:rPr>
                <w:rFonts w:hint="eastAsia" w:ascii="仿宋_GB2312" w:eastAsia="仿宋_GB2312"/>
                <w:sz w:val="24"/>
              </w:rPr>
            </w:pPr>
            <w:r>
              <w:rPr>
                <w:rFonts w:hint="eastAsia" w:ascii="仿宋_GB2312" w:eastAsia="仿宋_GB2312"/>
                <w:sz w:val="24"/>
              </w:rPr>
              <w:t>0817-2224470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780" w:type="dxa"/>
            <w:tcBorders>
              <w:tl2br w:val="nil"/>
              <w:tr2bl w:val="nil"/>
            </w:tcBorders>
            <w:vAlign w:val="center"/>
          </w:tcPr>
          <w:p>
            <w:pPr>
              <w:numPr>
                <w:ilvl w:val="0"/>
                <w:numId w:val="7"/>
              </w:numPr>
              <w:jc w:val="center"/>
              <w:rPr>
                <w:rFonts w:ascii="仿宋_GB2312" w:eastAsia="仿宋_GB2312"/>
                <w:szCs w:val="28"/>
              </w:rPr>
            </w:pPr>
          </w:p>
        </w:tc>
        <w:tc>
          <w:tcPr>
            <w:tcW w:w="5025" w:type="dxa"/>
            <w:tcBorders>
              <w:tl2br w:val="nil"/>
              <w:tr2bl w:val="nil"/>
            </w:tcBorders>
            <w:vAlign w:val="center"/>
          </w:tcPr>
          <w:p>
            <w:pPr>
              <w:ind w:firstLine="0" w:firstLineChars="0"/>
              <w:jc w:val="center"/>
              <w:rPr>
                <w:rFonts w:hint="eastAsia" w:ascii="仿宋_GB2312" w:eastAsia="仿宋_GB2312"/>
                <w:sz w:val="24"/>
              </w:rPr>
            </w:pPr>
            <w:r>
              <w:rPr>
                <w:rFonts w:hint="eastAsia" w:ascii="仿宋_GB2312" w:eastAsia="仿宋_GB2312"/>
                <w:sz w:val="24"/>
              </w:rPr>
              <w:t>区疾病预防控制中心</w:t>
            </w:r>
          </w:p>
        </w:tc>
        <w:tc>
          <w:tcPr>
            <w:tcW w:w="2520" w:type="dxa"/>
            <w:tcBorders>
              <w:tl2br w:val="nil"/>
              <w:tr2bl w:val="nil"/>
            </w:tcBorders>
            <w:vAlign w:val="center"/>
          </w:tcPr>
          <w:p>
            <w:pPr>
              <w:ind w:firstLine="0" w:firstLineChars="0"/>
              <w:jc w:val="center"/>
              <w:rPr>
                <w:rFonts w:hint="eastAsia" w:ascii="仿宋_GB2312" w:eastAsia="仿宋_GB2312"/>
                <w:sz w:val="24"/>
              </w:rPr>
            </w:pPr>
            <w:r>
              <w:rPr>
                <w:rFonts w:hint="eastAsia" w:ascii="仿宋_GB2312" w:eastAsia="仿宋_GB2312"/>
                <w:sz w:val="24"/>
              </w:rPr>
              <w:t>0817-2589567</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780" w:type="dxa"/>
            <w:tcBorders>
              <w:tl2br w:val="nil"/>
              <w:tr2bl w:val="nil"/>
            </w:tcBorders>
            <w:vAlign w:val="center"/>
          </w:tcPr>
          <w:p>
            <w:pPr>
              <w:numPr>
                <w:ilvl w:val="0"/>
                <w:numId w:val="7"/>
              </w:numPr>
              <w:jc w:val="center"/>
              <w:rPr>
                <w:rFonts w:ascii="仿宋_GB2312" w:eastAsia="仿宋_GB2312"/>
                <w:szCs w:val="28"/>
              </w:rPr>
            </w:pPr>
          </w:p>
        </w:tc>
        <w:tc>
          <w:tcPr>
            <w:tcW w:w="5025" w:type="dxa"/>
            <w:tcBorders>
              <w:tl2br w:val="nil"/>
              <w:tr2bl w:val="nil"/>
            </w:tcBorders>
            <w:vAlign w:val="center"/>
          </w:tcPr>
          <w:p>
            <w:pPr>
              <w:ind w:firstLine="0" w:firstLineChars="0"/>
              <w:jc w:val="center"/>
              <w:rPr>
                <w:rFonts w:hint="eastAsia" w:ascii="仿宋_GB2312" w:eastAsia="仿宋_GB2312"/>
                <w:sz w:val="24"/>
              </w:rPr>
            </w:pPr>
            <w:r>
              <w:rPr>
                <w:rFonts w:hint="eastAsia" w:ascii="仿宋_GB2312" w:eastAsia="仿宋_GB2312"/>
                <w:sz w:val="24"/>
              </w:rPr>
              <w:t>区应急管理局</w:t>
            </w:r>
          </w:p>
        </w:tc>
        <w:tc>
          <w:tcPr>
            <w:tcW w:w="2520" w:type="dxa"/>
            <w:tcBorders>
              <w:tl2br w:val="nil"/>
              <w:tr2bl w:val="nil"/>
            </w:tcBorders>
            <w:vAlign w:val="center"/>
          </w:tcPr>
          <w:p>
            <w:pPr>
              <w:ind w:firstLine="0" w:firstLineChars="0"/>
              <w:jc w:val="center"/>
              <w:rPr>
                <w:rFonts w:hint="eastAsia" w:ascii="仿宋_GB2312" w:eastAsia="仿宋_GB2312"/>
                <w:sz w:val="24"/>
              </w:rPr>
            </w:pPr>
            <w:r>
              <w:rPr>
                <w:rFonts w:hint="eastAsia" w:ascii="仿宋_GB2312" w:eastAsia="仿宋_GB2312"/>
                <w:sz w:val="24"/>
              </w:rPr>
              <w:t>0817-2222531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780" w:type="dxa"/>
            <w:tcBorders>
              <w:tl2br w:val="nil"/>
              <w:tr2bl w:val="nil"/>
            </w:tcBorders>
            <w:vAlign w:val="center"/>
          </w:tcPr>
          <w:p>
            <w:pPr>
              <w:numPr>
                <w:ilvl w:val="0"/>
                <w:numId w:val="7"/>
              </w:numPr>
              <w:jc w:val="center"/>
              <w:rPr>
                <w:rFonts w:ascii="仿宋_GB2312" w:eastAsia="仿宋_GB2312"/>
                <w:szCs w:val="28"/>
              </w:rPr>
            </w:pPr>
          </w:p>
        </w:tc>
        <w:tc>
          <w:tcPr>
            <w:tcW w:w="5025" w:type="dxa"/>
            <w:tcBorders>
              <w:tl2br w:val="nil"/>
              <w:tr2bl w:val="nil"/>
            </w:tcBorders>
            <w:vAlign w:val="center"/>
          </w:tcPr>
          <w:p>
            <w:pPr>
              <w:ind w:firstLine="0" w:firstLineChars="0"/>
              <w:jc w:val="center"/>
              <w:rPr>
                <w:rFonts w:hint="eastAsia" w:ascii="仿宋_GB2312" w:eastAsia="仿宋_GB2312"/>
                <w:sz w:val="24"/>
              </w:rPr>
            </w:pPr>
            <w:r>
              <w:rPr>
                <w:rFonts w:hint="eastAsia" w:ascii="仿宋_GB2312" w:eastAsia="仿宋_GB2312"/>
                <w:sz w:val="24"/>
              </w:rPr>
              <w:t>区环保局</w:t>
            </w:r>
          </w:p>
        </w:tc>
        <w:tc>
          <w:tcPr>
            <w:tcW w:w="2520" w:type="dxa"/>
            <w:tcBorders>
              <w:tl2br w:val="nil"/>
              <w:tr2bl w:val="nil"/>
            </w:tcBorders>
            <w:vAlign w:val="center"/>
          </w:tcPr>
          <w:p>
            <w:pPr>
              <w:ind w:firstLine="0" w:firstLineChars="0"/>
              <w:jc w:val="center"/>
              <w:rPr>
                <w:rFonts w:hint="eastAsia" w:ascii="仿宋_GB2312" w:eastAsia="仿宋_GB2312"/>
                <w:sz w:val="24"/>
              </w:rPr>
            </w:pPr>
            <w:r>
              <w:rPr>
                <w:rFonts w:hint="eastAsia" w:ascii="仿宋_GB2312" w:eastAsia="仿宋_GB2312"/>
                <w:sz w:val="24"/>
              </w:rPr>
              <w:t>0817-2803834</w:t>
            </w:r>
          </w:p>
        </w:tc>
      </w:tr>
    </w:tbl>
    <w:p>
      <w:pPr>
        <w:pStyle w:val="5"/>
      </w:pPr>
      <w:bookmarkStart w:id="789" w:name="_Toc15615"/>
      <w:bookmarkStart w:id="790" w:name="_Toc2239"/>
      <w:bookmarkStart w:id="791" w:name="_Toc25360"/>
      <w:r>
        <w:rPr>
          <w:rFonts w:hint="eastAsia"/>
        </w:rPr>
        <w:t>2应急救援成员联系表</w:t>
      </w:r>
      <w:bookmarkEnd w:id="789"/>
      <w:bookmarkEnd w:id="790"/>
      <w:bookmarkEnd w:id="791"/>
    </w:p>
    <w:tbl>
      <w:tblPr>
        <w:tblStyle w:val="15"/>
        <w:tblW w:w="831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666"/>
        <w:gridCol w:w="1200"/>
        <w:gridCol w:w="2055"/>
        <w:gridCol w:w="93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tcBorders>
              <w:tl2br w:val="nil"/>
              <w:tr2bl w:val="nil"/>
            </w:tcBorders>
            <w:vAlign w:val="center"/>
          </w:tcPr>
          <w:p>
            <w:pPr>
              <w:ind w:firstLine="0" w:firstLineChars="0"/>
              <w:jc w:val="center"/>
              <w:rPr>
                <w:rFonts w:ascii="仿宋_GB2312" w:eastAsia="仿宋_GB2312"/>
                <w:sz w:val="28"/>
                <w:szCs w:val="28"/>
              </w:rPr>
            </w:pPr>
            <w:r>
              <w:rPr>
                <w:rFonts w:hint="eastAsia" w:ascii="仿宋_GB2312" w:eastAsia="仿宋_GB2312"/>
                <w:sz w:val="28"/>
                <w:szCs w:val="28"/>
              </w:rPr>
              <w:t>应急组织</w:t>
            </w:r>
          </w:p>
        </w:tc>
        <w:tc>
          <w:tcPr>
            <w:tcW w:w="2666" w:type="dxa"/>
            <w:tcBorders>
              <w:tl2br w:val="nil"/>
              <w:tr2bl w:val="nil"/>
            </w:tcBorders>
            <w:noWrap/>
            <w:vAlign w:val="center"/>
          </w:tcPr>
          <w:p>
            <w:pPr>
              <w:ind w:firstLine="0" w:firstLineChars="0"/>
              <w:jc w:val="center"/>
              <w:rPr>
                <w:rFonts w:ascii="仿宋_GB2312" w:eastAsia="仿宋_GB2312"/>
                <w:sz w:val="28"/>
                <w:szCs w:val="28"/>
              </w:rPr>
            </w:pPr>
            <w:r>
              <w:rPr>
                <w:rFonts w:hint="eastAsia" w:ascii="仿宋_GB2312" w:eastAsia="仿宋_GB2312"/>
                <w:sz w:val="28"/>
                <w:szCs w:val="28"/>
              </w:rPr>
              <w:t>部门</w:t>
            </w:r>
          </w:p>
        </w:tc>
        <w:tc>
          <w:tcPr>
            <w:tcW w:w="1200" w:type="dxa"/>
            <w:tcBorders>
              <w:tl2br w:val="nil"/>
              <w:tr2bl w:val="nil"/>
            </w:tcBorders>
            <w:noWrap/>
            <w:vAlign w:val="center"/>
          </w:tcPr>
          <w:p>
            <w:pPr>
              <w:ind w:firstLine="0" w:firstLineChars="0"/>
              <w:jc w:val="center"/>
              <w:rPr>
                <w:rFonts w:ascii="仿宋_GB2312" w:eastAsia="仿宋_GB2312"/>
                <w:sz w:val="28"/>
                <w:szCs w:val="28"/>
              </w:rPr>
            </w:pPr>
            <w:r>
              <w:rPr>
                <w:rFonts w:hint="eastAsia" w:ascii="仿宋_GB2312" w:eastAsia="仿宋_GB2312"/>
                <w:sz w:val="28"/>
                <w:szCs w:val="28"/>
              </w:rPr>
              <w:t>姓名</w:t>
            </w:r>
          </w:p>
        </w:tc>
        <w:tc>
          <w:tcPr>
            <w:tcW w:w="2055" w:type="dxa"/>
            <w:tcBorders>
              <w:tl2br w:val="nil"/>
              <w:tr2bl w:val="nil"/>
            </w:tcBorders>
            <w:noWrap/>
            <w:vAlign w:val="center"/>
          </w:tcPr>
          <w:p>
            <w:pPr>
              <w:ind w:firstLine="0" w:firstLineChars="0"/>
              <w:jc w:val="center"/>
              <w:rPr>
                <w:rFonts w:ascii="仿宋_GB2312" w:eastAsia="仿宋_GB2312"/>
                <w:sz w:val="28"/>
                <w:szCs w:val="28"/>
              </w:rPr>
            </w:pPr>
            <w:r>
              <w:rPr>
                <w:rFonts w:hint="eastAsia" w:ascii="仿宋_GB2312" w:eastAsia="仿宋_GB2312"/>
                <w:sz w:val="28"/>
                <w:szCs w:val="28"/>
              </w:rPr>
              <w:t>电话</w:t>
            </w:r>
          </w:p>
        </w:tc>
        <w:tc>
          <w:tcPr>
            <w:tcW w:w="930" w:type="dxa"/>
            <w:tcBorders>
              <w:tl2br w:val="nil"/>
              <w:tr2bl w:val="nil"/>
            </w:tcBorders>
            <w:noWrap/>
            <w:vAlign w:val="center"/>
          </w:tcPr>
          <w:p>
            <w:pPr>
              <w:ind w:firstLine="0" w:firstLineChars="0"/>
              <w:jc w:val="center"/>
              <w:rPr>
                <w:rFonts w:ascii="仿宋_GB2312" w:eastAsia="仿宋_GB2312"/>
                <w:sz w:val="28"/>
                <w:szCs w:val="28"/>
              </w:rPr>
            </w:pPr>
            <w:r>
              <w:rPr>
                <w:rFonts w:hint="eastAsia" w:ascii="仿宋_GB2312" w:eastAsia="仿宋_GB2312"/>
                <w:sz w:val="28"/>
                <w:szCs w:val="28"/>
              </w:rPr>
              <w:t>短号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1" w:type="dxa"/>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总指挥</w:t>
            </w:r>
          </w:p>
        </w:tc>
        <w:tc>
          <w:tcPr>
            <w:tcW w:w="2666" w:type="dxa"/>
            <w:tcBorders>
              <w:tl2br w:val="nil"/>
              <w:tr2bl w:val="nil"/>
            </w:tcBorders>
            <w:noWrap/>
            <w:vAlign w:val="center"/>
          </w:tcPr>
          <w:p>
            <w:pPr>
              <w:ind w:firstLine="0" w:firstLineChars="0"/>
              <w:jc w:val="center"/>
              <w:rPr>
                <w:rFonts w:ascii="仿宋_GB2312" w:eastAsia="仿宋_GB2312"/>
                <w:sz w:val="24"/>
              </w:rPr>
            </w:pPr>
            <w:r>
              <w:rPr>
                <w:rFonts w:hint="eastAsia" w:ascii="仿宋_GB2312" w:eastAsia="仿宋_GB2312"/>
                <w:sz w:val="24"/>
              </w:rPr>
              <w:t>总经理</w:t>
            </w:r>
          </w:p>
        </w:tc>
        <w:tc>
          <w:tcPr>
            <w:tcW w:w="1200" w:type="dxa"/>
            <w:tcBorders>
              <w:tl2br w:val="nil"/>
              <w:tr2bl w:val="nil"/>
            </w:tcBorders>
            <w:vAlign w:val="center"/>
          </w:tcPr>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袁鹏飞</w:t>
            </w:r>
          </w:p>
        </w:tc>
        <w:tc>
          <w:tcPr>
            <w:tcW w:w="2055" w:type="dxa"/>
            <w:tcBorders>
              <w:tl2br w:val="nil"/>
              <w:tr2bl w:val="nil"/>
            </w:tcBorders>
            <w:noWrap/>
            <w:vAlign w:val="center"/>
          </w:tcPr>
          <w:p>
            <w:pPr>
              <w:ind w:firstLine="0" w:firstLineChars="0"/>
              <w:jc w:val="center"/>
              <w:rPr>
                <w:rFonts w:hint="default" w:ascii="仿宋_GB2312" w:eastAsia="仿宋_GB2312"/>
                <w:sz w:val="24"/>
                <w:lang w:val="en-US" w:eastAsia="zh-CN"/>
              </w:rPr>
            </w:pPr>
            <w:r>
              <w:rPr>
                <w:rFonts w:hint="eastAsia" w:ascii="仿宋_GB2312" w:eastAsia="仿宋_GB2312"/>
                <w:sz w:val="24"/>
                <w:lang w:val="en-US" w:eastAsia="zh-CN"/>
              </w:rPr>
              <w:t>13808270377</w:t>
            </w:r>
          </w:p>
        </w:tc>
        <w:tc>
          <w:tcPr>
            <w:tcW w:w="930" w:type="dxa"/>
            <w:tcBorders>
              <w:tl2br w:val="nil"/>
              <w:tr2bl w:val="nil"/>
            </w:tcBorders>
            <w:vAlign w:val="center"/>
          </w:tcPr>
          <w:p>
            <w:pPr>
              <w:ind w:firstLine="0" w:firstLineChars="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副总指挥</w:t>
            </w:r>
          </w:p>
        </w:tc>
        <w:tc>
          <w:tcPr>
            <w:tcW w:w="2666" w:type="dxa"/>
            <w:tcBorders>
              <w:tl2br w:val="nil"/>
              <w:tr2bl w:val="nil"/>
            </w:tcBorders>
            <w:noWrap/>
            <w:vAlign w:val="center"/>
          </w:tcPr>
          <w:p>
            <w:pPr>
              <w:ind w:firstLine="0" w:firstLineChars="0"/>
              <w:jc w:val="center"/>
              <w:rPr>
                <w:rFonts w:ascii="仿宋_GB2312" w:eastAsia="仿宋_GB2312"/>
                <w:sz w:val="24"/>
              </w:rPr>
            </w:pPr>
            <w:r>
              <w:rPr>
                <w:rFonts w:hint="eastAsia" w:ascii="仿宋_GB2312" w:eastAsia="仿宋_GB2312"/>
                <w:sz w:val="24"/>
              </w:rPr>
              <w:t>副总经理</w:t>
            </w:r>
          </w:p>
        </w:tc>
        <w:tc>
          <w:tcPr>
            <w:tcW w:w="1200" w:type="dxa"/>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舒清松</w:t>
            </w:r>
          </w:p>
        </w:tc>
        <w:tc>
          <w:tcPr>
            <w:tcW w:w="2055" w:type="dxa"/>
            <w:tcBorders>
              <w:tl2br w:val="nil"/>
              <w:tr2bl w:val="nil"/>
            </w:tcBorders>
            <w:noWrap/>
            <w:vAlign w:val="center"/>
          </w:tcPr>
          <w:p>
            <w:pPr>
              <w:ind w:firstLine="0" w:firstLineChars="0"/>
              <w:jc w:val="center"/>
              <w:rPr>
                <w:rFonts w:ascii="仿宋_GB2312" w:eastAsia="仿宋_GB2312"/>
                <w:sz w:val="24"/>
              </w:rPr>
            </w:pPr>
            <w:r>
              <w:rPr>
                <w:rFonts w:ascii="仿宋_GB2312" w:eastAsia="仿宋_GB2312"/>
                <w:sz w:val="24"/>
              </w:rPr>
              <w:t>13890819857</w:t>
            </w:r>
          </w:p>
        </w:tc>
        <w:tc>
          <w:tcPr>
            <w:tcW w:w="930" w:type="dxa"/>
            <w:tcBorders>
              <w:tl2br w:val="nil"/>
              <w:tr2bl w:val="nil"/>
            </w:tcBorders>
            <w:vAlign w:val="center"/>
          </w:tcPr>
          <w:p>
            <w:pPr>
              <w:ind w:firstLine="0" w:firstLineChars="0"/>
              <w:jc w:val="center"/>
              <w:rPr>
                <w:rFonts w:ascii="仿宋_GB2312" w:eastAsia="仿宋_GB2312"/>
                <w:sz w:val="24"/>
              </w:rPr>
            </w:pPr>
            <w:r>
              <w:rPr>
                <w:rFonts w:ascii="仿宋_GB2312" w:eastAsia="仿宋_GB2312"/>
                <w:sz w:val="24"/>
              </w:rPr>
              <w:t>6857</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restart"/>
            <w:tcBorders>
              <w:tl2br w:val="nil"/>
              <w:tr2bl w:val="nil"/>
            </w:tcBorders>
            <w:shd w:val="clear" w:color="auto" w:fill="auto"/>
            <w:vAlign w:val="center"/>
          </w:tcPr>
          <w:p>
            <w:pPr>
              <w:ind w:firstLine="0" w:firstLineChars="0"/>
              <w:jc w:val="center"/>
              <w:rPr>
                <w:rFonts w:ascii="仿宋_GB2312" w:eastAsia="仿宋_GB2312"/>
                <w:sz w:val="24"/>
              </w:rPr>
            </w:pPr>
            <w:r>
              <w:rPr>
                <w:rFonts w:hint="eastAsia" w:ascii="仿宋_GB2312" w:eastAsia="仿宋_GB2312"/>
                <w:sz w:val="24"/>
              </w:rPr>
              <w:t>技术组</w:t>
            </w:r>
          </w:p>
          <w:p>
            <w:pPr>
              <w:ind w:firstLine="480"/>
              <w:jc w:val="center"/>
              <w:rPr>
                <w:rFonts w:ascii="仿宋_GB2312" w:eastAsia="仿宋_GB2312"/>
                <w:sz w:val="24"/>
              </w:rPr>
            </w:pPr>
          </w:p>
        </w:tc>
        <w:tc>
          <w:tcPr>
            <w:tcW w:w="2666" w:type="dxa"/>
            <w:tcBorders>
              <w:tl2br w:val="nil"/>
              <w:tr2bl w:val="nil"/>
            </w:tcBorders>
            <w:shd w:val="clear" w:color="auto" w:fill="auto"/>
            <w:noWrap/>
            <w:vAlign w:val="center"/>
          </w:tcPr>
          <w:p>
            <w:pPr>
              <w:ind w:firstLine="0" w:firstLineChars="0"/>
              <w:jc w:val="center"/>
              <w:rPr>
                <w:rFonts w:ascii="仿宋_GB2312" w:eastAsia="仿宋_GB2312"/>
                <w:sz w:val="24"/>
              </w:rPr>
            </w:pPr>
            <w:r>
              <w:rPr>
                <w:rFonts w:hint="eastAsia" w:ascii="仿宋_GB2312" w:eastAsia="仿宋_GB2312"/>
                <w:sz w:val="24"/>
              </w:rPr>
              <w:t>副总经理（技术负责人）</w:t>
            </w:r>
          </w:p>
        </w:tc>
        <w:tc>
          <w:tcPr>
            <w:tcW w:w="1200" w:type="dxa"/>
            <w:tcBorders>
              <w:tl2br w:val="nil"/>
              <w:tr2bl w:val="nil"/>
            </w:tcBorders>
            <w:shd w:val="clear" w:color="auto" w:fill="auto"/>
            <w:noWrap/>
            <w:vAlign w:val="center"/>
          </w:tcPr>
          <w:p>
            <w:pPr>
              <w:ind w:firstLine="0" w:firstLineChars="0"/>
              <w:jc w:val="center"/>
              <w:rPr>
                <w:rFonts w:ascii="仿宋_GB2312" w:eastAsia="仿宋_GB2312"/>
                <w:sz w:val="24"/>
              </w:rPr>
            </w:pPr>
            <w:r>
              <w:rPr>
                <w:rFonts w:hint="eastAsia" w:ascii="仿宋_GB2312" w:eastAsia="仿宋_GB2312"/>
                <w:sz w:val="24"/>
              </w:rPr>
              <w:t>冉子墨</w:t>
            </w:r>
          </w:p>
        </w:tc>
        <w:tc>
          <w:tcPr>
            <w:tcW w:w="2055" w:type="dxa"/>
            <w:tcBorders>
              <w:tl2br w:val="nil"/>
              <w:tr2bl w:val="nil"/>
            </w:tcBorders>
            <w:shd w:val="clear" w:color="auto" w:fill="auto"/>
            <w:noWrap/>
            <w:vAlign w:val="center"/>
          </w:tcPr>
          <w:p>
            <w:pPr>
              <w:ind w:firstLine="0" w:firstLineChars="0"/>
              <w:jc w:val="center"/>
              <w:rPr>
                <w:rFonts w:ascii="仿宋_GB2312" w:eastAsia="仿宋_GB2312"/>
                <w:sz w:val="24"/>
              </w:rPr>
            </w:pPr>
            <w:r>
              <w:rPr>
                <w:rFonts w:ascii="仿宋_GB2312" w:eastAsia="仿宋_GB2312"/>
                <w:sz w:val="24"/>
              </w:rPr>
              <w:t>15908382910</w:t>
            </w:r>
          </w:p>
        </w:tc>
        <w:tc>
          <w:tcPr>
            <w:tcW w:w="930" w:type="dxa"/>
            <w:tcBorders>
              <w:tl2br w:val="nil"/>
              <w:tr2bl w:val="nil"/>
            </w:tcBorders>
            <w:shd w:val="clear" w:color="000000" w:fill="FFFFFF"/>
            <w:vAlign w:val="center"/>
          </w:tcPr>
          <w:p>
            <w:pPr>
              <w:ind w:firstLine="0" w:firstLineChars="0"/>
              <w:jc w:val="center"/>
              <w:rPr>
                <w:rFonts w:ascii="仿宋_GB2312" w:eastAsia="仿宋_GB2312"/>
                <w:sz w:val="24"/>
              </w:rPr>
            </w:pPr>
            <w:r>
              <w:rPr>
                <w:rFonts w:ascii="仿宋_GB2312" w:eastAsia="仿宋_GB2312"/>
                <w:sz w:val="24"/>
              </w:rPr>
              <w:t>6910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tcBorders>
              <w:tl2br w:val="nil"/>
              <w:tr2bl w:val="nil"/>
            </w:tcBorders>
            <w:shd w:val="clear" w:color="auto" w:fill="auto"/>
            <w:noWrap/>
            <w:vAlign w:val="center"/>
          </w:tcPr>
          <w:p>
            <w:pPr>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副总经理</w:t>
            </w:r>
          </w:p>
        </w:tc>
        <w:tc>
          <w:tcPr>
            <w:tcW w:w="1200" w:type="dxa"/>
            <w:tcBorders>
              <w:tl2br w:val="nil"/>
              <w:tr2bl w:val="nil"/>
            </w:tcBorders>
            <w:shd w:val="clear" w:color="auto" w:fill="auto"/>
            <w:noWrap/>
            <w:vAlign w:val="center"/>
          </w:tcPr>
          <w:p>
            <w:pPr>
              <w:widowControl/>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冯  波</w:t>
            </w:r>
          </w:p>
        </w:tc>
        <w:tc>
          <w:tcPr>
            <w:tcW w:w="2055" w:type="dxa"/>
            <w:tcBorders>
              <w:tl2br w:val="nil"/>
              <w:tr2bl w:val="nil"/>
            </w:tcBorders>
            <w:shd w:val="clear" w:color="auto" w:fill="auto"/>
            <w:noWrap/>
            <w:vAlign w:val="center"/>
          </w:tcPr>
          <w:p>
            <w:pPr>
              <w:widowControl/>
              <w:ind w:firstLine="0" w:firstLineChars="0"/>
              <w:jc w:val="center"/>
              <w:rPr>
                <w:rFonts w:ascii="仿宋_GB2312" w:hAnsi="Times New Roman" w:eastAsia="仿宋_GB2312" w:cs="Times New Roman"/>
                <w:kern w:val="2"/>
                <w:sz w:val="24"/>
                <w:szCs w:val="24"/>
                <w:lang w:val="en-US" w:eastAsia="zh-CN" w:bidi="ar-SA"/>
              </w:rPr>
            </w:pPr>
            <w:r>
              <w:rPr>
                <w:rFonts w:ascii="仿宋_GB2312" w:eastAsia="仿宋_GB2312"/>
                <w:sz w:val="24"/>
              </w:rPr>
              <w:t>13419102236</w:t>
            </w:r>
          </w:p>
        </w:tc>
        <w:tc>
          <w:tcPr>
            <w:tcW w:w="930" w:type="dxa"/>
            <w:tcBorders>
              <w:tl2br w:val="nil"/>
              <w:tr2bl w:val="nil"/>
            </w:tcBorders>
            <w:shd w:val="clear" w:color="000000" w:fill="FFFFFF"/>
            <w:vAlign w:val="center"/>
          </w:tcPr>
          <w:p>
            <w:pPr>
              <w:widowControl/>
              <w:ind w:firstLine="0" w:firstLineChars="0"/>
              <w:jc w:val="center"/>
              <w:rPr>
                <w:rFonts w:ascii="仿宋_GB2312" w:hAnsi="Times New Roman" w:eastAsia="仿宋_GB2312" w:cs="Times New Roman"/>
                <w:kern w:val="2"/>
                <w:sz w:val="24"/>
                <w:szCs w:val="24"/>
                <w:lang w:val="en-US" w:eastAsia="zh-CN" w:bidi="ar-SA"/>
              </w:rPr>
            </w:pPr>
            <w:r>
              <w:rPr>
                <w:rFonts w:ascii="仿宋_GB2312" w:eastAsia="仿宋_GB2312"/>
                <w:sz w:val="24"/>
              </w:rPr>
              <w:t>6858</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480"/>
              <w:jc w:val="center"/>
              <w:rPr>
                <w:rFonts w:ascii="仿宋_GB2312" w:eastAsia="仿宋_GB2312"/>
                <w:sz w:val="24"/>
              </w:rPr>
            </w:pPr>
          </w:p>
        </w:tc>
        <w:tc>
          <w:tcPr>
            <w:tcW w:w="2666" w:type="dxa"/>
            <w:tcBorders>
              <w:tl2br w:val="nil"/>
              <w:tr2bl w:val="nil"/>
            </w:tcBorders>
            <w:noWrap/>
            <w:vAlign w:val="center"/>
          </w:tcPr>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副总经理</w:t>
            </w:r>
          </w:p>
        </w:tc>
        <w:tc>
          <w:tcPr>
            <w:tcW w:w="1200" w:type="dxa"/>
            <w:tcBorders>
              <w:tl2br w:val="nil"/>
              <w:tr2bl w:val="nil"/>
            </w:tcBorders>
            <w:vAlign w:val="center"/>
          </w:tcPr>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罗  聪</w:t>
            </w:r>
          </w:p>
        </w:tc>
        <w:tc>
          <w:tcPr>
            <w:tcW w:w="2055" w:type="dxa"/>
            <w:tcBorders>
              <w:tl2br w:val="nil"/>
              <w:tr2bl w:val="nil"/>
            </w:tcBorders>
            <w:noWrap/>
            <w:vAlign w:val="center"/>
          </w:tcPr>
          <w:p>
            <w:pPr>
              <w:ind w:firstLine="0" w:firstLineChars="0"/>
              <w:jc w:val="center"/>
              <w:rPr>
                <w:rFonts w:hint="default" w:ascii="仿宋_GB2312" w:eastAsia="仿宋_GB2312"/>
                <w:sz w:val="24"/>
                <w:lang w:val="en-US" w:eastAsia="zh-CN"/>
              </w:rPr>
            </w:pPr>
            <w:r>
              <w:rPr>
                <w:rFonts w:hint="eastAsia" w:ascii="仿宋_GB2312" w:eastAsia="仿宋_GB2312"/>
                <w:sz w:val="24"/>
                <w:lang w:val="en-US" w:eastAsia="zh-CN"/>
              </w:rPr>
              <w:t>18081554001</w:t>
            </w:r>
          </w:p>
        </w:tc>
        <w:tc>
          <w:tcPr>
            <w:tcW w:w="930" w:type="dxa"/>
            <w:tcBorders>
              <w:tl2br w:val="nil"/>
              <w:tr2bl w:val="nil"/>
            </w:tcBorders>
            <w:noWrap/>
            <w:vAlign w:val="center"/>
          </w:tcPr>
          <w:p>
            <w:pPr>
              <w:ind w:firstLine="0" w:firstLineChars="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480"/>
              <w:jc w:val="center"/>
              <w:rPr>
                <w:rFonts w:ascii="仿宋_GB2312" w:eastAsia="仿宋_GB2312"/>
                <w:sz w:val="24"/>
              </w:rPr>
            </w:pPr>
          </w:p>
        </w:tc>
        <w:tc>
          <w:tcPr>
            <w:tcW w:w="2666" w:type="dxa"/>
            <w:tcBorders>
              <w:tl2br w:val="nil"/>
              <w:tr2bl w:val="nil"/>
            </w:tcBorders>
            <w:noWrap/>
            <w:vAlign w:val="center"/>
          </w:tcPr>
          <w:p>
            <w:pPr>
              <w:ind w:firstLine="0" w:firstLineChars="0"/>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rPr>
              <w:t>总工程师</w:t>
            </w:r>
          </w:p>
        </w:tc>
        <w:tc>
          <w:tcPr>
            <w:tcW w:w="1200" w:type="dxa"/>
            <w:tcBorders>
              <w:tl2br w:val="nil"/>
              <w:tr2bl w:val="nil"/>
            </w:tcBorders>
            <w:vAlign w:val="center"/>
          </w:tcPr>
          <w:p>
            <w:pPr>
              <w:ind w:firstLine="0" w:firstLineChars="0"/>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rPr>
              <w:t>刘建荣</w:t>
            </w:r>
          </w:p>
        </w:tc>
        <w:tc>
          <w:tcPr>
            <w:tcW w:w="2055" w:type="dxa"/>
            <w:tcBorders>
              <w:tl2br w:val="nil"/>
              <w:tr2bl w:val="nil"/>
            </w:tcBorders>
            <w:noWrap/>
            <w:vAlign w:val="center"/>
          </w:tcPr>
          <w:p>
            <w:pPr>
              <w:ind w:firstLine="0" w:firstLineChars="0"/>
              <w:jc w:val="center"/>
              <w:rPr>
                <w:rFonts w:ascii="仿宋_GB2312" w:hAnsi="Times New Roman" w:eastAsia="仿宋_GB2312" w:cs="Times New Roman"/>
                <w:kern w:val="2"/>
                <w:sz w:val="24"/>
                <w:szCs w:val="24"/>
                <w:lang w:val="en-US" w:eastAsia="zh-CN" w:bidi="ar-SA"/>
              </w:rPr>
            </w:pPr>
            <w:r>
              <w:rPr>
                <w:rFonts w:ascii="仿宋_GB2312" w:eastAsia="仿宋_GB2312"/>
                <w:sz w:val="24"/>
              </w:rPr>
              <w:t>18990759027</w:t>
            </w:r>
          </w:p>
        </w:tc>
        <w:tc>
          <w:tcPr>
            <w:tcW w:w="930" w:type="dxa"/>
            <w:tcBorders>
              <w:tl2br w:val="nil"/>
              <w:tr2bl w:val="nil"/>
            </w:tcBorders>
            <w:noWrap/>
            <w:vAlign w:val="center"/>
          </w:tcPr>
          <w:p>
            <w:pPr>
              <w:ind w:firstLine="0" w:firstLineChars="0"/>
              <w:jc w:val="center"/>
              <w:rPr>
                <w:rFonts w:ascii="仿宋_GB2312" w:hAnsi="Times New Roman" w:eastAsia="仿宋_GB2312" w:cs="Times New Roman"/>
                <w:kern w:val="2"/>
                <w:sz w:val="24"/>
                <w:szCs w:val="24"/>
                <w:lang w:val="en-US" w:eastAsia="zh-CN" w:bidi="ar-SA"/>
              </w:rPr>
            </w:pPr>
            <w:r>
              <w:rPr>
                <w:rFonts w:ascii="仿宋_GB2312" w:eastAsia="仿宋_GB2312"/>
                <w:sz w:val="24"/>
              </w:rPr>
              <w:t>6825</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restar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事故调查组</w:t>
            </w:r>
          </w:p>
        </w:tc>
        <w:tc>
          <w:tcPr>
            <w:tcW w:w="2666" w:type="dxa"/>
            <w:tcBorders>
              <w:tl2br w:val="nil"/>
              <w:tr2bl w:val="nil"/>
            </w:tcBorders>
            <w:noWrap/>
            <w:vAlign w:val="center"/>
          </w:tcPr>
          <w:p>
            <w:pPr>
              <w:ind w:firstLine="0" w:firstLineChars="0"/>
              <w:jc w:val="center"/>
              <w:rPr>
                <w:rFonts w:ascii="仿宋_GB2312" w:eastAsia="仿宋_GB2312"/>
                <w:sz w:val="24"/>
              </w:rPr>
            </w:pPr>
            <w:r>
              <w:rPr>
                <w:rFonts w:hint="eastAsia" w:ascii="仿宋_GB2312" w:eastAsia="仿宋_GB2312"/>
                <w:sz w:val="24"/>
              </w:rPr>
              <w:t>安全总监</w:t>
            </w:r>
          </w:p>
        </w:tc>
        <w:tc>
          <w:tcPr>
            <w:tcW w:w="1200" w:type="dxa"/>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肖晓蛟</w:t>
            </w:r>
          </w:p>
        </w:tc>
        <w:tc>
          <w:tcPr>
            <w:tcW w:w="2055" w:type="dxa"/>
            <w:tcBorders>
              <w:tl2br w:val="nil"/>
              <w:tr2bl w:val="nil"/>
            </w:tcBorders>
            <w:noWrap/>
            <w:vAlign w:val="center"/>
          </w:tcPr>
          <w:p>
            <w:pPr>
              <w:ind w:firstLine="0" w:firstLineChars="0"/>
              <w:jc w:val="center"/>
              <w:rPr>
                <w:rFonts w:ascii="仿宋_GB2312" w:eastAsia="仿宋_GB2312"/>
                <w:sz w:val="24"/>
              </w:rPr>
            </w:pPr>
            <w:r>
              <w:rPr>
                <w:rFonts w:ascii="仿宋_GB2312" w:eastAsia="仿宋_GB2312"/>
                <w:sz w:val="24"/>
              </w:rPr>
              <w:t>18380781120</w:t>
            </w:r>
          </w:p>
        </w:tc>
        <w:tc>
          <w:tcPr>
            <w:tcW w:w="930" w:type="dxa"/>
            <w:tcBorders>
              <w:tl2br w:val="nil"/>
              <w:tr2bl w:val="nil"/>
            </w:tcBorders>
            <w:noWrap/>
            <w:vAlign w:val="center"/>
          </w:tcPr>
          <w:p>
            <w:pPr>
              <w:ind w:firstLine="0" w:firstLineChars="0"/>
              <w:jc w:val="center"/>
              <w:rPr>
                <w:rFonts w:ascii="仿宋_GB2312" w:eastAsia="仿宋_GB2312"/>
                <w:sz w:val="24"/>
              </w:rPr>
            </w:pPr>
            <w:r>
              <w:rPr>
                <w:rFonts w:ascii="仿宋_GB2312" w:eastAsia="仿宋_GB2312"/>
                <w:sz w:val="24"/>
              </w:rPr>
              <w:t>6120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tcBorders>
              <w:tl2br w:val="nil"/>
              <w:tr2bl w:val="nil"/>
            </w:tcBorders>
            <w:shd w:val="clear" w:color="auto" w:fill="auto"/>
            <w:noWrap/>
            <w:vAlign w:val="center"/>
          </w:tcPr>
          <w:p>
            <w:pPr>
              <w:ind w:firstLine="0" w:firstLineChars="0"/>
              <w:jc w:val="center"/>
              <w:rPr>
                <w:rFonts w:ascii="仿宋_GB2312" w:eastAsia="仿宋_GB2312"/>
                <w:sz w:val="24"/>
              </w:rPr>
            </w:pPr>
            <w:r>
              <w:rPr>
                <w:rFonts w:hint="eastAsia" w:ascii="仿宋_GB2312" w:eastAsia="仿宋_GB2312"/>
                <w:sz w:val="24"/>
              </w:rPr>
              <w:t>安全环保部经理</w:t>
            </w:r>
          </w:p>
        </w:tc>
        <w:tc>
          <w:tcPr>
            <w:tcW w:w="1200" w:type="dxa"/>
            <w:tcBorders>
              <w:tl2br w:val="nil"/>
              <w:tr2bl w:val="nil"/>
            </w:tcBorders>
            <w:shd w:val="clear" w:color="auto" w:fill="auto"/>
            <w:noWrap/>
            <w:vAlign w:val="center"/>
          </w:tcPr>
          <w:p>
            <w:pPr>
              <w:ind w:firstLine="0" w:firstLineChars="0"/>
              <w:jc w:val="center"/>
              <w:rPr>
                <w:rFonts w:ascii="仿宋_GB2312" w:eastAsia="仿宋_GB2312"/>
                <w:sz w:val="24"/>
              </w:rPr>
            </w:pPr>
            <w:r>
              <w:rPr>
                <w:rFonts w:hint="eastAsia" w:ascii="仿宋_GB2312" w:eastAsia="仿宋_GB2312"/>
                <w:sz w:val="24"/>
              </w:rPr>
              <w:t>彭利浩</w:t>
            </w:r>
          </w:p>
        </w:tc>
        <w:tc>
          <w:tcPr>
            <w:tcW w:w="2055" w:type="dxa"/>
            <w:tcBorders>
              <w:tl2br w:val="nil"/>
              <w:tr2bl w:val="nil"/>
            </w:tcBorders>
            <w:shd w:val="clear" w:color="auto" w:fill="auto"/>
            <w:noWrap/>
            <w:vAlign w:val="center"/>
          </w:tcPr>
          <w:p>
            <w:pPr>
              <w:ind w:firstLine="0" w:firstLineChars="0"/>
              <w:jc w:val="center"/>
              <w:rPr>
                <w:rFonts w:ascii="仿宋_GB2312" w:eastAsia="仿宋_GB2312"/>
                <w:sz w:val="24"/>
              </w:rPr>
            </w:pPr>
            <w:r>
              <w:rPr>
                <w:rFonts w:hint="eastAsia" w:ascii="仿宋_GB2312" w:eastAsia="仿宋_GB2312"/>
                <w:sz w:val="24"/>
              </w:rPr>
              <w:t>18784590076</w:t>
            </w:r>
          </w:p>
        </w:tc>
        <w:tc>
          <w:tcPr>
            <w:tcW w:w="930" w:type="dxa"/>
            <w:tcBorders>
              <w:tl2br w:val="nil"/>
              <w:tr2bl w:val="nil"/>
            </w:tcBorders>
            <w:shd w:val="clear" w:color="000000" w:fill="FFFFFF"/>
            <w:vAlign w:val="center"/>
          </w:tcPr>
          <w:p>
            <w:pPr>
              <w:ind w:firstLine="0" w:firstLineChars="0"/>
              <w:jc w:val="center"/>
              <w:rPr>
                <w:rFonts w:ascii="仿宋_GB2312" w:eastAsia="仿宋_GB2312"/>
                <w:sz w:val="24"/>
              </w:rPr>
            </w:pPr>
            <w:r>
              <w:rPr>
                <w:rFonts w:hint="eastAsia" w:ascii="仿宋_GB2312" w:eastAsia="仿宋_GB2312"/>
                <w:sz w:val="24"/>
              </w:rPr>
              <w:t>6678</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tcBorders>
              <w:tl2br w:val="nil"/>
              <w:tr2bl w:val="nil"/>
            </w:tcBorders>
            <w:shd w:val="clear" w:color="auto" w:fill="auto"/>
            <w:noWrap/>
            <w:vAlign w:val="center"/>
          </w:tcPr>
          <w:p>
            <w:pPr>
              <w:ind w:firstLine="0" w:firstLineChars="0"/>
              <w:jc w:val="center"/>
              <w:rPr>
                <w:rFonts w:ascii="仿宋_GB2312" w:eastAsia="仿宋_GB2312"/>
                <w:sz w:val="24"/>
              </w:rPr>
            </w:pPr>
            <w:r>
              <w:rPr>
                <w:rFonts w:hint="eastAsia" w:ascii="仿宋_GB2312" w:eastAsia="仿宋_GB2312"/>
                <w:sz w:val="24"/>
              </w:rPr>
              <w:t>安全环保部</w:t>
            </w:r>
          </w:p>
        </w:tc>
        <w:tc>
          <w:tcPr>
            <w:tcW w:w="1200" w:type="dxa"/>
            <w:tcBorders>
              <w:tl2br w:val="nil"/>
              <w:tr2bl w:val="nil"/>
            </w:tcBorders>
            <w:shd w:val="clear" w:color="auto" w:fill="auto"/>
            <w:noWrap/>
            <w:vAlign w:val="center"/>
          </w:tcPr>
          <w:p>
            <w:pPr>
              <w:ind w:firstLine="0" w:firstLineChars="0"/>
              <w:jc w:val="center"/>
              <w:rPr>
                <w:rFonts w:ascii="仿宋_GB2312" w:eastAsia="仿宋_GB2312"/>
                <w:sz w:val="24"/>
              </w:rPr>
            </w:pPr>
            <w:r>
              <w:rPr>
                <w:rFonts w:hint="eastAsia" w:ascii="仿宋_GB2312" w:eastAsia="仿宋_GB2312"/>
                <w:sz w:val="24"/>
              </w:rPr>
              <w:t>王芽芽</w:t>
            </w:r>
          </w:p>
        </w:tc>
        <w:tc>
          <w:tcPr>
            <w:tcW w:w="2055" w:type="dxa"/>
            <w:tcBorders>
              <w:tl2br w:val="nil"/>
              <w:tr2bl w:val="nil"/>
            </w:tcBorders>
            <w:shd w:val="clear" w:color="auto" w:fill="auto"/>
            <w:noWrap/>
            <w:vAlign w:val="center"/>
          </w:tcPr>
          <w:p>
            <w:pPr>
              <w:ind w:firstLine="0" w:firstLineChars="0"/>
              <w:jc w:val="center"/>
              <w:rPr>
                <w:rFonts w:ascii="仿宋_GB2312" w:eastAsia="仿宋_GB2312"/>
                <w:sz w:val="24"/>
              </w:rPr>
            </w:pPr>
            <w:r>
              <w:rPr>
                <w:rFonts w:ascii="仿宋_GB2312" w:eastAsia="仿宋_GB2312"/>
                <w:sz w:val="24"/>
              </w:rPr>
              <w:t>18181129922</w:t>
            </w:r>
          </w:p>
        </w:tc>
        <w:tc>
          <w:tcPr>
            <w:tcW w:w="930" w:type="dxa"/>
            <w:tcBorders>
              <w:tl2br w:val="nil"/>
              <w:tr2bl w:val="nil"/>
            </w:tcBorders>
            <w:shd w:val="clear" w:color="000000" w:fill="FFFFFF"/>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restart"/>
            <w:tcBorders>
              <w:tl2br w:val="nil"/>
              <w:tr2bl w:val="nil"/>
            </w:tcBorders>
            <w:shd w:val="clear" w:color="auto" w:fill="auto"/>
            <w:vAlign w:val="center"/>
          </w:tcPr>
          <w:p>
            <w:pPr>
              <w:ind w:firstLine="0" w:firstLineChars="0"/>
              <w:jc w:val="center"/>
              <w:rPr>
                <w:rFonts w:ascii="仿宋_GB2312" w:eastAsia="仿宋_GB2312"/>
                <w:sz w:val="24"/>
              </w:rPr>
            </w:pPr>
            <w:r>
              <w:rPr>
                <w:rFonts w:hint="eastAsia" w:ascii="仿宋_GB2312" w:eastAsia="仿宋_GB2312"/>
                <w:sz w:val="24"/>
              </w:rPr>
              <w:t>现场抢救组</w:t>
            </w:r>
          </w:p>
        </w:tc>
        <w:tc>
          <w:tcPr>
            <w:tcW w:w="2666" w:type="dxa"/>
            <w:vMerge w:val="restart"/>
            <w:tcBorders>
              <w:tl2br w:val="nil"/>
              <w:tr2bl w:val="nil"/>
            </w:tcBorders>
            <w:shd w:val="clear" w:color="auto" w:fill="auto"/>
            <w:noWrap/>
            <w:vAlign w:val="center"/>
          </w:tcPr>
          <w:p>
            <w:pPr>
              <w:ind w:firstLine="0" w:firstLineChars="0"/>
              <w:jc w:val="center"/>
              <w:rPr>
                <w:rFonts w:hint="eastAsia" w:ascii="仿宋_GB2312" w:eastAsia="仿宋_GB2312"/>
                <w:sz w:val="24"/>
              </w:rPr>
            </w:pPr>
            <w:r>
              <w:rPr>
                <w:rFonts w:hint="eastAsia" w:ascii="仿宋_GB2312" w:eastAsia="仿宋_GB2312"/>
                <w:sz w:val="24"/>
              </w:rPr>
              <w:t>工程</w:t>
            </w:r>
            <w:r>
              <w:rPr>
                <w:rFonts w:hint="eastAsia" w:ascii="仿宋_GB2312" w:eastAsia="仿宋_GB2312"/>
                <w:sz w:val="24"/>
                <w:lang w:val="en-US" w:eastAsia="zh-CN"/>
              </w:rPr>
              <w:t>一</w:t>
            </w:r>
            <w:r>
              <w:rPr>
                <w:rFonts w:hint="eastAsia" w:ascii="仿宋_GB2312" w:eastAsia="仿宋_GB2312"/>
                <w:sz w:val="24"/>
              </w:rPr>
              <w:t>部</w:t>
            </w:r>
          </w:p>
          <w:p>
            <w:pPr>
              <w:pStyle w:val="2"/>
              <w:ind w:left="0" w:leftChars="0" w:firstLine="0" w:firstLineChars="0"/>
              <w:jc w:val="center"/>
              <w:rPr>
                <w:rFonts w:hint="eastAsia" w:ascii="仿宋_GB2312"/>
                <w:sz w:val="24"/>
                <w:lang w:val="en-US" w:eastAsia="zh-CN"/>
              </w:rPr>
            </w:pPr>
            <w:r>
              <w:rPr>
                <w:rFonts w:hint="eastAsia" w:ascii="仿宋_GB2312"/>
                <w:sz w:val="24"/>
                <w:lang w:val="en-US" w:eastAsia="zh-CN"/>
              </w:rPr>
              <w:t>工程二部</w:t>
            </w:r>
          </w:p>
          <w:p>
            <w:pPr>
              <w:pStyle w:val="2"/>
              <w:ind w:left="0" w:leftChars="0" w:firstLine="0" w:firstLineChars="0"/>
              <w:jc w:val="center"/>
              <w:rPr>
                <w:rFonts w:hint="default" w:ascii="仿宋_GB2312"/>
                <w:sz w:val="24"/>
                <w:lang w:val="en-US" w:eastAsia="zh-CN"/>
              </w:rPr>
            </w:pPr>
            <w:r>
              <w:rPr>
                <w:rFonts w:hint="eastAsia" w:ascii="仿宋_GB2312"/>
                <w:sz w:val="24"/>
                <w:lang w:val="en-US" w:eastAsia="zh-CN"/>
              </w:rPr>
              <w:t>工程三部</w:t>
            </w:r>
          </w:p>
        </w:tc>
        <w:tc>
          <w:tcPr>
            <w:tcW w:w="1200" w:type="dxa"/>
            <w:tcBorders>
              <w:tl2br w:val="nil"/>
              <w:tr2bl w:val="nil"/>
            </w:tcBorders>
            <w:shd w:val="clear" w:color="auto" w:fill="auto"/>
            <w:noWrap/>
            <w:vAlign w:val="center"/>
          </w:tcPr>
          <w:p>
            <w:pPr>
              <w:ind w:firstLine="0" w:firstLineChars="0"/>
              <w:jc w:val="center"/>
              <w:rPr>
                <w:rFonts w:ascii="仿宋_GB2312" w:eastAsia="仿宋_GB2312"/>
                <w:sz w:val="24"/>
              </w:rPr>
            </w:pPr>
            <w:r>
              <w:rPr>
                <w:rFonts w:hint="eastAsia" w:ascii="仿宋_GB2312" w:eastAsia="仿宋_GB2312"/>
                <w:sz w:val="24"/>
              </w:rPr>
              <w:t>朱  柯</w:t>
            </w:r>
          </w:p>
        </w:tc>
        <w:tc>
          <w:tcPr>
            <w:tcW w:w="2055" w:type="dxa"/>
            <w:tcBorders>
              <w:tl2br w:val="nil"/>
              <w:tr2bl w:val="nil"/>
            </w:tcBorders>
            <w:shd w:val="clear" w:color="auto" w:fill="auto"/>
            <w:noWrap/>
            <w:vAlign w:val="center"/>
          </w:tcPr>
          <w:p>
            <w:pPr>
              <w:ind w:firstLine="0" w:firstLineChars="0"/>
              <w:jc w:val="center"/>
              <w:rPr>
                <w:rFonts w:ascii="仿宋_GB2312" w:eastAsia="仿宋_GB2312"/>
                <w:sz w:val="24"/>
              </w:rPr>
            </w:pPr>
            <w:r>
              <w:rPr>
                <w:rFonts w:ascii="仿宋_GB2312" w:eastAsia="仿宋_GB2312"/>
                <w:sz w:val="24"/>
              </w:rPr>
              <w:t>15892796737</w:t>
            </w:r>
          </w:p>
        </w:tc>
        <w:tc>
          <w:tcPr>
            <w:tcW w:w="930" w:type="dxa"/>
            <w:tcBorders>
              <w:tl2br w:val="nil"/>
              <w:tr2bl w:val="nil"/>
            </w:tcBorders>
            <w:shd w:val="clear" w:color="000000" w:fill="FFFFFF"/>
            <w:vAlign w:val="center"/>
          </w:tcPr>
          <w:p>
            <w:pPr>
              <w:ind w:firstLine="0" w:firstLineChars="0"/>
              <w:jc w:val="center"/>
              <w:rPr>
                <w:rFonts w:ascii="仿宋_GB2312" w:eastAsia="仿宋_GB2312"/>
                <w:sz w:val="24"/>
              </w:rPr>
            </w:pPr>
            <w:r>
              <w:rPr>
                <w:rFonts w:ascii="仿宋_GB2312" w:eastAsia="仿宋_GB2312"/>
                <w:sz w:val="24"/>
              </w:rPr>
              <w:t>6892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1200" w:type="dxa"/>
            <w:tcBorders>
              <w:tl2br w:val="nil"/>
              <w:tr2bl w:val="nil"/>
            </w:tcBorders>
            <w:shd w:val="clear" w:color="auto" w:fill="auto"/>
            <w:noWrap/>
            <w:vAlign w:val="center"/>
          </w:tcPr>
          <w:p>
            <w:pPr>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曹小凤</w:t>
            </w:r>
          </w:p>
        </w:tc>
        <w:tc>
          <w:tcPr>
            <w:tcW w:w="2055" w:type="dxa"/>
            <w:tcBorders>
              <w:tl2br w:val="nil"/>
              <w:tr2bl w:val="nil"/>
            </w:tcBorders>
            <w:shd w:val="clear" w:color="auto" w:fill="auto"/>
            <w:noWrap/>
            <w:vAlign w:val="center"/>
          </w:tcPr>
          <w:p>
            <w:pPr>
              <w:ind w:firstLine="0" w:firstLineChars="0"/>
              <w:jc w:val="center"/>
              <w:rPr>
                <w:rFonts w:ascii="仿宋_GB2312" w:hAnsi="Times New Roman" w:eastAsia="仿宋_GB2312" w:cs="Times New Roman"/>
                <w:kern w:val="2"/>
                <w:sz w:val="24"/>
                <w:szCs w:val="24"/>
                <w:lang w:val="en-US" w:eastAsia="zh-CN" w:bidi="ar-SA"/>
              </w:rPr>
            </w:pPr>
            <w:r>
              <w:rPr>
                <w:rFonts w:ascii="仿宋_GB2312" w:eastAsia="仿宋_GB2312"/>
                <w:sz w:val="24"/>
              </w:rPr>
              <w:t>17828780203</w:t>
            </w:r>
          </w:p>
        </w:tc>
        <w:tc>
          <w:tcPr>
            <w:tcW w:w="930" w:type="dxa"/>
            <w:tcBorders>
              <w:tl2br w:val="nil"/>
              <w:tr2bl w:val="nil"/>
            </w:tcBorders>
            <w:shd w:val="clear" w:color="000000" w:fill="FFFFFF"/>
            <w:vAlign w:val="center"/>
          </w:tcPr>
          <w:p>
            <w:pPr>
              <w:ind w:firstLine="0" w:firstLineChars="0"/>
              <w:jc w:val="center"/>
              <w:rPr>
                <w:rFonts w:ascii="仿宋_GB2312" w:hAnsi="Times New Roman" w:eastAsia="仿宋_GB2312" w:cs="Times New Roman"/>
                <w:kern w:val="2"/>
                <w:sz w:val="24"/>
                <w:szCs w:val="24"/>
                <w:lang w:val="en-US" w:eastAsia="zh-CN" w:bidi="ar-SA"/>
              </w:rPr>
            </w:pPr>
            <w:r>
              <w:rPr>
                <w:rFonts w:ascii="仿宋_GB2312" w:eastAsia="仿宋_GB2312"/>
                <w:sz w:val="24"/>
              </w:rPr>
              <w:t>6803</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1200" w:type="dxa"/>
            <w:tcBorders>
              <w:tl2br w:val="nil"/>
              <w:tr2bl w:val="nil"/>
            </w:tcBorders>
            <w:shd w:val="clear" w:color="auto" w:fill="auto"/>
            <w:noWrap/>
            <w:vAlign w:val="center"/>
          </w:tcPr>
          <w:p>
            <w:pPr>
              <w:ind w:firstLine="0" w:firstLineChars="0"/>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冯  飞</w:t>
            </w:r>
          </w:p>
        </w:tc>
        <w:tc>
          <w:tcPr>
            <w:tcW w:w="2055" w:type="dxa"/>
            <w:tcBorders>
              <w:tl2br w:val="nil"/>
              <w:tr2bl w:val="nil"/>
            </w:tcBorders>
            <w:shd w:val="clear" w:color="auto" w:fill="auto"/>
            <w:noWrap/>
            <w:vAlign w:val="center"/>
          </w:tcPr>
          <w:p>
            <w:pPr>
              <w:ind w:firstLine="0" w:firstLineChars="0"/>
              <w:jc w:val="center"/>
              <w:rPr>
                <w:rFonts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13990815081</w:t>
            </w:r>
          </w:p>
        </w:tc>
        <w:tc>
          <w:tcPr>
            <w:tcW w:w="930" w:type="dxa"/>
            <w:tcBorders>
              <w:tl2br w:val="nil"/>
              <w:tr2bl w:val="nil"/>
            </w:tcBorders>
            <w:shd w:val="clear" w:color="000000" w:fill="FFFFFF"/>
            <w:vAlign w:val="center"/>
          </w:tcPr>
          <w:p>
            <w:pPr>
              <w:ind w:firstLine="0" w:firstLineChars="0"/>
              <w:jc w:val="center"/>
              <w:rPr>
                <w:rFonts w:ascii="仿宋_GB2312" w:hAnsi="Times New Roman" w:eastAsia="仿宋_GB2312" w:cs="Times New Roman"/>
                <w:kern w:val="2"/>
                <w:sz w:val="24"/>
                <w:szCs w:val="24"/>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1200" w:type="dxa"/>
            <w:tcBorders>
              <w:tl2br w:val="nil"/>
              <w:tr2bl w:val="nil"/>
            </w:tcBorders>
            <w:shd w:val="clear" w:color="auto" w:fill="auto"/>
            <w:noWrap/>
            <w:vAlign w:val="center"/>
          </w:tcPr>
          <w:p>
            <w:pPr>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董俊良</w:t>
            </w:r>
          </w:p>
        </w:tc>
        <w:tc>
          <w:tcPr>
            <w:tcW w:w="2055" w:type="dxa"/>
            <w:tcBorders>
              <w:tl2br w:val="nil"/>
              <w:tr2bl w:val="nil"/>
            </w:tcBorders>
            <w:shd w:val="clear" w:color="auto" w:fill="auto"/>
            <w:noWrap/>
            <w:vAlign w:val="center"/>
          </w:tcPr>
          <w:p>
            <w:pPr>
              <w:ind w:firstLine="0" w:firstLineChars="0"/>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rPr>
              <w:t>18602803520</w:t>
            </w:r>
          </w:p>
        </w:tc>
        <w:tc>
          <w:tcPr>
            <w:tcW w:w="930" w:type="dxa"/>
            <w:tcBorders>
              <w:tl2br w:val="nil"/>
              <w:tr2bl w:val="nil"/>
            </w:tcBorders>
            <w:shd w:val="clear" w:color="000000" w:fill="FFFFFF"/>
            <w:vAlign w:val="center"/>
          </w:tcPr>
          <w:p>
            <w:pPr>
              <w:ind w:firstLine="0" w:firstLineChars="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1200" w:type="dxa"/>
            <w:tcBorders>
              <w:tl2br w:val="nil"/>
              <w:tr2bl w:val="nil"/>
            </w:tcBorders>
            <w:shd w:val="clear" w:color="auto" w:fill="auto"/>
            <w:noWrap/>
            <w:vAlign w:val="center"/>
          </w:tcPr>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杜  蓉</w:t>
            </w:r>
          </w:p>
        </w:tc>
        <w:tc>
          <w:tcPr>
            <w:tcW w:w="2055" w:type="dxa"/>
            <w:tcBorders>
              <w:tl2br w:val="nil"/>
              <w:tr2bl w:val="nil"/>
            </w:tcBorders>
            <w:shd w:val="clear" w:color="auto" w:fill="auto"/>
            <w:noWrap/>
            <w:vAlign w:val="center"/>
          </w:tcPr>
          <w:p>
            <w:pPr>
              <w:ind w:firstLine="0" w:firstLineChars="0"/>
              <w:jc w:val="center"/>
              <w:rPr>
                <w:rFonts w:hint="eastAsia" w:ascii="仿宋_GB2312" w:eastAsia="仿宋_GB2312"/>
                <w:sz w:val="24"/>
              </w:rPr>
            </w:pPr>
            <w:r>
              <w:rPr>
                <w:rFonts w:hint="eastAsia" w:ascii="仿宋_GB2312" w:eastAsia="仿宋_GB2312"/>
                <w:sz w:val="24"/>
              </w:rPr>
              <w:t>18181099662</w:t>
            </w:r>
          </w:p>
        </w:tc>
        <w:tc>
          <w:tcPr>
            <w:tcW w:w="930" w:type="dxa"/>
            <w:tcBorders>
              <w:tl2br w:val="nil"/>
              <w:tr2bl w:val="nil"/>
            </w:tcBorders>
            <w:shd w:val="clear" w:color="000000" w:fill="FFFFFF"/>
            <w:vAlign w:val="center"/>
          </w:tcPr>
          <w:p>
            <w:pPr>
              <w:ind w:firstLine="0" w:firstLineChars="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1200" w:type="dxa"/>
            <w:tcBorders>
              <w:tl2br w:val="nil"/>
              <w:tr2bl w:val="nil"/>
            </w:tcBorders>
            <w:shd w:val="clear" w:color="auto" w:fill="auto"/>
            <w:noWrap/>
            <w:vAlign w:val="center"/>
          </w:tcPr>
          <w:p>
            <w:pPr>
              <w:ind w:firstLine="0" w:firstLineChars="0"/>
              <w:jc w:val="center"/>
              <w:rPr>
                <w:rFonts w:hint="default" w:ascii="仿宋_GB2312" w:eastAsia="仿宋_GB2312"/>
                <w:sz w:val="24"/>
                <w:lang w:val="en-US" w:eastAsia="zh-CN"/>
              </w:rPr>
            </w:pPr>
            <w:r>
              <w:rPr>
                <w:rFonts w:hint="eastAsia" w:ascii="仿宋_GB2312" w:eastAsia="仿宋_GB2312"/>
                <w:sz w:val="24"/>
                <w:lang w:val="en-US" w:eastAsia="zh-CN"/>
              </w:rPr>
              <w:t>赵华夏</w:t>
            </w:r>
          </w:p>
        </w:tc>
        <w:tc>
          <w:tcPr>
            <w:tcW w:w="2055" w:type="dxa"/>
            <w:tcBorders>
              <w:tl2br w:val="nil"/>
              <w:tr2bl w:val="nil"/>
            </w:tcBorders>
            <w:shd w:val="clear" w:color="auto" w:fill="auto"/>
            <w:noWrap/>
            <w:vAlign w:val="center"/>
          </w:tcPr>
          <w:p>
            <w:pPr>
              <w:ind w:firstLine="0" w:firstLineChars="0"/>
              <w:jc w:val="center"/>
              <w:rPr>
                <w:rFonts w:hint="eastAsia" w:ascii="仿宋_GB2312" w:eastAsia="仿宋_GB2312"/>
                <w:sz w:val="24"/>
              </w:rPr>
            </w:pPr>
            <w:r>
              <w:rPr>
                <w:rFonts w:hint="eastAsia" w:ascii="仿宋_GB2312" w:eastAsia="仿宋_GB2312"/>
                <w:sz w:val="24"/>
              </w:rPr>
              <w:t>15182915631</w:t>
            </w:r>
          </w:p>
        </w:tc>
        <w:tc>
          <w:tcPr>
            <w:tcW w:w="930" w:type="dxa"/>
            <w:tcBorders>
              <w:tl2br w:val="nil"/>
              <w:tr2bl w:val="nil"/>
            </w:tcBorders>
            <w:shd w:val="clear" w:color="000000" w:fill="FFFFFF"/>
            <w:vAlign w:val="center"/>
          </w:tcPr>
          <w:p>
            <w:pPr>
              <w:ind w:firstLine="0" w:firstLineChars="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1200" w:type="dxa"/>
            <w:tcBorders>
              <w:tl2br w:val="nil"/>
              <w:tr2bl w:val="nil"/>
            </w:tcBorders>
            <w:shd w:val="clear" w:color="auto" w:fill="auto"/>
            <w:noWrap/>
            <w:vAlign w:val="center"/>
          </w:tcPr>
          <w:p>
            <w:pPr>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任  雷</w:t>
            </w:r>
          </w:p>
        </w:tc>
        <w:tc>
          <w:tcPr>
            <w:tcW w:w="2055" w:type="dxa"/>
            <w:tcBorders>
              <w:tl2br w:val="nil"/>
              <w:tr2bl w:val="nil"/>
            </w:tcBorders>
            <w:shd w:val="clear" w:color="auto" w:fill="auto"/>
            <w:noWrap/>
            <w:vAlign w:val="center"/>
          </w:tcPr>
          <w:p>
            <w:pPr>
              <w:ind w:firstLine="0" w:firstLineChars="0"/>
              <w:jc w:val="center"/>
              <w:rPr>
                <w:rFonts w:hint="eastAsia" w:ascii="仿宋_GB2312" w:hAnsi="Times New Roman" w:eastAsia="仿宋_GB2312" w:cs="Times New Roman"/>
                <w:kern w:val="2"/>
                <w:sz w:val="24"/>
                <w:szCs w:val="24"/>
                <w:lang w:val="en-US" w:eastAsia="zh-CN" w:bidi="ar-SA"/>
              </w:rPr>
            </w:pPr>
            <w:r>
              <w:rPr>
                <w:rFonts w:ascii="仿宋_GB2312" w:eastAsia="仿宋_GB2312"/>
                <w:sz w:val="24"/>
              </w:rPr>
              <w:t>15756305130</w:t>
            </w:r>
          </w:p>
        </w:tc>
        <w:tc>
          <w:tcPr>
            <w:tcW w:w="930" w:type="dxa"/>
            <w:tcBorders>
              <w:tl2br w:val="nil"/>
              <w:tr2bl w:val="nil"/>
            </w:tcBorders>
            <w:shd w:val="clear" w:color="000000" w:fill="FFFFFF"/>
            <w:vAlign w:val="center"/>
          </w:tcPr>
          <w:p>
            <w:pPr>
              <w:ind w:firstLine="0" w:firstLineChars="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1200" w:type="dxa"/>
            <w:tcBorders>
              <w:tl2br w:val="nil"/>
              <w:tr2bl w:val="nil"/>
            </w:tcBorders>
            <w:shd w:val="clear" w:color="auto" w:fill="auto"/>
            <w:noWrap/>
            <w:vAlign w:val="center"/>
          </w:tcPr>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蒙  涛</w:t>
            </w:r>
          </w:p>
        </w:tc>
        <w:tc>
          <w:tcPr>
            <w:tcW w:w="2055" w:type="dxa"/>
            <w:tcBorders>
              <w:tl2br w:val="nil"/>
              <w:tr2bl w:val="nil"/>
            </w:tcBorders>
            <w:shd w:val="clear" w:color="auto" w:fill="auto"/>
            <w:noWrap/>
            <w:vAlign w:val="center"/>
          </w:tcPr>
          <w:p>
            <w:pPr>
              <w:ind w:firstLine="0" w:firstLineChars="0"/>
              <w:jc w:val="center"/>
              <w:rPr>
                <w:rFonts w:ascii="仿宋_GB2312" w:eastAsia="仿宋_GB2312"/>
                <w:sz w:val="24"/>
              </w:rPr>
            </w:pPr>
            <w:r>
              <w:rPr>
                <w:rFonts w:hint="eastAsia" w:ascii="仿宋_GB2312" w:eastAsia="仿宋_GB2312"/>
                <w:sz w:val="24"/>
              </w:rPr>
              <w:t>13890757517</w:t>
            </w:r>
          </w:p>
        </w:tc>
        <w:tc>
          <w:tcPr>
            <w:tcW w:w="930" w:type="dxa"/>
            <w:tcBorders>
              <w:tl2br w:val="nil"/>
              <w:tr2bl w:val="nil"/>
            </w:tcBorders>
            <w:shd w:val="clear" w:color="000000" w:fill="FFFFFF"/>
            <w:vAlign w:val="center"/>
          </w:tcPr>
          <w:p>
            <w:pPr>
              <w:ind w:firstLine="0" w:firstLineChars="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1200" w:type="dxa"/>
            <w:tcBorders>
              <w:tl2br w:val="nil"/>
              <w:tr2bl w:val="nil"/>
            </w:tcBorders>
            <w:shd w:val="clear" w:color="auto" w:fill="auto"/>
            <w:noWrap/>
            <w:vAlign w:val="center"/>
          </w:tcPr>
          <w:p>
            <w:pPr>
              <w:ind w:firstLine="0" w:firstLineChars="0"/>
              <w:jc w:val="center"/>
              <w:rPr>
                <w:rFonts w:hint="default" w:ascii="仿宋_GB2312" w:eastAsia="仿宋_GB2312"/>
                <w:sz w:val="24"/>
                <w:lang w:val="en-US" w:eastAsia="zh-CN"/>
              </w:rPr>
            </w:pPr>
            <w:r>
              <w:rPr>
                <w:rFonts w:hint="eastAsia" w:ascii="仿宋_GB2312" w:eastAsia="仿宋_GB2312"/>
                <w:sz w:val="24"/>
                <w:lang w:val="en-US" w:eastAsia="zh-CN"/>
              </w:rPr>
              <w:t>刘  鲲</w:t>
            </w:r>
          </w:p>
        </w:tc>
        <w:tc>
          <w:tcPr>
            <w:tcW w:w="2055" w:type="dxa"/>
            <w:tcBorders>
              <w:tl2br w:val="nil"/>
              <w:tr2bl w:val="nil"/>
            </w:tcBorders>
            <w:shd w:val="clear" w:color="auto" w:fill="auto"/>
            <w:noWrap/>
            <w:vAlign w:val="center"/>
          </w:tcPr>
          <w:p>
            <w:pPr>
              <w:ind w:firstLine="0" w:firstLineChars="0"/>
              <w:jc w:val="center"/>
              <w:rPr>
                <w:rFonts w:hint="eastAsia" w:ascii="仿宋_GB2312" w:eastAsia="仿宋_GB2312"/>
                <w:sz w:val="24"/>
              </w:rPr>
            </w:pPr>
            <w:r>
              <w:rPr>
                <w:rFonts w:hint="eastAsia" w:ascii="仿宋_GB2312" w:eastAsia="仿宋_GB2312"/>
                <w:sz w:val="24"/>
              </w:rPr>
              <w:t>18990799047</w:t>
            </w:r>
          </w:p>
        </w:tc>
        <w:tc>
          <w:tcPr>
            <w:tcW w:w="930" w:type="dxa"/>
            <w:tcBorders>
              <w:tl2br w:val="nil"/>
              <w:tr2bl w:val="nil"/>
            </w:tcBorders>
            <w:shd w:val="clear" w:color="000000" w:fill="FFFFFF"/>
            <w:vAlign w:val="center"/>
          </w:tcPr>
          <w:p>
            <w:pPr>
              <w:ind w:firstLine="0" w:firstLineChars="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1200" w:type="dxa"/>
            <w:tcBorders>
              <w:tl2br w:val="nil"/>
              <w:tr2bl w:val="nil"/>
            </w:tcBorders>
            <w:shd w:val="clear" w:color="auto" w:fill="auto"/>
            <w:noWrap/>
            <w:vAlign w:val="center"/>
          </w:tcPr>
          <w:p>
            <w:pPr>
              <w:ind w:firstLine="0" w:firstLineChars="0"/>
              <w:jc w:val="center"/>
              <w:rPr>
                <w:rFonts w:hint="default" w:ascii="仿宋_GB2312" w:eastAsia="仿宋_GB2312"/>
                <w:sz w:val="24"/>
                <w:lang w:val="en-US" w:eastAsia="zh-CN"/>
              </w:rPr>
            </w:pPr>
            <w:r>
              <w:rPr>
                <w:rFonts w:hint="eastAsia" w:ascii="仿宋_GB2312" w:eastAsia="仿宋_GB2312"/>
                <w:sz w:val="24"/>
                <w:lang w:val="en-US" w:eastAsia="zh-CN"/>
              </w:rPr>
              <w:t>胡元江</w:t>
            </w:r>
          </w:p>
        </w:tc>
        <w:tc>
          <w:tcPr>
            <w:tcW w:w="2055" w:type="dxa"/>
            <w:tcBorders>
              <w:tl2br w:val="nil"/>
              <w:tr2bl w:val="nil"/>
            </w:tcBorders>
            <w:shd w:val="clear" w:color="auto" w:fill="auto"/>
            <w:noWrap/>
            <w:vAlign w:val="center"/>
          </w:tcPr>
          <w:p>
            <w:pPr>
              <w:ind w:firstLine="0" w:firstLineChars="0"/>
              <w:jc w:val="center"/>
              <w:rPr>
                <w:rFonts w:hint="eastAsia" w:ascii="仿宋_GB2312" w:eastAsia="仿宋_GB2312"/>
                <w:sz w:val="24"/>
              </w:rPr>
            </w:pPr>
            <w:r>
              <w:rPr>
                <w:rFonts w:hint="eastAsia" w:ascii="仿宋_GB2312" w:eastAsia="仿宋_GB2312"/>
                <w:sz w:val="24"/>
              </w:rPr>
              <w:t>13340777327</w:t>
            </w:r>
          </w:p>
        </w:tc>
        <w:tc>
          <w:tcPr>
            <w:tcW w:w="930" w:type="dxa"/>
            <w:tcBorders>
              <w:tl2br w:val="nil"/>
              <w:tr2bl w:val="nil"/>
            </w:tcBorders>
            <w:shd w:val="clear" w:color="000000" w:fill="FFFFFF"/>
            <w:vAlign w:val="center"/>
          </w:tcPr>
          <w:p>
            <w:pPr>
              <w:ind w:firstLine="0" w:firstLineChars="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1200" w:type="dxa"/>
            <w:tcBorders>
              <w:tl2br w:val="nil"/>
              <w:tr2bl w:val="nil"/>
            </w:tcBorders>
            <w:shd w:val="clear" w:color="auto" w:fill="auto"/>
            <w:noWrap/>
            <w:vAlign w:val="center"/>
          </w:tcPr>
          <w:p>
            <w:pPr>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严钦渝</w:t>
            </w:r>
          </w:p>
        </w:tc>
        <w:tc>
          <w:tcPr>
            <w:tcW w:w="2055" w:type="dxa"/>
            <w:tcBorders>
              <w:tl2br w:val="nil"/>
              <w:tr2bl w:val="nil"/>
            </w:tcBorders>
            <w:shd w:val="clear" w:color="auto" w:fill="auto"/>
            <w:noWrap/>
            <w:vAlign w:val="center"/>
          </w:tcPr>
          <w:p>
            <w:pPr>
              <w:ind w:firstLine="0" w:firstLineChars="0"/>
              <w:jc w:val="center"/>
              <w:rPr>
                <w:rFonts w:hint="eastAsia" w:ascii="仿宋_GB2312" w:hAnsi="Times New Roman" w:eastAsia="仿宋_GB2312" w:cs="Times New Roman"/>
                <w:kern w:val="2"/>
                <w:sz w:val="24"/>
                <w:szCs w:val="24"/>
                <w:lang w:val="en-US" w:eastAsia="zh-CN" w:bidi="ar-SA"/>
              </w:rPr>
            </w:pPr>
            <w:r>
              <w:rPr>
                <w:rFonts w:ascii="仿宋_GB2312" w:eastAsia="仿宋_GB2312"/>
                <w:sz w:val="24"/>
              </w:rPr>
              <w:t>13540376551</w:t>
            </w:r>
          </w:p>
        </w:tc>
        <w:tc>
          <w:tcPr>
            <w:tcW w:w="930" w:type="dxa"/>
            <w:tcBorders>
              <w:tl2br w:val="nil"/>
              <w:tr2bl w:val="nil"/>
            </w:tcBorders>
            <w:shd w:val="clear" w:color="000000" w:fill="FFFFFF"/>
            <w:vAlign w:val="center"/>
          </w:tcPr>
          <w:p>
            <w:pPr>
              <w:ind w:firstLine="0" w:firstLineChars="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1200" w:type="dxa"/>
            <w:tcBorders>
              <w:tl2br w:val="nil"/>
              <w:tr2bl w:val="nil"/>
            </w:tcBorders>
            <w:shd w:val="clear" w:color="auto" w:fill="auto"/>
            <w:noWrap/>
            <w:vAlign w:val="center"/>
          </w:tcPr>
          <w:p>
            <w:pPr>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燕  祥</w:t>
            </w:r>
          </w:p>
        </w:tc>
        <w:tc>
          <w:tcPr>
            <w:tcW w:w="2055" w:type="dxa"/>
            <w:tcBorders>
              <w:tl2br w:val="nil"/>
              <w:tr2bl w:val="nil"/>
            </w:tcBorders>
            <w:shd w:val="clear" w:color="auto" w:fill="auto"/>
            <w:noWrap/>
            <w:vAlign w:val="center"/>
          </w:tcPr>
          <w:p>
            <w:pPr>
              <w:ind w:firstLine="0" w:firstLineChars="0"/>
              <w:jc w:val="center"/>
              <w:rPr>
                <w:rFonts w:ascii="仿宋_GB2312" w:hAnsi="Times New Roman" w:eastAsia="仿宋_GB2312" w:cs="Times New Roman"/>
                <w:kern w:val="2"/>
                <w:sz w:val="24"/>
                <w:szCs w:val="24"/>
                <w:lang w:val="en-US" w:eastAsia="zh-CN" w:bidi="ar-SA"/>
              </w:rPr>
            </w:pPr>
            <w:r>
              <w:rPr>
                <w:rFonts w:ascii="仿宋_GB2312" w:eastAsia="仿宋_GB2312"/>
                <w:sz w:val="24"/>
              </w:rPr>
              <w:t>17765552888</w:t>
            </w:r>
          </w:p>
        </w:tc>
        <w:tc>
          <w:tcPr>
            <w:tcW w:w="930" w:type="dxa"/>
            <w:tcBorders>
              <w:tl2br w:val="nil"/>
              <w:tr2bl w:val="nil"/>
            </w:tcBorders>
            <w:shd w:val="clear" w:color="000000" w:fill="FFFFFF"/>
            <w:vAlign w:val="center"/>
          </w:tcPr>
          <w:p>
            <w:pPr>
              <w:ind w:firstLine="0" w:firstLineChars="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1200" w:type="dxa"/>
            <w:tcBorders>
              <w:tl2br w:val="nil"/>
              <w:tr2bl w:val="nil"/>
            </w:tcBorders>
            <w:noWrap/>
            <w:vAlign w:val="center"/>
          </w:tcPr>
          <w:p>
            <w:pPr>
              <w:ind w:firstLine="0" w:firstLineChars="0"/>
              <w:jc w:val="center"/>
              <w:rPr>
                <w:rFonts w:ascii="仿宋_GB2312" w:eastAsia="仿宋_GB2312"/>
                <w:sz w:val="24"/>
              </w:rPr>
            </w:pPr>
            <w:r>
              <w:rPr>
                <w:rFonts w:hint="eastAsia" w:ascii="仿宋_GB2312" w:eastAsia="仿宋_GB2312"/>
                <w:sz w:val="24"/>
              </w:rPr>
              <w:t>蒋桑琦</w:t>
            </w:r>
          </w:p>
        </w:tc>
        <w:tc>
          <w:tcPr>
            <w:tcW w:w="2055" w:type="dxa"/>
            <w:tcBorders>
              <w:tl2br w:val="nil"/>
              <w:tr2bl w:val="nil"/>
            </w:tcBorders>
            <w:noWrap/>
            <w:vAlign w:val="center"/>
          </w:tcPr>
          <w:p>
            <w:pPr>
              <w:ind w:firstLine="0" w:firstLineChars="0"/>
              <w:jc w:val="center"/>
              <w:rPr>
                <w:rFonts w:ascii="仿宋_GB2312" w:eastAsia="仿宋_GB2312"/>
                <w:sz w:val="24"/>
              </w:rPr>
            </w:pPr>
            <w:r>
              <w:rPr>
                <w:rFonts w:ascii="仿宋_GB2312" w:eastAsia="仿宋_GB2312"/>
                <w:sz w:val="24"/>
              </w:rPr>
              <w:t>18398179795</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1200" w:type="dxa"/>
            <w:tcBorders>
              <w:tl2br w:val="nil"/>
              <w:tr2bl w:val="nil"/>
            </w:tcBorders>
            <w:noWrap/>
            <w:vAlign w:val="center"/>
          </w:tcPr>
          <w:p>
            <w:pPr>
              <w:widowControl/>
              <w:ind w:firstLine="0" w:firstLineChars="0"/>
              <w:jc w:val="center"/>
              <w:rPr>
                <w:rFonts w:hint="eastAsia" w:ascii="仿宋_GB2312" w:eastAsia="仿宋_GB2312"/>
                <w:sz w:val="24"/>
              </w:rPr>
            </w:pPr>
            <w:r>
              <w:rPr>
                <w:rFonts w:hint="eastAsia" w:ascii="仿宋_GB2312" w:eastAsia="仿宋_GB2312"/>
                <w:sz w:val="24"/>
                <w:lang w:val="en-US" w:eastAsia="zh-CN"/>
              </w:rPr>
              <w:t>唐浩翔</w:t>
            </w:r>
          </w:p>
        </w:tc>
        <w:tc>
          <w:tcPr>
            <w:tcW w:w="2055" w:type="dxa"/>
            <w:tcBorders>
              <w:tl2br w:val="nil"/>
              <w:tr2bl w:val="nil"/>
            </w:tcBorders>
            <w:noWrap/>
            <w:vAlign w:val="center"/>
          </w:tcPr>
          <w:p>
            <w:pPr>
              <w:widowControl/>
              <w:ind w:firstLine="0" w:firstLineChars="0"/>
              <w:jc w:val="center"/>
              <w:rPr>
                <w:rFonts w:hint="eastAsia" w:ascii="仿宋_GB2312" w:eastAsia="仿宋_GB2312"/>
                <w:sz w:val="24"/>
              </w:rPr>
            </w:pPr>
            <w:r>
              <w:rPr>
                <w:rFonts w:hint="eastAsia" w:ascii="仿宋_GB2312" w:eastAsia="仿宋_GB2312"/>
                <w:sz w:val="24"/>
              </w:rPr>
              <w:t>13398418800</w:t>
            </w:r>
          </w:p>
        </w:tc>
        <w:tc>
          <w:tcPr>
            <w:tcW w:w="930" w:type="dxa"/>
            <w:tcBorders>
              <w:tl2br w:val="nil"/>
              <w:tr2bl w:val="nil"/>
            </w:tcBorders>
            <w:noWrap/>
            <w:vAlign w:val="center"/>
          </w:tcPr>
          <w:p>
            <w:pPr>
              <w:widowControl/>
              <w:ind w:firstLine="0" w:firstLineChars="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1200" w:type="dxa"/>
            <w:tcBorders>
              <w:tl2br w:val="nil"/>
              <w:tr2bl w:val="nil"/>
            </w:tcBorders>
            <w:noWrap/>
            <w:vAlign w:val="center"/>
          </w:tcPr>
          <w:p>
            <w:pPr>
              <w:ind w:firstLine="0" w:firstLineChars="0"/>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rPr>
              <w:t>魏  川</w:t>
            </w:r>
          </w:p>
        </w:tc>
        <w:tc>
          <w:tcPr>
            <w:tcW w:w="2055" w:type="dxa"/>
            <w:tcBorders>
              <w:tl2br w:val="nil"/>
              <w:tr2bl w:val="nil"/>
            </w:tcBorders>
            <w:noWrap/>
            <w:vAlign w:val="center"/>
          </w:tcPr>
          <w:p>
            <w:pPr>
              <w:ind w:firstLine="0" w:firstLineChars="0"/>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rPr>
              <w:t>13890887052</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1200" w:type="dxa"/>
            <w:tcBorders>
              <w:tl2br w:val="nil"/>
              <w:tr2bl w:val="nil"/>
            </w:tcBorders>
            <w:shd w:val="clear" w:color="auto" w:fill="auto"/>
            <w:noWrap/>
            <w:vAlign w:val="center"/>
          </w:tcPr>
          <w:p>
            <w:pPr>
              <w:ind w:firstLine="0" w:firstLineChars="0"/>
              <w:jc w:val="center"/>
              <w:rPr>
                <w:rFonts w:hint="default" w:ascii="仿宋_GB2312" w:eastAsia="仿宋_GB2312"/>
                <w:sz w:val="24"/>
                <w:lang w:val="en-US" w:eastAsia="zh-CN"/>
              </w:rPr>
            </w:pPr>
            <w:r>
              <w:rPr>
                <w:rFonts w:hint="eastAsia" w:ascii="仿宋_GB2312" w:eastAsia="仿宋_GB2312"/>
                <w:sz w:val="24"/>
                <w:lang w:val="en-US" w:eastAsia="zh-CN"/>
              </w:rPr>
              <w:t>肖  川</w:t>
            </w:r>
          </w:p>
        </w:tc>
        <w:tc>
          <w:tcPr>
            <w:tcW w:w="2055" w:type="dxa"/>
            <w:tcBorders>
              <w:tl2br w:val="nil"/>
              <w:tr2bl w:val="nil"/>
            </w:tcBorders>
            <w:shd w:val="clear" w:color="auto" w:fill="auto"/>
            <w:noWrap/>
            <w:vAlign w:val="center"/>
          </w:tcPr>
          <w:p>
            <w:pPr>
              <w:ind w:firstLine="0" w:firstLineChars="0"/>
              <w:jc w:val="center"/>
              <w:rPr>
                <w:rFonts w:ascii="仿宋_GB2312" w:eastAsia="仿宋_GB2312"/>
                <w:sz w:val="24"/>
              </w:rPr>
            </w:pPr>
            <w:r>
              <w:rPr>
                <w:rFonts w:hint="eastAsia" w:ascii="仿宋_GB2312" w:eastAsia="仿宋_GB2312"/>
                <w:sz w:val="24"/>
              </w:rPr>
              <w:t>18990892096</w:t>
            </w:r>
          </w:p>
        </w:tc>
        <w:tc>
          <w:tcPr>
            <w:tcW w:w="930" w:type="dxa"/>
            <w:tcBorders>
              <w:tl2br w:val="nil"/>
              <w:tr2bl w:val="nil"/>
            </w:tcBorders>
            <w:shd w:val="clear" w:color="000000" w:fill="FFFFFF"/>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1200" w:type="dxa"/>
            <w:tcBorders>
              <w:tl2br w:val="nil"/>
              <w:tr2bl w:val="nil"/>
            </w:tcBorders>
            <w:noWrap/>
            <w:vAlign w:val="center"/>
          </w:tcPr>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王  跃</w:t>
            </w:r>
          </w:p>
        </w:tc>
        <w:tc>
          <w:tcPr>
            <w:tcW w:w="2055" w:type="dxa"/>
            <w:tcBorders>
              <w:tl2br w:val="nil"/>
              <w:tr2bl w:val="nil"/>
            </w:tcBorders>
            <w:noWrap/>
            <w:vAlign w:val="center"/>
          </w:tcPr>
          <w:p>
            <w:pPr>
              <w:ind w:firstLine="0" w:firstLineChars="0"/>
              <w:jc w:val="center"/>
              <w:rPr>
                <w:rFonts w:ascii="仿宋_GB2312" w:eastAsia="仿宋_GB2312"/>
                <w:sz w:val="24"/>
              </w:rPr>
            </w:pPr>
            <w:r>
              <w:rPr>
                <w:rFonts w:hint="eastAsia" w:ascii="仿宋_GB2312" w:eastAsia="仿宋_GB2312"/>
                <w:sz w:val="24"/>
              </w:rPr>
              <w:t>17828788188</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1200" w:type="dxa"/>
            <w:tcBorders>
              <w:tl2br w:val="nil"/>
              <w:tr2bl w:val="nil"/>
            </w:tcBorders>
            <w:shd w:val="clear" w:color="auto" w:fill="auto"/>
            <w:noWrap/>
            <w:vAlign w:val="center"/>
          </w:tcPr>
          <w:p>
            <w:pPr>
              <w:ind w:firstLine="0" w:firstLineChars="0"/>
              <w:jc w:val="center"/>
              <w:rPr>
                <w:rFonts w:hint="default" w:ascii="仿宋_GB2312" w:eastAsia="仿宋_GB2312"/>
                <w:sz w:val="24"/>
                <w:lang w:val="en-US" w:eastAsia="zh-CN"/>
              </w:rPr>
            </w:pPr>
            <w:r>
              <w:rPr>
                <w:rFonts w:hint="eastAsia" w:ascii="仿宋_GB2312" w:eastAsia="仿宋_GB2312"/>
                <w:sz w:val="24"/>
                <w:lang w:val="en-US" w:eastAsia="zh-CN"/>
              </w:rPr>
              <w:t>李卓林</w:t>
            </w:r>
          </w:p>
        </w:tc>
        <w:tc>
          <w:tcPr>
            <w:tcW w:w="2055" w:type="dxa"/>
            <w:tcBorders>
              <w:tl2br w:val="nil"/>
              <w:tr2bl w:val="nil"/>
            </w:tcBorders>
            <w:shd w:val="clear" w:color="auto" w:fill="auto"/>
            <w:noWrap/>
            <w:vAlign w:val="center"/>
          </w:tcPr>
          <w:p>
            <w:pPr>
              <w:ind w:firstLine="0" w:firstLineChars="0"/>
              <w:jc w:val="center"/>
              <w:rPr>
                <w:rFonts w:ascii="仿宋_GB2312" w:eastAsia="仿宋_GB2312"/>
                <w:sz w:val="24"/>
              </w:rPr>
            </w:pPr>
            <w:r>
              <w:rPr>
                <w:rFonts w:hint="eastAsia" w:ascii="仿宋_GB2312" w:eastAsia="仿宋_GB2312"/>
                <w:sz w:val="24"/>
              </w:rPr>
              <w:t>15775808990</w:t>
            </w:r>
          </w:p>
        </w:tc>
        <w:tc>
          <w:tcPr>
            <w:tcW w:w="930" w:type="dxa"/>
            <w:tcBorders>
              <w:tl2br w:val="nil"/>
              <w:tr2bl w:val="nil"/>
            </w:tcBorders>
            <w:shd w:val="clear" w:color="000000" w:fill="FFFFFF"/>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1200" w:type="dxa"/>
            <w:tcBorders>
              <w:tl2br w:val="nil"/>
              <w:tr2bl w:val="nil"/>
            </w:tcBorders>
            <w:shd w:val="clear" w:color="auto" w:fill="auto"/>
            <w:noWrap/>
            <w:vAlign w:val="center"/>
          </w:tcPr>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皮松灵</w:t>
            </w:r>
          </w:p>
        </w:tc>
        <w:tc>
          <w:tcPr>
            <w:tcW w:w="2055" w:type="dxa"/>
            <w:tcBorders>
              <w:tl2br w:val="nil"/>
              <w:tr2bl w:val="nil"/>
            </w:tcBorders>
            <w:shd w:val="clear" w:color="auto" w:fill="auto"/>
            <w:noWrap/>
            <w:vAlign w:val="center"/>
          </w:tcPr>
          <w:p>
            <w:pPr>
              <w:ind w:firstLine="0" w:firstLineChars="0"/>
              <w:jc w:val="center"/>
              <w:rPr>
                <w:rFonts w:hint="eastAsia" w:ascii="仿宋_GB2312" w:eastAsia="仿宋_GB2312"/>
                <w:sz w:val="24"/>
              </w:rPr>
            </w:pPr>
            <w:r>
              <w:rPr>
                <w:rFonts w:hint="eastAsia" w:ascii="仿宋_GB2312" w:eastAsia="仿宋_GB2312"/>
                <w:sz w:val="24"/>
              </w:rPr>
              <w:t>17781101202</w:t>
            </w:r>
          </w:p>
        </w:tc>
        <w:tc>
          <w:tcPr>
            <w:tcW w:w="930" w:type="dxa"/>
            <w:tcBorders>
              <w:tl2br w:val="nil"/>
              <w:tr2bl w:val="nil"/>
            </w:tcBorders>
            <w:shd w:val="clear" w:color="000000" w:fill="FFFFFF"/>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1200" w:type="dxa"/>
            <w:tcBorders>
              <w:tl2br w:val="nil"/>
              <w:tr2bl w:val="nil"/>
            </w:tcBorders>
            <w:shd w:val="clear" w:color="auto" w:fill="auto"/>
            <w:noWrap/>
            <w:vAlign w:val="center"/>
          </w:tcPr>
          <w:p>
            <w:pPr>
              <w:ind w:firstLine="0" w:firstLineChars="0"/>
              <w:jc w:val="center"/>
              <w:rPr>
                <w:rFonts w:ascii="仿宋_GB2312" w:eastAsia="仿宋_GB2312"/>
                <w:sz w:val="24"/>
              </w:rPr>
            </w:pPr>
            <w:r>
              <w:rPr>
                <w:rFonts w:hint="eastAsia" w:ascii="仿宋_GB2312" w:eastAsia="仿宋_GB2312"/>
                <w:sz w:val="24"/>
              </w:rPr>
              <w:t>江</w:t>
            </w:r>
            <w:r>
              <w:rPr>
                <w:rFonts w:hint="eastAsia" w:ascii="仿宋_GB2312" w:eastAsia="仿宋_GB2312"/>
                <w:sz w:val="24"/>
                <w:lang w:val="en-US" w:eastAsia="zh-CN"/>
              </w:rPr>
              <w:t xml:space="preserve">  </w:t>
            </w:r>
            <w:r>
              <w:rPr>
                <w:rFonts w:hint="eastAsia" w:ascii="仿宋_GB2312" w:eastAsia="仿宋_GB2312"/>
                <w:sz w:val="24"/>
              </w:rPr>
              <w:t>涛</w:t>
            </w:r>
          </w:p>
        </w:tc>
        <w:tc>
          <w:tcPr>
            <w:tcW w:w="2055" w:type="dxa"/>
            <w:tcBorders>
              <w:tl2br w:val="nil"/>
              <w:tr2bl w:val="nil"/>
            </w:tcBorders>
            <w:shd w:val="clear" w:color="000000" w:fill="FFFFFF"/>
            <w:noWrap/>
            <w:vAlign w:val="center"/>
          </w:tcPr>
          <w:p>
            <w:pPr>
              <w:ind w:firstLine="0" w:firstLineChars="0"/>
              <w:jc w:val="center"/>
              <w:rPr>
                <w:rFonts w:ascii="仿宋_GB2312" w:eastAsia="仿宋_GB2312"/>
                <w:sz w:val="24"/>
              </w:rPr>
            </w:pPr>
            <w:r>
              <w:rPr>
                <w:rFonts w:hint="eastAsia" w:ascii="仿宋_GB2312" w:eastAsia="仿宋_GB2312"/>
                <w:sz w:val="24"/>
              </w:rPr>
              <w:t>15692822827</w:t>
            </w:r>
          </w:p>
        </w:tc>
        <w:tc>
          <w:tcPr>
            <w:tcW w:w="930" w:type="dxa"/>
            <w:tcBorders>
              <w:tl2br w:val="nil"/>
              <w:tr2bl w:val="nil"/>
            </w:tcBorders>
            <w:shd w:val="clear" w:color="000000" w:fill="FFFFFF"/>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1200" w:type="dxa"/>
            <w:tcBorders>
              <w:tl2br w:val="nil"/>
              <w:tr2bl w:val="nil"/>
            </w:tcBorders>
            <w:shd w:val="clear" w:color="auto" w:fill="auto"/>
            <w:noWrap/>
            <w:vAlign w:val="center"/>
          </w:tcPr>
          <w:p>
            <w:pPr>
              <w:ind w:firstLine="0" w:firstLineChars="0"/>
              <w:jc w:val="center"/>
              <w:rPr>
                <w:rFonts w:hint="eastAsia" w:ascii="仿宋_GB2312" w:eastAsia="仿宋_GB2312"/>
                <w:sz w:val="24"/>
              </w:rPr>
            </w:pPr>
            <w:r>
              <w:rPr>
                <w:rFonts w:hint="eastAsia" w:ascii="仿宋_GB2312" w:eastAsia="仿宋_GB2312"/>
                <w:sz w:val="24"/>
              </w:rPr>
              <w:t>彭</w:t>
            </w:r>
            <w:r>
              <w:rPr>
                <w:rFonts w:hint="eastAsia" w:ascii="仿宋_GB2312" w:eastAsia="仿宋_GB2312"/>
                <w:sz w:val="24"/>
                <w:lang w:val="en-US" w:eastAsia="zh-CN"/>
              </w:rPr>
              <w:t xml:space="preserve">  </w:t>
            </w:r>
            <w:r>
              <w:rPr>
                <w:rFonts w:hint="eastAsia" w:ascii="仿宋_GB2312" w:eastAsia="仿宋_GB2312"/>
                <w:sz w:val="24"/>
              </w:rPr>
              <w:t>聪</w:t>
            </w:r>
          </w:p>
        </w:tc>
        <w:tc>
          <w:tcPr>
            <w:tcW w:w="2055" w:type="dxa"/>
            <w:tcBorders>
              <w:tl2br w:val="nil"/>
              <w:tr2bl w:val="nil"/>
            </w:tcBorders>
            <w:shd w:val="clear" w:color="000000" w:fill="FFFFFF"/>
            <w:noWrap/>
            <w:vAlign w:val="center"/>
          </w:tcPr>
          <w:p>
            <w:pPr>
              <w:ind w:firstLine="0" w:firstLineChars="0"/>
              <w:jc w:val="center"/>
              <w:rPr>
                <w:rFonts w:hint="eastAsia" w:ascii="仿宋_GB2312" w:eastAsia="仿宋_GB2312"/>
                <w:sz w:val="24"/>
              </w:rPr>
            </w:pPr>
            <w:r>
              <w:rPr>
                <w:rFonts w:hint="eastAsia" w:ascii="仿宋_GB2312" w:eastAsia="仿宋_GB2312"/>
                <w:sz w:val="24"/>
              </w:rPr>
              <w:t>18990732844</w:t>
            </w:r>
          </w:p>
        </w:tc>
        <w:tc>
          <w:tcPr>
            <w:tcW w:w="930" w:type="dxa"/>
            <w:tcBorders>
              <w:tl2br w:val="nil"/>
              <w:tr2bl w:val="nil"/>
            </w:tcBorders>
            <w:shd w:val="clear" w:color="000000" w:fill="FFFFFF"/>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restar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安全保卫组</w:t>
            </w:r>
          </w:p>
        </w:tc>
        <w:tc>
          <w:tcPr>
            <w:tcW w:w="2666" w:type="dxa"/>
            <w:vMerge w:val="restart"/>
            <w:tcBorders>
              <w:tl2br w:val="nil"/>
              <w:tr2bl w:val="nil"/>
            </w:tcBorders>
            <w:noWrap/>
            <w:vAlign w:val="center"/>
          </w:tcPr>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可速到</w:t>
            </w:r>
          </w:p>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数字家园</w:t>
            </w:r>
          </w:p>
          <w:p>
            <w:pPr>
              <w:pStyle w:val="2"/>
              <w:rPr>
                <w:rFonts w:hint="default"/>
                <w:lang w:val="en-US" w:eastAsia="zh-CN"/>
              </w:rPr>
            </w:pPr>
          </w:p>
        </w:tc>
        <w:tc>
          <w:tcPr>
            <w:tcW w:w="1200" w:type="dxa"/>
            <w:tcBorders>
              <w:tl2br w:val="nil"/>
              <w:tr2bl w:val="nil"/>
            </w:tcBorders>
            <w:noWrap/>
            <w:vAlign w:val="center"/>
          </w:tcPr>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胡  平</w:t>
            </w:r>
          </w:p>
        </w:tc>
        <w:tc>
          <w:tcPr>
            <w:tcW w:w="2055" w:type="dxa"/>
            <w:tcBorders>
              <w:tl2br w:val="nil"/>
              <w:tr2bl w:val="nil"/>
            </w:tcBorders>
            <w:noWrap/>
            <w:vAlign w:val="center"/>
          </w:tcPr>
          <w:p>
            <w:pPr>
              <w:ind w:firstLine="0" w:firstLineChars="0"/>
              <w:jc w:val="center"/>
              <w:rPr>
                <w:rFonts w:ascii="仿宋_GB2312" w:eastAsia="仿宋_GB2312"/>
                <w:sz w:val="24"/>
              </w:rPr>
            </w:pPr>
            <w:r>
              <w:rPr>
                <w:rFonts w:hint="eastAsia" w:ascii="仿宋_GB2312" w:eastAsia="仿宋_GB2312"/>
                <w:sz w:val="24"/>
              </w:rPr>
              <w:t>13990703872</w:t>
            </w:r>
          </w:p>
        </w:tc>
        <w:tc>
          <w:tcPr>
            <w:tcW w:w="930" w:type="dxa"/>
            <w:tcBorders>
              <w:tl2br w:val="nil"/>
              <w:tr2bl w:val="nil"/>
            </w:tcBorders>
            <w:noWrap/>
            <w:vAlign w:val="center"/>
          </w:tcPr>
          <w:p>
            <w:pPr>
              <w:ind w:firstLine="0" w:firstLineChars="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480"/>
              <w:jc w:val="center"/>
              <w:rPr>
                <w:rFonts w:ascii="仿宋_GB2312" w:eastAsia="仿宋_GB2312"/>
                <w:sz w:val="24"/>
              </w:rPr>
            </w:pPr>
          </w:p>
        </w:tc>
        <w:tc>
          <w:tcPr>
            <w:tcW w:w="2666" w:type="dxa"/>
            <w:vMerge w:val="continue"/>
            <w:tcBorders>
              <w:tl2br w:val="nil"/>
              <w:tr2bl w:val="nil"/>
            </w:tcBorders>
            <w:noWrap/>
            <w:vAlign w:val="center"/>
          </w:tcPr>
          <w:p>
            <w:pPr>
              <w:ind w:firstLine="480"/>
              <w:jc w:val="center"/>
              <w:rPr>
                <w:rFonts w:ascii="仿宋_GB2312" w:eastAsia="仿宋_GB2312"/>
                <w:sz w:val="24"/>
              </w:rPr>
            </w:pPr>
          </w:p>
        </w:tc>
        <w:tc>
          <w:tcPr>
            <w:tcW w:w="1200" w:type="dxa"/>
            <w:tcBorders>
              <w:tl2br w:val="nil"/>
              <w:tr2bl w:val="nil"/>
            </w:tcBorders>
            <w:noWrap/>
            <w:vAlign w:val="center"/>
          </w:tcPr>
          <w:p>
            <w:pPr>
              <w:ind w:firstLine="0" w:firstLineChars="0"/>
              <w:jc w:val="center"/>
              <w:rPr>
                <w:rFonts w:ascii="仿宋_GB2312" w:eastAsia="仿宋_GB2312"/>
                <w:sz w:val="24"/>
              </w:rPr>
            </w:pPr>
            <w:r>
              <w:rPr>
                <w:rFonts w:hint="eastAsia" w:ascii="仿宋_GB2312" w:eastAsia="仿宋_GB2312"/>
                <w:sz w:val="24"/>
              </w:rPr>
              <w:t>任俊鹏</w:t>
            </w:r>
          </w:p>
        </w:tc>
        <w:tc>
          <w:tcPr>
            <w:tcW w:w="2055" w:type="dxa"/>
            <w:tcBorders>
              <w:tl2br w:val="nil"/>
              <w:tr2bl w:val="nil"/>
            </w:tcBorders>
            <w:noWrap/>
            <w:vAlign w:val="center"/>
          </w:tcPr>
          <w:p>
            <w:pPr>
              <w:ind w:firstLine="0" w:firstLineChars="0"/>
              <w:jc w:val="center"/>
              <w:rPr>
                <w:rFonts w:ascii="仿宋_GB2312" w:eastAsia="仿宋_GB2312"/>
                <w:sz w:val="24"/>
              </w:rPr>
            </w:pPr>
            <w:r>
              <w:rPr>
                <w:rFonts w:hint="eastAsia" w:ascii="仿宋_GB2312" w:eastAsia="仿宋_GB2312"/>
                <w:sz w:val="24"/>
              </w:rPr>
              <w:t>17780903093</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480"/>
              <w:jc w:val="center"/>
              <w:rPr>
                <w:rFonts w:ascii="仿宋_GB2312" w:eastAsia="仿宋_GB2312"/>
                <w:sz w:val="24"/>
              </w:rPr>
            </w:pPr>
          </w:p>
        </w:tc>
        <w:tc>
          <w:tcPr>
            <w:tcW w:w="2666" w:type="dxa"/>
            <w:vMerge w:val="continue"/>
            <w:tcBorders>
              <w:tl2br w:val="nil"/>
              <w:tr2bl w:val="nil"/>
            </w:tcBorders>
            <w:vAlign w:val="center"/>
          </w:tcPr>
          <w:p>
            <w:pPr>
              <w:ind w:firstLine="480"/>
              <w:jc w:val="center"/>
              <w:rPr>
                <w:rFonts w:ascii="仿宋_GB2312" w:eastAsia="仿宋_GB2312"/>
                <w:sz w:val="24"/>
              </w:rPr>
            </w:pPr>
          </w:p>
        </w:tc>
        <w:tc>
          <w:tcPr>
            <w:tcW w:w="1200" w:type="dxa"/>
            <w:tcBorders>
              <w:tl2br w:val="nil"/>
              <w:tr2bl w:val="nil"/>
            </w:tcBorders>
            <w:noWrap/>
            <w:vAlign w:val="center"/>
          </w:tcPr>
          <w:p>
            <w:pPr>
              <w:ind w:firstLine="0" w:firstLineChars="0"/>
              <w:jc w:val="center"/>
              <w:rPr>
                <w:rFonts w:ascii="仿宋_GB2312" w:eastAsia="仿宋_GB2312"/>
                <w:sz w:val="24"/>
              </w:rPr>
            </w:pPr>
            <w:r>
              <w:rPr>
                <w:rFonts w:hint="eastAsia" w:ascii="仿宋_GB2312" w:eastAsia="仿宋_GB2312"/>
                <w:sz w:val="24"/>
              </w:rPr>
              <w:t>陈思宏</w:t>
            </w:r>
          </w:p>
        </w:tc>
        <w:tc>
          <w:tcPr>
            <w:tcW w:w="2055" w:type="dxa"/>
            <w:tcBorders>
              <w:tl2br w:val="nil"/>
              <w:tr2bl w:val="nil"/>
            </w:tcBorders>
            <w:noWrap/>
            <w:vAlign w:val="center"/>
          </w:tcPr>
          <w:p>
            <w:pPr>
              <w:ind w:firstLine="0" w:firstLineChars="0"/>
              <w:jc w:val="center"/>
              <w:rPr>
                <w:rFonts w:ascii="仿宋_GB2312" w:eastAsia="仿宋_GB2312"/>
                <w:sz w:val="24"/>
              </w:rPr>
            </w:pPr>
            <w:r>
              <w:rPr>
                <w:rFonts w:hint="eastAsia" w:ascii="仿宋_GB2312" w:eastAsia="仿宋_GB2312"/>
                <w:sz w:val="24"/>
              </w:rPr>
              <w:t>18783983069</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480"/>
              <w:jc w:val="center"/>
              <w:rPr>
                <w:rFonts w:ascii="仿宋_GB2312" w:eastAsia="仿宋_GB2312"/>
                <w:sz w:val="24"/>
              </w:rPr>
            </w:pPr>
          </w:p>
        </w:tc>
        <w:tc>
          <w:tcPr>
            <w:tcW w:w="2666" w:type="dxa"/>
            <w:vMerge w:val="continue"/>
            <w:tcBorders>
              <w:tl2br w:val="nil"/>
              <w:tr2bl w:val="nil"/>
            </w:tcBorders>
            <w:vAlign w:val="center"/>
          </w:tcPr>
          <w:p>
            <w:pPr>
              <w:ind w:firstLine="480"/>
              <w:jc w:val="center"/>
              <w:rPr>
                <w:rFonts w:ascii="仿宋_GB2312" w:eastAsia="仿宋_GB2312"/>
                <w:sz w:val="24"/>
              </w:rPr>
            </w:pPr>
          </w:p>
        </w:tc>
        <w:tc>
          <w:tcPr>
            <w:tcW w:w="1200" w:type="dxa"/>
            <w:tcBorders>
              <w:tl2br w:val="nil"/>
              <w:tr2bl w:val="nil"/>
            </w:tcBorders>
            <w:noWrap/>
            <w:vAlign w:val="center"/>
          </w:tcPr>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何家豪</w:t>
            </w:r>
          </w:p>
        </w:tc>
        <w:tc>
          <w:tcPr>
            <w:tcW w:w="2055" w:type="dxa"/>
            <w:tcBorders>
              <w:tl2br w:val="nil"/>
              <w:tr2bl w:val="nil"/>
            </w:tcBorders>
            <w:noWrap/>
            <w:vAlign w:val="center"/>
          </w:tcPr>
          <w:p>
            <w:pPr>
              <w:ind w:firstLine="0" w:firstLineChars="0"/>
              <w:jc w:val="center"/>
              <w:rPr>
                <w:rFonts w:ascii="仿宋_GB2312" w:eastAsia="仿宋_GB2312"/>
                <w:sz w:val="24"/>
              </w:rPr>
            </w:pPr>
            <w:r>
              <w:rPr>
                <w:rFonts w:hint="eastAsia" w:ascii="仿宋_GB2312" w:eastAsia="仿宋_GB2312"/>
                <w:sz w:val="24"/>
              </w:rPr>
              <w:t>15196366572</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480"/>
              <w:jc w:val="center"/>
              <w:rPr>
                <w:rFonts w:ascii="仿宋_GB2312" w:eastAsia="仿宋_GB2312"/>
                <w:sz w:val="24"/>
              </w:rPr>
            </w:pPr>
          </w:p>
        </w:tc>
        <w:tc>
          <w:tcPr>
            <w:tcW w:w="2666" w:type="dxa"/>
            <w:vMerge w:val="continue"/>
            <w:tcBorders>
              <w:tl2br w:val="nil"/>
              <w:tr2bl w:val="nil"/>
            </w:tcBorders>
            <w:vAlign w:val="center"/>
          </w:tcPr>
          <w:p>
            <w:pPr>
              <w:ind w:firstLine="480"/>
              <w:jc w:val="center"/>
              <w:rPr>
                <w:rFonts w:ascii="仿宋_GB2312" w:eastAsia="仿宋_GB2312"/>
                <w:sz w:val="24"/>
              </w:rPr>
            </w:pPr>
          </w:p>
        </w:tc>
        <w:tc>
          <w:tcPr>
            <w:tcW w:w="1200" w:type="dxa"/>
            <w:tcBorders>
              <w:tl2br w:val="nil"/>
              <w:tr2bl w:val="nil"/>
            </w:tcBorders>
            <w:noWrap/>
            <w:vAlign w:val="center"/>
          </w:tcPr>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陈文龙</w:t>
            </w:r>
          </w:p>
        </w:tc>
        <w:tc>
          <w:tcPr>
            <w:tcW w:w="2055" w:type="dxa"/>
            <w:tcBorders>
              <w:tl2br w:val="nil"/>
              <w:tr2bl w:val="nil"/>
            </w:tcBorders>
            <w:noWrap/>
            <w:vAlign w:val="center"/>
          </w:tcPr>
          <w:p>
            <w:pPr>
              <w:ind w:firstLine="0" w:firstLineChars="0"/>
              <w:jc w:val="center"/>
              <w:rPr>
                <w:rFonts w:ascii="仿宋_GB2312" w:eastAsia="仿宋_GB2312"/>
                <w:sz w:val="24"/>
              </w:rPr>
            </w:pPr>
            <w:r>
              <w:rPr>
                <w:rFonts w:hint="eastAsia" w:ascii="仿宋_GB2312" w:eastAsia="仿宋_GB2312"/>
                <w:sz w:val="24"/>
              </w:rPr>
              <w:t>19881707987</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480"/>
              <w:jc w:val="center"/>
              <w:rPr>
                <w:rFonts w:ascii="仿宋_GB2312" w:eastAsia="仿宋_GB2312"/>
                <w:sz w:val="24"/>
              </w:rPr>
            </w:pPr>
          </w:p>
        </w:tc>
        <w:tc>
          <w:tcPr>
            <w:tcW w:w="2666" w:type="dxa"/>
            <w:vMerge w:val="continue"/>
            <w:tcBorders>
              <w:tl2br w:val="nil"/>
              <w:tr2bl w:val="nil"/>
            </w:tcBorders>
            <w:vAlign w:val="center"/>
          </w:tcPr>
          <w:p>
            <w:pPr>
              <w:ind w:firstLine="480"/>
              <w:jc w:val="center"/>
              <w:rPr>
                <w:rFonts w:ascii="仿宋_GB2312" w:eastAsia="仿宋_GB2312"/>
                <w:sz w:val="24"/>
              </w:rPr>
            </w:pPr>
          </w:p>
        </w:tc>
        <w:tc>
          <w:tcPr>
            <w:tcW w:w="1200" w:type="dxa"/>
            <w:tcBorders>
              <w:tl2br w:val="nil"/>
              <w:tr2bl w:val="nil"/>
            </w:tcBorders>
            <w:noWrap/>
            <w:vAlign w:val="center"/>
          </w:tcPr>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李  芳</w:t>
            </w:r>
          </w:p>
        </w:tc>
        <w:tc>
          <w:tcPr>
            <w:tcW w:w="2055" w:type="dxa"/>
            <w:tcBorders>
              <w:tl2br w:val="nil"/>
              <w:tr2bl w:val="nil"/>
            </w:tcBorders>
            <w:noWrap/>
            <w:vAlign w:val="center"/>
          </w:tcPr>
          <w:p>
            <w:pPr>
              <w:ind w:firstLine="0" w:firstLineChars="0"/>
              <w:jc w:val="center"/>
              <w:rPr>
                <w:rFonts w:hint="eastAsia" w:ascii="仿宋_GB2312" w:eastAsia="仿宋_GB2312"/>
                <w:sz w:val="24"/>
              </w:rPr>
            </w:pPr>
            <w:r>
              <w:rPr>
                <w:rFonts w:hint="eastAsia" w:ascii="仿宋_GB2312" w:eastAsia="仿宋_GB2312"/>
                <w:sz w:val="24"/>
              </w:rPr>
              <w:t>17313832310</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480"/>
              <w:jc w:val="center"/>
              <w:rPr>
                <w:rFonts w:ascii="仿宋_GB2312" w:eastAsia="仿宋_GB2312"/>
                <w:sz w:val="24"/>
              </w:rPr>
            </w:pPr>
          </w:p>
        </w:tc>
        <w:tc>
          <w:tcPr>
            <w:tcW w:w="2666" w:type="dxa"/>
            <w:vMerge w:val="continue"/>
            <w:tcBorders>
              <w:tl2br w:val="nil"/>
              <w:tr2bl w:val="nil"/>
            </w:tcBorders>
            <w:vAlign w:val="center"/>
          </w:tcPr>
          <w:p>
            <w:pPr>
              <w:ind w:firstLine="480"/>
              <w:jc w:val="center"/>
              <w:rPr>
                <w:rFonts w:ascii="仿宋_GB2312" w:eastAsia="仿宋_GB2312"/>
                <w:sz w:val="24"/>
              </w:rPr>
            </w:pPr>
          </w:p>
        </w:tc>
        <w:tc>
          <w:tcPr>
            <w:tcW w:w="1200" w:type="dxa"/>
            <w:tcBorders>
              <w:tl2br w:val="nil"/>
              <w:tr2bl w:val="nil"/>
            </w:tcBorders>
            <w:noWrap/>
            <w:vAlign w:val="center"/>
          </w:tcPr>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黎晓燕</w:t>
            </w:r>
          </w:p>
        </w:tc>
        <w:tc>
          <w:tcPr>
            <w:tcW w:w="2055" w:type="dxa"/>
            <w:tcBorders>
              <w:tl2br w:val="nil"/>
              <w:tr2bl w:val="nil"/>
            </w:tcBorders>
            <w:noWrap/>
            <w:vAlign w:val="center"/>
          </w:tcPr>
          <w:p>
            <w:pPr>
              <w:ind w:firstLine="0" w:firstLineChars="0"/>
              <w:jc w:val="center"/>
              <w:rPr>
                <w:rFonts w:hint="eastAsia" w:ascii="仿宋_GB2312" w:eastAsia="仿宋_GB2312"/>
                <w:sz w:val="24"/>
              </w:rPr>
            </w:pPr>
            <w:r>
              <w:rPr>
                <w:rFonts w:hint="eastAsia" w:ascii="仿宋_GB2312" w:eastAsia="仿宋_GB2312"/>
                <w:sz w:val="24"/>
              </w:rPr>
              <w:t>18048967183</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480"/>
              <w:jc w:val="center"/>
              <w:rPr>
                <w:rFonts w:ascii="仿宋_GB2312" w:eastAsia="仿宋_GB2312"/>
                <w:sz w:val="24"/>
              </w:rPr>
            </w:pPr>
          </w:p>
        </w:tc>
        <w:tc>
          <w:tcPr>
            <w:tcW w:w="2666" w:type="dxa"/>
            <w:vMerge w:val="continue"/>
            <w:tcBorders>
              <w:tl2br w:val="nil"/>
              <w:tr2bl w:val="nil"/>
            </w:tcBorders>
            <w:vAlign w:val="center"/>
          </w:tcPr>
          <w:p>
            <w:pPr>
              <w:ind w:firstLine="480"/>
              <w:jc w:val="center"/>
              <w:rPr>
                <w:rFonts w:ascii="仿宋_GB2312" w:eastAsia="仿宋_GB2312"/>
                <w:sz w:val="24"/>
              </w:rPr>
            </w:pPr>
          </w:p>
        </w:tc>
        <w:tc>
          <w:tcPr>
            <w:tcW w:w="1200" w:type="dxa"/>
            <w:tcBorders>
              <w:tl2br w:val="nil"/>
              <w:tr2bl w:val="nil"/>
            </w:tcBorders>
            <w:noWrap/>
            <w:vAlign w:val="center"/>
          </w:tcPr>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谭进树</w:t>
            </w:r>
          </w:p>
        </w:tc>
        <w:tc>
          <w:tcPr>
            <w:tcW w:w="2055" w:type="dxa"/>
            <w:tcBorders>
              <w:tl2br w:val="nil"/>
              <w:tr2bl w:val="nil"/>
            </w:tcBorders>
            <w:noWrap/>
            <w:vAlign w:val="center"/>
          </w:tcPr>
          <w:p>
            <w:pPr>
              <w:ind w:firstLine="0" w:firstLineChars="0"/>
              <w:jc w:val="center"/>
              <w:rPr>
                <w:rFonts w:hint="eastAsia" w:ascii="仿宋_GB2312" w:eastAsia="仿宋_GB2312"/>
                <w:sz w:val="24"/>
              </w:rPr>
            </w:pPr>
            <w:r>
              <w:rPr>
                <w:rFonts w:hint="eastAsia" w:ascii="仿宋_GB2312" w:eastAsia="仿宋_GB2312"/>
                <w:sz w:val="24"/>
              </w:rPr>
              <w:t>13696216301</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480"/>
              <w:jc w:val="center"/>
              <w:rPr>
                <w:rFonts w:ascii="仿宋_GB2312" w:eastAsia="仿宋_GB2312"/>
                <w:sz w:val="24"/>
              </w:rPr>
            </w:pPr>
          </w:p>
        </w:tc>
        <w:tc>
          <w:tcPr>
            <w:tcW w:w="2666" w:type="dxa"/>
            <w:vMerge w:val="continue"/>
            <w:tcBorders>
              <w:tl2br w:val="nil"/>
              <w:tr2bl w:val="nil"/>
            </w:tcBorders>
            <w:vAlign w:val="center"/>
          </w:tcPr>
          <w:p>
            <w:pPr>
              <w:ind w:firstLine="480"/>
              <w:jc w:val="center"/>
              <w:rPr>
                <w:rFonts w:ascii="仿宋_GB2312" w:eastAsia="仿宋_GB2312"/>
                <w:sz w:val="24"/>
              </w:rPr>
            </w:pPr>
          </w:p>
        </w:tc>
        <w:tc>
          <w:tcPr>
            <w:tcW w:w="1200" w:type="dxa"/>
            <w:tcBorders>
              <w:tl2br w:val="nil"/>
              <w:tr2bl w:val="nil"/>
            </w:tcBorders>
            <w:noWrap/>
            <w:vAlign w:val="center"/>
          </w:tcPr>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冯雨欢</w:t>
            </w:r>
          </w:p>
        </w:tc>
        <w:tc>
          <w:tcPr>
            <w:tcW w:w="2055" w:type="dxa"/>
            <w:tcBorders>
              <w:tl2br w:val="nil"/>
              <w:tr2bl w:val="nil"/>
            </w:tcBorders>
            <w:noWrap/>
            <w:vAlign w:val="center"/>
          </w:tcPr>
          <w:p>
            <w:pPr>
              <w:ind w:firstLine="0" w:firstLineChars="0"/>
              <w:jc w:val="center"/>
              <w:rPr>
                <w:rFonts w:hint="default" w:ascii="仿宋_GB2312" w:eastAsia="仿宋_GB2312"/>
                <w:sz w:val="24"/>
                <w:lang w:val="en-US" w:eastAsia="zh-CN"/>
              </w:rPr>
            </w:pPr>
            <w:r>
              <w:rPr>
                <w:rFonts w:hint="eastAsia" w:ascii="仿宋_GB2312" w:eastAsia="仿宋_GB2312"/>
                <w:sz w:val="24"/>
                <w:lang w:val="en-US" w:eastAsia="zh-CN"/>
              </w:rPr>
              <w:t>18121902186</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480"/>
              <w:jc w:val="center"/>
              <w:rPr>
                <w:rFonts w:ascii="仿宋_GB2312" w:eastAsia="仿宋_GB2312"/>
                <w:sz w:val="24"/>
              </w:rPr>
            </w:pPr>
          </w:p>
        </w:tc>
        <w:tc>
          <w:tcPr>
            <w:tcW w:w="2666" w:type="dxa"/>
            <w:vMerge w:val="continue"/>
            <w:tcBorders>
              <w:tl2br w:val="nil"/>
              <w:tr2bl w:val="nil"/>
            </w:tcBorders>
            <w:vAlign w:val="center"/>
          </w:tcPr>
          <w:p>
            <w:pPr>
              <w:ind w:firstLine="480"/>
              <w:jc w:val="center"/>
              <w:rPr>
                <w:rFonts w:ascii="仿宋_GB2312" w:eastAsia="仿宋_GB2312"/>
                <w:sz w:val="24"/>
              </w:rPr>
            </w:pPr>
          </w:p>
        </w:tc>
        <w:tc>
          <w:tcPr>
            <w:tcW w:w="1200" w:type="dxa"/>
            <w:tcBorders>
              <w:tl2br w:val="nil"/>
              <w:tr2bl w:val="nil"/>
            </w:tcBorders>
            <w:noWrap/>
            <w:vAlign w:val="center"/>
          </w:tcPr>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张馨文</w:t>
            </w:r>
          </w:p>
        </w:tc>
        <w:tc>
          <w:tcPr>
            <w:tcW w:w="2055" w:type="dxa"/>
            <w:tcBorders>
              <w:tl2br w:val="nil"/>
              <w:tr2bl w:val="nil"/>
            </w:tcBorders>
            <w:noWrap/>
            <w:vAlign w:val="center"/>
          </w:tcPr>
          <w:p>
            <w:pPr>
              <w:ind w:firstLine="0" w:firstLineChars="0"/>
              <w:jc w:val="center"/>
              <w:rPr>
                <w:rFonts w:hint="eastAsia" w:ascii="仿宋_GB2312" w:eastAsia="仿宋_GB2312"/>
                <w:sz w:val="24"/>
              </w:rPr>
            </w:pPr>
            <w:r>
              <w:rPr>
                <w:rFonts w:hint="eastAsia" w:ascii="仿宋_GB2312" w:eastAsia="仿宋_GB2312"/>
                <w:sz w:val="24"/>
              </w:rPr>
              <w:t>15708173232</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480"/>
              <w:jc w:val="center"/>
              <w:rPr>
                <w:rFonts w:ascii="仿宋_GB2312" w:eastAsia="仿宋_GB2312"/>
                <w:sz w:val="24"/>
              </w:rPr>
            </w:pPr>
          </w:p>
        </w:tc>
        <w:tc>
          <w:tcPr>
            <w:tcW w:w="2666" w:type="dxa"/>
            <w:vMerge w:val="continue"/>
            <w:tcBorders>
              <w:tl2br w:val="nil"/>
              <w:tr2bl w:val="nil"/>
            </w:tcBorders>
            <w:vAlign w:val="center"/>
          </w:tcPr>
          <w:p>
            <w:pPr>
              <w:ind w:firstLine="480"/>
              <w:jc w:val="center"/>
              <w:rPr>
                <w:rFonts w:ascii="仿宋_GB2312" w:eastAsia="仿宋_GB2312"/>
                <w:sz w:val="24"/>
              </w:rPr>
            </w:pPr>
          </w:p>
        </w:tc>
        <w:tc>
          <w:tcPr>
            <w:tcW w:w="1200" w:type="dxa"/>
            <w:tcBorders>
              <w:tl2br w:val="nil"/>
              <w:tr2bl w:val="nil"/>
            </w:tcBorders>
            <w:noWrap/>
            <w:vAlign w:val="center"/>
          </w:tcPr>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何  沅</w:t>
            </w:r>
          </w:p>
        </w:tc>
        <w:tc>
          <w:tcPr>
            <w:tcW w:w="2055" w:type="dxa"/>
            <w:tcBorders>
              <w:tl2br w:val="nil"/>
              <w:tr2bl w:val="nil"/>
            </w:tcBorders>
            <w:noWrap/>
            <w:vAlign w:val="center"/>
          </w:tcPr>
          <w:p>
            <w:pPr>
              <w:ind w:firstLine="0" w:firstLineChars="0"/>
              <w:jc w:val="center"/>
              <w:rPr>
                <w:rFonts w:hint="eastAsia" w:ascii="仿宋_GB2312" w:eastAsia="仿宋_GB2312"/>
                <w:sz w:val="24"/>
              </w:rPr>
            </w:pPr>
            <w:r>
              <w:rPr>
                <w:rFonts w:hint="eastAsia" w:ascii="仿宋_GB2312" w:eastAsia="仿宋_GB2312"/>
                <w:sz w:val="24"/>
              </w:rPr>
              <w:t>18281787083</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480"/>
              <w:jc w:val="center"/>
              <w:rPr>
                <w:rFonts w:ascii="仿宋_GB2312" w:eastAsia="仿宋_GB2312"/>
                <w:sz w:val="24"/>
              </w:rPr>
            </w:pPr>
          </w:p>
        </w:tc>
        <w:tc>
          <w:tcPr>
            <w:tcW w:w="2666" w:type="dxa"/>
            <w:vMerge w:val="continue"/>
            <w:tcBorders>
              <w:tl2br w:val="nil"/>
              <w:tr2bl w:val="nil"/>
            </w:tcBorders>
            <w:vAlign w:val="center"/>
          </w:tcPr>
          <w:p>
            <w:pPr>
              <w:ind w:firstLine="480"/>
              <w:jc w:val="center"/>
              <w:rPr>
                <w:rFonts w:ascii="仿宋_GB2312" w:eastAsia="仿宋_GB2312"/>
                <w:sz w:val="24"/>
              </w:rPr>
            </w:pPr>
          </w:p>
        </w:tc>
        <w:tc>
          <w:tcPr>
            <w:tcW w:w="1200" w:type="dxa"/>
            <w:tcBorders>
              <w:tl2br w:val="nil"/>
              <w:tr2bl w:val="nil"/>
            </w:tcBorders>
            <w:noWrap/>
            <w:vAlign w:val="center"/>
          </w:tcPr>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孙  杨</w:t>
            </w:r>
          </w:p>
        </w:tc>
        <w:tc>
          <w:tcPr>
            <w:tcW w:w="2055" w:type="dxa"/>
            <w:tcBorders>
              <w:tl2br w:val="nil"/>
              <w:tr2bl w:val="nil"/>
            </w:tcBorders>
            <w:noWrap/>
            <w:vAlign w:val="center"/>
          </w:tcPr>
          <w:p>
            <w:pPr>
              <w:ind w:firstLine="0" w:firstLineChars="0"/>
              <w:jc w:val="center"/>
              <w:rPr>
                <w:rFonts w:hint="eastAsia" w:ascii="仿宋_GB2312" w:eastAsia="仿宋_GB2312"/>
                <w:sz w:val="24"/>
              </w:rPr>
            </w:pPr>
            <w:r>
              <w:rPr>
                <w:rFonts w:hint="eastAsia" w:ascii="仿宋_GB2312" w:eastAsia="仿宋_GB2312"/>
                <w:sz w:val="24"/>
              </w:rPr>
              <w:t>18081596009</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480"/>
              <w:jc w:val="center"/>
              <w:rPr>
                <w:rFonts w:ascii="仿宋_GB2312" w:eastAsia="仿宋_GB2312"/>
                <w:sz w:val="24"/>
              </w:rPr>
            </w:pPr>
          </w:p>
        </w:tc>
        <w:tc>
          <w:tcPr>
            <w:tcW w:w="2666" w:type="dxa"/>
            <w:vMerge w:val="continue"/>
            <w:tcBorders>
              <w:tl2br w:val="nil"/>
              <w:tr2bl w:val="nil"/>
            </w:tcBorders>
            <w:vAlign w:val="center"/>
          </w:tcPr>
          <w:p>
            <w:pPr>
              <w:ind w:firstLine="480"/>
              <w:jc w:val="center"/>
              <w:rPr>
                <w:rFonts w:ascii="仿宋_GB2312" w:eastAsia="仿宋_GB2312"/>
                <w:sz w:val="24"/>
              </w:rPr>
            </w:pPr>
          </w:p>
        </w:tc>
        <w:tc>
          <w:tcPr>
            <w:tcW w:w="1200" w:type="dxa"/>
            <w:tcBorders>
              <w:tl2br w:val="nil"/>
              <w:tr2bl w:val="nil"/>
            </w:tcBorders>
            <w:noWrap/>
            <w:vAlign w:val="center"/>
          </w:tcPr>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吕坤勇</w:t>
            </w:r>
          </w:p>
        </w:tc>
        <w:tc>
          <w:tcPr>
            <w:tcW w:w="2055" w:type="dxa"/>
            <w:tcBorders>
              <w:tl2br w:val="nil"/>
              <w:tr2bl w:val="nil"/>
            </w:tcBorders>
            <w:noWrap/>
            <w:vAlign w:val="center"/>
          </w:tcPr>
          <w:p>
            <w:pPr>
              <w:ind w:firstLine="0" w:firstLineChars="0"/>
              <w:jc w:val="center"/>
              <w:rPr>
                <w:rFonts w:hint="eastAsia" w:ascii="仿宋_GB2312" w:eastAsia="仿宋_GB2312"/>
                <w:sz w:val="24"/>
              </w:rPr>
            </w:pPr>
            <w:r>
              <w:rPr>
                <w:rFonts w:hint="eastAsia" w:ascii="仿宋_GB2312" w:eastAsia="仿宋_GB2312"/>
                <w:sz w:val="24"/>
              </w:rPr>
              <w:t>13419112467</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restar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后勤保障组</w:t>
            </w:r>
          </w:p>
        </w:tc>
        <w:tc>
          <w:tcPr>
            <w:tcW w:w="2666" w:type="dxa"/>
            <w:vMerge w:val="restart"/>
            <w:tcBorders>
              <w:tl2br w:val="nil"/>
              <w:tr2bl w:val="nil"/>
            </w:tcBorders>
            <w:vAlign w:val="center"/>
          </w:tcPr>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招采部</w:t>
            </w:r>
          </w:p>
          <w:p>
            <w:pPr>
              <w:pStyle w:val="2"/>
              <w:jc w:val="center"/>
              <w:rPr>
                <w:rFonts w:hint="default"/>
                <w:lang w:val="en-US" w:eastAsia="zh-CN"/>
              </w:rPr>
            </w:pPr>
            <w:r>
              <w:rPr>
                <w:rFonts w:hint="eastAsia" w:ascii="仿宋_GB2312"/>
                <w:sz w:val="24"/>
                <w:lang w:val="en-US" w:eastAsia="zh-CN"/>
              </w:rPr>
              <w:t>成本核算部</w:t>
            </w:r>
          </w:p>
        </w:tc>
        <w:tc>
          <w:tcPr>
            <w:tcW w:w="1200" w:type="dxa"/>
            <w:tcBorders>
              <w:tl2br w:val="nil"/>
              <w:tr2bl w:val="nil"/>
            </w:tcBorders>
            <w:noWrap/>
            <w:vAlign w:val="center"/>
          </w:tcPr>
          <w:p>
            <w:pPr>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李  璞</w:t>
            </w:r>
          </w:p>
        </w:tc>
        <w:tc>
          <w:tcPr>
            <w:tcW w:w="2055" w:type="dxa"/>
            <w:tcBorders>
              <w:tl2br w:val="nil"/>
              <w:tr2bl w:val="nil"/>
            </w:tcBorders>
            <w:noWrap/>
            <w:vAlign w:val="center"/>
          </w:tcPr>
          <w:p>
            <w:pPr>
              <w:ind w:firstLine="0" w:firstLineChars="0"/>
              <w:jc w:val="center"/>
              <w:rPr>
                <w:rFonts w:ascii="仿宋_GB2312" w:hAnsi="Times New Roman" w:eastAsia="仿宋_GB2312" w:cs="Times New Roman"/>
                <w:kern w:val="2"/>
                <w:sz w:val="24"/>
                <w:szCs w:val="24"/>
                <w:lang w:val="en-US" w:eastAsia="zh-CN" w:bidi="ar-SA"/>
              </w:rPr>
            </w:pPr>
            <w:r>
              <w:rPr>
                <w:rFonts w:ascii="仿宋_GB2312" w:eastAsia="仿宋_GB2312"/>
                <w:sz w:val="24"/>
              </w:rPr>
              <w:t>18613237351</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0" w:firstLineChars="0"/>
              <w:jc w:val="center"/>
              <w:rPr>
                <w:rFonts w:ascii="仿宋_GB2312" w:eastAsia="仿宋_GB2312"/>
                <w:sz w:val="24"/>
              </w:rPr>
            </w:pPr>
          </w:p>
        </w:tc>
        <w:tc>
          <w:tcPr>
            <w:tcW w:w="2666" w:type="dxa"/>
            <w:vMerge w:val="continue"/>
            <w:tcBorders>
              <w:tl2br w:val="nil"/>
              <w:tr2bl w:val="nil"/>
            </w:tcBorders>
            <w:vAlign w:val="center"/>
          </w:tcPr>
          <w:p>
            <w:pPr>
              <w:pStyle w:val="2"/>
              <w:jc w:val="center"/>
              <w:rPr>
                <w:rFonts w:hint="default"/>
                <w:lang w:val="en-US" w:eastAsia="zh-CN"/>
              </w:rPr>
            </w:pPr>
          </w:p>
        </w:tc>
        <w:tc>
          <w:tcPr>
            <w:tcW w:w="1200" w:type="dxa"/>
            <w:tcBorders>
              <w:tl2br w:val="nil"/>
              <w:tr2bl w:val="nil"/>
            </w:tcBorders>
            <w:noWrap/>
            <w:vAlign w:val="center"/>
          </w:tcPr>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李明浩</w:t>
            </w:r>
          </w:p>
        </w:tc>
        <w:tc>
          <w:tcPr>
            <w:tcW w:w="2055" w:type="dxa"/>
            <w:tcBorders>
              <w:tl2br w:val="nil"/>
              <w:tr2bl w:val="nil"/>
            </w:tcBorders>
            <w:noWrap/>
            <w:vAlign w:val="center"/>
          </w:tcPr>
          <w:p>
            <w:pPr>
              <w:ind w:firstLine="0" w:firstLineChars="0"/>
              <w:jc w:val="center"/>
              <w:rPr>
                <w:rFonts w:ascii="仿宋_GB2312" w:eastAsia="仿宋_GB2312"/>
                <w:sz w:val="24"/>
              </w:rPr>
            </w:pPr>
            <w:r>
              <w:rPr>
                <w:rFonts w:hint="eastAsia" w:ascii="仿宋_GB2312" w:eastAsia="仿宋_GB2312"/>
                <w:sz w:val="24"/>
              </w:rPr>
              <w:t>13990806553</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0" w:firstLineChars="0"/>
              <w:jc w:val="center"/>
              <w:rPr>
                <w:rFonts w:hint="eastAsia" w:ascii="仿宋_GB2312" w:eastAsia="仿宋_GB2312"/>
                <w:sz w:val="24"/>
              </w:rPr>
            </w:pPr>
          </w:p>
        </w:tc>
        <w:tc>
          <w:tcPr>
            <w:tcW w:w="2666" w:type="dxa"/>
            <w:vMerge w:val="continue"/>
            <w:tcBorders>
              <w:tl2br w:val="nil"/>
              <w:tr2bl w:val="nil"/>
            </w:tcBorders>
            <w:vAlign w:val="center"/>
          </w:tcPr>
          <w:p>
            <w:pPr>
              <w:pStyle w:val="2"/>
              <w:jc w:val="center"/>
              <w:rPr>
                <w:rFonts w:hint="eastAsia" w:ascii="仿宋_GB2312"/>
                <w:sz w:val="24"/>
                <w:lang w:val="en-US" w:eastAsia="zh-CN"/>
              </w:rPr>
            </w:pPr>
          </w:p>
        </w:tc>
        <w:tc>
          <w:tcPr>
            <w:tcW w:w="1200" w:type="dxa"/>
            <w:tcBorders>
              <w:tl2br w:val="nil"/>
              <w:tr2bl w:val="nil"/>
            </w:tcBorders>
            <w:noWrap/>
            <w:vAlign w:val="center"/>
          </w:tcPr>
          <w:p>
            <w:pPr>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谢松</w:t>
            </w:r>
            <w:r>
              <w:rPr>
                <w:rFonts w:hint="eastAsia" w:ascii="仿宋_GB2312" w:eastAsia="仿宋_GB2312"/>
                <w:sz w:val="24"/>
                <w:lang w:val="en-US" w:eastAsia="zh-CN"/>
              </w:rPr>
              <w:t>滔</w:t>
            </w:r>
          </w:p>
        </w:tc>
        <w:tc>
          <w:tcPr>
            <w:tcW w:w="2055" w:type="dxa"/>
            <w:tcBorders>
              <w:tl2br w:val="nil"/>
              <w:tr2bl w:val="nil"/>
            </w:tcBorders>
            <w:noWrap/>
            <w:vAlign w:val="center"/>
          </w:tcPr>
          <w:p>
            <w:pPr>
              <w:ind w:firstLine="0" w:firstLineChars="0"/>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rPr>
              <w:t>15756310366</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0" w:firstLineChars="0"/>
              <w:jc w:val="center"/>
              <w:rPr>
                <w:rFonts w:hint="eastAsia" w:ascii="仿宋_GB2312" w:eastAsia="仿宋_GB2312"/>
                <w:sz w:val="24"/>
              </w:rPr>
            </w:pPr>
          </w:p>
        </w:tc>
        <w:tc>
          <w:tcPr>
            <w:tcW w:w="2666" w:type="dxa"/>
            <w:vMerge w:val="continue"/>
            <w:tcBorders>
              <w:tl2br w:val="nil"/>
              <w:tr2bl w:val="nil"/>
            </w:tcBorders>
            <w:vAlign w:val="center"/>
          </w:tcPr>
          <w:p>
            <w:pPr>
              <w:pStyle w:val="2"/>
              <w:jc w:val="center"/>
              <w:rPr>
                <w:rFonts w:hint="eastAsia" w:ascii="仿宋_GB2312"/>
                <w:sz w:val="24"/>
                <w:lang w:val="en-US" w:eastAsia="zh-CN"/>
              </w:rPr>
            </w:pPr>
          </w:p>
        </w:tc>
        <w:tc>
          <w:tcPr>
            <w:tcW w:w="1200" w:type="dxa"/>
            <w:tcBorders>
              <w:tl2br w:val="nil"/>
              <w:tr2bl w:val="nil"/>
            </w:tcBorders>
            <w:noWrap/>
            <w:vAlign w:val="center"/>
          </w:tcPr>
          <w:p>
            <w:pPr>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唐  漪</w:t>
            </w:r>
          </w:p>
        </w:tc>
        <w:tc>
          <w:tcPr>
            <w:tcW w:w="2055" w:type="dxa"/>
            <w:tcBorders>
              <w:tl2br w:val="nil"/>
              <w:tr2bl w:val="nil"/>
            </w:tcBorders>
            <w:noWrap/>
            <w:vAlign w:val="center"/>
          </w:tcPr>
          <w:p>
            <w:pPr>
              <w:ind w:firstLine="0" w:firstLineChars="0"/>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rPr>
              <w:t>15520862223</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0" w:firstLineChars="0"/>
              <w:jc w:val="center"/>
              <w:rPr>
                <w:rFonts w:hint="eastAsia" w:ascii="仿宋_GB2312" w:eastAsia="仿宋_GB2312"/>
                <w:sz w:val="24"/>
              </w:rPr>
            </w:pPr>
          </w:p>
        </w:tc>
        <w:tc>
          <w:tcPr>
            <w:tcW w:w="2666" w:type="dxa"/>
            <w:vMerge w:val="continue"/>
            <w:tcBorders>
              <w:tl2br w:val="nil"/>
              <w:tr2bl w:val="nil"/>
            </w:tcBorders>
            <w:vAlign w:val="center"/>
          </w:tcPr>
          <w:p>
            <w:pPr>
              <w:pStyle w:val="2"/>
              <w:jc w:val="center"/>
              <w:rPr>
                <w:rFonts w:hint="eastAsia" w:ascii="仿宋_GB2312"/>
                <w:sz w:val="24"/>
                <w:lang w:val="en-US" w:eastAsia="zh-CN"/>
              </w:rPr>
            </w:pPr>
          </w:p>
        </w:tc>
        <w:tc>
          <w:tcPr>
            <w:tcW w:w="1200" w:type="dxa"/>
            <w:tcBorders>
              <w:tl2br w:val="nil"/>
              <w:tr2bl w:val="nil"/>
            </w:tcBorders>
            <w:noWrap/>
            <w:vAlign w:val="center"/>
          </w:tcPr>
          <w:p>
            <w:pPr>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韩永林</w:t>
            </w:r>
          </w:p>
        </w:tc>
        <w:tc>
          <w:tcPr>
            <w:tcW w:w="2055" w:type="dxa"/>
            <w:tcBorders>
              <w:tl2br w:val="nil"/>
              <w:tr2bl w:val="nil"/>
            </w:tcBorders>
            <w:noWrap/>
            <w:vAlign w:val="center"/>
          </w:tcPr>
          <w:p>
            <w:pPr>
              <w:ind w:firstLine="0" w:firstLineChars="0"/>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rPr>
              <w:t>15390288789</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0" w:firstLineChars="0"/>
              <w:jc w:val="center"/>
              <w:rPr>
                <w:rFonts w:hint="eastAsia" w:ascii="仿宋_GB2312" w:eastAsia="仿宋_GB2312"/>
                <w:sz w:val="24"/>
              </w:rPr>
            </w:pPr>
          </w:p>
        </w:tc>
        <w:tc>
          <w:tcPr>
            <w:tcW w:w="2666" w:type="dxa"/>
            <w:vMerge w:val="continue"/>
            <w:tcBorders>
              <w:tl2br w:val="nil"/>
              <w:tr2bl w:val="nil"/>
            </w:tcBorders>
            <w:vAlign w:val="center"/>
          </w:tcPr>
          <w:p>
            <w:pPr>
              <w:pStyle w:val="2"/>
              <w:jc w:val="center"/>
              <w:rPr>
                <w:rFonts w:hint="eastAsia" w:ascii="仿宋_GB2312"/>
                <w:sz w:val="24"/>
                <w:lang w:val="en-US" w:eastAsia="zh-CN"/>
              </w:rPr>
            </w:pPr>
          </w:p>
        </w:tc>
        <w:tc>
          <w:tcPr>
            <w:tcW w:w="1200" w:type="dxa"/>
            <w:tcBorders>
              <w:tl2br w:val="nil"/>
              <w:tr2bl w:val="nil"/>
            </w:tcBorders>
            <w:noWrap/>
            <w:vAlign w:val="center"/>
          </w:tcPr>
          <w:p>
            <w:pPr>
              <w:ind w:firstLine="0" w:firstLineChars="0"/>
              <w:jc w:val="center"/>
              <w:rPr>
                <w:rFonts w:hint="default" w:ascii="仿宋_GB2312" w:eastAsia="仿宋_GB2312"/>
                <w:sz w:val="24"/>
                <w:lang w:val="en-US" w:eastAsia="zh-CN"/>
              </w:rPr>
            </w:pPr>
            <w:r>
              <w:rPr>
                <w:rFonts w:hint="eastAsia" w:ascii="仿宋_GB2312" w:eastAsia="仿宋_GB2312"/>
                <w:sz w:val="24"/>
                <w:lang w:val="en-US" w:eastAsia="zh-CN"/>
              </w:rPr>
              <w:t>程彬笑</w:t>
            </w:r>
          </w:p>
        </w:tc>
        <w:tc>
          <w:tcPr>
            <w:tcW w:w="2055" w:type="dxa"/>
            <w:tcBorders>
              <w:tl2br w:val="nil"/>
              <w:tr2bl w:val="nil"/>
            </w:tcBorders>
            <w:noWrap/>
            <w:vAlign w:val="center"/>
          </w:tcPr>
          <w:p>
            <w:pPr>
              <w:ind w:firstLine="0" w:firstLineChars="0"/>
              <w:jc w:val="center"/>
              <w:rPr>
                <w:rFonts w:ascii="仿宋_GB2312" w:eastAsia="仿宋_GB2312"/>
                <w:sz w:val="24"/>
              </w:rPr>
            </w:pPr>
            <w:r>
              <w:rPr>
                <w:rFonts w:hint="eastAsia" w:ascii="仿宋_GB2312" w:eastAsia="仿宋_GB2312"/>
                <w:sz w:val="24"/>
              </w:rPr>
              <w:t>15082768987</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noWrap/>
            <w:vAlign w:val="center"/>
          </w:tcPr>
          <w:p>
            <w:pPr>
              <w:ind w:firstLine="480"/>
              <w:jc w:val="center"/>
              <w:rPr>
                <w:rFonts w:ascii="仿宋_GB2312" w:eastAsia="仿宋_GB2312"/>
                <w:sz w:val="24"/>
              </w:rPr>
            </w:pPr>
          </w:p>
        </w:tc>
        <w:tc>
          <w:tcPr>
            <w:tcW w:w="1200" w:type="dxa"/>
            <w:tcBorders>
              <w:tl2br w:val="nil"/>
              <w:tr2bl w:val="nil"/>
            </w:tcBorders>
            <w:shd w:val="clear" w:color="auto" w:fill="auto"/>
            <w:noWrap/>
            <w:vAlign w:val="center"/>
          </w:tcPr>
          <w:p>
            <w:pPr>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唐禹节</w:t>
            </w:r>
          </w:p>
        </w:tc>
        <w:tc>
          <w:tcPr>
            <w:tcW w:w="2055" w:type="dxa"/>
            <w:tcBorders>
              <w:tl2br w:val="nil"/>
              <w:tr2bl w:val="nil"/>
            </w:tcBorders>
            <w:shd w:val="clear" w:color="000000" w:fill="FFFFFF"/>
            <w:noWrap/>
            <w:vAlign w:val="center"/>
          </w:tcPr>
          <w:p>
            <w:pPr>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18990720858</w:t>
            </w:r>
          </w:p>
        </w:tc>
        <w:tc>
          <w:tcPr>
            <w:tcW w:w="930" w:type="dxa"/>
            <w:tcBorders>
              <w:tl2br w:val="nil"/>
              <w:tr2bl w:val="nil"/>
            </w:tcBorders>
            <w:noWrap/>
            <w:vAlign w:val="center"/>
          </w:tcPr>
          <w:p>
            <w:pPr>
              <w:ind w:firstLine="480" w:firstLineChars="200"/>
              <w:jc w:val="center"/>
              <w:rPr>
                <w:rFonts w:ascii="仿宋_GB2312" w:hAnsi="Times New Roman" w:eastAsia="仿宋_GB2312" w:cs="Times New Roman"/>
                <w:kern w:val="2"/>
                <w:sz w:val="24"/>
                <w:szCs w:val="24"/>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noWrap/>
            <w:vAlign w:val="center"/>
          </w:tcPr>
          <w:p>
            <w:pPr>
              <w:ind w:firstLine="480"/>
              <w:jc w:val="center"/>
              <w:rPr>
                <w:rFonts w:ascii="仿宋_GB2312" w:eastAsia="仿宋_GB2312"/>
                <w:sz w:val="24"/>
              </w:rPr>
            </w:pPr>
          </w:p>
        </w:tc>
        <w:tc>
          <w:tcPr>
            <w:tcW w:w="1200" w:type="dxa"/>
            <w:tcBorders>
              <w:tl2br w:val="nil"/>
              <w:tr2bl w:val="nil"/>
            </w:tcBorders>
            <w:shd w:val="clear" w:color="auto" w:fill="auto"/>
            <w:noWrap/>
            <w:vAlign w:val="center"/>
          </w:tcPr>
          <w:p>
            <w:pPr>
              <w:ind w:firstLine="0" w:firstLineChars="0"/>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rPr>
              <w:t>何  靖</w:t>
            </w:r>
          </w:p>
        </w:tc>
        <w:tc>
          <w:tcPr>
            <w:tcW w:w="2055" w:type="dxa"/>
            <w:tcBorders>
              <w:tl2br w:val="nil"/>
              <w:tr2bl w:val="nil"/>
            </w:tcBorders>
            <w:shd w:val="clear" w:color="000000" w:fill="FFFFFF"/>
            <w:noWrap/>
            <w:vAlign w:val="center"/>
          </w:tcPr>
          <w:p>
            <w:pPr>
              <w:ind w:firstLine="0" w:firstLineChars="0"/>
              <w:jc w:val="center"/>
              <w:rPr>
                <w:rFonts w:ascii="仿宋_GB2312" w:hAnsi="Times New Roman" w:eastAsia="仿宋_GB2312" w:cs="Times New Roman"/>
                <w:kern w:val="2"/>
                <w:sz w:val="24"/>
                <w:szCs w:val="24"/>
                <w:lang w:val="en-US" w:eastAsia="zh-CN" w:bidi="ar-SA"/>
              </w:rPr>
            </w:pPr>
            <w:r>
              <w:rPr>
                <w:rFonts w:ascii="仿宋_GB2312" w:eastAsia="仿宋_GB2312"/>
                <w:sz w:val="24"/>
              </w:rPr>
              <w:t>15808415181</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480"/>
              <w:jc w:val="center"/>
              <w:rPr>
                <w:rFonts w:ascii="仿宋_GB2312" w:eastAsia="仿宋_GB2312"/>
                <w:sz w:val="24"/>
              </w:rPr>
            </w:pPr>
          </w:p>
        </w:tc>
        <w:tc>
          <w:tcPr>
            <w:tcW w:w="2666" w:type="dxa"/>
            <w:vMerge w:val="continue"/>
            <w:tcBorders>
              <w:tl2br w:val="nil"/>
              <w:tr2bl w:val="nil"/>
            </w:tcBorders>
            <w:vAlign w:val="center"/>
          </w:tcPr>
          <w:p>
            <w:pPr>
              <w:ind w:firstLine="480"/>
              <w:jc w:val="center"/>
              <w:rPr>
                <w:rFonts w:ascii="仿宋_GB2312" w:eastAsia="仿宋_GB2312"/>
                <w:sz w:val="24"/>
              </w:rPr>
            </w:pPr>
          </w:p>
        </w:tc>
        <w:tc>
          <w:tcPr>
            <w:tcW w:w="1200" w:type="dxa"/>
            <w:tcBorders>
              <w:tl2br w:val="nil"/>
              <w:tr2bl w:val="nil"/>
            </w:tcBorders>
            <w:noWrap/>
            <w:vAlign w:val="center"/>
          </w:tcPr>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何  丹</w:t>
            </w:r>
          </w:p>
        </w:tc>
        <w:tc>
          <w:tcPr>
            <w:tcW w:w="2055" w:type="dxa"/>
            <w:tcBorders>
              <w:tl2br w:val="nil"/>
              <w:tr2bl w:val="nil"/>
            </w:tcBorders>
            <w:noWrap/>
            <w:vAlign w:val="center"/>
          </w:tcPr>
          <w:p>
            <w:pPr>
              <w:ind w:firstLine="0" w:firstLineChars="0"/>
              <w:jc w:val="center"/>
              <w:rPr>
                <w:rFonts w:ascii="仿宋_GB2312" w:eastAsia="仿宋_GB2312"/>
                <w:sz w:val="24"/>
              </w:rPr>
            </w:pPr>
            <w:r>
              <w:rPr>
                <w:rFonts w:hint="eastAsia" w:ascii="仿宋_GB2312" w:eastAsia="仿宋_GB2312"/>
                <w:sz w:val="24"/>
              </w:rPr>
              <w:t>13890854096</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480"/>
              <w:jc w:val="center"/>
              <w:rPr>
                <w:rFonts w:ascii="仿宋_GB2312" w:eastAsia="仿宋_GB2312"/>
                <w:sz w:val="24"/>
              </w:rPr>
            </w:pPr>
          </w:p>
        </w:tc>
        <w:tc>
          <w:tcPr>
            <w:tcW w:w="2666" w:type="dxa"/>
            <w:vMerge w:val="continue"/>
            <w:tcBorders>
              <w:tl2br w:val="nil"/>
              <w:tr2bl w:val="nil"/>
            </w:tcBorders>
            <w:vAlign w:val="center"/>
          </w:tcPr>
          <w:p>
            <w:pPr>
              <w:ind w:firstLine="480"/>
              <w:jc w:val="center"/>
              <w:rPr>
                <w:rFonts w:ascii="仿宋_GB2312" w:eastAsia="仿宋_GB2312"/>
                <w:sz w:val="24"/>
              </w:rPr>
            </w:pPr>
          </w:p>
        </w:tc>
        <w:tc>
          <w:tcPr>
            <w:tcW w:w="1200" w:type="dxa"/>
            <w:tcBorders>
              <w:tl2br w:val="nil"/>
              <w:tr2bl w:val="nil"/>
            </w:tcBorders>
            <w:noWrap/>
            <w:vAlign w:val="center"/>
          </w:tcPr>
          <w:p>
            <w:pPr>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欧  涛</w:t>
            </w:r>
          </w:p>
        </w:tc>
        <w:tc>
          <w:tcPr>
            <w:tcW w:w="2055" w:type="dxa"/>
            <w:tcBorders>
              <w:tl2br w:val="nil"/>
              <w:tr2bl w:val="nil"/>
            </w:tcBorders>
            <w:noWrap/>
            <w:vAlign w:val="center"/>
          </w:tcPr>
          <w:p>
            <w:pPr>
              <w:ind w:firstLine="0" w:firstLineChars="0"/>
              <w:jc w:val="center"/>
              <w:rPr>
                <w:rFonts w:ascii="仿宋_GB2312" w:eastAsia="仿宋_GB2312"/>
                <w:sz w:val="24"/>
              </w:rPr>
            </w:pPr>
            <w:r>
              <w:rPr>
                <w:rFonts w:hint="eastAsia" w:ascii="仿宋_GB2312" w:eastAsia="仿宋_GB2312"/>
                <w:sz w:val="24"/>
              </w:rPr>
              <w:t>18008177269</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480"/>
              <w:jc w:val="center"/>
              <w:rPr>
                <w:rFonts w:ascii="仿宋_GB2312" w:eastAsia="仿宋_GB2312"/>
                <w:sz w:val="24"/>
              </w:rPr>
            </w:pPr>
          </w:p>
        </w:tc>
        <w:tc>
          <w:tcPr>
            <w:tcW w:w="2666" w:type="dxa"/>
            <w:vMerge w:val="continue"/>
            <w:tcBorders>
              <w:tl2br w:val="nil"/>
              <w:tr2bl w:val="nil"/>
            </w:tcBorders>
            <w:vAlign w:val="center"/>
          </w:tcPr>
          <w:p>
            <w:pPr>
              <w:ind w:firstLine="480"/>
              <w:jc w:val="center"/>
              <w:rPr>
                <w:rFonts w:ascii="仿宋_GB2312" w:eastAsia="仿宋_GB2312"/>
                <w:sz w:val="24"/>
              </w:rPr>
            </w:pPr>
          </w:p>
        </w:tc>
        <w:tc>
          <w:tcPr>
            <w:tcW w:w="1200" w:type="dxa"/>
            <w:tcBorders>
              <w:tl2br w:val="nil"/>
              <w:tr2bl w:val="nil"/>
            </w:tcBorders>
            <w:noWrap/>
            <w:vAlign w:val="center"/>
          </w:tcPr>
          <w:p>
            <w:pPr>
              <w:ind w:firstLine="0" w:firstLineChars="0"/>
              <w:jc w:val="center"/>
              <w:rPr>
                <w:rFonts w:ascii="仿宋_GB2312" w:eastAsia="仿宋_GB2312"/>
                <w:sz w:val="24"/>
              </w:rPr>
            </w:pPr>
            <w:r>
              <w:rPr>
                <w:rFonts w:hint="eastAsia" w:ascii="仿宋_GB2312" w:eastAsia="仿宋_GB2312"/>
                <w:sz w:val="24"/>
              </w:rPr>
              <w:t>唐攀奇</w:t>
            </w:r>
          </w:p>
        </w:tc>
        <w:tc>
          <w:tcPr>
            <w:tcW w:w="2055" w:type="dxa"/>
            <w:tcBorders>
              <w:tl2br w:val="nil"/>
              <w:tr2bl w:val="nil"/>
            </w:tcBorders>
            <w:noWrap/>
            <w:vAlign w:val="center"/>
          </w:tcPr>
          <w:p>
            <w:pPr>
              <w:ind w:firstLine="0" w:firstLineChars="0"/>
              <w:jc w:val="center"/>
              <w:rPr>
                <w:rFonts w:ascii="仿宋_GB2312" w:eastAsia="仿宋_GB2312"/>
                <w:sz w:val="24"/>
              </w:rPr>
            </w:pPr>
            <w:r>
              <w:rPr>
                <w:rFonts w:hint="eastAsia" w:ascii="仿宋_GB2312" w:eastAsia="仿宋_GB2312"/>
                <w:sz w:val="24"/>
              </w:rPr>
              <w:t>18382992388</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480"/>
              <w:jc w:val="center"/>
              <w:rPr>
                <w:rFonts w:ascii="仿宋_GB2312" w:eastAsia="仿宋_GB2312"/>
                <w:sz w:val="24"/>
              </w:rPr>
            </w:pPr>
          </w:p>
        </w:tc>
        <w:tc>
          <w:tcPr>
            <w:tcW w:w="2666" w:type="dxa"/>
            <w:vMerge w:val="continue"/>
            <w:tcBorders>
              <w:tl2br w:val="nil"/>
              <w:tr2bl w:val="nil"/>
            </w:tcBorders>
            <w:vAlign w:val="center"/>
          </w:tcPr>
          <w:p>
            <w:pPr>
              <w:ind w:firstLine="480"/>
              <w:jc w:val="center"/>
              <w:rPr>
                <w:rFonts w:ascii="仿宋_GB2312" w:eastAsia="仿宋_GB2312"/>
                <w:sz w:val="24"/>
              </w:rPr>
            </w:pPr>
          </w:p>
        </w:tc>
        <w:tc>
          <w:tcPr>
            <w:tcW w:w="1200" w:type="dxa"/>
            <w:tcBorders>
              <w:tl2br w:val="nil"/>
              <w:tr2bl w:val="nil"/>
            </w:tcBorders>
            <w:noWrap/>
            <w:vAlign w:val="center"/>
          </w:tcPr>
          <w:p>
            <w:pPr>
              <w:ind w:firstLine="0" w:firstLineChars="0"/>
              <w:jc w:val="center"/>
              <w:rPr>
                <w:rFonts w:ascii="仿宋_GB2312" w:eastAsia="仿宋_GB2312"/>
                <w:sz w:val="24"/>
              </w:rPr>
            </w:pPr>
            <w:r>
              <w:rPr>
                <w:rFonts w:hint="eastAsia" w:ascii="仿宋_GB2312" w:eastAsia="仿宋_GB2312"/>
                <w:sz w:val="24"/>
              </w:rPr>
              <w:t>李赛兰</w:t>
            </w:r>
          </w:p>
        </w:tc>
        <w:tc>
          <w:tcPr>
            <w:tcW w:w="2055" w:type="dxa"/>
            <w:tcBorders>
              <w:tl2br w:val="nil"/>
              <w:tr2bl w:val="nil"/>
            </w:tcBorders>
            <w:noWrap/>
            <w:vAlign w:val="center"/>
          </w:tcPr>
          <w:p>
            <w:pPr>
              <w:ind w:firstLine="0" w:firstLineChars="0"/>
              <w:jc w:val="center"/>
              <w:rPr>
                <w:rFonts w:ascii="仿宋_GB2312" w:eastAsia="仿宋_GB2312"/>
                <w:sz w:val="24"/>
              </w:rPr>
            </w:pPr>
            <w:r>
              <w:rPr>
                <w:rFonts w:hint="eastAsia" w:ascii="仿宋_GB2312" w:eastAsia="仿宋_GB2312"/>
                <w:sz w:val="24"/>
              </w:rPr>
              <w:t>13438781063</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480"/>
              <w:jc w:val="center"/>
              <w:rPr>
                <w:rFonts w:ascii="仿宋_GB2312" w:eastAsia="仿宋_GB2312"/>
                <w:sz w:val="24"/>
              </w:rPr>
            </w:pPr>
          </w:p>
        </w:tc>
        <w:tc>
          <w:tcPr>
            <w:tcW w:w="2666" w:type="dxa"/>
            <w:vMerge w:val="continue"/>
            <w:tcBorders>
              <w:tl2br w:val="nil"/>
              <w:tr2bl w:val="nil"/>
            </w:tcBorders>
            <w:vAlign w:val="center"/>
          </w:tcPr>
          <w:p>
            <w:pPr>
              <w:ind w:firstLine="480"/>
              <w:jc w:val="center"/>
              <w:rPr>
                <w:rFonts w:ascii="仿宋_GB2312" w:eastAsia="仿宋_GB2312"/>
                <w:sz w:val="24"/>
              </w:rPr>
            </w:pPr>
          </w:p>
        </w:tc>
        <w:tc>
          <w:tcPr>
            <w:tcW w:w="1200" w:type="dxa"/>
            <w:tcBorders>
              <w:tl2br w:val="nil"/>
              <w:tr2bl w:val="nil"/>
            </w:tcBorders>
            <w:noWrap/>
            <w:vAlign w:val="center"/>
          </w:tcPr>
          <w:p>
            <w:pPr>
              <w:ind w:firstLine="0" w:firstLineChars="0"/>
              <w:jc w:val="center"/>
              <w:rPr>
                <w:rFonts w:hint="eastAsia" w:ascii="仿宋_GB2312" w:eastAsia="仿宋_GB2312"/>
                <w:sz w:val="24"/>
              </w:rPr>
            </w:pPr>
            <w:r>
              <w:rPr>
                <w:rFonts w:hint="eastAsia" w:ascii="仿宋_GB2312" w:eastAsia="仿宋_GB2312"/>
                <w:sz w:val="24"/>
              </w:rPr>
              <w:t>郭佳明</w:t>
            </w:r>
          </w:p>
        </w:tc>
        <w:tc>
          <w:tcPr>
            <w:tcW w:w="2055" w:type="dxa"/>
            <w:tcBorders>
              <w:tl2br w:val="nil"/>
              <w:tr2bl w:val="nil"/>
            </w:tcBorders>
            <w:noWrap/>
            <w:vAlign w:val="center"/>
          </w:tcPr>
          <w:p>
            <w:pPr>
              <w:ind w:firstLine="0" w:firstLineChars="0"/>
              <w:jc w:val="center"/>
              <w:rPr>
                <w:rFonts w:hint="eastAsia" w:ascii="仿宋_GB2312" w:eastAsia="仿宋_GB2312"/>
                <w:sz w:val="24"/>
              </w:rPr>
            </w:pPr>
            <w:r>
              <w:rPr>
                <w:rFonts w:hint="eastAsia" w:ascii="仿宋_GB2312" w:eastAsia="仿宋_GB2312"/>
                <w:sz w:val="24"/>
              </w:rPr>
              <w:t>18782647593</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480"/>
              <w:jc w:val="center"/>
              <w:rPr>
                <w:rFonts w:ascii="仿宋_GB2312" w:eastAsia="仿宋_GB2312"/>
                <w:sz w:val="24"/>
              </w:rPr>
            </w:pPr>
          </w:p>
        </w:tc>
        <w:tc>
          <w:tcPr>
            <w:tcW w:w="2666" w:type="dxa"/>
            <w:vMerge w:val="continue"/>
            <w:tcBorders>
              <w:tl2br w:val="nil"/>
              <w:tr2bl w:val="nil"/>
            </w:tcBorders>
            <w:vAlign w:val="center"/>
          </w:tcPr>
          <w:p>
            <w:pPr>
              <w:ind w:firstLine="480"/>
              <w:jc w:val="center"/>
              <w:rPr>
                <w:rFonts w:ascii="仿宋_GB2312" w:eastAsia="仿宋_GB2312"/>
                <w:sz w:val="24"/>
              </w:rPr>
            </w:pPr>
          </w:p>
        </w:tc>
        <w:tc>
          <w:tcPr>
            <w:tcW w:w="1200" w:type="dxa"/>
            <w:tcBorders>
              <w:tl2br w:val="nil"/>
              <w:tr2bl w:val="nil"/>
            </w:tcBorders>
            <w:noWrap/>
            <w:vAlign w:val="center"/>
          </w:tcPr>
          <w:p>
            <w:pPr>
              <w:ind w:firstLine="0" w:firstLineChars="0"/>
              <w:jc w:val="center"/>
              <w:rPr>
                <w:rFonts w:hint="eastAsia" w:ascii="仿宋_GB2312" w:eastAsia="仿宋_GB2312"/>
                <w:sz w:val="24"/>
              </w:rPr>
            </w:pPr>
            <w:r>
              <w:rPr>
                <w:rFonts w:hint="eastAsia" w:ascii="仿宋_GB2312" w:eastAsia="仿宋_GB2312"/>
                <w:sz w:val="24"/>
              </w:rPr>
              <w:t>岳</w:t>
            </w:r>
            <w:r>
              <w:rPr>
                <w:rFonts w:hint="eastAsia" w:ascii="仿宋_GB2312" w:eastAsia="仿宋_GB2312"/>
                <w:sz w:val="24"/>
                <w:lang w:val="en-US" w:eastAsia="zh-CN"/>
              </w:rPr>
              <w:t xml:space="preserve">  </w:t>
            </w:r>
            <w:r>
              <w:rPr>
                <w:rFonts w:hint="eastAsia" w:ascii="仿宋_GB2312" w:eastAsia="仿宋_GB2312"/>
                <w:sz w:val="24"/>
              </w:rPr>
              <w:t>佳</w:t>
            </w:r>
          </w:p>
        </w:tc>
        <w:tc>
          <w:tcPr>
            <w:tcW w:w="2055" w:type="dxa"/>
            <w:tcBorders>
              <w:tl2br w:val="nil"/>
              <w:tr2bl w:val="nil"/>
            </w:tcBorders>
            <w:noWrap/>
            <w:vAlign w:val="center"/>
          </w:tcPr>
          <w:p>
            <w:pPr>
              <w:ind w:firstLine="0" w:firstLineChars="0"/>
              <w:jc w:val="center"/>
              <w:rPr>
                <w:rFonts w:hint="eastAsia" w:ascii="仿宋_GB2312" w:eastAsia="仿宋_GB2312"/>
                <w:sz w:val="24"/>
              </w:rPr>
            </w:pPr>
            <w:r>
              <w:rPr>
                <w:rFonts w:hint="eastAsia" w:ascii="仿宋_GB2312" w:eastAsia="仿宋_GB2312"/>
                <w:sz w:val="24"/>
              </w:rPr>
              <w:t>18188433949</w:t>
            </w:r>
          </w:p>
        </w:tc>
        <w:tc>
          <w:tcPr>
            <w:tcW w:w="930" w:type="dxa"/>
            <w:tcBorders>
              <w:tl2br w:val="nil"/>
              <w:tr2bl w:val="nil"/>
            </w:tcBorders>
            <w:noWrap/>
            <w:vAlign w:val="center"/>
          </w:tcPr>
          <w:p>
            <w:pPr>
              <w:ind w:firstLine="48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restar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善后处理组</w:t>
            </w:r>
          </w:p>
        </w:tc>
        <w:tc>
          <w:tcPr>
            <w:tcW w:w="2666" w:type="dxa"/>
            <w:vMerge w:val="restart"/>
            <w:tcBorders>
              <w:tl2br w:val="nil"/>
              <w:tr2bl w:val="nil"/>
            </w:tcBorders>
            <w:vAlign w:val="center"/>
          </w:tcPr>
          <w:p>
            <w:pPr>
              <w:ind w:firstLine="0" w:firstLineChars="0"/>
              <w:jc w:val="center"/>
              <w:rPr>
                <w:rFonts w:ascii="仿宋_GB2312" w:eastAsia="仿宋_GB2312"/>
                <w:sz w:val="24"/>
              </w:rPr>
            </w:pPr>
            <w:r>
              <w:rPr>
                <w:rFonts w:hint="eastAsia" w:ascii="仿宋_GB2312" w:eastAsia="仿宋_GB2312"/>
                <w:sz w:val="24"/>
              </w:rPr>
              <w:t>综合部</w:t>
            </w:r>
          </w:p>
        </w:tc>
        <w:tc>
          <w:tcPr>
            <w:tcW w:w="1200" w:type="dxa"/>
            <w:tcBorders>
              <w:tl2br w:val="nil"/>
              <w:tr2bl w:val="nil"/>
            </w:tcBorders>
            <w:noWrap/>
            <w:vAlign w:val="center"/>
          </w:tcPr>
          <w:p>
            <w:pPr>
              <w:widowControl/>
              <w:ind w:firstLine="0" w:firstLineChars="0"/>
              <w:jc w:val="center"/>
              <w:rPr>
                <w:rFonts w:hint="default" w:ascii="仿宋_GB2312" w:eastAsia="仿宋_GB2312"/>
                <w:sz w:val="24"/>
                <w:lang w:val="en-US" w:eastAsia="zh-CN"/>
              </w:rPr>
            </w:pPr>
            <w:r>
              <w:rPr>
                <w:rFonts w:hint="eastAsia" w:ascii="仿宋_GB2312" w:eastAsia="仿宋_GB2312"/>
                <w:sz w:val="24"/>
                <w:lang w:val="en-US" w:eastAsia="zh-CN"/>
              </w:rPr>
              <w:t>陈文静</w:t>
            </w:r>
          </w:p>
        </w:tc>
        <w:tc>
          <w:tcPr>
            <w:tcW w:w="2055" w:type="dxa"/>
            <w:tcBorders>
              <w:tl2br w:val="nil"/>
              <w:tr2bl w:val="nil"/>
            </w:tcBorders>
            <w:noWrap/>
            <w:vAlign w:val="center"/>
          </w:tcPr>
          <w:p>
            <w:pPr>
              <w:widowControl/>
              <w:ind w:firstLine="0" w:firstLineChars="0"/>
              <w:jc w:val="center"/>
              <w:rPr>
                <w:rFonts w:ascii="仿宋_GB2312" w:eastAsia="仿宋_GB2312"/>
                <w:sz w:val="24"/>
              </w:rPr>
            </w:pPr>
            <w:r>
              <w:rPr>
                <w:rFonts w:hint="eastAsia" w:ascii="仿宋_GB2312" w:eastAsia="仿宋_GB2312"/>
                <w:sz w:val="24"/>
              </w:rPr>
              <w:t>13404080227</w:t>
            </w:r>
          </w:p>
        </w:tc>
        <w:tc>
          <w:tcPr>
            <w:tcW w:w="930" w:type="dxa"/>
            <w:tcBorders>
              <w:tl2br w:val="nil"/>
              <w:tr2bl w:val="nil"/>
            </w:tcBorders>
            <w:noWrap/>
            <w:vAlign w:val="center"/>
          </w:tcPr>
          <w:p>
            <w:pPr>
              <w:widowControl/>
              <w:ind w:firstLine="0" w:firstLineChars="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0" w:firstLineChars="0"/>
              <w:jc w:val="center"/>
              <w:rPr>
                <w:rFonts w:hint="eastAsia" w:ascii="仿宋_GB2312" w:eastAsia="仿宋_GB2312"/>
                <w:sz w:val="24"/>
              </w:rPr>
            </w:pPr>
          </w:p>
        </w:tc>
        <w:tc>
          <w:tcPr>
            <w:tcW w:w="2666" w:type="dxa"/>
            <w:vMerge w:val="continue"/>
            <w:tcBorders>
              <w:tl2br w:val="nil"/>
              <w:tr2bl w:val="nil"/>
            </w:tcBorders>
            <w:vAlign w:val="center"/>
          </w:tcPr>
          <w:p>
            <w:pPr>
              <w:ind w:firstLine="0" w:firstLineChars="0"/>
              <w:jc w:val="center"/>
              <w:rPr>
                <w:rFonts w:hint="eastAsia" w:ascii="仿宋_GB2312" w:eastAsia="仿宋_GB2312"/>
                <w:sz w:val="24"/>
              </w:rPr>
            </w:pPr>
          </w:p>
        </w:tc>
        <w:tc>
          <w:tcPr>
            <w:tcW w:w="1200" w:type="dxa"/>
            <w:tcBorders>
              <w:tl2br w:val="nil"/>
              <w:tr2bl w:val="nil"/>
            </w:tcBorders>
            <w:noWrap/>
            <w:vAlign w:val="center"/>
          </w:tcPr>
          <w:p>
            <w:pPr>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赵  芯</w:t>
            </w:r>
          </w:p>
        </w:tc>
        <w:tc>
          <w:tcPr>
            <w:tcW w:w="2055" w:type="dxa"/>
            <w:tcBorders>
              <w:tl2br w:val="nil"/>
              <w:tr2bl w:val="nil"/>
            </w:tcBorders>
            <w:noWrap/>
            <w:vAlign w:val="center"/>
          </w:tcPr>
          <w:p>
            <w:pPr>
              <w:ind w:firstLine="0" w:firstLineChars="0"/>
              <w:jc w:val="center"/>
              <w:rPr>
                <w:rFonts w:hint="eastAsia" w:ascii="仿宋_GB2312" w:hAnsi="Times New Roman" w:eastAsia="仿宋_GB2312" w:cs="Times New Roman"/>
                <w:kern w:val="2"/>
                <w:sz w:val="24"/>
                <w:szCs w:val="24"/>
                <w:lang w:val="en-US" w:eastAsia="zh-CN" w:bidi="ar-SA"/>
              </w:rPr>
            </w:pPr>
            <w:r>
              <w:rPr>
                <w:rFonts w:ascii="仿宋_GB2312" w:eastAsia="仿宋_GB2312"/>
                <w:sz w:val="24"/>
              </w:rPr>
              <w:t>13518282883</w:t>
            </w:r>
          </w:p>
        </w:tc>
        <w:tc>
          <w:tcPr>
            <w:tcW w:w="930" w:type="dxa"/>
            <w:tcBorders>
              <w:tl2br w:val="nil"/>
              <w:tr2bl w:val="nil"/>
            </w:tcBorders>
            <w:noWrap/>
            <w:vAlign w:val="center"/>
          </w:tcPr>
          <w:p>
            <w:pPr>
              <w:ind w:firstLine="0" w:firstLineChars="0"/>
              <w:jc w:val="center"/>
              <w:rPr>
                <w:rFonts w:ascii="仿宋_GB2312" w:hAnsi="Times New Roman" w:eastAsia="仿宋_GB2312" w:cs="Times New Roman"/>
                <w:kern w:val="2"/>
                <w:sz w:val="24"/>
                <w:szCs w:val="24"/>
                <w:lang w:val="en-US" w:eastAsia="zh-CN" w:bidi="ar-SA"/>
              </w:rPr>
            </w:pPr>
            <w:r>
              <w:rPr>
                <w:rFonts w:ascii="仿宋_GB2312" w:eastAsia="仿宋_GB2312"/>
                <w:sz w:val="24"/>
              </w:rPr>
              <w:t>6830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0" w:firstLineChars="0"/>
              <w:jc w:val="center"/>
              <w:rPr>
                <w:rFonts w:hint="eastAsia" w:ascii="仿宋_GB2312" w:eastAsia="仿宋_GB2312"/>
                <w:sz w:val="24"/>
              </w:rPr>
            </w:pPr>
          </w:p>
        </w:tc>
        <w:tc>
          <w:tcPr>
            <w:tcW w:w="2666" w:type="dxa"/>
            <w:vMerge w:val="continue"/>
            <w:tcBorders>
              <w:tl2br w:val="nil"/>
              <w:tr2bl w:val="nil"/>
            </w:tcBorders>
            <w:vAlign w:val="center"/>
          </w:tcPr>
          <w:p>
            <w:pPr>
              <w:ind w:firstLine="0" w:firstLineChars="0"/>
              <w:jc w:val="center"/>
              <w:rPr>
                <w:rFonts w:hint="eastAsia" w:ascii="仿宋_GB2312" w:eastAsia="仿宋_GB2312"/>
                <w:sz w:val="24"/>
              </w:rPr>
            </w:pPr>
          </w:p>
        </w:tc>
        <w:tc>
          <w:tcPr>
            <w:tcW w:w="1200" w:type="dxa"/>
            <w:tcBorders>
              <w:tl2br w:val="nil"/>
              <w:tr2bl w:val="nil"/>
            </w:tcBorders>
            <w:noWrap/>
            <w:vAlign w:val="center"/>
          </w:tcPr>
          <w:p>
            <w:pPr>
              <w:widowControl/>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杨  馨</w:t>
            </w:r>
          </w:p>
        </w:tc>
        <w:tc>
          <w:tcPr>
            <w:tcW w:w="2055" w:type="dxa"/>
            <w:tcBorders>
              <w:tl2br w:val="nil"/>
              <w:tr2bl w:val="nil"/>
            </w:tcBorders>
            <w:noWrap/>
            <w:vAlign w:val="center"/>
          </w:tcPr>
          <w:p>
            <w:pPr>
              <w:widowControl/>
              <w:ind w:firstLine="0" w:firstLineChars="0"/>
              <w:jc w:val="center"/>
              <w:rPr>
                <w:rFonts w:hint="eastAsia" w:ascii="仿宋_GB2312" w:eastAsia="仿宋_GB2312"/>
                <w:sz w:val="24"/>
              </w:rPr>
            </w:pPr>
            <w:r>
              <w:rPr>
                <w:rFonts w:hint="eastAsia" w:ascii="仿宋_GB2312" w:eastAsia="仿宋_GB2312"/>
                <w:sz w:val="24"/>
              </w:rPr>
              <w:t>15881729771</w:t>
            </w:r>
          </w:p>
        </w:tc>
        <w:tc>
          <w:tcPr>
            <w:tcW w:w="930" w:type="dxa"/>
            <w:tcBorders>
              <w:tl2br w:val="nil"/>
              <w:tr2bl w:val="nil"/>
            </w:tcBorders>
            <w:noWrap/>
            <w:vAlign w:val="center"/>
          </w:tcPr>
          <w:p>
            <w:pPr>
              <w:widowControl/>
              <w:ind w:firstLine="0" w:firstLineChars="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vAlign w:val="center"/>
          </w:tcPr>
          <w:p>
            <w:pPr>
              <w:ind w:firstLine="0" w:firstLineChars="0"/>
              <w:jc w:val="center"/>
              <w:rPr>
                <w:rFonts w:hint="eastAsia" w:ascii="仿宋_GB2312" w:eastAsia="仿宋_GB2312"/>
                <w:sz w:val="24"/>
              </w:rPr>
            </w:pPr>
          </w:p>
        </w:tc>
        <w:tc>
          <w:tcPr>
            <w:tcW w:w="2666" w:type="dxa"/>
            <w:vMerge w:val="continue"/>
            <w:tcBorders>
              <w:tl2br w:val="nil"/>
              <w:tr2bl w:val="nil"/>
            </w:tcBorders>
            <w:vAlign w:val="center"/>
          </w:tcPr>
          <w:p>
            <w:pPr>
              <w:ind w:firstLine="0" w:firstLineChars="0"/>
              <w:jc w:val="center"/>
              <w:rPr>
                <w:rFonts w:hint="eastAsia" w:ascii="仿宋_GB2312" w:eastAsia="仿宋_GB2312"/>
                <w:sz w:val="24"/>
              </w:rPr>
            </w:pPr>
          </w:p>
        </w:tc>
        <w:tc>
          <w:tcPr>
            <w:tcW w:w="1200" w:type="dxa"/>
            <w:tcBorders>
              <w:tl2br w:val="nil"/>
              <w:tr2bl w:val="nil"/>
            </w:tcBorders>
            <w:noWrap/>
            <w:vAlign w:val="center"/>
          </w:tcPr>
          <w:p>
            <w:pPr>
              <w:widowControl/>
              <w:ind w:firstLine="0" w:firstLineChars="0"/>
              <w:jc w:val="center"/>
              <w:rPr>
                <w:rFonts w:hint="eastAsia" w:ascii="仿宋_GB2312" w:eastAsia="仿宋_GB2312"/>
                <w:sz w:val="24"/>
                <w:lang w:val="en-US" w:eastAsia="zh-CN"/>
              </w:rPr>
            </w:pPr>
            <w:r>
              <w:rPr>
                <w:rFonts w:hint="eastAsia" w:ascii="仿宋_GB2312" w:eastAsia="仿宋_GB2312"/>
                <w:sz w:val="24"/>
                <w:lang w:val="en-US" w:eastAsia="zh-CN"/>
              </w:rPr>
              <w:t>黄  燕</w:t>
            </w:r>
          </w:p>
        </w:tc>
        <w:tc>
          <w:tcPr>
            <w:tcW w:w="2055" w:type="dxa"/>
            <w:tcBorders>
              <w:tl2br w:val="nil"/>
              <w:tr2bl w:val="nil"/>
            </w:tcBorders>
            <w:noWrap/>
            <w:vAlign w:val="center"/>
          </w:tcPr>
          <w:p>
            <w:pPr>
              <w:widowControl/>
              <w:ind w:firstLine="0" w:firstLineChars="0"/>
              <w:jc w:val="center"/>
              <w:rPr>
                <w:rFonts w:hint="eastAsia" w:ascii="仿宋_GB2312" w:eastAsia="仿宋_GB2312"/>
                <w:sz w:val="24"/>
              </w:rPr>
            </w:pPr>
            <w:r>
              <w:rPr>
                <w:rFonts w:hint="eastAsia" w:ascii="仿宋_GB2312" w:eastAsia="仿宋_GB2312"/>
                <w:sz w:val="24"/>
              </w:rPr>
              <w:t>18280841805</w:t>
            </w:r>
          </w:p>
        </w:tc>
        <w:tc>
          <w:tcPr>
            <w:tcW w:w="930" w:type="dxa"/>
            <w:tcBorders>
              <w:tl2br w:val="nil"/>
              <w:tr2bl w:val="nil"/>
            </w:tcBorders>
            <w:noWrap/>
            <w:vAlign w:val="center"/>
          </w:tcPr>
          <w:p>
            <w:pPr>
              <w:widowControl/>
              <w:ind w:firstLine="0" w:firstLineChars="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noWrap/>
            <w:vAlign w:val="center"/>
          </w:tcPr>
          <w:p>
            <w:pPr>
              <w:ind w:firstLine="480"/>
              <w:jc w:val="center"/>
              <w:rPr>
                <w:rFonts w:ascii="仿宋_GB2312" w:eastAsia="仿宋_GB2312"/>
                <w:sz w:val="24"/>
              </w:rPr>
            </w:pPr>
          </w:p>
        </w:tc>
        <w:tc>
          <w:tcPr>
            <w:tcW w:w="1200" w:type="dxa"/>
            <w:tcBorders>
              <w:tl2br w:val="nil"/>
              <w:tr2bl w:val="nil"/>
            </w:tcBorders>
            <w:shd w:val="clear" w:color="auto" w:fill="auto"/>
            <w:noWrap/>
            <w:vAlign w:val="center"/>
          </w:tcPr>
          <w:p>
            <w:pPr>
              <w:ind w:firstLine="0" w:firstLineChars="0"/>
              <w:jc w:val="center"/>
              <w:rPr>
                <w:rFonts w:hint="eastAsia" w:ascii="仿宋_GB2312" w:eastAsia="仿宋_GB2312"/>
                <w:sz w:val="24"/>
              </w:rPr>
            </w:pPr>
            <w:r>
              <w:rPr>
                <w:rFonts w:hint="eastAsia" w:ascii="仿宋_GB2312" w:eastAsia="仿宋_GB2312"/>
                <w:sz w:val="24"/>
              </w:rPr>
              <w:t>吴洪</w:t>
            </w:r>
          </w:p>
        </w:tc>
        <w:tc>
          <w:tcPr>
            <w:tcW w:w="2055" w:type="dxa"/>
            <w:tcBorders>
              <w:tl2br w:val="nil"/>
              <w:tr2bl w:val="nil"/>
            </w:tcBorders>
            <w:shd w:val="clear" w:color="000000" w:fill="FFFFFF"/>
            <w:noWrap/>
            <w:vAlign w:val="center"/>
          </w:tcPr>
          <w:p>
            <w:pPr>
              <w:ind w:firstLine="0" w:firstLineChars="0"/>
              <w:jc w:val="center"/>
              <w:rPr>
                <w:rFonts w:hint="eastAsia" w:ascii="仿宋_GB2312" w:eastAsia="仿宋_GB2312"/>
                <w:sz w:val="24"/>
              </w:rPr>
            </w:pPr>
            <w:r>
              <w:rPr>
                <w:rFonts w:hint="eastAsia" w:ascii="仿宋_GB2312" w:eastAsia="仿宋_GB2312"/>
                <w:sz w:val="24"/>
              </w:rPr>
              <w:t>13158500107</w:t>
            </w:r>
          </w:p>
        </w:tc>
        <w:tc>
          <w:tcPr>
            <w:tcW w:w="930" w:type="dxa"/>
            <w:tcBorders>
              <w:tl2br w:val="nil"/>
              <w:tr2bl w:val="nil"/>
            </w:tcBorders>
            <w:noWrap/>
            <w:vAlign w:val="center"/>
          </w:tcPr>
          <w:p>
            <w:pPr>
              <w:ind w:firstLine="0" w:firstLineChars="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tcBorders>
              <w:tl2br w:val="nil"/>
              <w:tr2bl w:val="nil"/>
            </w:tcBorders>
            <w:shd w:val="clear" w:color="auto" w:fill="auto"/>
            <w:vAlign w:val="center"/>
          </w:tcPr>
          <w:p>
            <w:pPr>
              <w:ind w:firstLine="480"/>
              <w:jc w:val="center"/>
              <w:rPr>
                <w:rFonts w:ascii="仿宋_GB2312" w:eastAsia="仿宋_GB2312"/>
                <w:sz w:val="24"/>
              </w:rPr>
            </w:pPr>
          </w:p>
        </w:tc>
        <w:tc>
          <w:tcPr>
            <w:tcW w:w="2666" w:type="dxa"/>
            <w:vMerge w:val="continue"/>
            <w:tcBorders>
              <w:tl2br w:val="nil"/>
              <w:tr2bl w:val="nil"/>
            </w:tcBorders>
            <w:shd w:val="clear" w:color="auto" w:fill="auto"/>
            <w:noWrap/>
            <w:vAlign w:val="center"/>
          </w:tcPr>
          <w:p>
            <w:pPr>
              <w:ind w:firstLine="480"/>
              <w:jc w:val="center"/>
              <w:rPr>
                <w:rFonts w:ascii="仿宋_GB2312" w:eastAsia="仿宋_GB2312"/>
                <w:sz w:val="24"/>
              </w:rPr>
            </w:pPr>
          </w:p>
        </w:tc>
        <w:tc>
          <w:tcPr>
            <w:tcW w:w="1200" w:type="dxa"/>
            <w:tcBorders>
              <w:tl2br w:val="nil"/>
              <w:tr2bl w:val="nil"/>
            </w:tcBorders>
            <w:shd w:val="clear" w:color="auto" w:fill="auto"/>
            <w:noWrap/>
            <w:vAlign w:val="center"/>
          </w:tcPr>
          <w:p>
            <w:pPr>
              <w:ind w:firstLine="0" w:firstLineChars="0"/>
              <w:jc w:val="center"/>
              <w:rPr>
                <w:rFonts w:hint="eastAsia" w:ascii="仿宋_GB2312" w:eastAsia="仿宋_GB2312"/>
                <w:sz w:val="24"/>
              </w:rPr>
            </w:pPr>
            <w:r>
              <w:rPr>
                <w:rFonts w:hint="eastAsia" w:ascii="仿宋_GB2312" w:eastAsia="仿宋_GB2312"/>
                <w:sz w:val="24"/>
              </w:rPr>
              <w:t>蒲万里</w:t>
            </w:r>
          </w:p>
        </w:tc>
        <w:tc>
          <w:tcPr>
            <w:tcW w:w="2055" w:type="dxa"/>
            <w:tcBorders>
              <w:tl2br w:val="nil"/>
              <w:tr2bl w:val="nil"/>
            </w:tcBorders>
            <w:shd w:val="clear" w:color="000000" w:fill="FFFFFF"/>
            <w:noWrap/>
            <w:vAlign w:val="center"/>
          </w:tcPr>
          <w:p>
            <w:pPr>
              <w:ind w:firstLine="0" w:firstLineChars="0"/>
              <w:jc w:val="center"/>
              <w:rPr>
                <w:rFonts w:hint="eastAsia" w:ascii="仿宋_GB2312" w:eastAsia="仿宋_GB2312"/>
                <w:sz w:val="24"/>
              </w:rPr>
            </w:pPr>
            <w:r>
              <w:rPr>
                <w:rFonts w:hint="eastAsia" w:ascii="仿宋_GB2312" w:eastAsia="仿宋_GB2312"/>
                <w:sz w:val="24"/>
              </w:rPr>
              <w:t>18990827911</w:t>
            </w:r>
          </w:p>
        </w:tc>
        <w:tc>
          <w:tcPr>
            <w:tcW w:w="930" w:type="dxa"/>
            <w:tcBorders>
              <w:tl2br w:val="nil"/>
              <w:tr2bl w:val="nil"/>
            </w:tcBorders>
            <w:noWrap/>
            <w:vAlign w:val="center"/>
          </w:tcPr>
          <w:p>
            <w:pPr>
              <w:ind w:firstLine="0" w:firstLineChars="0"/>
              <w:jc w:val="center"/>
              <w:rPr>
                <w:rFonts w:ascii="仿宋_GB2312" w:eastAsia="仿宋_GB2312"/>
                <w:sz w:val="24"/>
              </w:rPr>
            </w:pPr>
          </w:p>
        </w:tc>
      </w:tr>
    </w:tbl>
    <w:p>
      <w:pPr>
        <w:pStyle w:val="5"/>
        <w:rPr>
          <w:rFonts w:hint="eastAsia"/>
        </w:rPr>
      </w:pPr>
      <w:bookmarkStart w:id="792" w:name="_Toc23657"/>
    </w:p>
    <w:p>
      <w:pPr>
        <w:pStyle w:val="5"/>
        <w:rPr>
          <w:rFonts w:hint="eastAsia"/>
        </w:rPr>
      </w:pPr>
    </w:p>
    <w:p>
      <w:pPr>
        <w:rPr>
          <w:rFonts w:hint="eastAsia"/>
        </w:rPr>
      </w:pPr>
    </w:p>
    <w:p>
      <w:pPr>
        <w:pStyle w:val="2"/>
        <w:rPr>
          <w:rFonts w:hint="eastAsia"/>
        </w:rPr>
      </w:pPr>
    </w:p>
    <w:p>
      <w:pPr>
        <w:pStyle w:val="5"/>
      </w:pPr>
      <w:r>
        <w:rPr>
          <w:rFonts w:hint="eastAsia"/>
        </w:rPr>
        <w:t>3规范化文本</w:t>
      </w:r>
      <w:bookmarkEnd w:id="792"/>
    </w:p>
    <w:p>
      <w:pPr>
        <w:pStyle w:val="23"/>
        <w:ind w:firstLine="0" w:firstLineChars="0"/>
        <w:jc w:val="center"/>
        <w:rPr>
          <w:snapToGrid w:val="0"/>
        </w:rPr>
      </w:pPr>
      <w:bookmarkStart w:id="793" w:name="_Toc454196770"/>
      <w:bookmarkStart w:id="794" w:name="_Toc301442712"/>
      <w:bookmarkStart w:id="795" w:name="_Toc306104691"/>
      <w:bookmarkStart w:id="796" w:name="_Toc305073697"/>
      <w:r>
        <w:rPr>
          <w:b/>
          <w:bCs/>
          <w:snapToGrid w:val="0"/>
          <w:sz w:val="24"/>
        </w:rPr>
        <w:t>附表</w:t>
      </w:r>
      <w:r>
        <w:rPr>
          <w:rFonts w:hint="eastAsia"/>
          <w:b/>
          <w:bCs/>
          <w:snapToGrid w:val="0"/>
          <w:sz w:val="24"/>
        </w:rPr>
        <w:t>3-1</w:t>
      </w:r>
      <w:r>
        <w:rPr>
          <w:b/>
          <w:bCs/>
          <w:snapToGrid w:val="0"/>
          <w:sz w:val="24"/>
        </w:rPr>
        <w:t xml:space="preserve">  信息接收表</w:t>
      </w:r>
      <w:bookmarkEnd w:id="793"/>
      <w:bookmarkEnd w:id="794"/>
      <w:bookmarkEnd w:id="795"/>
      <w:bookmarkEnd w:id="796"/>
    </w:p>
    <w:tbl>
      <w:tblPr>
        <w:tblStyle w:val="15"/>
        <w:tblW w:w="8643"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830"/>
        <w:gridCol w:w="2816"/>
        <w:gridCol w:w="968"/>
        <w:gridCol w:w="31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43" w:type="dxa"/>
            <w:gridSpan w:val="5"/>
            <w:tcBorders>
              <w:tl2br w:val="nil"/>
              <w:tr2bl w:val="nil"/>
            </w:tcBorders>
            <w:vAlign w:val="center"/>
          </w:tcPr>
          <w:p>
            <w:pPr>
              <w:ind w:firstLine="0" w:firstLineChars="0"/>
              <w:jc w:val="center"/>
              <w:rPr>
                <w:sz w:val="21"/>
                <w:szCs w:val="21"/>
              </w:rPr>
            </w:pPr>
            <w:r>
              <w:rPr>
                <w:b/>
                <w:bCs/>
                <w:sz w:val="21"/>
                <w:szCs w:val="21"/>
              </w:rPr>
              <w:t>信息接收表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9" w:type="dxa"/>
            <w:tcBorders>
              <w:tl2br w:val="nil"/>
              <w:tr2bl w:val="nil"/>
            </w:tcBorders>
            <w:vAlign w:val="center"/>
          </w:tcPr>
          <w:p>
            <w:pPr>
              <w:ind w:firstLine="0" w:firstLineChars="0"/>
              <w:rPr>
                <w:sz w:val="21"/>
                <w:szCs w:val="21"/>
              </w:rPr>
            </w:pPr>
            <w:r>
              <w:rPr>
                <w:sz w:val="21"/>
                <w:szCs w:val="21"/>
              </w:rPr>
              <w:t>日期</w:t>
            </w:r>
          </w:p>
        </w:tc>
        <w:tc>
          <w:tcPr>
            <w:tcW w:w="3646" w:type="dxa"/>
            <w:gridSpan w:val="2"/>
            <w:tcBorders>
              <w:tl2br w:val="nil"/>
              <w:tr2bl w:val="nil"/>
            </w:tcBorders>
            <w:vAlign w:val="center"/>
          </w:tcPr>
          <w:p>
            <w:pPr>
              <w:ind w:firstLine="0" w:firstLineChars="0"/>
              <w:rPr>
                <w:sz w:val="21"/>
                <w:szCs w:val="21"/>
              </w:rPr>
            </w:pPr>
          </w:p>
        </w:tc>
        <w:tc>
          <w:tcPr>
            <w:tcW w:w="968" w:type="dxa"/>
            <w:tcBorders>
              <w:tl2br w:val="nil"/>
              <w:tr2bl w:val="nil"/>
            </w:tcBorders>
            <w:vAlign w:val="center"/>
          </w:tcPr>
          <w:p>
            <w:pPr>
              <w:ind w:firstLine="0" w:firstLineChars="0"/>
              <w:rPr>
                <w:sz w:val="21"/>
                <w:szCs w:val="21"/>
              </w:rPr>
            </w:pPr>
            <w:r>
              <w:rPr>
                <w:sz w:val="21"/>
                <w:szCs w:val="21"/>
              </w:rPr>
              <w:t>时间</w:t>
            </w:r>
          </w:p>
        </w:tc>
        <w:tc>
          <w:tcPr>
            <w:tcW w:w="3180" w:type="dxa"/>
            <w:tcBorders>
              <w:tl2br w:val="nil"/>
              <w:tr2bl w:val="nil"/>
            </w:tcBorders>
            <w:vAlign w:val="center"/>
          </w:tcPr>
          <w:p>
            <w:pPr>
              <w:ind w:firstLine="0" w:firstLineChars="0"/>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9" w:type="dxa"/>
            <w:tcBorders>
              <w:tl2br w:val="nil"/>
              <w:tr2bl w:val="nil"/>
            </w:tcBorders>
            <w:vAlign w:val="center"/>
          </w:tcPr>
          <w:p>
            <w:pPr>
              <w:ind w:firstLine="0" w:firstLineChars="0"/>
              <w:rPr>
                <w:sz w:val="21"/>
                <w:szCs w:val="21"/>
              </w:rPr>
            </w:pPr>
            <w:r>
              <w:rPr>
                <w:sz w:val="21"/>
                <w:szCs w:val="21"/>
              </w:rPr>
              <w:t>事故地点</w:t>
            </w:r>
          </w:p>
        </w:tc>
        <w:tc>
          <w:tcPr>
            <w:tcW w:w="3646" w:type="dxa"/>
            <w:gridSpan w:val="2"/>
            <w:tcBorders>
              <w:tl2br w:val="nil"/>
              <w:tr2bl w:val="nil"/>
            </w:tcBorders>
            <w:vAlign w:val="center"/>
          </w:tcPr>
          <w:p>
            <w:pPr>
              <w:ind w:firstLine="0" w:firstLineChars="0"/>
              <w:rPr>
                <w:sz w:val="21"/>
                <w:szCs w:val="21"/>
              </w:rPr>
            </w:pPr>
          </w:p>
        </w:tc>
        <w:tc>
          <w:tcPr>
            <w:tcW w:w="968" w:type="dxa"/>
            <w:tcBorders>
              <w:tl2br w:val="nil"/>
              <w:tr2bl w:val="nil"/>
            </w:tcBorders>
            <w:vAlign w:val="center"/>
          </w:tcPr>
          <w:p>
            <w:pPr>
              <w:ind w:firstLine="0" w:firstLineChars="0"/>
              <w:rPr>
                <w:sz w:val="21"/>
                <w:szCs w:val="21"/>
              </w:rPr>
            </w:pPr>
            <w:r>
              <w:rPr>
                <w:sz w:val="21"/>
                <w:szCs w:val="21"/>
              </w:rPr>
              <w:t>报警人</w:t>
            </w:r>
          </w:p>
        </w:tc>
        <w:tc>
          <w:tcPr>
            <w:tcW w:w="3180" w:type="dxa"/>
            <w:tcBorders>
              <w:tl2br w:val="nil"/>
              <w:tr2bl w:val="nil"/>
            </w:tcBorders>
            <w:vAlign w:val="center"/>
          </w:tcPr>
          <w:p>
            <w:pPr>
              <w:ind w:firstLine="0" w:firstLineChars="0"/>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9" w:type="dxa"/>
            <w:gridSpan w:val="2"/>
            <w:tcBorders>
              <w:tl2br w:val="nil"/>
              <w:tr2bl w:val="nil"/>
            </w:tcBorders>
            <w:vAlign w:val="center"/>
          </w:tcPr>
          <w:p>
            <w:pPr>
              <w:ind w:firstLine="0" w:firstLineChars="0"/>
              <w:jc w:val="center"/>
              <w:rPr>
                <w:sz w:val="21"/>
                <w:szCs w:val="21"/>
              </w:rPr>
            </w:pPr>
            <w:r>
              <w:rPr>
                <w:sz w:val="21"/>
                <w:szCs w:val="21"/>
              </w:rPr>
              <w:t>事故性质</w:t>
            </w:r>
          </w:p>
        </w:tc>
        <w:tc>
          <w:tcPr>
            <w:tcW w:w="6964" w:type="dxa"/>
            <w:gridSpan w:val="3"/>
            <w:tcBorders>
              <w:tl2br w:val="nil"/>
              <w:tr2bl w:val="nil"/>
            </w:tcBorders>
            <w:vAlign w:val="center"/>
          </w:tcPr>
          <w:p>
            <w:pPr>
              <w:ind w:firstLine="0" w:firstLineChars="0"/>
              <w:rPr>
                <w:sz w:val="21"/>
                <w:szCs w:val="21"/>
              </w:rPr>
            </w:pPr>
            <w:r>
              <w:rPr>
                <w:rFonts w:hint="eastAsia"/>
                <w:sz w:val="21"/>
                <w:szCs w:val="21"/>
              </w:rPr>
              <w:t>坍塌事故</w:t>
            </w:r>
            <w:r>
              <w:rPr>
                <w:rFonts w:hint="eastAsia"/>
                <w:sz w:val="21"/>
                <w:szCs w:val="21"/>
              </w:rPr>
              <w:sym w:font="Wingdings 2" w:char="00A3"/>
            </w:r>
            <w:r>
              <w:rPr>
                <w:rFonts w:hint="eastAsia"/>
                <w:sz w:val="21"/>
                <w:szCs w:val="21"/>
              </w:rPr>
              <w:t xml:space="preserve"> 高处坠落□ 触电事故□ </w:t>
            </w:r>
            <w:r>
              <w:rPr>
                <w:sz w:val="21"/>
                <w:szCs w:val="21"/>
              </w:rPr>
              <w:t>机械伤害</w:t>
            </w:r>
            <w:r>
              <w:rPr>
                <w:rFonts w:hint="eastAsia"/>
                <w:sz w:val="21"/>
                <w:szCs w:val="21"/>
              </w:rPr>
              <w:t>□ 起重伤害□ 物体打击□ 塔吊事故□ 火灾爆炸事故□ 中毒事故□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271" w:hRule="atLeast"/>
          <w:jc w:val="center"/>
        </w:trPr>
        <w:tc>
          <w:tcPr>
            <w:tcW w:w="1679" w:type="dxa"/>
            <w:gridSpan w:val="2"/>
            <w:tcBorders>
              <w:tl2br w:val="nil"/>
              <w:tr2bl w:val="nil"/>
            </w:tcBorders>
            <w:vAlign w:val="center"/>
          </w:tcPr>
          <w:p>
            <w:pPr>
              <w:ind w:firstLine="0" w:firstLineChars="0"/>
              <w:jc w:val="center"/>
              <w:rPr>
                <w:sz w:val="21"/>
                <w:szCs w:val="21"/>
              </w:rPr>
            </w:pPr>
            <w:r>
              <w:rPr>
                <w:sz w:val="21"/>
                <w:szCs w:val="21"/>
              </w:rPr>
              <w:t>事故现场情况</w:t>
            </w:r>
          </w:p>
        </w:tc>
        <w:tc>
          <w:tcPr>
            <w:tcW w:w="6964" w:type="dxa"/>
            <w:gridSpan w:val="3"/>
            <w:tcBorders>
              <w:tl2br w:val="nil"/>
              <w:tr2bl w:val="nil"/>
            </w:tcBorders>
            <w:vAlign w:val="center"/>
          </w:tcPr>
          <w:p>
            <w:pPr>
              <w:ind w:firstLine="0" w:firstLineChars="0"/>
              <w:rPr>
                <w:sz w:val="21"/>
                <w:szCs w:val="21"/>
              </w:rPr>
            </w:pPr>
          </w:p>
          <w:p>
            <w:pPr>
              <w:ind w:firstLine="0" w:firstLineChars="0"/>
              <w:rPr>
                <w:sz w:val="21"/>
                <w:szCs w:val="21"/>
              </w:rPr>
            </w:pPr>
          </w:p>
          <w:p>
            <w:pPr>
              <w:ind w:firstLine="0" w:firstLineChars="0"/>
              <w:rPr>
                <w:sz w:val="21"/>
                <w:szCs w:val="21"/>
              </w:rPr>
            </w:pPr>
          </w:p>
          <w:p>
            <w:pPr>
              <w:ind w:firstLine="0" w:firstLineChars="0"/>
              <w:rPr>
                <w:sz w:val="21"/>
                <w:szCs w:val="21"/>
              </w:rPr>
            </w:pPr>
          </w:p>
          <w:p>
            <w:pPr>
              <w:ind w:firstLine="0" w:firstLineChars="0"/>
              <w:rPr>
                <w:sz w:val="21"/>
                <w:szCs w:val="21"/>
              </w:rPr>
            </w:pPr>
          </w:p>
          <w:p>
            <w:pPr>
              <w:ind w:firstLine="0" w:firstLineChars="0"/>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235" w:hRule="atLeast"/>
          <w:jc w:val="center"/>
        </w:trPr>
        <w:tc>
          <w:tcPr>
            <w:tcW w:w="1679" w:type="dxa"/>
            <w:gridSpan w:val="2"/>
            <w:tcBorders>
              <w:tl2br w:val="nil"/>
              <w:tr2bl w:val="nil"/>
            </w:tcBorders>
            <w:vAlign w:val="center"/>
          </w:tcPr>
          <w:p>
            <w:pPr>
              <w:ind w:firstLine="0" w:firstLineChars="0"/>
              <w:jc w:val="center"/>
              <w:rPr>
                <w:sz w:val="21"/>
                <w:szCs w:val="21"/>
              </w:rPr>
            </w:pPr>
            <w:r>
              <w:rPr>
                <w:sz w:val="21"/>
                <w:szCs w:val="21"/>
              </w:rPr>
              <w:t>有无人员伤亡</w:t>
            </w:r>
          </w:p>
        </w:tc>
        <w:tc>
          <w:tcPr>
            <w:tcW w:w="6964" w:type="dxa"/>
            <w:gridSpan w:val="3"/>
            <w:tcBorders>
              <w:tl2br w:val="nil"/>
              <w:tr2bl w:val="nil"/>
            </w:tcBorders>
            <w:vAlign w:val="center"/>
          </w:tcPr>
          <w:p>
            <w:pPr>
              <w:ind w:firstLine="0" w:firstLineChars="0"/>
              <w:rPr>
                <w:sz w:val="21"/>
                <w:szCs w:val="21"/>
              </w:rPr>
            </w:pPr>
          </w:p>
          <w:p>
            <w:pPr>
              <w:ind w:firstLine="0" w:firstLineChars="0"/>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112" w:hRule="atLeast"/>
          <w:jc w:val="center"/>
        </w:trPr>
        <w:tc>
          <w:tcPr>
            <w:tcW w:w="1679" w:type="dxa"/>
            <w:gridSpan w:val="2"/>
            <w:tcBorders>
              <w:tl2br w:val="nil"/>
              <w:tr2bl w:val="nil"/>
            </w:tcBorders>
            <w:vAlign w:val="center"/>
          </w:tcPr>
          <w:p>
            <w:pPr>
              <w:ind w:firstLine="0" w:firstLineChars="0"/>
              <w:jc w:val="center"/>
              <w:rPr>
                <w:sz w:val="21"/>
                <w:szCs w:val="21"/>
              </w:rPr>
            </w:pPr>
            <w:r>
              <w:rPr>
                <w:sz w:val="21"/>
                <w:szCs w:val="21"/>
              </w:rPr>
              <w:t>预警级别</w:t>
            </w:r>
          </w:p>
        </w:tc>
        <w:tc>
          <w:tcPr>
            <w:tcW w:w="6964" w:type="dxa"/>
            <w:gridSpan w:val="3"/>
            <w:tcBorders>
              <w:tl2br w:val="nil"/>
              <w:tr2bl w:val="nil"/>
            </w:tcBorders>
            <w:vAlign w:val="center"/>
          </w:tcPr>
          <w:p>
            <w:pPr>
              <w:ind w:firstLine="0" w:firstLineChars="0"/>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40" w:hRule="atLeast"/>
          <w:jc w:val="center"/>
        </w:trPr>
        <w:tc>
          <w:tcPr>
            <w:tcW w:w="1679" w:type="dxa"/>
            <w:gridSpan w:val="2"/>
            <w:tcBorders>
              <w:tl2br w:val="nil"/>
              <w:tr2bl w:val="nil"/>
            </w:tcBorders>
            <w:vAlign w:val="center"/>
          </w:tcPr>
          <w:p>
            <w:pPr>
              <w:ind w:firstLine="0" w:firstLineChars="0"/>
              <w:jc w:val="center"/>
              <w:rPr>
                <w:sz w:val="21"/>
                <w:szCs w:val="21"/>
              </w:rPr>
            </w:pPr>
            <w:r>
              <w:rPr>
                <w:sz w:val="21"/>
                <w:szCs w:val="21"/>
              </w:rPr>
              <w:t>备注</w:t>
            </w:r>
          </w:p>
        </w:tc>
        <w:tc>
          <w:tcPr>
            <w:tcW w:w="6964" w:type="dxa"/>
            <w:gridSpan w:val="3"/>
            <w:tcBorders>
              <w:tl2br w:val="nil"/>
              <w:tr2bl w:val="nil"/>
            </w:tcBorders>
            <w:vAlign w:val="center"/>
          </w:tcPr>
          <w:p>
            <w:pPr>
              <w:ind w:firstLine="0" w:firstLineChars="0"/>
              <w:rPr>
                <w:sz w:val="21"/>
                <w:szCs w:val="21"/>
              </w:rPr>
            </w:pPr>
          </w:p>
          <w:p>
            <w:pPr>
              <w:ind w:firstLine="0" w:firstLineChars="0"/>
              <w:rPr>
                <w:sz w:val="21"/>
                <w:szCs w:val="21"/>
              </w:rPr>
            </w:pPr>
          </w:p>
          <w:p>
            <w:pPr>
              <w:ind w:firstLine="0" w:firstLineChars="0"/>
              <w:rPr>
                <w:sz w:val="21"/>
                <w:szCs w:val="21"/>
              </w:rPr>
            </w:pPr>
          </w:p>
        </w:tc>
      </w:tr>
    </w:tbl>
    <w:p>
      <w:pPr>
        <w:ind w:firstLine="560"/>
        <w:rPr>
          <w:szCs w:val="28"/>
        </w:rPr>
      </w:pPr>
    </w:p>
    <w:p>
      <w:pPr>
        <w:ind w:firstLine="0" w:firstLineChars="0"/>
        <w:jc w:val="center"/>
        <w:rPr>
          <w:b/>
          <w:bCs/>
          <w:sz w:val="24"/>
        </w:rPr>
      </w:pPr>
    </w:p>
    <w:p>
      <w:pPr>
        <w:ind w:firstLine="0" w:firstLineChars="0"/>
        <w:jc w:val="center"/>
        <w:rPr>
          <w:szCs w:val="28"/>
        </w:rPr>
      </w:pPr>
      <w:r>
        <w:rPr>
          <w:b/>
          <w:bCs/>
          <w:sz w:val="24"/>
        </w:rPr>
        <w:t>附表</w:t>
      </w:r>
      <w:r>
        <w:rPr>
          <w:rFonts w:hint="eastAsia"/>
          <w:b/>
          <w:bCs/>
          <w:sz w:val="24"/>
        </w:rPr>
        <w:t>3-2</w:t>
      </w:r>
      <w:r>
        <w:rPr>
          <w:b/>
          <w:bCs/>
          <w:sz w:val="24"/>
        </w:rPr>
        <w:t xml:space="preserve"> 事故处理表</w:t>
      </w:r>
    </w:p>
    <w:tbl>
      <w:tblPr>
        <w:tblStyle w:val="15"/>
        <w:tblW w:w="8381"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830"/>
        <w:gridCol w:w="2816"/>
        <w:gridCol w:w="1395"/>
        <w:gridCol w:w="264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381" w:type="dxa"/>
            <w:gridSpan w:val="5"/>
            <w:tcBorders>
              <w:tl2br w:val="nil"/>
              <w:tr2bl w:val="nil"/>
            </w:tcBorders>
            <w:vAlign w:val="center"/>
          </w:tcPr>
          <w:p>
            <w:pPr>
              <w:ind w:firstLine="0" w:firstLineChars="0"/>
              <w:jc w:val="center"/>
              <w:rPr>
                <w:sz w:val="21"/>
                <w:szCs w:val="21"/>
              </w:rPr>
            </w:pPr>
            <w:r>
              <w:rPr>
                <w:b/>
                <w:bCs/>
                <w:sz w:val="21"/>
                <w:szCs w:val="21"/>
              </w:rPr>
              <w:t>事故处理表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6" w:type="dxa"/>
            <w:tcBorders>
              <w:tl2br w:val="nil"/>
              <w:tr2bl w:val="nil"/>
            </w:tcBorders>
            <w:vAlign w:val="center"/>
          </w:tcPr>
          <w:p>
            <w:pPr>
              <w:ind w:firstLine="0" w:firstLineChars="0"/>
              <w:rPr>
                <w:sz w:val="21"/>
                <w:szCs w:val="21"/>
              </w:rPr>
            </w:pPr>
            <w:r>
              <w:rPr>
                <w:sz w:val="21"/>
                <w:szCs w:val="21"/>
              </w:rPr>
              <w:t>日期</w:t>
            </w:r>
          </w:p>
        </w:tc>
        <w:tc>
          <w:tcPr>
            <w:tcW w:w="3646" w:type="dxa"/>
            <w:gridSpan w:val="2"/>
            <w:tcBorders>
              <w:tl2br w:val="nil"/>
              <w:tr2bl w:val="nil"/>
            </w:tcBorders>
            <w:vAlign w:val="center"/>
          </w:tcPr>
          <w:p>
            <w:pPr>
              <w:ind w:firstLine="0" w:firstLineChars="0"/>
              <w:rPr>
                <w:sz w:val="21"/>
                <w:szCs w:val="21"/>
              </w:rPr>
            </w:pPr>
          </w:p>
        </w:tc>
        <w:tc>
          <w:tcPr>
            <w:tcW w:w="1395" w:type="dxa"/>
            <w:tcBorders>
              <w:tl2br w:val="nil"/>
              <w:tr2bl w:val="nil"/>
            </w:tcBorders>
            <w:vAlign w:val="center"/>
          </w:tcPr>
          <w:p>
            <w:pPr>
              <w:ind w:firstLine="0" w:firstLineChars="0"/>
              <w:rPr>
                <w:sz w:val="21"/>
                <w:szCs w:val="21"/>
              </w:rPr>
            </w:pPr>
            <w:r>
              <w:rPr>
                <w:sz w:val="21"/>
                <w:szCs w:val="21"/>
              </w:rPr>
              <w:t>时间</w:t>
            </w:r>
          </w:p>
        </w:tc>
        <w:tc>
          <w:tcPr>
            <w:tcW w:w="2644" w:type="dxa"/>
            <w:tcBorders>
              <w:tl2br w:val="nil"/>
              <w:tr2bl w:val="nil"/>
            </w:tcBorders>
            <w:vAlign w:val="center"/>
          </w:tcPr>
          <w:p>
            <w:pPr>
              <w:ind w:firstLine="0" w:firstLineChars="0"/>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6" w:type="dxa"/>
            <w:tcBorders>
              <w:tl2br w:val="nil"/>
              <w:tr2bl w:val="nil"/>
            </w:tcBorders>
            <w:vAlign w:val="center"/>
          </w:tcPr>
          <w:p>
            <w:pPr>
              <w:ind w:firstLine="0" w:firstLineChars="0"/>
              <w:rPr>
                <w:sz w:val="21"/>
                <w:szCs w:val="21"/>
              </w:rPr>
            </w:pPr>
            <w:r>
              <w:rPr>
                <w:sz w:val="21"/>
                <w:szCs w:val="21"/>
              </w:rPr>
              <w:t>事故地点</w:t>
            </w:r>
          </w:p>
        </w:tc>
        <w:tc>
          <w:tcPr>
            <w:tcW w:w="3646" w:type="dxa"/>
            <w:gridSpan w:val="2"/>
            <w:tcBorders>
              <w:tl2br w:val="nil"/>
              <w:tr2bl w:val="nil"/>
            </w:tcBorders>
            <w:vAlign w:val="center"/>
          </w:tcPr>
          <w:p>
            <w:pPr>
              <w:ind w:firstLine="0" w:firstLineChars="0"/>
              <w:rPr>
                <w:sz w:val="21"/>
                <w:szCs w:val="21"/>
              </w:rPr>
            </w:pPr>
          </w:p>
        </w:tc>
        <w:tc>
          <w:tcPr>
            <w:tcW w:w="1395" w:type="dxa"/>
            <w:tcBorders>
              <w:tl2br w:val="nil"/>
              <w:tr2bl w:val="nil"/>
            </w:tcBorders>
            <w:vAlign w:val="center"/>
          </w:tcPr>
          <w:p>
            <w:pPr>
              <w:ind w:firstLine="0" w:firstLineChars="0"/>
              <w:rPr>
                <w:sz w:val="21"/>
                <w:szCs w:val="21"/>
              </w:rPr>
            </w:pPr>
            <w:r>
              <w:rPr>
                <w:sz w:val="21"/>
                <w:szCs w:val="21"/>
              </w:rPr>
              <w:t>现场指挥官</w:t>
            </w:r>
          </w:p>
        </w:tc>
        <w:tc>
          <w:tcPr>
            <w:tcW w:w="2644" w:type="dxa"/>
            <w:tcBorders>
              <w:tl2br w:val="nil"/>
              <w:tr2bl w:val="nil"/>
            </w:tcBorders>
            <w:vAlign w:val="center"/>
          </w:tcPr>
          <w:p>
            <w:pPr>
              <w:ind w:firstLine="0" w:firstLineChars="0"/>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26" w:type="dxa"/>
            <w:gridSpan w:val="2"/>
            <w:tcBorders>
              <w:tl2br w:val="nil"/>
              <w:tr2bl w:val="nil"/>
            </w:tcBorders>
            <w:vAlign w:val="center"/>
          </w:tcPr>
          <w:p>
            <w:pPr>
              <w:ind w:firstLine="0" w:firstLineChars="0"/>
              <w:jc w:val="center"/>
              <w:rPr>
                <w:sz w:val="21"/>
                <w:szCs w:val="21"/>
              </w:rPr>
            </w:pPr>
            <w:r>
              <w:rPr>
                <w:sz w:val="21"/>
                <w:szCs w:val="21"/>
              </w:rPr>
              <w:t>事故性质</w:t>
            </w:r>
          </w:p>
        </w:tc>
        <w:tc>
          <w:tcPr>
            <w:tcW w:w="6855" w:type="dxa"/>
            <w:gridSpan w:val="3"/>
            <w:tcBorders>
              <w:tl2br w:val="nil"/>
              <w:tr2bl w:val="nil"/>
            </w:tcBorders>
            <w:vAlign w:val="center"/>
          </w:tcPr>
          <w:p>
            <w:pPr>
              <w:ind w:firstLine="0" w:firstLineChars="0"/>
              <w:rPr>
                <w:sz w:val="21"/>
                <w:szCs w:val="21"/>
              </w:rPr>
            </w:pPr>
            <w:r>
              <w:rPr>
                <w:rFonts w:hint="eastAsia"/>
                <w:sz w:val="21"/>
                <w:szCs w:val="21"/>
              </w:rPr>
              <w:t>坍塌事故</w:t>
            </w:r>
            <w:r>
              <w:rPr>
                <w:rFonts w:hint="eastAsia"/>
                <w:sz w:val="21"/>
                <w:szCs w:val="21"/>
              </w:rPr>
              <w:sym w:font="Wingdings 2" w:char="00A3"/>
            </w:r>
            <w:r>
              <w:rPr>
                <w:rFonts w:hint="eastAsia"/>
                <w:sz w:val="21"/>
                <w:szCs w:val="21"/>
              </w:rPr>
              <w:t xml:space="preserve"> 高处坠落□ 触电事故□ </w:t>
            </w:r>
            <w:r>
              <w:rPr>
                <w:sz w:val="21"/>
                <w:szCs w:val="21"/>
              </w:rPr>
              <w:t>机械伤害</w:t>
            </w:r>
            <w:r>
              <w:rPr>
                <w:rFonts w:hint="eastAsia"/>
                <w:sz w:val="21"/>
                <w:szCs w:val="21"/>
              </w:rPr>
              <w:t>□ 起重伤害□ 物体打击□ 塔吊事故□ 火灾爆炸事故□ 中毒事故□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39" w:hRule="atLeast"/>
          <w:jc w:val="center"/>
        </w:trPr>
        <w:tc>
          <w:tcPr>
            <w:tcW w:w="1526" w:type="dxa"/>
            <w:gridSpan w:val="2"/>
            <w:tcBorders>
              <w:tl2br w:val="nil"/>
              <w:tr2bl w:val="nil"/>
            </w:tcBorders>
            <w:vAlign w:val="center"/>
          </w:tcPr>
          <w:p>
            <w:pPr>
              <w:ind w:firstLine="0" w:firstLineChars="0"/>
              <w:jc w:val="center"/>
              <w:rPr>
                <w:sz w:val="21"/>
                <w:szCs w:val="21"/>
              </w:rPr>
            </w:pPr>
            <w:r>
              <w:rPr>
                <w:sz w:val="21"/>
                <w:szCs w:val="21"/>
              </w:rPr>
              <w:t>事故现场情况</w:t>
            </w:r>
          </w:p>
        </w:tc>
        <w:tc>
          <w:tcPr>
            <w:tcW w:w="6855" w:type="dxa"/>
            <w:gridSpan w:val="3"/>
            <w:tcBorders>
              <w:tl2br w:val="nil"/>
              <w:tr2bl w:val="nil"/>
            </w:tcBorders>
            <w:vAlign w:val="center"/>
          </w:tcPr>
          <w:p>
            <w:pPr>
              <w:ind w:firstLine="0" w:firstLineChars="0"/>
              <w:rPr>
                <w:sz w:val="21"/>
                <w:szCs w:val="21"/>
              </w:rPr>
            </w:pPr>
          </w:p>
          <w:p>
            <w:pPr>
              <w:ind w:firstLine="0" w:firstLineChars="0"/>
              <w:rPr>
                <w:sz w:val="21"/>
                <w:szCs w:val="21"/>
              </w:rPr>
            </w:pPr>
          </w:p>
          <w:p>
            <w:pPr>
              <w:ind w:firstLine="0" w:firstLineChars="0"/>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419" w:hRule="atLeast"/>
          <w:jc w:val="center"/>
        </w:trPr>
        <w:tc>
          <w:tcPr>
            <w:tcW w:w="1526" w:type="dxa"/>
            <w:gridSpan w:val="2"/>
            <w:tcBorders>
              <w:tl2br w:val="nil"/>
              <w:tr2bl w:val="nil"/>
            </w:tcBorders>
            <w:vAlign w:val="center"/>
          </w:tcPr>
          <w:p>
            <w:pPr>
              <w:ind w:firstLine="0" w:firstLineChars="0"/>
              <w:jc w:val="center"/>
              <w:rPr>
                <w:sz w:val="21"/>
                <w:szCs w:val="21"/>
              </w:rPr>
            </w:pPr>
            <w:r>
              <w:rPr>
                <w:sz w:val="21"/>
                <w:szCs w:val="21"/>
              </w:rPr>
              <w:t>响应级别</w:t>
            </w:r>
          </w:p>
        </w:tc>
        <w:tc>
          <w:tcPr>
            <w:tcW w:w="6855" w:type="dxa"/>
            <w:gridSpan w:val="3"/>
            <w:tcBorders>
              <w:tl2br w:val="nil"/>
              <w:tr2bl w:val="nil"/>
            </w:tcBorders>
            <w:vAlign w:val="center"/>
          </w:tcPr>
          <w:p>
            <w:pPr>
              <w:ind w:firstLine="0" w:firstLineChars="0"/>
              <w:rPr>
                <w:sz w:val="21"/>
                <w:szCs w:val="21"/>
              </w:rPr>
            </w:pPr>
          </w:p>
          <w:p>
            <w:pPr>
              <w:ind w:firstLine="0" w:firstLineChars="0"/>
              <w:rPr>
                <w:sz w:val="21"/>
                <w:szCs w:val="21"/>
              </w:rPr>
            </w:pPr>
          </w:p>
          <w:p>
            <w:pPr>
              <w:ind w:firstLine="0" w:firstLineChars="0"/>
              <w:rPr>
                <w:sz w:val="21"/>
                <w:szCs w:val="21"/>
              </w:rPr>
            </w:pPr>
          </w:p>
          <w:p>
            <w:pPr>
              <w:ind w:firstLine="0" w:firstLineChars="0"/>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509" w:hRule="atLeast"/>
          <w:jc w:val="center"/>
        </w:trPr>
        <w:tc>
          <w:tcPr>
            <w:tcW w:w="1526" w:type="dxa"/>
            <w:gridSpan w:val="2"/>
            <w:tcBorders>
              <w:tl2br w:val="nil"/>
              <w:tr2bl w:val="nil"/>
            </w:tcBorders>
            <w:vAlign w:val="center"/>
          </w:tcPr>
          <w:p>
            <w:pPr>
              <w:ind w:firstLine="0" w:firstLineChars="0"/>
              <w:jc w:val="center"/>
              <w:rPr>
                <w:sz w:val="21"/>
                <w:szCs w:val="21"/>
              </w:rPr>
            </w:pPr>
            <w:r>
              <w:rPr>
                <w:sz w:val="21"/>
                <w:szCs w:val="21"/>
              </w:rPr>
              <w:t>事故处理措施</w:t>
            </w:r>
          </w:p>
        </w:tc>
        <w:tc>
          <w:tcPr>
            <w:tcW w:w="6855" w:type="dxa"/>
            <w:gridSpan w:val="3"/>
            <w:tcBorders>
              <w:tl2br w:val="nil"/>
              <w:tr2bl w:val="nil"/>
            </w:tcBorders>
            <w:vAlign w:val="center"/>
          </w:tcPr>
          <w:p>
            <w:pPr>
              <w:ind w:firstLine="0" w:firstLineChars="0"/>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258" w:hRule="atLeast"/>
          <w:jc w:val="center"/>
        </w:trPr>
        <w:tc>
          <w:tcPr>
            <w:tcW w:w="1526" w:type="dxa"/>
            <w:gridSpan w:val="2"/>
            <w:tcBorders>
              <w:tl2br w:val="nil"/>
              <w:tr2bl w:val="nil"/>
            </w:tcBorders>
            <w:vAlign w:val="center"/>
          </w:tcPr>
          <w:p>
            <w:pPr>
              <w:ind w:firstLine="0" w:firstLineChars="0"/>
              <w:jc w:val="center"/>
              <w:rPr>
                <w:sz w:val="21"/>
                <w:szCs w:val="21"/>
              </w:rPr>
            </w:pPr>
            <w:r>
              <w:rPr>
                <w:sz w:val="21"/>
                <w:szCs w:val="21"/>
              </w:rPr>
              <w:t>备注</w:t>
            </w:r>
          </w:p>
        </w:tc>
        <w:tc>
          <w:tcPr>
            <w:tcW w:w="6855" w:type="dxa"/>
            <w:gridSpan w:val="3"/>
            <w:tcBorders>
              <w:tl2br w:val="nil"/>
              <w:tr2bl w:val="nil"/>
            </w:tcBorders>
            <w:vAlign w:val="center"/>
          </w:tcPr>
          <w:p>
            <w:pPr>
              <w:ind w:firstLine="0" w:firstLineChars="0"/>
              <w:rPr>
                <w:sz w:val="21"/>
                <w:szCs w:val="21"/>
              </w:rPr>
            </w:pPr>
          </w:p>
          <w:p>
            <w:pPr>
              <w:ind w:firstLine="0" w:firstLineChars="0"/>
              <w:rPr>
                <w:sz w:val="21"/>
                <w:szCs w:val="21"/>
              </w:rPr>
            </w:pPr>
          </w:p>
          <w:p>
            <w:pPr>
              <w:ind w:firstLine="0" w:firstLineChars="0"/>
              <w:rPr>
                <w:sz w:val="21"/>
                <w:szCs w:val="21"/>
              </w:rPr>
            </w:pPr>
          </w:p>
        </w:tc>
      </w:tr>
    </w:tbl>
    <w:p>
      <w:pPr>
        <w:ind w:firstLine="0" w:firstLineChars="0"/>
        <w:jc w:val="center"/>
        <w:rPr>
          <w:b/>
          <w:bCs/>
          <w:sz w:val="24"/>
        </w:rPr>
      </w:pPr>
    </w:p>
    <w:p>
      <w:pPr>
        <w:ind w:firstLine="0" w:firstLineChars="0"/>
        <w:jc w:val="center"/>
        <w:rPr>
          <w:szCs w:val="28"/>
        </w:rPr>
      </w:pPr>
      <w:r>
        <w:rPr>
          <w:b/>
          <w:bCs/>
          <w:sz w:val="24"/>
        </w:rPr>
        <w:t>附表</w:t>
      </w:r>
      <w:r>
        <w:rPr>
          <w:rFonts w:hint="eastAsia"/>
          <w:b/>
          <w:bCs/>
          <w:sz w:val="24"/>
        </w:rPr>
        <w:t>3-3</w:t>
      </w:r>
      <w:r>
        <w:rPr>
          <w:b/>
          <w:bCs/>
          <w:sz w:val="24"/>
        </w:rPr>
        <w:t xml:space="preserve">  事故上报表</w:t>
      </w:r>
    </w:p>
    <w:tbl>
      <w:tblPr>
        <w:tblStyle w:val="15"/>
        <w:tblW w:w="8338"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19"/>
        <w:gridCol w:w="830"/>
        <w:gridCol w:w="2816"/>
        <w:gridCol w:w="1395"/>
        <w:gridCol w:w="247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38" w:type="dxa"/>
            <w:gridSpan w:val="5"/>
            <w:tcBorders>
              <w:tl2br w:val="nil"/>
              <w:tr2bl w:val="nil"/>
            </w:tcBorders>
            <w:vAlign w:val="center"/>
          </w:tcPr>
          <w:p>
            <w:pPr>
              <w:ind w:firstLine="0" w:firstLineChars="0"/>
              <w:jc w:val="center"/>
              <w:rPr>
                <w:sz w:val="21"/>
                <w:szCs w:val="21"/>
              </w:rPr>
            </w:pPr>
            <w:r>
              <w:rPr>
                <w:b/>
                <w:bCs/>
                <w:sz w:val="21"/>
                <w:szCs w:val="21"/>
              </w:rPr>
              <w:t>事故上报表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19" w:type="dxa"/>
            <w:tcBorders>
              <w:tl2br w:val="nil"/>
              <w:tr2bl w:val="nil"/>
            </w:tcBorders>
            <w:vAlign w:val="center"/>
          </w:tcPr>
          <w:p>
            <w:pPr>
              <w:ind w:firstLine="0" w:firstLineChars="0"/>
              <w:rPr>
                <w:sz w:val="21"/>
                <w:szCs w:val="21"/>
              </w:rPr>
            </w:pPr>
            <w:r>
              <w:rPr>
                <w:sz w:val="21"/>
                <w:szCs w:val="21"/>
              </w:rPr>
              <w:t>日期</w:t>
            </w:r>
          </w:p>
        </w:tc>
        <w:tc>
          <w:tcPr>
            <w:tcW w:w="3646" w:type="dxa"/>
            <w:gridSpan w:val="2"/>
            <w:tcBorders>
              <w:tl2br w:val="nil"/>
              <w:tr2bl w:val="nil"/>
            </w:tcBorders>
            <w:vAlign w:val="center"/>
          </w:tcPr>
          <w:p>
            <w:pPr>
              <w:ind w:firstLine="0" w:firstLineChars="0"/>
              <w:rPr>
                <w:sz w:val="21"/>
                <w:szCs w:val="21"/>
              </w:rPr>
            </w:pPr>
          </w:p>
        </w:tc>
        <w:tc>
          <w:tcPr>
            <w:tcW w:w="1395" w:type="dxa"/>
            <w:tcBorders>
              <w:tl2br w:val="nil"/>
              <w:tr2bl w:val="nil"/>
            </w:tcBorders>
            <w:vAlign w:val="center"/>
          </w:tcPr>
          <w:p>
            <w:pPr>
              <w:ind w:firstLine="0" w:firstLineChars="0"/>
              <w:rPr>
                <w:sz w:val="21"/>
                <w:szCs w:val="21"/>
              </w:rPr>
            </w:pPr>
            <w:r>
              <w:rPr>
                <w:sz w:val="21"/>
                <w:szCs w:val="21"/>
              </w:rPr>
              <w:t>时间</w:t>
            </w:r>
          </w:p>
        </w:tc>
        <w:tc>
          <w:tcPr>
            <w:tcW w:w="2478" w:type="dxa"/>
            <w:tcBorders>
              <w:tl2br w:val="nil"/>
              <w:tr2bl w:val="nil"/>
            </w:tcBorders>
            <w:vAlign w:val="center"/>
          </w:tcPr>
          <w:p>
            <w:pPr>
              <w:ind w:firstLine="0" w:firstLineChars="0"/>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19" w:type="dxa"/>
            <w:tcBorders>
              <w:tl2br w:val="nil"/>
              <w:tr2bl w:val="nil"/>
            </w:tcBorders>
            <w:vAlign w:val="center"/>
          </w:tcPr>
          <w:p>
            <w:pPr>
              <w:ind w:firstLine="0" w:firstLineChars="0"/>
              <w:rPr>
                <w:sz w:val="21"/>
                <w:szCs w:val="21"/>
              </w:rPr>
            </w:pPr>
            <w:r>
              <w:rPr>
                <w:sz w:val="21"/>
                <w:szCs w:val="21"/>
              </w:rPr>
              <w:t>事故地点</w:t>
            </w:r>
          </w:p>
        </w:tc>
        <w:tc>
          <w:tcPr>
            <w:tcW w:w="3646" w:type="dxa"/>
            <w:gridSpan w:val="2"/>
            <w:tcBorders>
              <w:tl2br w:val="nil"/>
              <w:tr2bl w:val="nil"/>
            </w:tcBorders>
            <w:vAlign w:val="center"/>
          </w:tcPr>
          <w:p>
            <w:pPr>
              <w:ind w:firstLine="0" w:firstLineChars="0"/>
              <w:rPr>
                <w:sz w:val="21"/>
                <w:szCs w:val="21"/>
              </w:rPr>
            </w:pPr>
          </w:p>
        </w:tc>
        <w:tc>
          <w:tcPr>
            <w:tcW w:w="1395" w:type="dxa"/>
            <w:tcBorders>
              <w:tl2br w:val="nil"/>
              <w:tr2bl w:val="nil"/>
            </w:tcBorders>
            <w:vAlign w:val="center"/>
          </w:tcPr>
          <w:p>
            <w:pPr>
              <w:ind w:firstLine="0" w:firstLineChars="0"/>
              <w:rPr>
                <w:sz w:val="21"/>
                <w:szCs w:val="21"/>
              </w:rPr>
            </w:pPr>
            <w:r>
              <w:rPr>
                <w:sz w:val="21"/>
                <w:szCs w:val="21"/>
              </w:rPr>
              <w:t>总指挥</w:t>
            </w:r>
          </w:p>
        </w:tc>
        <w:tc>
          <w:tcPr>
            <w:tcW w:w="2478" w:type="dxa"/>
            <w:tcBorders>
              <w:tl2br w:val="nil"/>
              <w:tr2bl w:val="nil"/>
            </w:tcBorders>
            <w:vAlign w:val="center"/>
          </w:tcPr>
          <w:p>
            <w:pPr>
              <w:ind w:firstLine="0" w:firstLineChars="0"/>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649" w:type="dxa"/>
            <w:gridSpan w:val="2"/>
            <w:tcBorders>
              <w:tl2br w:val="nil"/>
              <w:tr2bl w:val="nil"/>
            </w:tcBorders>
            <w:vAlign w:val="center"/>
          </w:tcPr>
          <w:p>
            <w:pPr>
              <w:ind w:firstLine="0" w:firstLineChars="0"/>
              <w:jc w:val="center"/>
              <w:rPr>
                <w:sz w:val="21"/>
                <w:szCs w:val="21"/>
              </w:rPr>
            </w:pPr>
            <w:r>
              <w:rPr>
                <w:sz w:val="21"/>
                <w:szCs w:val="21"/>
              </w:rPr>
              <w:t>事故性质</w:t>
            </w:r>
          </w:p>
        </w:tc>
        <w:tc>
          <w:tcPr>
            <w:tcW w:w="6689" w:type="dxa"/>
            <w:gridSpan w:val="3"/>
            <w:tcBorders>
              <w:tl2br w:val="nil"/>
              <w:tr2bl w:val="nil"/>
            </w:tcBorders>
            <w:vAlign w:val="center"/>
          </w:tcPr>
          <w:p>
            <w:pPr>
              <w:ind w:firstLine="0" w:firstLineChars="0"/>
              <w:rPr>
                <w:sz w:val="21"/>
                <w:szCs w:val="21"/>
              </w:rPr>
            </w:pPr>
            <w:r>
              <w:rPr>
                <w:rFonts w:hint="eastAsia"/>
                <w:sz w:val="21"/>
                <w:szCs w:val="21"/>
              </w:rPr>
              <w:t>坍塌事故</w:t>
            </w:r>
            <w:r>
              <w:rPr>
                <w:rFonts w:hint="eastAsia"/>
                <w:sz w:val="21"/>
                <w:szCs w:val="21"/>
              </w:rPr>
              <w:sym w:font="Wingdings 2" w:char="00A3"/>
            </w:r>
            <w:r>
              <w:rPr>
                <w:rFonts w:hint="eastAsia"/>
                <w:sz w:val="21"/>
                <w:szCs w:val="21"/>
              </w:rPr>
              <w:t xml:space="preserve"> 高处坠落□ 触电事故□ </w:t>
            </w:r>
            <w:r>
              <w:rPr>
                <w:sz w:val="21"/>
                <w:szCs w:val="21"/>
              </w:rPr>
              <w:t>机械伤害</w:t>
            </w:r>
            <w:r>
              <w:rPr>
                <w:rFonts w:hint="eastAsia"/>
                <w:sz w:val="21"/>
                <w:szCs w:val="21"/>
              </w:rPr>
              <w:t>□ 起重伤害□ 物体打击□ 塔吊事故□ 火灾爆炸事故□ 中毒事故□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1649" w:type="dxa"/>
            <w:gridSpan w:val="2"/>
            <w:tcBorders>
              <w:tl2br w:val="nil"/>
              <w:tr2bl w:val="nil"/>
            </w:tcBorders>
            <w:vAlign w:val="center"/>
          </w:tcPr>
          <w:p>
            <w:pPr>
              <w:ind w:firstLine="0" w:firstLineChars="0"/>
              <w:jc w:val="center"/>
              <w:rPr>
                <w:sz w:val="21"/>
                <w:szCs w:val="21"/>
              </w:rPr>
            </w:pPr>
            <w:r>
              <w:rPr>
                <w:sz w:val="21"/>
                <w:szCs w:val="21"/>
              </w:rPr>
              <w:t>事故过程</w:t>
            </w:r>
          </w:p>
        </w:tc>
        <w:tc>
          <w:tcPr>
            <w:tcW w:w="6689" w:type="dxa"/>
            <w:gridSpan w:val="3"/>
            <w:tcBorders>
              <w:tl2br w:val="nil"/>
              <w:tr2bl w:val="nil"/>
            </w:tcBorders>
            <w:vAlign w:val="center"/>
          </w:tcPr>
          <w:p>
            <w:pPr>
              <w:ind w:firstLine="0" w:firstLineChars="0"/>
              <w:rPr>
                <w:sz w:val="21"/>
                <w:szCs w:val="21"/>
              </w:rPr>
            </w:pPr>
          </w:p>
          <w:p>
            <w:pPr>
              <w:ind w:firstLine="0" w:firstLineChars="0"/>
              <w:rPr>
                <w:sz w:val="21"/>
                <w:szCs w:val="21"/>
              </w:rPr>
            </w:pPr>
          </w:p>
          <w:p>
            <w:pPr>
              <w:ind w:firstLine="0" w:firstLineChars="0"/>
              <w:rPr>
                <w:sz w:val="21"/>
                <w:szCs w:val="21"/>
              </w:rPr>
            </w:pPr>
          </w:p>
          <w:p>
            <w:pPr>
              <w:ind w:firstLine="0" w:firstLineChars="0"/>
              <w:rPr>
                <w:sz w:val="21"/>
                <w:szCs w:val="21"/>
              </w:rPr>
            </w:pPr>
          </w:p>
          <w:p>
            <w:pPr>
              <w:ind w:firstLine="0" w:firstLineChars="0"/>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649" w:type="dxa"/>
            <w:gridSpan w:val="2"/>
            <w:tcBorders>
              <w:tl2br w:val="nil"/>
              <w:tr2bl w:val="nil"/>
            </w:tcBorders>
            <w:vAlign w:val="center"/>
          </w:tcPr>
          <w:p>
            <w:pPr>
              <w:ind w:firstLine="0" w:firstLineChars="0"/>
              <w:jc w:val="center"/>
              <w:rPr>
                <w:sz w:val="21"/>
                <w:szCs w:val="21"/>
              </w:rPr>
            </w:pPr>
            <w:r>
              <w:rPr>
                <w:sz w:val="21"/>
                <w:szCs w:val="21"/>
              </w:rPr>
              <w:t>响应级别</w:t>
            </w:r>
          </w:p>
        </w:tc>
        <w:tc>
          <w:tcPr>
            <w:tcW w:w="6689" w:type="dxa"/>
            <w:gridSpan w:val="3"/>
            <w:tcBorders>
              <w:tl2br w:val="nil"/>
              <w:tr2bl w:val="nil"/>
            </w:tcBorders>
            <w:vAlign w:val="center"/>
          </w:tcPr>
          <w:p>
            <w:pPr>
              <w:ind w:firstLine="0" w:firstLineChars="0"/>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649" w:type="dxa"/>
            <w:gridSpan w:val="2"/>
            <w:tcBorders>
              <w:tl2br w:val="nil"/>
              <w:tr2bl w:val="nil"/>
            </w:tcBorders>
            <w:vAlign w:val="center"/>
          </w:tcPr>
          <w:p>
            <w:pPr>
              <w:ind w:firstLine="0" w:firstLineChars="0"/>
              <w:jc w:val="center"/>
              <w:rPr>
                <w:sz w:val="21"/>
                <w:szCs w:val="21"/>
              </w:rPr>
            </w:pPr>
            <w:r>
              <w:rPr>
                <w:sz w:val="21"/>
                <w:szCs w:val="21"/>
              </w:rPr>
              <w:t>处理措施</w:t>
            </w:r>
          </w:p>
        </w:tc>
        <w:tc>
          <w:tcPr>
            <w:tcW w:w="6689" w:type="dxa"/>
            <w:gridSpan w:val="3"/>
            <w:tcBorders>
              <w:tl2br w:val="nil"/>
              <w:tr2bl w:val="nil"/>
            </w:tcBorders>
            <w:vAlign w:val="center"/>
          </w:tcPr>
          <w:p>
            <w:pPr>
              <w:ind w:firstLine="0" w:firstLineChars="0"/>
              <w:rPr>
                <w:sz w:val="21"/>
                <w:szCs w:val="21"/>
              </w:rPr>
            </w:pPr>
          </w:p>
          <w:p>
            <w:pPr>
              <w:ind w:firstLine="0" w:firstLineChars="0"/>
              <w:rPr>
                <w:sz w:val="21"/>
                <w:szCs w:val="21"/>
              </w:rPr>
            </w:pPr>
          </w:p>
          <w:p>
            <w:pPr>
              <w:ind w:firstLine="0" w:firstLineChars="0"/>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649" w:type="dxa"/>
            <w:gridSpan w:val="2"/>
            <w:tcBorders>
              <w:tl2br w:val="nil"/>
              <w:tr2bl w:val="nil"/>
            </w:tcBorders>
            <w:vAlign w:val="center"/>
          </w:tcPr>
          <w:p>
            <w:pPr>
              <w:ind w:firstLine="0" w:firstLineChars="0"/>
              <w:jc w:val="center"/>
              <w:rPr>
                <w:sz w:val="21"/>
                <w:szCs w:val="21"/>
              </w:rPr>
            </w:pPr>
            <w:r>
              <w:rPr>
                <w:sz w:val="21"/>
                <w:szCs w:val="21"/>
              </w:rPr>
              <w:t>伤亡人数</w:t>
            </w:r>
          </w:p>
        </w:tc>
        <w:tc>
          <w:tcPr>
            <w:tcW w:w="6689" w:type="dxa"/>
            <w:gridSpan w:val="3"/>
            <w:tcBorders>
              <w:tl2br w:val="nil"/>
              <w:tr2bl w:val="nil"/>
            </w:tcBorders>
            <w:vAlign w:val="center"/>
          </w:tcPr>
          <w:p>
            <w:pPr>
              <w:ind w:firstLine="0" w:firstLineChars="0"/>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649" w:type="dxa"/>
            <w:gridSpan w:val="2"/>
            <w:tcBorders>
              <w:tl2br w:val="nil"/>
              <w:tr2bl w:val="nil"/>
            </w:tcBorders>
            <w:vAlign w:val="center"/>
          </w:tcPr>
          <w:p>
            <w:pPr>
              <w:ind w:firstLine="0" w:firstLineChars="0"/>
              <w:jc w:val="center"/>
              <w:rPr>
                <w:sz w:val="21"/>
                <w:szCs w:val="21"/>
              </w:rPr>
            </w:pPr>
            <w:r>
              <w:rPr>
                <w:sz w:val="21"/>
                <w:szCs w:val="21"/>
              </w:rPr>
              <w:t>财产损失</w:t>
            </w:r>
          </w:p>
        </w:tc>
        <w:tc>
          <w:tcPr>
            <w:tcW w:w="6689" w:type="dxa"/>
            <w:gridSpan w:val="3"/>
            <w:tcBorders>
              <w:tl2br w:val="nil"/>
              <w:tr2bl w:val="nil"/>
            </w:tcBorders>
            <w:vAlign w:val="center"/>
          </w:tcPr>
          <w:p>
            <w:pPr>
              <w:ind w:firstLine="0" w:firstLineChars="0"/>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649" w:type="dxa"/>
            <w:gridSpan w:val="2"/>
            <w:tcBorders>
              <w:tl2br w:val="nil"/>
              <w:tr2bl w:val="nil"/>
            </w:tcBorders>
            <w:vAlign w:val="center"/>
          </w:tcPr>
          <w:p>
            <w:pPr>
              <w:ind w:firstLine="0" w:firstLineChars="0"/>
              <w:jc w:val="center"/>
              <w:rPr>
                <w:sz w:val="21"/>
                <w:szCs w:val="21"/>
              </w:rPr>
            </w:pPr>
            <w:r>
              <w:rPr>
                <w:sz w:val="21"/>
                <w:szCs w:val="21"/>
              </w:rPr>
              <w:t>备注</w:t>
            </w:r>
          </w:p>
        </w:tc>
        <w:tc>
          <w:tcPr>
            <w:tcW w:w="6689" w:type="dxa"/>
            <w:gridSpan w:val="3"/>
            <w:tcBorders>
              <w:tl2br w:val="nil"/>
              <w:tr2bl w:val="nil"/>
            </w:tcBorders>
            <w:vAlign w:val="center"/>
          </w:tcPr>
          <w:p>
            <w:pPr>
              <w:ind w:firstLine="0" w:firstLineChars="0"/>
              <w:rPr>
                <w:sz w:val="21"/>
                <w:szCs w:val="21"/>
              </w:rPr>
            </w:pPr>
            <w:r>
              <w:rPr>
                <w:sz w:val="21"/>
                <w:szCs w:val="21"/>
              </w:rPr>
              <w:t>信息上报应在事故发生后1小时内向安监和专项监管部门报告;情况紧急时,应当在30分钟内上报。</w:t>
            </w:r>
          </w:p>
        </w:tc>
      </w:tr>
    </w:tbl>
    <w:p>
      <w:pPr>
        <w:ind w:firstLine="0" w:firstLineChars="0"/>
        <w:jc w:val="center"/>
        <w:rPr>
          <w:b/>
          <w:bCs/>
          <w:sz w:val="24"/>
        </w:rPr>
      </w:pPr>
    </w:p>
    <w:p>
      <w:pPr>
        <w:ind w:firstLine="0" w:firstLineChars="0"/>
        <w:jc w:val="center"/>
        <w:rPr>
          <w:b/>
          <w:bCs/>
          <w:sz w:val="24"/>
        </w:rPr>
      </w:pPr>
    </w:p>
    <w:p>
      <w:pPr>
        <w:ind w:firstLine="0" w:firstLineChars="0"/>
        <w:jc w:val="center"/>
        <w:rPr>
          <w:b/>
          <w:bCs/>
          <w:sz w:val="24"/>
        </w:rPr>
      </w:pPr>
    </w:p>
    <w:p>
      <w:pPr>
        <w:ind w:firstLine="0" w:firstLineChars="0"/>
        <w:jc w:val="center"/>
        <w:rPr>
          <w:b/>
          <w:bCs/>
          <w:sz w:val="24"/>
        </w:rPr>
      </w:pPr>
    </w:p>
    <w:p>
      <w:pPr>
        <w:ind w:firstLine="0" w:firstLineChars="0"/>
        <w:jc w:val="center"/>
        <w:rPr>
          <w:b/>
          <w:bCs/>
          <w:sz w:val="24"/>
        </w:rPr>
      </w:pPr>
    </w:p>
    <w:p>
      <w:pPr>
        <w:ind w:firstLine="0" w:firstLineChars="0"/>
        <w:jc w:val="center"/>
        <w:rPr>
          <w:bCs/>
        </w:rPr>
      </w:pPr>
      <w:r>
        <w:rPr>
          <w:b/>
          <w:bCs/>
          <w:sz w:val="24"/>
        </w:rPr>
        <w:t>附表</w:t>
      </w:r>
      <w:r>
        <w:rPr>
          <w:rFonts w:hint="eastAsia"/>
          <w:b/>
          <w:bCs/>
          <w:sz w:val="24"/>
        </w:rPr>
        <w:t>3-4</w:t>
      </w:r>
      <w:r>
        <w:rPr>
          <w:b/>
          <w:bCs/>
          <w:sz w:val="24"/>
        </w:rPr>
        <w:t xml:space="preserve">  应急救援器材检查维护记录表</w:t>
      </w:r>
    </w:p>
    <w:tbl>
      <w:tblPr>
        <w:tblStyle w:val="15"/>
        <w:tblW w:w="8271"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2519"/>
        <w:gridCol w:w="2414"/>
        <w:gridCol w:w="156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776" w:type="dxa"/>
            <w:tcBorders>
              <w:tl2br w:val="nil"/>
              <w:tr2bl w:val="nil"/>
            </w:tcBorders>
            <w:vAlign w:val="center"/>
          </w:tcPr>
          <w:p>
            <w:pPr>
              <w:ind w:firstLine="0" w:firstLineChars="0"/>
              <w:jc w:val="center"/>
              <w:rPr>
                <w:sz w:val="21"/>
                <w:szCs w:val="21"/>
              </w:rPr>
            </w:pPr>
            <w:r>
              <w:rPr>
                <w:sz w:val="21"/>
                <w:szCs w:val="21"/>
              </w:rPr>
              <w:t>检查时间</w:t>
            </w:r>
          </w:p>
        </w:tc>
        <w:tc>
          <w:tcPr>
            <w:tcW w:w="6495" w:type="dxa"/>
            <w:gridSpan w:val="3"/>
            <w:tcBorders>
              <w:tl2br w:val="nil"/>
              <w:tr2bl w:val="nil"/>
            </w:tcBorders>
            <w:vAlign w:val="center"/>
          </w:tcPr>
          <w:p>
            <w:pPr>
              <w:ind w:firstLine="0" w:firstLineChars="0"/>
              <w:jc w:val="center"/>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76" w:type="dxa"/>
            <w:tcBorders>
              <w:tl2br w:val="nil"/>
              <w:tr2bl w:val="nil"/>
            </w:tcBorders>
            <w:vAlign w:val="center"/>
          </w:tcPr>
          <w:p>
            <w:pPr>
              <w:ind w:firstLine="0" w:firstLineChars="0"/>
              <w:jc w:val="center"/>
              <w:rPr>
                <w:sz w:val="21"/>
                <w:szCs w:val="21"/>
              </w:rPr>
            </w:pPr>
            <w:r>
              <w:rPr>
                <w:sz w:val="21"/>
                <w:szCs w:val="21"/>
              </w:rPr>
              <w:t>检查人员</w:t>
            </w:r>
          </w:p>
        </w:tc>
        <w:tc>
          <w:tcPr>
            <w:tcW w:w="6495" w:type="dxa"/>
            <w:gridSpan w:val="3"/>
            <w:tcBorders>
              <w:tl2br w:val="nil"/>
              <w:tr2bl w:val="nil"/>
            </w:tcBorders>
            <w:vAlign w:val="center"/>
          </w:tcPr>
          <w:p>
            <w:pPr>
              <w:ind w:firstLine="0" w:firstLineChars="0"/>
              <w:jc w:val="center"/>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776" w:type="dxa"/>
            <w:tcBorders>
              <w:tl2br w:val="nil"/>
              <w:tr2bl w:val="nil"/>
            </w:tcBorders>
            <w:vAlign w:val="center"/>
          </w:tcPr>
          <w:p>
            <w:pPr>
              <w:ind w:firstLine="0" w:firstLineChars="0"/>
              <w:jc w:val="center"/>
              <w:rPr>
                <w:sz w:val="21"/>
                <w:szCs w:val="21"/>
              </w:rPr>
            </w:pPr>
            <w:r>
              <w:rPr>
                <w:sz w:val="21"/>
                <w:szCs w:val="21"/>
              </w:rPr>
              <w:t>类别</w:t>
            </w:r>
          </w:p>
        </w:tc>
        <w:tc>
          <w:tcPr>
            <w:tcW w:w="2519" w:type="dxa"/>
            <w:tcBorders>
              <w:tl2br w:val="nil"/>
              <w:tr2bl w:val="nil"/>
            </w:tcBorders>
            <w:vAlign w:val="center"/>
          </w:tcPr>
          <w:p>
            <w:pPr>
              <w:ind w:firstLine="0" w:firstLineChars="0"/>
              <w:jc w:val="center"/>
              <w:rPr>
                <w:sz w:val="21"/>
                <w:szCs w:val="21"/>
              </w:rPr>
            </w:pPr>
            <w:r>
              <w:rPr>
                <w:sz w:val="21"/>
                <w:szCs w:val="21"/>
              </w:rPr>
              <w:t>名称</w:t>
            </w:r>
          </w:p>
        </w:tc>
        <w:tc>
          <w:tcPr>
            <w:tcW w:w="2414" w:type="dxa"/>
            <w:tcBorders>
              <w:tl2br w:val="nil"/>
              <w:tr2bl w:val="nil"/>
            </w:tcBorders>
            <w:vAlign w:val="center"/>
          </w:tcPr>
          <w:p>
            <w:pPr>
              <w:ind w:firstLine="0" w:firstLineChars="0"/>
              <w:jc w:val="center"/>
              <w:rPr>
                <w:sz w:val="21"/>
                <w:szCs w:val="21"/>
              </w:rPr>
            </w:pPr>
            <w:r>
              <w:rPr>
                <w:sz w:val="21"/>
                <w:szCs w:val="21"/>
              </w:rPr>
              <w:t>检查结果</w:t>
            </w:r>
          </w:p>
        </w:tc>
        <w:tc>
          <w:tcPr>
            <w:tcW w:w="1562" w:type="dxa"/>
            <w:tcBorders>
              <w:tl2br w:val="nil"/>
              <w:tr2bl w:val="nil"/>
            </w:tcBorders>
            <w:vAlign w:val="center"/>
          </w:tcPr>
          <w:p>
            <w:pPr>
              <w:ind w:firstLine="0" w:firstLineChars="0"/>
              <w:jc w:val="center"/>
              <w:rPr>
                <w:sz w:val="21"/>
                <w:szCs w:val="21"/>
              </w:rPr>
            </w:pPr>
            <w:r>
              <w:rPr>
                <w:sz w:val="21"/>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6" w:type="dxa"/>
            <w:vMerge w:val="restart"/>
            <w:tcBorders>
              <w:tl2br w:val="nil"/>
              <w:tr2bl w:val="nil"/>
            </w:tcBorders>
            <w:vAlign w:val="center"/>
          </w:tcPr>
          <w:p>
            <w:pPr>
              <w:ind w:firstLine="0" w:firstLineChars="0"/>
              <w:jc w:val="center"/>
              <w:rPr>
                <w:sz w:val="21"/>
                <w:szCs w:val="21"/>
              </w:rPr>
            </w:pPr>
            <w:r>
              <w:rPr>
                <w:sz w:val="21"/>
                <w:szCs w:val="21"/>
              </w:rPr>
              <w:t>灭火设施</w:t>
            </w:r>
          </w:p>
        </w:tc>
        <w:tc>
          <w:tcPr>
            <w:tcW w:w="2519" w:type="dxa"/>
            <w:tcBorders>
              <w:tl2br w:val="nil"/>
              <w:tr2bl w:val="nil"/>
            </w:tcBorders>
            <w:vAlign w:val="center"/>
          </w:tcPr>
          <w:p>
            <w:pPr>
              <w:ind w:firstLine="0" w:firstLineChars="0"/>
              <w:jc w:val="center"/>
              <w:rPr>
                <w:sz w:val="21"/>
                <w:szCs w:val="21"/>
              </w:rPr>
            </w:pPr>
          </w:p>
        </w:tc>
        <w:tc>
          <w:tcPr>
            <w:tcW w:w="2414" w:type="dxa"/>
            <w:tcBorders>
              <w:tl2br w:val="nil"/>
              <w:tr2bl w:val="nil"/>
            </w:tcBorders>
            <w:vAlign w:val="center"/>
          </w:tcPr>
          <w:p>
            <w:pPr>
              <w:ind w:firstLine="0" w:firstLineChars="0"/>
              <w:jc w:val="center"/>
              <w:rPr>
                <w:sz w:val="21"/>
                <w:szCs w:val="21"/>
              </w:rPr>
            </w:pPr>
          </w:p>
        </w:tc>
        <w:tc>
          <w:tcPr>
            <w:tcW w:w="1562" w:type="dxa"/>
            <w:tcBorders>
              <w:tl2br w:val="nil"/>
              <w:tr2bl w:val="nil"/>
            </w:tcBorders>
            <w:vAlign w:val="center"/>
          </w:tcPr>
          <w:p>
            <w:pPr>
              <w:ind w:firstLine="0" w:firstLineChars="0"/>
              <w:jc w:val="center"/>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6" w:type="dxa"/>
            <w:vMerge w:val="continue"/>
            <w:tcBorders>
              <w:tl2br w:val="nil"/>
              <w:tr2bl w:val="nil"/>
            </w:tcBorders>
            <w:vAlign w:val="center"/>
          </w:tcPr>
          <w:p>
            <w:pPr>
              <w:ind w:firstLine="0" w:firstLineChars="0"/>
              <w:jc w:val="center"/>
              <w:rPr>
                <w:sz w:val="21"/>
                <w:szCs w:val="21"/>
              </w:rPr>
            </w:pPr>
          </w:p>
        </w:tc>
        <w:tc>
          <w:tcPr>
            <w:tcW w:w="2519" w:type="dxa"/>
            <w:tcBorders>
              <w:tl2br w:val="nil"/>
              <w:tr2bl w:val="nil"/>
            </w:tcBorders>
            <w:vAlign w:val="center"/>
          </w:tcPr>
          <w:p>
            <w:pPr>
              <w:ind w:firstLine="0" w:firstLineChars="0"/>
              <w:jc w:val="center"/>
              <w:rPr>
                <w:sz w:val="21"/>
                <w:szCs w:val="21"/>
              </w:rPr>
            </w:pPr>
          </w:p>
        </w:tc>
        <w:tc>
          <w:tcPr>
            <w:tcW w:w="2414" w:type="dxa"/>
            <w:tcBorders>
              <w:tl2br w:val="nil"/>
              <w:tr2bl w:val="nil"/>
            </w:tcBorders>
            <w:vAlign w:val="center"/>
          </w:tcPr>
          <w:p>
            <w:pPr>
              <w:ind w:firstLine="0" w:firstLineChars="0"/>
              <w:jc w:val="center"/>
              <w:rPr>
                <w:sz w:val="21"/>
                <w:szCs w:val="21"/>
              </w:rPr>
            </w:pPr>
          </w:p>
        </w:tc>
        <w:tc>
          <w:tcPr>
            <w:tcW w:w="1562" w:type="dxa"/>
            <w:tcBorders>
              <w:tl2br w:val="nil"/>
              <w:tr2bl w:val="nil"/>
            </w:tcBorders>
            <w:vAlign w:val="center"/>
          </w:tcPr>
          <w:p>
            <w:pPr>
              <w:ind w:firstLine="0" w:firstLineChars="0"/>
              <w:jc w:val="center"/>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6" w:type="dxa"/>
            <w:vMerge w:val="continue"/>
            <w:tcBorders>
              <w:tl2br w:val="nil"/>
              <w:tr2bl w:val="nil"/>
            </w:tcBorders>
            <w:vAlign w:val="center"/>
          </w:tcPr>
          <w:p>
            <w:pPr>
              <w:ind w:firstLine="0" w:firstLineChars="0"/>
              <w:jc w:val="center"/>
              <w:rPr>
                <w:sz w:val="21"/>
                <w:szCs w:val="21"/>
              </w:rPr>
            </w:pPr>
          </w:p>
        </w:tc>
        <w:tc>
          <w:tcPr>
            <w:tcW w:w="2519" w:type="dxa"/>
            <w:tcBorders>
              <w:tl2br w:val="nil"/>
              <w:tr2bl w:val="nil"/>
            </w:tcBorders>
            <w:vAlign w:val="center"/>
          </w:tcPr>
          <w:p>
            <w:pPr>
              <w:ind w:firstLine="0" w:firstLineChars="0"/>
              <w:jc w:val="center"/>
              <w:rPr>
                <w:sz w:val="21"/>
                <w:szCs w:val="21"/>
              </w:rPr>
            </w:pPr>
          </w:p>
        </w:tc>
        <w:tc>
          <w:tcPr>
            <w:tcW w:w="2414" w:type="dxa"/>
            <w:tcBorders>
              <w:tl2br w:val="nil"/>
              <w:tr2bl w:val="nil"/>
            </w:tcBorders>
            <w:vAlign w:val="center"/>
          </w:tcPr>
          <w:p>
            <w:pPr>
              <w:ind w:firstLine="0" w:firstLineChars="0"/>
              <w:jc w:val="center"/>
              <w:rPr>
                <w:sz w:val="21"/>
                <w:szCs w:val="21"/>
              </w:rPr>
            </w:pPr>
          </w:p>
        </w:tc>
        <w:tc>
          <w:tcPr>
            <w:tcW w:w="1562" w:type="dxa"/>
            <w:tcBorders>
              <w:tl2br w:val="nil"/>
              <w:tr2bl w:val="nil"/>
            </w:tcBorders>
            <w:vAlign w:val="center"/>
          </w:tcPr>
          <w:p>
            <w:pPr>
              <w:ind w:firstLine="0" w:firstLineChars="0"/>
              <w:jc w:val="center"/>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6" w:type="dxa"/>
            <w:vMerge w:val="continue"/>
            <w:tcBorders>
              <w:tl2br w:val="nil"/>
              <w:tr2bl w:val="nil"/>
            </w:tcBorders>
            <w:vAlign w:val="center"/>
          </w:tcPr>
          <w:p>
            <w:pPr>
              <w:ind w:firstLine="0" w:firstLineChars="0"/>
              <w:jc w:val="center"/>
              <w:rPr>
                <w:sz w:val="21"/>
                <w:szCs w:val="21"/>
              </w:rPr>
            </w:pPr>
          </w:p>
        </w:tc>
        <w:tc>
          <w:tcPr>
            <w:tcW w:w="2519" w:type="dxa"/>
            <w:tcBorders>
              <w:tl2br w:val="nil"/>
              <w:tr2bl w:val="nil"/>
            </w:tcBorders>
            <w:vAlign w:val="center"/>
          </w:tcPr>
          <w:p>
            <w:pPr>
              <w:ind w:firstLine="0" w:firstLineChars="0"/>
              <w:jc w:val="center"/>
              <w:rPr>
                <w:sz w:val="21"/>
                <w:szCs w:val="21"/>
              </w:rPr>
            </w:pPr>
          </w:p>
        </w:tc>
        <w:tc>
          <w:tcPr>
            <w:tcW w:w="2414" w:type="dxa"/>
            <w:tcBorders>
              <w:tl2br w:val="nil"/>
              <w:tr2bl w:val="nil"/>
            </w:tcBorders>
            <w:vAlign w:val="center"/>
          </w:tcPr>
          <w:p>
            <w:pPr>
              <w:ind w:firstLine="0" w:firstLineChars="0"/>
              <w:jc w:val="center"/>
              <w:rPr>
                <w:sz w:val="21"/>
                <w:szCs w:val="21"/>
              </w:rPr>
            </w:pPr>
          </w:p>
        </w:tc>
        <w:tc>
          <w:tcPr>
            <w:tcW w:w="1562" w:type="dxa"/>
            <w:tcBorders>
              <w:tl2br w:val="nil"/>
              <w:tr2bl w:val="nil"/>
            </w:tcBorders>
            <w:vAlign w:val="center"/>
          </w:tcPr>
          <w:p>
            <w:pPr>
              <w:ind w:firstLine="0" w:firstLineChars="0"/>
              <w:jc w:val="center"/>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6" w:type="dxa"/>
            <w:vMerge w:val="continue"/>
            <w:tcBorders>
              <w:tl2br w:val="nil"/>
              <w:tr2bl w:val="nil"/>
            </w:tcBorders>
            <w:vAlign w:val="center"/>
          </w:tcPr>
          <w:p>
            <w:pPr>
              <w:ind w:firstLine="0" w:firstLineChars="0"/>
              <w:jc w:val="center"/>
              <w:rPr>
                <w:sz w:val="21"/>
                <w:szCs w:val="21"/>
              </w:rPr>
            </w:pPr>
          </w:p>
        </w:tc>
        <w:tc>
          <w:tcPr>
            <w:tcW w:w="2519" w:type="dxa"/>
            <w:tcBorders>
              <w:tl2br w:val="nil"/>
              <w:tr2bl w:val="nil"/>
            </w:tcBorders>
            <w:vAlign w:val="center"/>
          </w:tcPr>
          <w:p>
            <w:pPr>
              <w:ind w:firstLine="0" w:firstLineChars="0"/>
              <w:jc w:val="center"/>
              <w:rPr>
                <w:sz w:val="21"/>
                <w:szCs w:val="21"/>
              </w:rPr>
            </w:pPr>
          </w:p>
        </w:tc>
        <w:tc>
          <w:tcPr>
            <w:tcW w:w="2414" w:type="dxa"/>
            <w:tcBorders>
              <w:tl2br w:val="nil"/>
              <w:tr2bl w:val="nil"/>
            </w:tcBorders>
            <w:vAlign w:val="center"/>
          </w:tcPr>
          <w:p>
            <w:pPr>
              <w:ind w:firstLine="0" w:firstLineChars="0"/>
              <w:jc w:val="center"/>
              <w:rPr>
                <w:sz w:val="21"/>
                <w:szCs w:val="21"/>
              </w:rPr>
            </w:pPr>
          </w:p>
        </w:tc>
        <w:tc>
          <w:tcPr>
            <w:tcW w:w="1562" w:type="dxa"/>
            <w:tcBorders>
              <w:tl2br w:val="nil"/>
              <w:tr2bl w:val="nil"/>
            </w:tcBorders>
            <w:vAlign w:val="center"/>
          </w:tcPr>
          <w:p>
            <w:pPr>
              <w:ind w:firstLine="0" w:firstLineChars="0"/>
              <w:jc w:val="center"/>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6" w:type="dxa"/>
            <w:vMerge w:val="continue"/>
            <w:tcBorders>
              <w:tl2br w:val="nil"/>
              <w:tr2bl w:val="nil"/>
            </w:tcBorders>
            <w:vAlign w:val="center"/>
          </w:tcPr>
          <w:p>
            <w:pPr>
              <w:ind w:firstLine="0" w:firstLineChars="0"/>
              <w:jc w:val="center"/>
              <w:rPr>
                <w:sz w:val="21"/>
                <w:szCs w:val="21"/>
              </w:rPr>
            </w:pPr>
          </w:p>
        </w:tc>
        <w:tc>
          <w:tcPr>
            <w:tcW w:w="2519" w:type="dxa"/>
            <w:tcBorders>
              <w:tl2br w:val="nil"/>
              <w:tr2bl w:val="nil"/>
            </w:tcBorders>
            <w:vAlign w:val="center"/>
          </w:tcPr>
          <w:p>
            <w:pPr>
              <w:ind w:firstLine="0" w:firstLineChars="0"/>
              <w:jc w:val="center"/>
              <w:rPr>
                <w:sz w:val="21"/>
                <w:szCs w:val="21"/>
              </w:rPr>
            </w:pPr>
          </w:p>
        </w:tc>
        <w:tc>
          <w:tcPr>
            <w:tcW w:w="2414" w:type="dxa"/>
            <w:tcBorders>
              <w:tl2br w:val="nil"/>
              <w:tr2bl w:val="nil"/>
            </w:tcBorders>
            <w:vAlign w:val="center"/>
          </w:tcPr>
          <w:p>
            <w:pPr>
              <w:ind w:firstLine="0" w:firstLineChars="0"/>
              <w:jc w:val="center"/>
              <w:rPr>
                <w:sz w:val="21"/>
                <w:szCs w:val="21"/>
              </w:rPr>
            </w:pPr>
          </w:p>
        </w:tc>
        <w:tc>
          <w:tcPr>
            <w:tcW w:w="1562" w:type="dxa"/>
            <w:tcBorders>
              <w:tl2br w:val="nil"/>
              <w:tr2bl w:val="nil"/>
            </w:tcBorders>
            <w:vAlign w:val="center"/>
          </w:tcPr>
          <w:p>
            <w:pPr>
              <w:ind w:firstLine="0" w:firstLineChars="0"/>
              <w:jc w:val="center"/>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6" w:type="dxa"/>
            <w:vMerge w:val="restart"/>
            <w:tcBorders>
              <w:tl2br w:val="nil"/>
              <w:tr2bl w:val="nil"/>
            </w:tcBorders>
            <w:vAlign w:val="center"/>
          </w:tcPr>
          <w:p>
            <w:pPr>
              <w:ind w:firstLine="0" w:firstLineChars="0"/>
              <w:jc w:val="center"/>
              <w:rPr>
                <w:sz w:val="21"/>
                <w:szCs w:val="21"/>
              </w:rPr>
            </w:pPr>
            <w:r>
              <w:rPr>
                <w:sz w:val="21"/>
                <w:szCs w:val="21"/>
              </w:rPr>
              <w:t>紧急个体处置设施</w:t>
            </w:r>
          </w:p>
        </w:tc>
        <w:tc>
          <w:tcPr>
            <w:tcW w:w="2519" w:type="dxa"/>
            <w:tcBorders>
              <w:tl2br w:val="nil"/>
              <w:tr2bl w:val="nil"/>
            </w:tcBorders>
            <w:vAlign w:val="center"/>
          </w:tcPr>
          <w:p>
            <w:pPr>
              <w:ind w:firstLine="0" w:firstLineChars="0"/>
              <w:jc w:val="center"/>
              <w:rPr>
                <w:sz w:val="21"/>
                <w:szCs w:val="21"/>
              </w:rPr>
            </w:pPr>
          </w:p>
        </w:tc>
        <w:tc>
          <w:tcPr>
            <w:tcW w:w="2414" w:type="dxa"/>
            <w:tcBorders>
              <w:tl2br w:val="nil"/>
              <w:tr2bl w:val="nil"/>
            </w:tcBorders>
            <w:vAlign w:val="center"/>
          </w:tcPr>
          <w:p>
            <w:pPr>
              <w:ind w:firstLine="0" w:firstLineChars="0"/>
              <w:jc w:val="center"/>
              <w:rPr>
                <w:sz w:val="21"/>
                <w:szCs w:val="21"/>
              </w:rPr>
            </w:pPr>
          </w:p>
        </w:tc>
        <w:tc>
          <w:tcPr>
            <w:tcW w:w="1562" w:type="dxa"/>
            <w:tcBorders>
              <w:tl2br w:val="nil"/>
              <w:tr2bl w:val="nil"/>
            </w:tcBorders>
            <w:vAlign w:val="center"/>
          </w:tcPr>
          <w:p>
            <w:pPr>
              <w:ind w:firstLine="0" w:firstLineChars="0"/>
              <w:jc w:val="center"/>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6" w:type="dxa"/>
            <w:vMerge w:val="continue"/>
            <w:tcBorders>
              <w:tl2br w:val="nil"/>
              <w:tr2bl w:val="nil"/>
            </w:tcBorders>
            <w:vAlign w:val="center"/>
          </w:tcPr>
          <w:p>
            <w:pPr>
              <w:ind w:firstLine="0" w:firstLineChars="0"/>
              <w:jc w:val="center"/>
              <w:rPr>
                <w:sz w:val="21"/>
                <w:szCs w:val="21"/>
              </w:rPr>
            </w:pPr>
          </w:p>
        </w:tc>
        <w:tc>
          <w:tcPr>
            <w:tcW w:w="2519" w:type="dxa"/>
            <w:tcBorders>
              <w:tl2br w:val="nil"/>
              <w:tr2bl w:val="nil"/>
            </w:tcBorders>
            <w:vAlign w:val="center"/>
          </w:tcPr>
          <w:p>
            <w:pPr>
              <w:ind w:firstLine="0" w:firstLineChars="0"/>
              <w:jc w:val="center"/>
              <w:rPr>
                <w:sz w:val="21"/>
                <w:szCs w:val="21"/>
              </w:rPr>
            </w:pPr>
          </w:p>
        </w:tc>
        <w:tc>
          <w:tcPr>
            <w:tcW w:w="2414" w:type="dxa"/>
            <w:tcBorders>
              <w:tl2br w:val="nil"/>
              <w:tr2bl w:val="nil"/>
            </w:tcBorders>
            <w:vAlign w:val="center"/>
          </w:tcPr>
          <w:p>
            <w:pPr>
              <w:ind w:firstLine="0" w:firstLineChars="0"/>
              <w:jc w:val="center"/>
              <w:rPr>
                <w:sz w:val="21"/>
                <w:szCs w:val="21"/>
              </w:rPr>
            </w:pPr>
          </w:p>
        </w:tc>
        <w:tc>
          <w:tcPr>
            <w:tcW w:w="1562" w:type="dxa"/>
            <w:tcBorders>
              <w:tl2br w:val="nil"/>
              <w:tr2bl w:val="nil"/>
            </w:tcBorders>
            <w:vAlign w:val="center"/>
          </w:tcPr>
          <w:p>
            <w:pPr>
              <w:ind w:firstLine="0" w:firstLineChars="0"/>
              <w:jc w:val="center"/>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6" w:type="dxa"/>
            <w:vMerge w:val="continue"/>
            <w:tcBorders>
              <w:tl2br w:val="nil"/>
              <w:tr2bl w:val="nil"/>
            </w:tcBorders>
            <w:vAlign w:val="center"/>
          </w:tcPr>
          <w:p>
            <w:pPr>
              <w:ind w:firstLine="0" w:firstLineChars="0"/>
              <w:jc w:val="center"/>
              <w:rPr>
                <w:sz w:val="21"/>
                <w:szCs w:val="21"/>
              </w:rPr>
            </w:pPr>
          </w:p>
        </w:tc>
        <w:tc>
          <w:tcPr>
            <w:tcW w:w="2519" w:type="dxa"/>
            <w:tcBorders>
              <w:tl2br w:val="nil"/>
              <w:tr2bl w:val="nil"/>
            </w:tcBorders>
            <w:vAlign w:val="center"/>
          </w:tcPr>
          <w:p>
            <w:pPr>
              <w:ind w:firstLine="0" w:firstLineChars="0"/>
              <w:jc w:val="center"/>
              <w:rPr>
                <w:sz w:val="21"/>
                <w:szCs w:val="21"/>
              </w:rPr>
            </w:pPr>
          </w:p>
        </w:tc>
        <w:tc>
          <w:tcPr>
            <w:tcW w:w="2414" w:type="dxa"/>
            <w:tcBorders>
              <w:tl2br w:val="nil"/>
              <w:tr2bl w:val="nil"/>
            </w:tcBorders>
            <w:vAlign w:val="center"/>
          </w:tcPr>
          <w:p>
            <w:pPr>
              <w:ind w:firstLine="0" w:firstLineChars="0"/>
              <w:jc w:val="center"/>
              <w:rPr>
                <w:sz w:val="21"/>
                <w:szCs w:val="21"/>
              </w:rPr>
            </w:pPr>
          </w:p>
        </w:tc>
        <w:tc>
          <w:tcPr>
            <w:tcW w:w="1562" w:type="dxa"/>
            <w:tcBorders>
              <w:tl2br w:val="nil"/>
              <w:tr2bl w:val="nil"/>
            </w:tcBorders>
            <w:vAlign w:val="center"/>
          </w:tcPr>
          <w:p>
            <w:pPr>
              <w:ind w:firstLine="0" w:firstLineChars="0"/>
              <w:jc w:val="center"/>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6" w:type="dxa"/>
            <w:vMerge w:val="continue"/>
            <w:tcBorders>
              <w:tl2br w:val="nil"/>
              <w:tr2bl w:val="nil"/>
            </w:tcBorders>
            <w:vAlign w:val="center"/>
          </w:tcPr>
          <w:p>
            <w:pPr>
              <w:ind w:firstLine="0" w:firstLineChars="0"/>
              <w:jc w:val="center"/>
              <w:rPr>
                <w:sz w:val="21"/>
                <w:szCs w:val="21"/>
              </w:rPr>
            </w:pPr>
          </w:p>
        </w:tc>
        <w:tc>
          <w:tcPr>
            <w:tcW w:w="2519" w:type="dxa"/>
            <w:tcBorders>
              <w:tl2br w:val="nil"/>
              <w:tr2bl w:val="nil"/>
            </w:tcBorders>
            <w:vAlign w:val="center"/>
          </w:tcPr>
          <w:p>
            <w:pPr>
              <w:ind w:firstLine="0" w:firstLineChars="0"/>
              <w:jc w:val="center"/>
              <w:rPr>
                <w:sz w:val="21"/>
                <w:szCs w:val="21"/>
              </w:rPr>
            </w:pPr>
          </w:p>
        </w:tc>
        <w:tc>
          <w:tcPr>
            <w:tcW w:w="2414" w:type="dxa"/>
            <w:tcBorders>
              <w:tl2br w:val="nil"/>
              <w:tr2bl w:val="nil"/>
            </w:tcBorders>
            <w:vAlign w:val="center"/>
          </w:tcPr>
          <w:p>
            <w:pPr>
              <w:ind w:firstLine="0" w:firstLineChars="0"/>
              <w:jc w:val="center"/>
              <w:rPr>
                <w:sz w:val="21"/>
                <w:szCs w:val="21"/>
              </w:rPr>
            </w:pPr>
          </w:p>
        </w:tc>
        <w:tc>
          <w:tcPr>
            <w:tcW w:w="1562" w:type="dxa"/>
            <w:tcBorders>
              <w:tl2br w:val="nil"/>
              <w:tr2bl w:val="nil"/>
            </w:tcBorders>
            <w:vAlign w:val="center"/>
          </w:tcPr>
          <w:p>
            <w:pPr>
              <w:ind w:firstLine="0" w:firstLineChars="0"/>
              <w:jc w:val="center"/>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6" w:type="dxa"/>
            <w:vMerge w:val="continue"/>
            <w:tcBorders>
              <w:tl2br w:val="nil"/>
              <w:tr2bl w:val="nil"/>
            </w:tcBorders>
            <w:vAlign w:val="center"/>
          </w:tcPr>
          <w:p>
            <w:pPr>
              <w:ind w:firstLine="0" w:firstLineChars="0"/>
              <w:jc w:val="center"/>
              <w:rPr>
                <w:sz w:val="21"/>
                <w:szCs w:val="21"/>
              </w:rPr>
            </w:pPr>
          </w:p>
        </w:tc>
        <w:tc>
          <w:tcPr>
            <w:tcW w:w="2519" w:type="dxa"/>
            <w:tcBorders>
              <w:tl2br w:val="nil"/>
              <w:tr2bl w:val="nil"/>
            </w:tcBorders>
            <w:vAlign w:val="center"/>
          </w:tcPr>
          <w:p>
            <w:pPr>
              <w:ind w:firstLine="0" w:firstLineChars="0"/>
              <w:jc w:val="center"/>
              <w:rPr>
                <w:sz w:val="21"/>
                <w:szCs w:val="21"/>
              </w:rPr>
            </w:pPr>
          </w:p>
        </w:tc>
        <w:tc>
          <w:tcPr>
            <w:tcW w:w="2414" w:type="dxa"/>
            <w:tcBorders>
              <w:tl2br w:val="nil"/>
              <w:tr2bl w:val="nil"/>
            </w:tcBorders>
            <w:vAlign w:val="center"/>
          </w:tcPr>
          <w:p>
            <w:pPr>
              <w:ind w:firstLine="0" w:firstLineChars="0"/>
              <w:jc w:val="center"/>
              <w:rPr>
                <w:sz w:val="21"/>
                <w:szCs w:val="21"/>
              </w:rPr>
            </w:pPr>
          </w:p>
        </w:tc>
        <w:tc>
          <w:tcPr>
            <w:tcW w:w="1562" w:type="dxa"/>
            <w:tcBorders>
              <w:tl2br w:val="nil"/>
              <w:tr2bl w:val="nil"/>
            </w:tcBorders>
            <w:vAlign w:val="center"/>
          </w:tcPr>
          <w:p>
            <w:pPr>
              <w:ind w:firstLine="0" w:firstLineChars="0"/>
              <w:jc w:val="center"/>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6" w:type="dxa"/>
            <w:vMerge w:val="continue"/>
            <w:tcBorders>
              <w:tl2br w:val="nil"/>
              <w:tr2bl w:val="nil"/>
            </w:tcBorders>
            <w:vAlign w:val="center"/>
          </w:tcPr>
          <w:p>
            <w:pPr>
              <w:ind w:firstLine="0" w:firstLineChars="0"/>
              <w:jc w:val="center"/>
              <w:rPr>
                <w:sz w:val="21"/>
                <w:szCs w:val="21"/>
              </w:rPr>
            </w:pPr>
          </w:p>
        </w:tc>
        <w:tc>
          <w:tcPr>
            <w:tcW w:w="2519" w:type="dxa"/>
            <w:tcBorders>
              <w:tl2br w:val="nil"/>
              <w:tr2bl w:val="nil"/>
            </w:tcBorders>
            <w:vAlign w:val="center"/>
          </w:tcPr>
          <w:p>
            <w:pPr>
              <w:ind w:firstLine="0" w:firstLineChars="0"/>
              <w:jc w:val="center"/>
              <w:rPr>
                <w:sz w:val="21"/>
                <w:szCs w:val="21"/>
              </w:rPr>
            </w:pPr>
          </w:p>
        </w:tc>
        <w:tc>
          <w:tcPr>
            <w:tcW w:w="2414" w:type="dxa"/>
            <w:tcBorders>
              <w:tl2br w:val="nil"/>
              <w:tr2bl w:val="nil"/>
            </w:tcBorders>
            <w:vAlign w:val="center"/>
          </w:tcPr>
          <w:p>
            <w:pPr>
              <w:ind w:firstLine="0" w:firstLineChars="0"/>
              <w:jc w:val="center"/>
              <w:rPr>
                <w:sz w:val="21"/>
                <w:szCs w:val="21"/>
              </w:rPr>
            </w:pPr>
          </w:p>
        </w:tc>
        <w:tc>
          <w:tcPr>
            <w:tcW w:w="1562" w:type="dxa"/>
            <w:tcBorders>
              <w:tl2br w:val="nil"/>
              <w:tr2bl w:val="nil"/>
            </w:tcBorders>
            <w:vAlign w:val="center"/>
          </w:tcPr>
          <w:p>
            <w:pPr>
              <w:ind w:firstLine="0" w:firstLineChars="0"/>
              <w:jc w:val="center"/>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6" w:type="dxa"/>
            <w:vMerge w:val="restart"/>
            <w:tcBorders>
              <w:tl2br w:val="nil"/>
              <w:tr2bl w:val="nil"/>
            </w:tcBorders>
            <w:vAlign w:val="center"/>
          </w:tcPr>
          <w:p>
            <w:pPr>
              <w:ind w:firstLine="0" w:firstLineChars="0"/>
              <w:jc w:val="center"/>
              <w:rPr>
                <w:sz w:val="21"/>
                <w:szCs w:val="21"/>
              </w:rPr>
            </w:pPr>
            <w:r>
              <w:rPr>
                <w:sz w:val="21"/>
                <w:szCs w:val="21"/>
              </w:rPr>
              <w:t>应急救援设施</w:t>
            </w:r>
          </w:p>
        </w:tc>
        <w:tc>
          <w:tcPr>
            <w:tcW w:w="2519" w:type="dxa"/>
            <w:tcBorders>
              <w:tl2br w:val="nil"/>
              <w:tr2bl w:val="nil"/>
            </w:tcBorders>
            <w:vAlign w:val="center"/>
          </w:tcPr>
          <w:p>
            <w:pPr>
              <w:ind w:firstLine="0" w:firstLineChars="0"/>
              <w:jc w:val="center"/>
              <w:rPr>
                <w:sz w:val="21"/>
                <w:szCs w:val="21"/>
              </w:rPr>
            </w:pPr>
          </w:p>
        </w:tc>
        <w:tc>
          <w:tcPr>
            <w:tcW w:w="2414" w:type="dxa"/>
            <w:tcBorders>
              <w:tl2br w:val="nil"/>
              <w:tr2bl w:val="nil"/>
            </w:tcBorders>
            <w:vAlign w:val="center"/>
          </w:tcPr>
          <w:p>
            <w:pPr>
              <w:ind w:firstLine="0" w:firstLineChars="0"/>
              <w:jc w:val="center"/>
              <w:rPr>
                <w:sz w:val="21"/>
                <w:szCs w:val="21"/>
              </w:rPr>
            </w:pPr>
          </w:p>
        </w:tc>
        <w:tc>
          <w:tcPr>
            <w:tcW w:w="1562" w:type="dxa"/>
            <w:tcBorders>
              <w:tl2br w:val="nil"/>
              <w:tr2bl w:val="nil"/>
            </w:tcBorders>
            <w:vAlign w:val="center"/>
          </w:tcPr>
          <w:p>
            <w:pPr>
              <w:ind w:firstLine="0" w:firstLineChars="0"/>
              <w:jc w:val="center"/>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6" w:type="dxa"/>
            <w:vMerge w:val="continue"/>
            <w:tcBorders>
              <w:tl2br w:val="nil"/>
              <w:tr2bl w:val="nil"/>
            </w:tcBorders>
            <w:vAlign w:val="center"/>
          </w:tcPr>
          <w:p>
            <w:pPr>
              <w:ind w:firstLine="0" w:firstLineChars="0"/>
              <w:jc w:val="center"/>
              <w:rPr>
                <w:sz w:val="21"/>
                <w:szCs w:val="21"/>
              </w:rPr>
            </w:pPr>
          </w:p>
        </w:tc>
        <w:tc>
          <w:tcPr>
            <w:tcW w:w="2519" w:type="dxa"/>
            <w:tcBorders>
              <w:tl2br w:val="nil"/>
              <w:tr2bl w:val="nil"/>
            </w:tcBorders>
            <w:vAlign w:val="center"/>
          </w:tcPr>
          <w:p>
            <w:pPr>
              <w:ind w:firstLine="0" w:firstLineChars="0"/>
              <w:jc w:val="center"/>
              <w:rPr>
                <w:sz w:val="21"/>
                <w:szCs w:val="21"/>
              </w:rPr>
            </w:pPr>
          </w:p>
        </w:tc>
        <w:tc>
          <w:tcPr>
            <w:tcW w:w="2414" w:type="dxa"/>
            <w:tcBorders>
              <w:tl2br w:val="nil"/>
              <w:tr2bl w:val="nil"/>
            </w:tcBorders>
            <w:vAlign w:val="center"/>
          </w:tcPr>
          <w:p>
            <w:pPr>
              <w:ind w:firstLine="0" w:firstLineChars="0"/>
              <w:jc w:val="center"/>
              <w:rPr>
                <w:sz w:val="21"/>
                <w:szCs w:val="21"/>
              </w:rPr>
            </w:pPr>
          </w:p>
        </w:tc>
        <w:tc>
          <w:tcPr>
            <w:tcW w:w="1562" w:type="dxa"/>
            <w:tcBorders>
              <w:tl2br w:val="nil"/>
              <w:tr2bl w:val="nil"/>
            </w:tcBorders>
            <w:vAlign w:val="center"/>
          </w:tcPr>
          <w:p>
            <w:pPr>
              <w:ind w:firstLine="0" w:firstLineChars="0"/>
              <w:jc w:val="center"/>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6" w:type="dxa"/>
            <w:vMerge w:val="continue"/>
            <w:tcBorders>
              <w:tl2br w:val="nil"/>
              <w:tr2bl w:val="nil"/>
            </w:tcBorders>
            <w:vAlign w:val="center"/>
          </w:tcPr>
          <w:p>
            <w:pPr>
              <w:ind w:firstLine="0" w:firstLineChars="0"/>
              <w:jc w:val="center"/>
              <w:rPr>
                <w:sz w:val="21"/>
                <w:szCs w:val="21"/>
              </w:rPr>
            </w:pPr>
          </w:p>
        </w:tc>
        <w:tc>
          <w:tcPr>
            <w:tcW w:w="2519" w:type="dxa"/>
            <w:tcBorders>
              <w:tl2br w:val="nil"/>
              <w:tr2bl w:val="nil"/>
            </w:tcBorders>
            <w:vAlign w:val="center"/>
          </w:tcPr>
          <w:p>
            <w:pPr>
              <w:ind w:firstLine="0" w:firstLineChars="0"/>
              <w:jc w:val="center"/>
              <w:rPr>
                <w:sz w:val="21"/>
                <w:szCs w:val="21"/>
              </w:rPr>
            </w:pPr>
          </w:p>
        </w:tc>
        <w:tc>
          <w:tcPr>
            <w:tcW w:w="2414" w:type="dxa"/>
            <w:tcBorders>
              <w:tl2br w:val="nil"/>
              <w:tr2bl w:val="nil"/>
            </w:tcBorders>
            <w:vAlign w:val="center"/>
          </w:tcPr>
          <w:p>
            <w:pPr>
              <w:ind w:firstLine="0" w:firstLineChars="0"/>
              <w:jc w:val="center"/>
              <w:rPr>
                <w:sz w:val="21"/>
                <w:szCs w:val="21"/>
              </w:rPr>
            </w:pPr>
          </w:p>
        </w:tc>
        <w:tc>
          <w:tcPr>
            <w:tcW w:w="1562" w:type="dxa"/>
            <w:tcBorders>
              <w:tl2br w:val="nil"/>
              <w:tr2bl w:val="nil"/>
            </w:tcBorders>
            <w:vAlign w:val="center"/>
          </w:tcPr>
          <w:p>
            <w:pPr>
              <w:ind w:firstLine="0" w:firstLineChars="0"/>
              <w:jc w:val="center"/>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6" w:type="dxa"/>
            <w:vMerge w:val="continue"/>
            <w:tcBorders>
              <w:tl2br w:val="nil"/>
              <w:tr2bl w:val="nil"/>
            </w:tcBorders>
            <w:vAlign w:val="center"/>
          </w:tcPr>
          <w:p>
            <w:pPr>
              <w:ind w:firstLine="0" w:firstLineChars="0"/>
              <w:jc w:val="center"/>
              <w:rPr>
                <w:sz w:val="21"/>
                <w:szCs w:val="21"/>
              </w:rPr>
            </w:pPr>
          </w:p>
        </w:tc>
        <w:tc>
          <w:tcPr>
            <w:tcW w:w="2519" w:type="dxa"/>
            <w:tcBorders>
              <w:tl2br w:val="nil"/>
              <w:tr2bl w:val="nil"/>
            </w:tcBorders>
            <w:vAlign w:val="center"/>
          </w:tcPr>
          <w:p>
            <w:pPr>
              <w:ind w:firstLine="0" w:firstLineChars="0"/>
              <w:jc w:val="center"/>
              <w:rPr>
                <w:sz w:val="21"/>
                <w:szCs w:val="21"/>
              </w:rPr>
            </w:pPr>
          </w:p>
        </w:tc>
        <w:tc>
          <w:tcPr>
            <w:tcW w:w="2414" w:type="dxa"/>
            <w:tcBorders>
              <w:tl2br w:val="nil"/>
              <w:tr2bl w:val="nil"/>
            </w:tcBorders>
            <w:vAlign w:val="center"/>
          </w:tcPr>
          <w:p>
            <w:pPr>
              <w:ind w:firstLine="0" w:firstLineChars="0"/>
              <w:jc w:val="center"/>
              <w:rPr>
                <w:sz w:val="21"/>
                <w:szCs w:val="21"/>
              </w:rPr>
            </w:pPr>
          </w:p>
        </w:tc>
        <w:tc>
          <w:tcPr>
            <w:tcW w:w="1562" w:type="dxa"/>
            <w:tcBorders>
              <w:tl2br w:val="nil"/>
              <w:tr2bl w:val="nil"/>
            </w:tcBorders>
            <w:vAlign w:val="center"/>
          </w:tcPr>
          <w:p>
            <w:pPr>
              <w:ind w:firstLine="0" w:firstLineChars="0"/>
              <w:jc w:val="center"/>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6" w:type="dxa"/>
            <w:vMerge w:val="continue"/>
            <w:tcBorders>
              <w:tl2br w:val="nil"/>
              <w:tr2bl w:val="nil"/>
            </w:tcBorders>
            <w:vAlign w:val="center"/>
          </w:tcPr>
          <w:p>
            <w:pPr>
              <w:ind w:firstLine="0" w:firstLineChars="0"/>
              <w:jc w:val="center"/>
              <w:rPr>
                <w:sz w:val="21"/>
                <w:szCs w:val="21"/>
              </w:rPr>
            </w:pPr>
          </w:p>
        </w:tc>
        <w:tc>
          <w:tcPr>
            <w:tcW w:w="2519" w:type="dxa"/>
            <w:tcBorders>
              <w:tl2br w:val="nil"/>
              <w:tr2bl w:val="nil"/>
            </w:tcBorders>
            <w:vAlign w:val="center"/>
          </w:tcPr>
          <w:p>
            <w:pPr>
              <w:ind w:firstLine="0" w:firstLineChars="0"/>
              <w:jc w:val="center"/>
              <w:rPr>
                <w:sz w:val="21"/>
                <w:szCs w:val="21"/>
              </w:rPr>
            </w:pPr>
          </w:p>
        </w:tc>
        <w:tc>
          <w:tcPr>
            <w:tcW w:w="2414" w:type="dxa"/>
            <w:tcBorders>
              <w:tl2br w:val="nil"/>
              <w:tr2bl w:val="nil"/>
            </w:tcBorders>
            <w:vAlign w:val="center"/>
          </w:tcPr>
          <w:p>
            <w:pPr>
              <w:ind w:firstLine="0" w:firstLineChars="0"/>
              <w:jc w:val="center"/>
              <w:rPr>
                <w:sz w:val="21"/>
                <w:szCs w:val="21"/>
              </w:rPr>
            </w:pPr>
          </w:p>
        </w:tc>
        <w:tc>
          <w:tcPr>
            <w:tcW w:w="1562" w:type="dxa"/>
            <w:tcBorders>
              <w:tl2br w:val="nil"/>
              <w:tr2bl w:val="nil"/>
            </w:tcBorders>
            <w:vAlign w:val="center"/>
          </w:tcPr>
          <w:p>
            <w:pPr>
              <w:ind w:firstLine="0" w:firstLineChars="0"/>
              <w:jc w:val="center"/>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6" w:type="dxa"/>
            <w:vMerge w:val="continue"/>
            <w:tcBorders>
              <w:tl2br w:val="nil"/>
              <w:tr2bl w:val="nil"/>
            </w:tcBorders>
            <w:vAlign w:val="center"/>
          </w:tcPr>
          <w:p>
            <w:pPr>
              <w:ind w:firstLine="0" w:firstLineChars="0"/>
              <w:jc w:val="center"/>
              <w:rPr>
                <w:sz w:val="21"/>
                <w:szCs w:val="21"/>
              </w:rPr>
            </w:pPr>
          </w:p>
        </w:tc>
        <w:tc>
          <w:tcPr>
            <w:tcW w:w="2519" w:type="dxa"/>
            <w:tcBorders>
              <w:tl2br w:val="nil"/>
              <w:tr2bl w:val="nil"/>
            </w:tcBorders>
            <w:vAlign w:val="center"/>
          </w:tcPr>
          <w:p>
            <w:pPr>
              <w:ind w:firstLine="0" w:firstLineChars="0"/>
              <w:jc w:val="center"/>
              <w:rPr>
                <w:sz w:val="21"/>
                <w:szCs w:val="21"/>
              </w:rPr>
            </w:pPr>
          </w:p>
        </w:tc>
        <w:tc>
          <w:tcPr>
            <w:tcW w:w="2414" w:type="dxa"/>
            <w:tcBorders>
              <w:tl2br w:val="nil"/>
              <w:tr2bl w:val="nil"/>
            </w:tcBorders>
            <w:vAlign w:val="center"/>
          </w:tcPr>
          <w:p>
            <w:pPr>
              <w:ind w:firstLine="0" w:firstLineChars="0"/>
              <w:jc w:val="center"/>
              <w:rPr>
                <w:sz w:val="21"/>
                <w:szCs w:val="21"/>
              </w:rPr>
            </w:pPr>
          </w:p>
        </w:tc>
        <w:tc>
          <w:tcPr>
            <w:tcW w:w="1562" w:type="dxa"/>
            <w:tcBorders>
              <w:tl2br w:val="nil"/>
              <w:tr2bl w:val="nil"/>
            </w:tcBorders>
            <w:vAlign w:val="center"/>
          </w:tcPr>
          <w:p>
            <w:pPr>
              <w:ind w:firstLine="0" w:firstLineChars="0"/>
              <w:jc w:val="center"/>
              <w:rPr>
                <w:sz w:val="21"/>
                <w:szCs w:val="21"/>
              </w:rPr>
            </w:pPr>
          </w:p>
        </w:tc>
      </w:tr>
    </w:tbl>
    <w:p>
      <w:pPr>
        <w:ind w:firstLine="56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大黑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2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20"/>
      <w:jc w:val="center"/>
      <w:rPr>
        <w:sz w:val="21"/>
        <w:szCs w:val="21"/>
      </w:rPr>
    </w:pPr>
    <w:r>
      <w:rPr>
        <w:sz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20"/>
      <w:jc w:val="center"/>
      <w:rPr>
        <w:sz w:val="21"/>
        <w:szCs w:val="21"/>
      </w:rPr>
    </w:pPr>
    <w:r>
      <w:rPr>
        <w:sz w:val="21"/>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nThickMediumGap" w:color="auto" w:sz="18" w:space="0"/>
      </w:pBdr>
      <w:ind w:firstLine="0" w:firstLineChars="0"/>
      <w:jc w:val="both"/>
    </w:pPr>
    <w:r>
      <w:rPr>
        <w:rFonts w:hint="eastAsia" w:asciiTheme="minorEastAsia" w:hAnsiTheme="minorEastAsia" w:eastAsiaTheme="minorEastAsia" w:cstheme="minorEastAsia"/>
      </w:rPr>
      <w:t>四川顺琪建设工程有限公司                                            生产安全事故综合应急预案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MediumGap" w:color="auto" w:sz="18" w:space="0"/>
      </w:pBdr>
      <w:ind w:firstLine="0" w:firstLineChars="0"/>
      <w:rPr>
        <w:rFonts w:asciiTheme="minorEastAsia" w:hAnsiTheme="minorEastAsia" w:eastAsiaTheme="minorEastAsia" w:cstheme="minorEastAsia"/>
        <w:sz w:val="18"/>
        <w:szCs w:val="18"/>
      </w:rPr>
    </w:pPr>
    <w:bookmarkStart w:id="797" w:name="OLE_LINK8"/>
    <w:r>
      <w:rPr>
        <w:rFonts w:hint="eastAsia" w:asciiTheme="minorEastAsia" w:hAnsiTheme="minorEastAsia" w:eastAsiaTheme="minorEastAsia" w:cstheme="minorEastAsia"/>
        <w:sz w:val="18"/>
        <w:szCs w:val="18"/>
      </w:rPr>
      <w:t>四川顺琪建设工程有限公司                                            生产安全事故综合应急预案</w:t>
    </w:r>
    <w:bookmarkEnd w:id="79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714D4"/>
    <w:multiLevelType w:val="singleLevel"/>
    <w:tmpl w:val="86A714D4"/>
    <w:lvl w:ilvl="0" w:tentative="0">
      <w:start w:val="1"/>
      <w:numFmt w:val="decimalEnclosedCircleChinese"/>
      <w:suff w:val="nothing"/>
      <w:lvlText w:val="%1　"/>
      <w:lvlJc w:val="left"/>
      <w:pPr>
        <w:ind w:left="0" w:firstLine="400"/>
      </w:pPr>
      <w:rPr>
        <w:rFonts w:hint="eastAsia"/>
      </w:rPr>
    </w:lvl>
  </w:abstractNum>
  <w:abstractNum w:abstractNumId="1">
    <w:nsid w:val="889A9E79"/>
    <w:multiLevelType w:val="singleLevel"/>
    <w:tmpl w:val="889A9E79"/>
    <w:lvl w:ilvl="0" w:tentative="0">
      <w:start w:val="1"/>
      <w:numFmt w:val="decimal"/>
      <w:lvlText w:val="%1"/>
      <w:lvlJc w:val="left"/>
      <w:pPr>
        <w:tabs>
          <w:tab w:val="left" w:pos="420"/>
        </w:tabs>
        <w:ind w:left="425" w:hanging="425"/>
      </w:pPr>
      <w:rPr>
        <w:rFonts w:hint="default"/>
      </w:rPr>
    </w:lvl>
  </w:abstractNum>
  <w:abstractNum w:abstractNumId="2">
    <w:nsid w:val="00000004"/>
    <w:multiLevelType w:val="multilevel"/>
    <w:tmpl w:val="00000004"/>
    <w:lvl w:ilvl="0" w:tentative="0">
      <w:start w:val="1"/>
      <w:numFmt w:val="decimal"/>
      <w:lvlText w:val="（%1）"/>
      <w:lvlJc w:val="left"/>
      <w:pPr>
        <w:tabs>
          <w:tab w:val="left" w:pos="1644"/>
        </w:tabs>
        <w:ind w:left="1540" w:hanging="420"/>
      </w:pPr>
      <w:rPr>
        <w:rFonts w:hint="eastAsia"/>
      </w:rPr>
    </w:lvl>
    <w:lvl w:ilvl="1" w:tentative="0">
      <w:start w:val="1"/>
      <w:numFmt w:val="decimal"/>
      <w:lvlText w:val="（%2）"/>
      <w:lvlJc w:val="left"/>
      <w:pPr>
        <w:tabs>
          <w:tab w:val="left" w:pos="524"/>
        </w:tabs>
        <w:ind w:left="42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8753237"/>
    <w:multiLevelType w:val="multilevel"/>
    <w:tmpl w:val="08753237"/>
    <w:lvl w:ilvl="0" w:tentative="0">
      <w:start w:val="1"/>
      <w:numFmt w:val="decimal"/>
      <w:suff w:val="space"/>
      <w:lvlText w:val="%1"/>
      <w:lvlJc w:val="left"/>
      <w:pPr>
        <w:ind w:left="432" w:hanging="432"/>
      </w:pPr>
      <w:rPr>
        <w:rFonts w:hint="eastAsia" w:eastAsia="黑体"/>
        <w:sz w:val="21"/>
        <w:szCs w:val="21"/>
      </w:rPr>
    </w:lvl>
    <w:lvl w:ilvl="1" w:tentative="0">
      <w:start w:val="1"/>
      <w:numFmt w:val="decimal"/>
      <w:isLgl/>
      <w:suff w:val="space"/>
      <w:lvlText w:val="%1.%2"/>
      <w:lvlJc w:val="left"/>
      <w:pPr>
        <w:ind w:left="718" w:hanging="576"/>
      </w:pPr>
      <w:rPr>
        <w:rFonts w:hint="eastAsia" w:eastAsia="仿宋_GB2312"/>
        <w:b/>
        <w:i w:val="0"/>
        <w:sz w:val="21"/>
        <w:szCs w:val="21"/>
      </w:rPr>
    </w:lvl>
    <w:lvl w:ilvl="2" w:tentative="0">
      <w:start w:val="1"/>
      <w:numFmt w:val="decimal"/>
      <w:suff w:val="space"/>
      <w:lvlText w:val="%1.%2.%3"/>
      <w:lvlJc w:val="left"/>
      <w:pPr>
        <w:ind w:left="720" w:hanging="720"/>
      </w:pPr>
      <w:rPr>
        <w:rFonts w:hint="eastAsia"/>
      </w:rPr>
    </w:lvl>
    <w:lvl w:ilvl="3" w:tentative="0">
      <w:start w:val="1"/>
      <w:numFmt w:val="decimal"/>
      <w:pStyle w:val="7"/>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2095213C"/>
    <w:multiLevelType w:val="singleLevel"/>
    <w:tmpl w:val="2095213C"/>
    <w:lvl w:ilvl="0" w:tentative="0">
      <w:start w:val="1"/>
      <w:numFmt w:val="decimalEnclosedCircleChinese"/>
      <w:suff w:val="nothing"/>
      <w:lvlText w:val="%1　"/>
      <w:lvlJc w:val="left"/>
      <w:pPr>
        <w:ind w:left="0" w:firstLine="400"/>
      </w:pPr>
      <w:rPr>
        <w:rFonts w:hint="eastAsia"/>
      </w:rPr>
    </w:lvl>
  </w:abstractNum>
  <w:abstractNum w:abstractNumId="5">
    <w:nsid w:val="230264BA"/>
    <w:multiLevelType w:val="singleLevel"/>
    <w:tmpl w:val="230264BA"/>
    <w:lvl w:ilvl="0" w:tentative="0">
      <w:start w:val="1"/>
      <w:numFmt w:val="decimalEnclosedCircleChinese"/>
      <w:suff w:val="nothing"/>
      <w:lvlText w:val="%1　"/>
      <w:lvlJc w:val="left"/>
      <w:pPr>
        <w:ind w:left="0" w:firstLine="400"/>
      </w:pPr>
      <w:rPr>
        <w:rFonts w:hint="eastAsia"/>
      </w:rPr>
    </w:lvl>
  </w:abstractNum>
  <w:abstractNum w:abstractNumId="6">
    <w:nsid w:val="7A12FB37"/>
    <w:multiLevelType w:val="singleLevel"/>
    <w:tmpl w:val="7A12FB37"/>
    <w:lvl w:ilvl="0" w:tentative="0">
      <w:start w:val="1"/>
      <w:numFmt w:val="decimalEnclosedCircleChinese"/>
      <w:suff w:val="nothing"/>
      <w:lvlText w:val="%1　"/>
      <w:lvlJc w:val="left"/>
      <w:pPr>
        <w:ind w:left="0" w:firstLine="400"/>
      </w:pPr>
      <w:rPr>
        <w:rFonts w:hint="eastAsia"/>
      </w:rPr>
    </w:lvl>
  </w:abstractNum>
  <w:num w:numId="1">
    <w:abstractNumId w:val="3"/>
  </w:num>
  <w:num w:numId="2">
    <w:abstractNumId w:val="2"/>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2YjcxNGI3ODk1ZjEyYmM2ZDE3YWEzOWJjY2M1Y2IifQ=="/>
  </w:docVars>
  <w:rsids>
    <w:rsidRoot w:val="07BF23AC"/>
    <w:rsid w:val="0022673B"/>
    <w:rsid w:val="00552587"/>
    <w:rsid w:val="00824508"/>
    <w:rsid w:val="01AA7661"/>
    <w:rsid w:val="02BE5CAB"/>
    <w:rsid w:val="05A34D04"/>
    <w:rsid w:val="07BF23AC"/>
    <w:rsid w:val="1008257A"/>
    <w:rsid w:val="15170307"/>
    <w:rsid w:val="15775410"/>
    <w:rsid w:val="197C7747"/>
    <w:rsid w:val="200301D7"/>
    <w:rsid w:val="22200EF7"/>
    <w:rsid w:val="2A7C4227"/>
    <w:rsid w:val="2BE912D4"/>
    <w:rsid w:val="2D511DC1"/>
    <w:rsid w:val="312E32E2"/>
    <w:rsid w:val="35D42EEF"/>
    <w:rsid w:val="379677C6"/>
    <w:rsid w:val="39232CBF"/>
    <w:rsid w:val="3DC51BDA"/>
    <w:rsid w:val="428F2ECD"/>
    <w:rsid w:val="457D263E"/>
    <w:rsid w:val="47525894"/>
    <w:rsid w:val="4831469A"/>
    <w:rsid w:val="4C9D24B5"/>
    <w:rsid w:val="545726C0"/>
    <w:rsid w:val="549E37AF"/>
    <w:rsid w:val="55905C6C"/>
    <w:rsid w:val="55936CD2"/>
    <w:rsid w:val="5A5104CC"/>
    <w:rsid w:val="61941E9B"/>
    <w:rsid w:val="627C183B"/>
    <w:rsid w:val="62A82630"/>
    <w:rsid w:val="669D3981"/>
    <w:rsid w:val="66A01F9C"/>
    <w:rsid w:val="71A46759"/>
    <w:rsid w:val="79082398"/>
    <w:rsid w:val="7D650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02" w:firstLineChars="20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18"/>
    <w:qFormat/>
    <w:uiPriority w:val="0"/>
    <w:pPr>
      <w:widowControl/>
      <w:spacing w:beforeAutospacing="1" w:afterAutospacing="1" w:line="480" w:lineRule="auto"/>
      <w:ind w:firstLine="0" w:firstLineChars="0"/>
      <w:jc w:val="center"/>
      <w:outlineLvl w:val="0"/>
    </w:pPr>
    <w:rPr>
      <w:rFonts w:ascii="楷体_GB2312" w:hAnsi="楷体_GB2312"/>
      <w:b/>
      <w:bCs/>
      <w:kern w:val="36"/>
      <w:sz w:val="32"/>
      <w:szCs w:val="34"/>
    </w:rPr>
  </w:style>
  <w:style w:type="paragraph" w:styleId="5">
    <w:name w:val="heading 2"/>
    <w:basedOn w:val="1"/>
    <w:next w:val="1"/>
    <w:qFormat/>
    <w:uiPriority w:val="0"/>
    <w:pPr>
      <w:keepNext/>
      <w:keepLines/>
      <w:spacing w:before="140" w:after="140" w:line="360" w:lineRule="auto"/>
      <w:ind w:firstLine="0" w:firstLineChars="0"/>
      <w:jc w:val="left"/>
      <w:outlineLvl w:val="1"/>
    </w:pPr>
    <w:rPr>
      <w:rFonts w:ascii="Arial" w:hAnsi="Arial"/>
      <w:b/>
      <w:bCs/>
      <w:kern w:val="0"/>
      <w:sz w:val="30"/>
      <w:szCs w:val="32"/>
    </w:rPr>
  </w:style>
  <w:style w:type="paragraph" w:styleId="6">
    <w:name w:val="heading 3"/>
    <w:basedOn w:val="1"/>
    <w:next w:val="1"/>
    <w:unhideWhenUsed/>
    <w:qFormat/>
    <w:uiPriority w:val="0"/>
    <w:pPr>
      <w:keepNext/>
      <w:keepLines/>
      <w:spacing w:before="20" w:after="20"/>
      <w:ind w:firstLine="0" w:firstLineChars="0"/>
      <w:outlineLvl w:val="2"/>
    </w:pPr>
    <w:rPr>
      <w:b/>
    </w:rPr>
  </w:style>
  <w:style w:type="paragraph" w:styleId="7">
    <w:name w:val="heading 4"/>
    <w:basedOn w:val="1"/>
    <w:next w:val="1"/>
    <w:link w:val="19"/>
    <w:qFormat/>
    <w:uiPriority w:val="0"/>
    <w:pPr>
      <w:keepNext/>
      <w:keepLines/>
      <w:numPr>
        <w:ilvl w:val="3"/>
        <w:numId w:val="1"/>
      </w:numPr>
      <w:spacing w:line="360" w:lineRule="auto"/>
      <w:ind w:left="862" w:firstLine="0" w:firstLineChars="0"/>
      <w:outlineLvl w:val="3"/>
    </w:pPr>
    <w:rPr>
      <w:rFonts w:ascii="Arial" w:hAnsi="Arial" w:eastAsia="黑体"/>
      <w:b/>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jc w:val="both"/>
    </w:pPr>
    <w:rPr>
      <w:sz w:val="21"/>
    </w:rPr>
  </w:style>
  <w:style w:type="paragraph" w:styleId="3">
    <w:name w:val="Body Text"/>
    <w:basedOn w:val="1"/>
    <w:qFormat/>
    <w:uiPriority w:val="0"/>
    <w:pPr>
      <w:jc w:val="center"/>
    </w:pPr>
    <w:rPr>
      <w:rFonts w:eastAsia="仿宋_GB2312"/>
    </w:rPr>
  </w:style>
  <w:style w:type="paragraph" w:styleId="8">
    <w:name w:val="annotation text"/>
    <w:basedOn w:val="1"/>
    <w:qFormat/>
    <w:uiPriority w:val="0"/>
    <w:pPr>
      <w:jc w:val="left"/>
    </w:pPr>
  </w:style>
  <w:style w:type="paragraph" w:styleId="9">
    <w:name w:val="toc 3"/>
    <w:basedOn w:val="1"/>
    <w:next w:val="1"/>
    <w:qFormat/>
    <w:uiPriority w:val="0"/>
    <w:pPr>
      <w:ind w:left="840" w:leftChars="400"/>
    </w:p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link w:val="4"/>
    <w:qFormat/>
    <w:uiPriority w:val="0"/>
    <w:rPr>
      <w:rFonts w:ascii="楷体_GB2312" w:hAnsi="楷体_GB2312" w:eastAsia="宋体"/>
      <w:b/>
      <w:bCs/>
      <w:color w:val="auto"/>
      <w:kern w:val="36"/>
      <w:sz w:val="32"/>
      <w:szCs w:val="34"/>
    </w:rPr>
  </w:style>
  <w:style w:type="character" w:customStyle="1" w:styleId="19">
    <w:name w:val="标题 4 字符"/>
    <w:link w:val="7"/>
    <w:qFormat/>
    <w:uiPriority w:val="0"/>
    <w:rPr>
      <w:rFonts w:ascii="Arial" w:hAnsi="Arial" w:eastAsia="黑体"/>
      <w:b/>
      <w:bCs/>
      <w:szCs w:val="28"/>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3">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101</Pages>
  <Words>33596</Words>
  <Characters>35474</Characters>
  <Lines>303</Lines>
  <Paragraphs>85</Paragraphs>
  <TotalTime>8</TotalTime>
  <ScaleCrop>false</ScaleCrop>
  <LinksUpToDate>false</LinksUpToDate>
  <CharactersWithSpaces>36128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2020-06-30T08:59:00Z</dcterms:created>
  <dc:creator>Struggle</dc:creator>
  <cp:lastModifiedBy>～_～</cp:lastModifiedBy>
  <cp:lastPrinted>2022-10-16T01:33:00Z</cp:lastPrinted>
  <dcterms:modified xsi:type="dcterms:W3CDTF">2023-04-26T03:10:39Z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95C01467597149D8A4094FD5F5EDC288_13</vt:lpwstr>
  </property>
</Properties>
</file>