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4D" w:rsidRDefault="00EA104D" w:rsidP="00EA104D">
      <w:pPr>
        <w:widowControl/>
        <w:shd w:val="clear" w:color="auto" w:fill="FFFFFF"/>
        <w:spacing w:before="100" w:beforeAutospacing="1" w:after="100" w:afterAutospacing="1" w:line="500" w:lineRule="exact"/>
        <w:jc w:val="center"/>
        <w:rPr>
          <w:rFonts w:ascii="方正大标宋简体" w:eastAsia="方正大标宋简体" w:hAnsi="宋体" w:cs="宋体" w:hint="eastAsia"/>
          <w:color w:val="333333"/>
          <w:kern w:val="0"/>
          <w:szCs w:val="21"/>
        </w:rPr>
      </w:pPr>
      <w:r>
        <w:rPr>
          <w:rFonts w:ascii="方正大标宋简体" w:eastAsia="方正大标宋简体" w:hAnsi="宋体" w:hint="eastAsia"/>
          <w:color w:val="333333"/>
          <w:sz w:val="44"/>
          <w:szCs w:val="44"/>
        </w:rPr>
        <w:t>生产经营单位生产安全事故应急预案备案申报表</w:t>
      </w:r>
    </w:p>
    <w:tbl>
      <w:tblPr>
        <w:tblW w:w="0" w:type="auto"/>
        <w:tblInd w:w="-117" w:type="dxa"/>
        <w:tblLayout w:type="fixed"/>
        <w:tblLook w:val="0000"/>
      </w:tblPr>
      <w:tblGrid>
        <w:gridCol w:w="1643"/>
        <w:gridCol w:w="3268"/>
        <w:gridCol w:w="1359"/>
        <w:gridCol w:w="2811"/>
      </w:tblGrid>
      <w:tr w:rsidR="00EA104D" w:rsidTr="00391CD9">
        <w:trPr>
          <w:trHeight w:val="702"/>
        </w:trPr>
        <w:tc>
          <w:tcPr>
            <w:tcW w:w="1643" w:type="dxa"/>
            <w:tcBorders>
              <w:top w:val="single" w:sz="4" w:space="0" w:color="auto"/>
              <w:left w:val="single" w:sz="4" w:space="0" w:color="auto"/>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单位名称</w:t>
            </w:r>
          </w:p>
        </w:tc>
        <w:tc>
          <w:tcPr>
            <w:tcW w:w="7438" w:type="dxa"/>
            <w:gridSpan w:val="3"/>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ind w:firstLine="450"/>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蓬安县金溪农机加油站</w:t>
            </w:r>
          </w:p>
        </w:tc>
      </w:tr>
      <w:tr w:rsidR="00EA104D" w:rsidTr="00391CD9">
        <w:trPr>
          <w:trHeight w:val="585"/>
        </w:trPr>
        <w:tc>
          <w:tcPr>
            <w:tcW w:w="1643" w:type="dxa"/>
            <w:tcBorders>
              <w:top w:val="single" w:sz="4" w:space="0" w:color="auto"/>
              <w:left w:val="single" w:sz="4" w:space="0" w:color="auto"/>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联 系 人</w:t>
            </w:r>
          </w:p>
        </w:tc>
        <w:tc>
          <w:tcPr>
            <w:tcW w:w="3268" w:type="dxa"/>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ind w:firstLine="450"/>
              <w:jc w:val="center"/>
              <w:rPr>
                <w:rFonts w:ascii="仿宋_GB2312" w:eastAsia="仿宋_GB2312" w:hAnsi="宋体"/>
                <w:b/>
                <w:color w:val="333333"/>
                <w:sz w:val="28"/>
                <w:szCs w:val="28"/>
              </w:rPr>
            </w:pPr>
            <w:r>
              <w:rPr>
                <w:rFonts w:ascii="仿宋_GB2312" w:eastAsia="仿宋_GB2312" w:hAnsi="宋体" w:hint="eastAsia"/>
                <w:b/>
                <w:color w:val="333333"/>
                <w:sz w:val="28"/>
                <w:szCs w:val="28"/>
              </w:rPr>
              <w:t>余世雄</w:t>
            </w:r>
          </w:p>
        </w:tc>
        <w:tc>
          <w:tcPr>
            <w:tcW w:w="1359" w:type="dxa"/>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联系电话</w:t>
            </w:r>
          </w:p>
        </w:tc>
        <w:tc>
          <w:tcPr>
            <w:tcW w:w="2811" w:type="dxa"/>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jc w:val="center"/>
              <w:rPr>
                <w:rFonts w:ascii="仿宋_GB2312" w:eastAsia="仿宋_GB2312" w:hAnsi="宋体"/>
                <w:b/>
                <w:color w:val="333333"/>
                <w:sz w:val="28"/>
                <w:szCs w:val="28"/>
              </w:rPr>
            </w:pPr>
            <w:r>
              <w:rPr>
                <w:rFonts w:ascii="仿宋_GB2312" w:eastAsia="仿宋_GB2312" w:hAnsi="宋体" w:hint="eastAsia"/>
                <w:b/>
                <w:color w:val="333333"/>
                <w:sz w:val="28"/>
                <w:szCs w:val="28"/>
              </w:rPr>
              <w:t>13990866282</w:t>
            </w:r>
          </w:p>
        </w:tc>
      </w:tr>
      <w:tr w:rsidR="00EA104D" w:rsidTr="00391CD9">
        <w:trPr>
          <w:trHeight w:val="615"/>
        </w:trPr>
        <w:tc>
          <w:tcPr>
            <w:tcW w:w="1643" w:type="dxa"/>
            <w:tcBorders>
              <w:top w:val="single" w:sz="4" w:space="0" w:color="auto"/>
              <w:left w:val="single" w:sz="4" w:space="0" w:color="auto"/>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ind w:firstLineChars="50" w:firstLine="141"/>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传  真</w:t>
            </w:r>
          </w:p>
        </w:tc>
        <w:tc>
          <w:tcPr>
            <w:tcW w:w="3268" w:type="dxa"/>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ind w:firstLine="450"/>
              <w:jc w:val="center"/>
              <w:rPr>
                <w:rFonts w:ascii="仿宋_GB2312" w:eastAsia="仿宋_GB2312" w:hAnsi="宋体" w:hint="eastAsia"/>
                <w:b/>
                <w:color w:val="333333"/>
                <w:sz w:val="28"/>
                <w:szCs w:val="28"/>
              </w:rPr>
            </w:pPr>
          </w:p>
        </w:tc>
        <w:tc>
          <w:tcPr>
            <w:tcW w:w="1359" w:type="dxa"/>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电子信箱</w:t>
            </w:r>
          </w:p>
        </w:tc>
        <w:tc>
          <w:tcPr>
            <w:tcW w:w="2811" w:type="dxa"/>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jc w:val="center"/>
              <w:rPr>
                <w:rFonts w:ascii="仿宋_GB2312" w:eastAsia="仿宋_GB2312" w:hAnsi="宋体"/>
                <w:b/>
                <w:color w:val="333333"/>
                <w:sz w:val="28"/>
                <w:szCs w:val="28"/>
              </w:rPr>
            </w:pPr>
            <w:r>
              <w:rPr>
                <w:rFonts w:ascii="仿宋_GB2312" w:eastAsia="仿宋_GB2312" w:hAnsi="宋体" w:hint="eastAsia"/>
                <w:b/>
                <w:color w:val="333333"/>
                <w:sz w:val="28"/>
                <w:szCs w:val="28"/>
              </w:rPr>
              <w:t>@qq.com</w:t>
            </w:r>
          </w:p>
        </w:tc>
      </w:tr>
      <w:tr w:rsidR="00EA104D" w:rsidTr="00391CD9">
        <w:trPr>
          <w:trHeight w:val="615"/>
        </w:trPr>
        <w:tc>
          <w:tcPr>
            <w:tcW w:w="1643" w:type="dxa"/>
            <w:tcBorders>
              <w:top w:val="single" w:sz="4" w:space="0" w:color="auto"/>
              <w:left w:val="single" w:sz="4" w:space="0" w:color="auto"/>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法定代表人</w:t>
            </w:r>
          </w:p>
        </w:tc>
        <w:tc>
          <w:tcPr>
            <w:tcW w:w="3268" w:type="dxa"/>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ind w:firstLine="450"/>
              <w:jc w:val="center"/>
              <w:rPr>
                <w:rFonts w:ascii="仿宋_GB2312" w:eastAsia="仿宋_GB2312" w:hAnsi="宋体"/>
                <w:b/>
                <w:color w:val="333333"/>
                <w:sz w:val="28"/>
                <w:szCs w:val="28"/>
              </w:rPr>
            </w:pPr>
            <w:r>
              <w:rPr>
                <w:rFonts w:ascii="仿宋_GB2312" w:eastAsia="仿宋_GB2312" w:hAnsi="宋体" w:hint="eastAsia"/>
                <w:b/>
                <w:color w:val="333333"/>
                <w:sz w:val="28"/>
                <w:szCs w:val="28"/>
              </w:rPr>
              <w:t>余世雄</w:t>
            </w:r>
          </w:p>
        </w:tc>
        <w:tc>
          <w:tcPr>
            <w:tcW w:w="1359" w:type="dxa"/>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资产总额</w:t>
            </w:r>
          </w:p>
        </w:tc>
        <w:tc>
          <w:tcPr>
            <w:tcW w:w="2811" w:type="dxa"/>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万元</w:t>
            </w:r>
          </w:p>
        </w:tc>
      </w:tr>
      <w:tr w:rsidR="00EA104D" w:rsidTr="00391CD9">
        <w:trPr>
          <w:trHeight w:val="525"/>
        </w:trPr>
        <w:tc>
          <w:tcPr>
            <w:tcW w:w="1643" w:type="dxa"/>
            <w:tcBorders>
              <w:top w:val="single" w:sz="4" w:space="0" w:color="auto"/>
              <w:left w:val="single" w:sz="4" w:space="0" w:color="auto"/>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行业类型</w:t>
            </w:r>
          </w:p>
        </w:tc>
        <w:tc>
          <w:tcPr>
            <w:tcW w:w="3268" w:type="dxa"/>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ind w:firstLine="450"/>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危险化学品经营单位</w:t>
            </w:r>
          </w:p>
        </w:tc>
        <w:tc>
          <w:tcPr>
            <w:tcW w:w="1359" w:type="dxa"/>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从业人数</w:t>
            </w:r>
          </w:p>
        </w:tc>
        <w:tc>
          <w:tcPr>
            <w:tcW w:w="2811" w:type="dxa"/>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人</w:t>
            </w:r>
          </w:p>
        </w:tc>
      </w:tr>
      <w:tr w:rsidR="00EA104D" w:rsidTr="00391CD9">
        <w:trPr>
          <w:trHeight w:val="630"/>
        </w:trPr>
        <w:tc>
          <w:tcPr>
            <w:tcW w:w="1643" w:type="dxa"/>
            <w:tcBorders>
              <w:top w:val="single" w:sz="4" w:space="0" w:color="auto"/>
              <w:left w:val="single" w:sz="4" w:space="0" w:color="auto"/>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单位地址</w:t>
            </w:r>
          </w:p>
        </w:tc>
        <w:tc>
          <w:tcPr>
            <w:tcW w:w="3268" w:type="dxa"/>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ind w:firstLineChars="100" w:firstLine="281"/>
              <w:rPr>
                <w:rFonts w:ascii="仿宋_GB2312" w:eastAsia="仿宋_GB2312" w:hAnsi="宋体"/>
                <w:b/>
                <w:color w:val="333333"/>
                <w:sz w:val="28"/>
                <w:szCs w:val="28"/>
              </w:rPr>
            </w:pPr>
          </w:p>
        </w:tc>
        <w:tc>
          <w:tcPr>
            <w:tcW w:w="1359" w:type="dxa"/>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邮政编码</w:t>
            </w:r>
          </w:p>
        </w:tc>
        <w:tc>
          <w:tcPr>
            <w:tcW w:w="2811" w:type="dxa"/>
            <w:tcBorders>
              <w:top w:val="single" w:sz="4" w:space="0" w:color="auto"/>
              <w:left w:val="nil"/>
              <w:bottom w:val="single" w:sz="4" w:space="0" w:color="auto"/>
              <w:right w:val="single" w:sz="4" w:space="0" w:color="auto"/>
            </w:tcBorders>
            <w:vAlign w:val="center"/>
          </w:tcPr>
          <w:p w:rsidR="00EA104D" w:rsidRDefault="00EA104D" w:rsidP="00391CD9">
            <w:pPr>
              <w:widowControl/>
              <w:spacing w:before="100" w:beforeAutospacing="1" w:after="100" w:afterAutospacing="1" w:line="440" w:lineRule="exact"/>
              <w:jc w:val="center"/>
              <w:rPr>
                <w:rFonts w:ascii="仿宋_GB2312" w:eastAsia="仿宋_GB2312" w:hAnsi="宋体"/>
                <w:b/>
                <w:color w:val="333333"/>
                <w:sz w:val="28"/>
                <w:szCs w:val="28"/>
              </w:rPr>
            </w:pPr>
          </w:p>
        </w:tc>
      </w:tr>
      <w:tr w:rsidR="00EA104D" w:rsidTr="00391CD9">
        <w:trPr>
          <w:trHeight w:val="7556"/>
        </w:trPr>
        <w:tc>
          <w:tcPr>
            <w:tcW w:w="9081" w:type="dxa"/>
            <w:gridSpan w:val="4"/>
            <w:tcBorders>
              <w:top w:val="single" w:sz="4" w:space="0" w:color="auto"/>
              <w:left w:val="single" w:sz="4" w:space="0" w:color="auto"/>
              <w:bottom w:val="single" w:sz="4" w:space="0" w:color="auto"/>
              <w:right w:val="single" w:sz="4" w:space="0" w:color="auto"/>
            </w:tcBorders>
          </w:tcPr>
          <w:p w:rsidR="00EA104D" w:rsidRDefault="00EA104D" w:rsidP="00391CD9">
            <w:pPr>
              <w:widowControl/>
              <w:spacing w:line="440" w:lineRule="exact"/>
              <w:ind w:firstLineChars="200" w:firstLine="562"/>
              <w:jc w:val="left"/>
              <w:rPr>
                <w:rFonts w:ascii="仿宋_GB2312" w:eastAsia="仿宋_GB2312" w:hAnsi="宋体" w:hint="eastAsia"/>
                <w:b/>
                <w:color w:val="333333"/>
                <w:sz w:val="28"/>
                <w:szCs w:val="28"/>
              </w:rPr>
            </w:pPr>
            <w:r>
              <w:rPr>
                <w:rFonts w:ascii="仿宋_GB2312" w:eastAsia="仿宋_GB2312" w:hAnsi="宋体" w:hint="eastAsia"/>
                <w:b/>
                <w:color w:val="333333"/>
                <w:sz w:val="28"/>
                <w:szCs w:val="28"/>
              </w:rPr>
              <w:t>根据《生产安全事故应急预案管理办法》，我单位现将《蓬安县金溪农机加油站》应急预案材料报上，请予备案。</w:t>
            </w:r>
          </w:p>
          <w:p w:rsidR="00EA104D" w:rsidRDefault="00EA104D" w:rsidP="00391CD9">
            <w:pPr>
              <w:widowControl/>
              <w:spacing w:line="440" w:lineRule="exact"/>
              <w:ind w:firstLineChars="200" w:firstLine="562"/>
              <w:jc w:val="left"/>
              <w:rPr>
                <w:rFonts w:ascii="仿宋_GB2312" w:eastAsia="仿宋_GB2312" w:hAnsi="宋体" w:hint="eastAsia"/>
                <w:b/>
                <w:color w:val="333333"/>
                <w:sz w:val="28"/>
                <w:szCs w:val="28"/>
              </w:rPr>
            </w:pPr>
          </w:p>
          <w:p w:rsidR="00EA104D" w:rsidRDefault="00EA104D" w:rsidP="00391CD9">
            <w:pPr>
              <w:widowControl/>
              <w:spacing w:line="440" w:lineRule="exact"/>
              <w:ind w:firstLineChars="200" w:firstLine="562"/>
              <w:jc w:val="left"/>
              <w:rPr>
                <w:rFonts w:ascii="仿宋_GB2312" w:eastAsia="仿宋_GB2312" w:hAnsi="宋体" w:hint="eastAsia"/>
                <w:b/>
                <w:color w:val="333333"/>
                <w:sz w:val="28"/>
                <w:szCs w:val="28"/>
              </w:rPr>
            </w:pPr>
          </w:p>
          <w:p w:rsidR="00EA104D" w:rsidRDefault="00EA104D" w:rsidP="00391CD9">
            <w:pPr>
              <w:widowControl/>
              <w:spacing w:line="440" w:lineRule="exact"/>
              <w:ind w:firstLineChars="200" w:firstLine="562"/>
              <w:jc w:val="left"/>
              <w:rPr>
                <w:rFonts w:ascii="仿宋_GB2312" w:eastAsia="仿宋_GB2312" w:hAnsi="宋体" w:hint="eastAsia"/>
                <w:b/>
                <w:color w:val="333333"/>
                <w:sz w:val="28"/>
                <w:szCs w:val="28"/>
              </w:rPr>
            </w:pPr>
            <w:r>
              <w:rPr>
                <w:rFonts w:ascii="仿宋_GB2312" w:eastAsia="仿宋_GB2312" w:hAnsi="宋体" w:hint="eastAsia"/>
                <w:b/>
                <w:color w:val="333333"/>
                <w:sz w:val="28"/>
                <w:szCs w:val="28"/>
              </w:rPr>
              <w:t>本单位承诺，本单位在办理备案中所提供的相关文件及其信息均经本单位确认真实，无虚假，且未隐瞒事实。</w:t>
            </w:r>
          </w:p>
          <w:p w:rsidR="00EA104D" w:rsidRDefault="00EA104D" w:rsidP="00391CD9">
            <w:pPr>
              <w:widowControl/>
              <w:spacing w:line="440" w:lineRule="exact"/>
              <w:ind w:firstLineChars="200" w:firstLine="562"/>
              <w:jc w:val="left"/>
              <w:rPr>
                <w:rFonts w:ascii="仿宋_GB2312" w:eastAsia="仿宋_GB2312" w:hAnsi="宋体" w:hint="eastAsia"/>
                <w:b/>
                <w:color w:val="333333"/>
                <w:sz w:val="28"/>
                <w:szCs w:val="28"/>
              </w:rPr>
            </w:pPr>
          </w:p>
          <w:p w:rsidR="00EA104D" w:rsidRDefault="00EA104D" w:rsidP="00391CD9">
            <w:pPr>
              <w:widowControl/>
              <w:spacing w:line="440" w:lineRule="exact"/>
              <w:ind w:firstLineChars="200" w:firstLine="562"/>
              <w:jc w:val="left"/>
              <w:rPr>
                <w:rFonts w:ascii="仿宋_GB2312" w:eastAsia="仿宋_GB2312" w:hAnsi="宋体" w:hint="eastAsia"/>
                <w:b/>
                <w:color w:val="333333"/>
                <w:sz w:val="28"/>
                <w:szCs w:val="28"/>
              </w:rPr>
            </w:pPr>
          </w:p>
          <w:p w:rsidR="00EA104D" w:rsidRDefault="00EA104D" w:rsidP="00391CD9">
            <w:pPr>
              <w:widowControl/>
              <w:spacing w:line="440" w:lineRule="exact"/>
              <w:jc w:val="center"/>
              <w:rPr>
                <w:rFonts w:ascii="仿宋_GB2312" w:eastAsia="仿宋_GB2312" w:hAnsi="宋体" w:hint="eastAsia"/>
                <w:b/>
                <w:color w:val="333333"/>
                <w:sz w:val="28"/>
                <w:szCs w:val="28"/>
              </w:rPr>
            </w:pPr>
            <w:r>
              <w:rPr>
                <w:rFonts w:ascii="仿宋_GB2312" w:eastAsia="仿宋_GB2312" w:hAnsi="宋体" w:hint="eastAsia"/>
                <w:b/>
                <w:color w:val="333333"/>
                <w:sz w:val="28"/>
                <w:szCs w:val="28"/>
              </w:rPr>
              <w:t xml:space="preserve">                   蓬安县金溪农机加油站</w:t>
            </w:r>
          </w:p>
          <w:p w:rsidR="00EA104D" w:rsidRDefault="00EA104D" w:rsidP="00391CD9">
            <w:pPr>
              <w:widowControl/>
              <w:spacing w:line="440" w:lineRule="exact"/>
              <w:jc w:val="center"/>
              <w:rPr>
                <w:rFonts w:ascii="仿宋_GB2312" w:eastAsia="仿宋_GB2312" w:hAnsi="宋体" w:hint="eastAsia"/>
                <w:b/>
                <w:color w:val="333333"/>
                <w:sz w:val="28"/>
                <w:szCs w:val="28"/>
              </w:rPr>
            </w:pPr>
          </w:p>
          <w:p w:rsidR="00EA104D" w:rsidRDefault="00EA104D" w:rsidP="00391CD9">
            <w:pPr>
              <w:widowControl/>
              <w:spacing w:line="440" w:lineRule="exact"/>
              <w:ind w:firstLineChars="1800" w:firstLine="5060"/>
              <w:jc w:val="left"/>
              <w:rPr>
                <w:rFonts w:ascii="仿宋_GB2312" w:eastAsia="仿宋_GB2312" w:hAnsi="宋体" w:hint="eastAsia"/>
                <w:b/>
                <w:color w:val="333333"/>
                <w:sz w:val="28"/>
                <w:szCs w:val="28"/>
              </w:rPr>
            </w:pPr>
            <w:r>
              <w:rPr>
                <w:rFonts w:ascii="仿宋_GB2312" w:eastAsia="仿宋_GB2312" w:hAnsi="宋体" w:hint="eastAsia"/>
                <w:b/>
                <w:color w:val="333333"/>
                <w:sz w:val="28"/>
                <w:szCs w:val="28"/>
              </w:rPr>
              <w:t>（单位盖章）</w:t>
            </w:r>
          </w:p>
          <w:p w:rsidR="00EA104D" w:rsidRDefault="00EA104D" w:rsidP="00391CD9">
            <w:pPr>
              <w:widowControl/>
              <w:spacing w:line="440" w:lineRule="exact"/>
              <w:ind w:firstLineChars="200" w:firstLine="562"/>
              <w:jc w:val="left"/>
              <w:rPr>
                <w:rFonts w:ascii="仿宋_GB2312" w:eastAsia="仿宋_GB2312" w:hAnsi="宋体"/>
                <w:b/>
                <w:color w:val="333333"/>
                <w:sz w:val="28"/>
                <w:szCs w:val="28"/>
              </w:rPr>
            </w:pPr>
          </w:p>
          <w:p w:rsidR="00EA104D" w:rsidRDefault="00EA104D" w:rsidP="00391CD9">
            <w:pPr>
              <w:widowControl/>
              <w:spacing w:line="440" w:lineRule="exact"/>
              <w:ind w:firstLineChars="200" w:firstLine="562"/>
              <w:jc w:val="left"/>
              <w:rPr>
                <w:rFonts w:ascii="仿宋_GB2312" w:eastAsia="仿宋_GB2312" w:hAnsi="宋体"/>
                <w:b/>
                <w:color w:val="333333"/>
                <w:sz w:val="28"/>
                <w:szCs w:val="28"/>
              </w:rPr>
            </w:pPr>
            <w:r>
              <w:rPr>
                <w:rFonts w:ascii="仿宋_GB2312" w:eastAsia="仿宋_GB2312" w:hAnsi="宋体" w:hint="eastAsia"/>
                <w:b/>
                <w:color w:val="333333"/>
                <w:sz w:val="28"/>
                <w:szCs w:val="28"/>
              </w:rPr>
              <w:t xml:space="preserve">                        2019年11月18日</w:t>
            </w:r>
          </w:p>
          <w:p w:rsidR="00EA104D" w:rsidRDefault="00EA104D" w:rsidP="00391CD9">
            <w:pPr>
              <w:widowControl/>
              <w:spacing w:before="100" w:beforeAutospacing="1" w:after="100" w:afterAutospacing="1" w:line="440" w:lineRule="exact"/>
              <w:jc w:val="left"/>
              <w:rPr>
                <w:rFonts w:ascii="仿宋_GB2312" w:eastAsia="仿宋_GB2312" w:hAnsi="宋体" w:hint="eastAsia"/>
                <w:b/>
                <w:color w:val="333333"/>
                <w:sz w:val="28"/>
                <w:szCs w:val="28"/>
              </w:rPr>
            </w:pPr>
          </w:p>
        </w:tc>
      </w:tr>
    </w:tbl>
    <w:p w:rsidR="00EA104D" w:rsidRDefault="00EA104D" w:rsidP="00EA104D">
      <w:pPr>
        <w:widowControl/>
        <w:shd w:val="clear" w:color="auto" w:fill="FFFFFF"/>
        <w:spacing w:before="100" w:beforeAutospacing="1" w:after="100" w:afterAutospacing="1" w:line="500" w:lineRule="exact"/>
        <w:jc w:val="center"/>
        <w:rPr>
          <w:rFonts w:ascii="方正大标宋简体" w:eastAsia="方正大标宋简体" w:hAnsi="宋体" w:hint="eastAsia"/>
          <w:color w:val="333333"/>
          <w:sz w:val="44"/>
          <w:szCs w:val="44"/>
        </w:rPr>
      </w:pPr>
    </w:p>
    <w:p w:rsidR="00EA104D" w:rsidRDefault="00EA104D" w:rsidP="00EA104D">
      <w:pPr>
        <w:sectPr w:rsidR="00EA104D">
          <w:pgSz w:w="11906" w:h="16838"/>
          <w:pgMar w:top="1440" w:right="1800" w:bottom="1440" w:left="1800" w:header="851" w:footer="992" w:gutter="0"/>
          <w:cols w:space="720"/>
          <w:docGrid w:type="lines" w:linePitch="312"/>
        </w:sectPr>
      </w:pPr>
    </w:p>
    <w:p w:rsidR="00634DBA" w:rsidRDefault="00634DBA"/>
    <w:sectPr w:rsidR="00634DBA" w:rsidSect="00634D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04D"/>
    <w:rsid w:val="00634DBA"/>
    <w:rsid w:val="00EA10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Words>
  <Characters>278</Characters>
  <Application>Microsoft Office Word</Application>
  <DocSecurity>0</DocSecurity>
  <Lines>2</Lines>
  <Paragraphs>1</Paragraphs>
  <ScaleCrop>false</ScaleCrop>
  <Company>IT</Company>
  <LinksUpToDate>false</LinksUpToDate>
  <CharactersWithSpaces>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2019-11-19T03:33:00Z</dcterms:created>
  <dcterms:modified xsi:type="dcterms:W3CDTF">2019-11-19T03:34:00Z</dcterms:modified>
</cp:coreProperties>
</file>