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ind w:firstLine="1606" w:firstLineChars="400"/>
        <w:jc w:val="both"/>
        <w:rPr>
          <w:rFonts w:hint="eastAsia" w:ascii="仿宋" w:hAnsi="仿宋" w:eastAsia="仿宋" w:cs="仿宋"/>
          <w:b/>
          <w:bCs/>
          <w:sz w:val="40"/>
          <w:szCs w:val="48"/>
          <w:lang w:eastAsia="zh-CN"/>
        </w:rPr>
      </w:pPr>
      <w:r>
        <w:rPr>
          <w:rFonts w:hint="eastAsia" w:ascii="仿宋" w:hAnsi="仿宋" w:eastAsia="仿宋" w:cs="仿宋"/>
          <w:b/>
          <w:bCs/>
          <w:sz w:val="40"/>
          <w:szCs w:val="48"/>
          <w:lang w:eastAsia="zh-CN"/>
        </w:rPr>
        <w:t>仪陇县迪盛出租汽车有限公司</w:t>
      </w:r>
    </w:p>
    <w:p>
      <w:pPr>
        <w:keepNext w:val="0"/>
        <w:keepLines w:val="0"/>
        <w:widowControl/>
        <w:suppressLineNumbers w:val="0"/>
        <w:jc w:val="center"/>
        <w:rPr>
          <w:rFonts w:hint="eastAsia" w:ascii="仿宋" w:hAnsi="仿宋" w:eastAsia="仿宋" w:cs="仿宋"/>
          <w:kern w:val="0"/>
          <w:sz w:val="32"/>
          <w:szCs w:val="32"/>
          <w:lang w:val="en-US" w:eastAsia="zh-CN" w:bidi="ar"/>
        </w:rPr>
      </w:pPr>
      <w:r>
        <w:rPr>
          <w:rFonts w:hint="eastAsia" w:ascii="仿宋" w:hAnsi="仿宋" w:eastAsia="仿宋" w:cs="仿宋"/>
          <w:b/>
          <w:bCs/>
          <w:kern w:val="0"/>
          <w:sz w:val="40"/>
          <w:szCs w:val="40"/>
          <w:lang w:val="en-US" w:eastAsia="zh-CN" w:bidi="ar"/>
        </w:rPr>
        <w:t>应急预案风险评估说明 </w:t>
      </w:r>
      <w:r>
        <w:rPr>
          <w:rFonts w:hint="eastAsia" w:ascii="仿宋" w:hAnsi="仿宋" w:eastAsia="仿宋" w:cs="仿宋"/>
          <w:b/>
          <w:bCs/>
          <w:kern w:val="0"/>
          <w:sz w:val="40"/>
          <w:szCs w:val="40"/>
          <w:lang w:val="en-US" w:eastAsia="zh-CN" w:bidi="ar"/>
        </w:rPr>
        <w:br w:type="textWrapping"/>
      </w:r>
    </w:p>
    <w:p>
      <w:pPr>
        <w:keepNext w:val="0"/>
        <w:keepLines w:val="0"/>
        <w:pageBreakBefore w:val="0"/>
        <w:widowControl/>
        <w:suppressLineNumbers w:val="0"/>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仿宋"/>
          <w:kern w:val="0"/>
          <w:sz w:val="32"/>
          <w:szCs w:val="32"/>
          <w:lang w:val="en-US" w:eastAsia="zh-CN" w:bidi="ar"/>
        </w:rPr>
      </w:pPr>
      <w:r>
        <w:rPr>
          <w:rFonts w:hint="eastAsia" w:ascii="仿宋" w:hAnsi="仿宋" w:eastAsia="仿宋" w:cs="仿宋"/>
          <w:kern w:val="0"/>
          <w:sz w:val="32"/>
          <w:szCs w:val="32"/>
          <w:lang w:val="en-US" w:eastAsia="zh-CN" w:bidi="ar"/>
        </w:rPr>
        <w:t>根据《中华人民共和国安全生产法》及《生产安全事故应急预案管理办法》（总局88号令）要求--“第十条 编制</w:t>
      </w:r>
      <w:bookmarkStart w:id="0" w:name="_GoBack"/>
      <w:r>
        <w:rPr>
          <w:rFonts w:hint="eastAsia" w:ascii="仿宋" w:hAnsi="仿宋" w:eastAsia="仿宋" w:cs="仿宋"/>
          <w:kern w:val="0"/>
          <w:sz w:val="32"/>
          <w:szCs w:val="32"/>
          <w:lang w:val="en-US" w:eastAsia="zh-CN" w:bidi="ar"/>
        </w:rPr>
        <w:t>应急预案前，编制单位应当进行事故风险评估和应急资源调</w:t>
      </w:r>
      <w:bookmarkEnd w:id="0"/>
      <w:r>
        <w:rPr>
          <w:rFonts w:hint="eastAsia" w:ascii="仿宋" w:hAnsi="仿宋" w:eastAsia="仿宋" w:cs="仿宋"/>
          <w:kern w:val="0"/>
          <w:sz w:val="32"/>
          <w:szCs w:val="32"/>
          <w:lang w:val="en-US" w:eastAsia="zh-CN" w:bidi="ar"/>
        </w:rPr>
        <w:t>查。” </w:t>
      </w:r>
      <w:r>
        <w:rPr>
          <w:rFonts w:hint="eastAsia" w:ascii="仿宋" w:hAnsi="仿宋" w:eastAsia="仿宋" w:cs="仿宋"/>
          <w:kern w:val="0"/>
          <w:sz w:val="32"/>
          <w:szCs w:val="32"/>
          <w:lang w:val="en-US" w:eastAsia="zh-CN" w:bidi="ar"/>
        </w:rPr>
        <w:br w:type="textWrapping"/>
      </w:r>
      <w:r>
        <w:rPr>
          <w:rFonts w:hint="eastAsia" w:ascii="仿宋" w:hAnsi="仿宋" w:eastAsia="仿宋" w:cs="仿宋"/>
          <w:kern w:val="0"/>
          <w:sz w:val="32"/>
          <w:szCs w:val="32"/>
          <w:lang w:val="en-US" w:eastAsia="zh-CN" w:bidi="ar"/>
        </w:rPr>
        <w:t xml:space="preserve">    事故风险评估，是指针对不同事故种类及特点，识别存在的危险危害因素，分析事故可能产生的直接后果以及次生、衍生后果，评估各种后果的危险程度和影响范围，提出防范和控制事故风险措施的过程。</w:t>
      </w:r>
      <w:r>
        <w:rPr>
          <w:rFonts w:hint="eastAsia" w:ascii="仿宋" w:hAnsi="仿宋" w:eastAsia="仿宋" w:cs="仿宋"/>
          <w:kern w:val="0"/>
          <w:sz w:val="32"/>
          <w:szCs w:val="32"/>
          <w:lang w:val="en-US" w:eastAsia="zh-CN" w:bidi="ar"/>
        </w:rPr>
        <w:br w:type="textWrapping"/>
      </w:r>
      <w:r>
        <w:rPr>
          <w:rFonts w:hint="eastAsia" w:ascii="仿宋" w:hAnsi="仿宋" w:eastAsia="仿宋" w:cs="仿宋"/>
          <w:kern w:val="0"/>
          <w:sz w:val="32"/>
          <w:szCs w:val="32"/>
          <w:lang w:val="en-US" w:eastAsia="zh-CN" w:bidi="ar"/>
        </w:rPr>
        <w:t xml:space="preserve">    为进一步降低和消除各类事故给公司带来的灾难，做好生产安全事故应急预案编制工作，在组织相关人员开展事故分析评估的基础上，编制完成了《应急预案事故风险评估》，以便于发生事故后遵照执行。</w:t>
      </w:r>
      <w:r>
        <w:rPr>
          <w:rFonts w:hint="eastAsia" w:ascii="仿宋" w:hAnsi="仿宋" w:eastAsia="仿宋" w:cs="仿宋"/>
          <w:kern w:val="0"/>
          <w:sz w:val="32"/>
          <w:szCs w:val="32"/>
          <w:lang w:val="en-US" w:eastAsia="zh-CN" w:bidi="ar"/>
        </w:rPr>
        <w:br w:type="textWrapping"/>
      </w:r>
      <w:r>
        <w:rPr>
          <w:rFonts w:hint="eastAsia" w:ascii="仿宋" w:hAnsi="仿宋" w:eastAsia="仿宋" w:cs="仿宋"/>
          <w:kern w:val="0"/>
          <w:sz w:val="32"/>
          <w:szCs w:val="32"/>
          <w:lang w:val="en-US" w:eastAsia="zh-CN" w:bidi="ar"/>
        </w:rPr>
        <w:t xml:space="preserve">    编制《应急预案事故风险评估》的目的是在公司一旦发生事故后在抢险救援方面有章可循，避免因慌乱而耽误救援时间，造成不必要的人员伤亡和财产损失。事故风险分析报告主要内容包括：事故风险评估目的、事故风险评估原则、企业概况、事故风险评估组织、事故风险评估过程、事故风险评估范围、危险、有害因素辨识与分析、预防控制措施、评估结论。主要识别公司潜在的危险、有害因素，分析事故的可能性及产生后果的严重性，评估各类后果的危害程度和影响范围。</w:t>
      </w:r>
      <w:r>
        <w:rPr>
          <w:rFonts w:hint="eastAsia" w:ascii="仿宋" w:hAnsi="仿宋" w:eastAsia="仿宋" w:cs="仿宋"/>
          <w:kern w:val="0"/>
          <w:sz w:val="32"/>
          <w:szCs w:val="32"/>
          <w:lang w:val="en-US" w:eastAsia="zh-CN" w:bidi="ar"/>
        </w:rPr>
        <w:br w:type="textWrapping"/>
      </w:r>
      <w:r>
        <w:rPr>
          <w:rFonts w:hint="eastAsia" w:ascii="仿宋" w:hAnsi="仿宋" w:eastAsia="仿宋" w:cs="仿宋"/>
          <w:kern w:val="0"/>
          <w:sz w:val="32"/>
          <w:szCs w:val="32"/>
          <w:lang w:val="en-US" w:eastAsia="zh-CN" w:bidi="ar"/>
        </w:rPr>
        <w:t xml:space="preserve">    一、风险评估目的 </w:t>
      </w:r>
    </w:p>
    <w:p>
      <w:pPr>
        <w:keepNext w:val="0"/>
        <w:keepLines w:val="0"/>
        <w:pageBreakBefore w:val="0"/>
        <w:widowControl/>
        <w:suppressLineNumbers w:val="0"/>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仿宋"/>
          <w:kern w:val="0"/>
          <w:sz w:val="32"/>
          <w:szCs w:val="32"/>
          <w:lang w:val="en-US" w:eastAsia="zh-CN" w:bidi="ar"/>
        </w:rPr>
      </w:pPr>
      <w:r>
        <w:rPr>
          <w:rFonts w:hint="eastAsia" w:ascii="仿宋" w:hAnsi="仿宋" w:eastAsia="仿宋" w:cs="仿宋"/>
          <w:kern w:val="0"/>
          <w:sz w:val="32"/>
          <w:szCs w:val="32"/>
          <w:lang w:val="en-US" w:eastAsia="zh-CN" w:bidi="ar"/>
        </w:rPr>
        <w:t>为了规范公司应急管理工作，提高应对和防范风险与事故的能力，保证员工安全健康和公众生命安全，最大限度地减少财产损失、环境损害和社会影响；及时、有效地组织对突发事故采取应急救援行动，确保快速反应和处理事故的能力，根据有关法律、法规的规定，制定本预案。</w:t>
      </w:r>
      <w:r>
        <w:rPr>
          <w:rFonts w:hint="eastAsia" w:ascii="仿宋" w:hAnsi="仿宋" w:eastAsia="仿宋" w:cs="仿宋"/>
          <w:kern w:val="0"/>
          <w:sz w:val="32"/>
          <w:szCs w:val="32"/>
          <w:lang w:val="en-US" w:eastAsia="zh-CN" w:bidi="ar"/>
        </w:rPr>
        <w:br w:type="textWrapping"/>
      </w:r>
      <w:r>
        <w:rPr>
          <w:rFonts w:hint="eastAsia" w:ascii="仿宋" w:hAnsi="仿宋" w:eastAsia="仿宋" w:cs="仿宋"/>
          <w:kern w:val="0"/>
          <w:sz w:val="32"/>
          <w:szCs w:val="32"/>
          <w:lang w:val="en-US" w:eastAsia="zh-CN" w:bidi="ar"/>
        </w:rPr>
        <w:t xml:space="preserve">    二、评估原则</w:t>
      </w:r>
      <w:r>
        <w:rPr>
          <w:rFonts w:hint="eastAsia" w:ascii="仿宋" w:hAnsi="仿宋" w:eastAsia="仿宋" w:cs="仿宋"/>
          <w:kern w:val="0"/>
          <w:sz w:val="32"/>
          <w:szCs w:val="32"/>
          <w:lang w:val="en-US" w:eastAsia="zh-CN" w:bidi="ar"/>
        </w:rPr>
        <w:br w:type="textWrapping"/>
      </w:r>
      <w:r>
        <w:rPr>
          <w:rFonts w:hint="eastAsia" w:ascii="仿宋" w:hAnsi="仿宋" w:eastAsia="仿宋" w:cs="仿宋"/>
          <w:kern w:val="0"/>
          <w:sz w:val="32"/>
          <w:szCs w:val="32"/>
          <w:lang w:val="en-US" w:eastAsia="zh-CN" w:bidi="ar"/>
        </w:rPr>
        <w:t xml:space="preserve">    坚持客观公正原则。在组织评估和撰写评估报告等各个环节，都从思想和形式上力求做到实事求是，确保评估结果的可信、可用。</w:t>
      </w:r>
      <w:r>
        <w:rPr>
          <w:rFonts w:hint="eastAsia" w:ascii="仿宋" w:hAnsi="仿宋" w:eastAsia="仿宋" w:cs="仿宋"/>
          <w:kern w:val="0"/>
          <w:sz w:val="32"/>
          <w:szCs w:val="32"/>
          <w:lang w:val="en-US" w:eastAsia="zh-CN" w:bidi="ar"/>
        </w:rPr>
        <w:br w:type="textWrapping"/>
      </w:r>
      <w:r>
        <w:rPr>
          <w:rFonts w:hint="eastAsia" w:ascii="仿宋" w:hAnsi="仿宋" w:eastAsia="仿宋" w:cs="仿宋"/>
          <w:kern w:val="0"/>
          <w:sz w:val="32"/>
          <w:szCs w:val="32"/>
          <w:lang w:val="en-US" w:eastAsia="zh-CN" w:bidi="ar"/>
        </w:rPr>
        <w:t xml:space="preserve">    坚持发展性原则。评估不是目的，促进应急管理工作的开展和完善才是目的。评估过程中，应始终以发现问题，解决问题为主要目标，建设性的开展工作。</w:t>
      </w:r>
      <w:r>
        <w:rPr>
          <w:rFonts w:hint="eastAsia" w:ascii="仿宋" w:hAnsi="仿宋" w:eastAsia="仿宋" w:cs="仿宋"/>
          <w:kern w:val="0"/>
          <w:sz w:val="32"/>
          <w:szCs w:val="32"/>
          <w:lang w:val="en-US" w:eastAsia="zh-CN" w:bidi="ar"/>
        </w:rPr>
        <w:br w:type="textWrapping"/>
      </w:r>
      <w:r>
        <w:rPr>
          <w:rFonts w:hint="eastAsia" w:ascii="仿宋" w:hAnsi="仿宋" w:eastAsia="仿宋" w:cs="仿宋"/>
          <w:kern w:val="0"/>
          <w:sz w:val="32"/>
          <w:szCs w:val="32"/>
          <w:lang w:val="en-US" w:eastAsia="zh-CN" w:bidi="ar"/>
        </w:rPr>
        <w:t xml:space="preserve">    三、评估组织</w:t>
      </w:r>
      <w:r>
        <w:rPr>
          <w:rFonts w:hint="eastAsia" w:ascii="仿宋" w:hAnsi="仿宋" w:eastAsia="仿宋" w:cs="仿宋"/>
          <w:kern w:val="0"/>
          <w:sz w:val="32"/>
          <w:szCs w:val="32"/>
          <w:lang w:val="en-US" w:eastAsia="zh-CN" w:bidi="ar"/>
        </w:rPr>
        <w:br w:type="textWrapping"/>
      </w:r>
      <w:r>
        <w:rPr>
          <w:rFonts w:hint="eastAsia" w:ascii="仿宋" w:hAnsi="仿宋" w:eastAsia="仿宋" w:cs="仿宋"/>
          <w:kern w:val="0"/>
          <w:sz w:val="32"/>
          <w:szCs w:val="32"/>
          <w:lang w:val="en-US" w:eastAsia="zh-CN" w:bidi="ar"/>
        </w:rPr>
        <w:t xml:space="preserve">    风险评价小组由公司主要负责人、分管安全生产责任人及各科室主要负责人组成。 </w:t>
      </w:r>
    </w:p>
    <w:p>
      <w:pPr>
        <w:keepNext w:val="0"/>
        <w:keepLines w:val="0"/>
        <w:pageBreakBefore w:val="0"/>
        <w:widowControl/>
        <w:suppressLineNumbers w:val="0"/>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仿宋"/>
          <w:kern w:val="0"/>
          <w:sz w:val="32"/>
          <w:szCs w:val="32"/>
          <w:lang w:val="en-US" w:eastAsia="zh-CN" w:bidi="ar"/>
        </w:rPr>
      </w:pPr>
      <w:r>
        <w:rPr>
          <w:rFonts w:hint="eastAsia" w:ascii="仿宋" w:hAnsi="仿宋" w:eastAsia="仿宋" w:cs="仿宋"/>
          <w:kern w:val="0"/>
          <w:sz w:val="32"/>
          <w:szCs w:val="32"/>
          <w:lang w:val="en-US" w:eastAsia="zh-CN" w:bidi="ar"/>
        </w:rPr>
        <w:t>风险评价小组名单</w:t>
      </w:r>
      <w:r>
        <w:rPr>
          <w:rFonts w:hint="eastAsia" w:ascii="仿宋" w:hAnsi="仿宋" w:eastAsia="仿宋" w:cs="仿宋"/>
          <w:kern w:val="0"/>
          <w:sz w:val="32"/>
          <w:szCs w:val="32"/>
          <w:lang w:val="en-US" w:eastAsia="zh-CN" w:bidi="ar"/>
        </w:rPr>
        <w:br w:type="textWrapping"/>
      </w:r>
      <w:r>
        <w:rPr>
          <w:rFonts w:hint="eastAsia" w:ascii="仿宋" w:hAnsi="仿宋" w:eastAsia="仿宋" w:cs="仿宋"/>
          <w:kern w:val="0"/>
          <w:sz w:val="32"/>
          <w:szCs w:val="32"/>
          <w:lang w:val="en-US" w:eastAsia="zh-CN" w:bidi="ar"/>
        </w:rPr>
        <w:t xml:space="preserve">    组长：林尉巍   副组长： 张筱明   </w:t>
      </w:r>
    </w:p>
    <w:p>
      <w:pPr>
        <w:keepNext w:val="0"/>
        <w:keepLines w:val="0"/>
        <w:pageBreakBefore w:val="0"/>
        <w:widowControl/>
        <w:suppressLineNumbers w:val="0"/>
        <w:kinsoku/>
        <w:wordWrap/>
        <w:overflowPunct/>
        <w:topLinePunct w:val="0"/>
        <w:autoSpaceDE/>
        <w:autoSpaceDN/>
        <w:bidi w:val="0"/>
        <w:adjustRightInd/>
        <w:snapToGrid/>
        <w:spacing w:line="540" w:lineRule="exact"/>
        <w:ind w:firstLine="640" w:firstLineChars="200"/>
        <w:jc w:val="left"/>
        <w:textAlignment w:val="auto"/>
        <w:rPr>
          <w:rFonts w:hint="default" w:ascii="仿宋" w:hAnsi="仿宋" w:eastAsia="仿宋" w:cs="仿宋"/>
          <w:kern w:val="0"/>
          <w:sz w:val="32"/>
          <w:szCs w:val="32"/>
          <w:lang w:val="en-US" w:eastAsia="zh-CN" w:bidi="ar"/>
        </w:rPr>
      </w:pPr>
      <w:r>
        <w:rPr>
          <w:rFonts w:hint="eastAsia" w:ascii="仿宋" w:hAnsi="仿宋" w:eastAsia="仿宋" w:cs="仿宋"/>
          <w:kern w:val="0"/>
          <w:sz w:val="32"/>
          <w:szCs w:val="32"/>
          <w:lang w:val="en-US" w:eastAsia="zh-CN" w:bidi="ar"/>
        </w:rPr>
        <w:t xml:space="preserve">组员：李军  刘宣佑  李根琴  杨燕  王勇  李兴胜    </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540" w:lineRule="exact"/>
        <w:ind w:left="638" w:leftChars="304" w:firstLine="0" w:firstLineChars="0"/>
        <w:jc w:val="left"/>
        <w:textAlignment w:val="auto"/>
        <w:rPr>
          <w:rFonts w:hint="eastAsia" w:ascii="仿宋" w:hAnsi="仿宋" w:eastAsia="仿宋" w:cs="仿宋"/>
          <w:kern w:val="0"/>
          <w:sz w:val="32"/>
          <w:szCs w:val="32"/>
          <w:lang w:val="en-US" w:eastAsia="zh-CN" w:bidi="ar"/>
        </w:rPr>
      </w:pPr>
      <w:r>
        <w:rPr>
          <w:rFonts w:hint="eastAsia" w:ascii="仿宋" w:hAnsi="仿宋" w:eastAsia="仿宋" w:cs="仿宋"/>
          <w:kern w:val="0"/>
          <w:sz w:val="32"/>
          <w:szCs w:val="32"/>
          <w:lang w:val="en-US" w:eastAsia="zh-CN" w:bidi="ar"/>
        </w:rPr>
        <w:t>评估过程</w:t>
      </w:r>
      <w:r>
        <w:rPr>
          <w:rFonts w:hint="eastAsia" w:ascii="仿宋" w:hAnsi="仿宋" w:eastAsia="仿宋" w:cs="仿宋"/>
          <w:kern w:val="0"/>
          <w:sz w:val="32"/>
          <w:szCs w:val="32"/>
          <w:lang w:val="en-US" w:eastAsia="zh-CN" w:bidi="ar"/>
        </w:rPr>
        <w:br w:type="textWrapping"/>
      </w:r>
      <w:r>
        <w:rPr>
          <w:rFonts w:hint="eastAsia" w:ascii="仿宋" w:hAnsi="仿宋" w:eastAsia="仿宋" w:cs="仿宋"/>
          <w:kern w:val="0"/>
          <w:sz w:val="32"/>
          <w:szCs w:val="32"/>
          <w:lang w:val="en-US" w:eastAsia="zh-CN" w:bidi="ar"/>
        </w:rPr>
        <w:t>1、成立风险评估小组</w:t>
      </w:r>
      <w:r>
        <w:rPr>
          <w:rFonts w:hint="eastAsia" w:ascii="仿宋" w:hAnsi="仿宋" w:eastAsia="仿宋" w:cs="仿宋"/>
          <w:kern w:val="0"/>
          <w:sz w:val="32"/>
          <w:szCs w:val="32"/>
          <w:lang w:val="en-US" w:eastAsia="zh-CN" w:bidi="ar"/>
        </w:rPr>
        <w:br w:type="textWrapping"/>
      </w:r>
      <w:r>
        <w:rPr>
          <w:rFonts w:hint="eastAsia" w:ascii="仿宋" w:hAnsi="仿宋" w:eastAsia="仿宋" w:cs="仿宋"/>
          <w:kern w:val="0"/>
          <w:sz w:val="32"/>
          <w:szCs w:val="32"/>
          <w:lang w:val="en-US" w:eastAsia="zh-CN" w:bidi="ar"/>
        </w:rPr>
        <w:t>2、收集分析资料、现场勘察</w:t>
      </w:r>
      <w:r>
        <w:rPr>
          <w:rFonts w:hint="eastAsia" w:ascii="仿宋" w:hAnsi="仿宋" w:eastAsia="仿宋" w:cs="仿宋"/>
          <w:kern w:val="0"/>
          <w:sz w:val="32"/>
          <w:szCs w:val="32"/>
          <w:lang w:val="en-US" w:eastAsia="zh-CN" w:bidi="ar"/>
        </w:rPr>
        <w:br w:type="textWrapping"/>
      </w:r>
      <w:r>
        <w:rPr>
          <w:rFonts w:hint="eastAsia" w:ascii="仿宋" w:hAnsi="仿宋" w:eastAsia="仿宋" w:cs="仿宋"/>
          <w:kern w:val="0"/>
          <w:sz w:val="32"/>
          <w:szCs w:val="32"/>
          <w:lang w:val="en-US" w:eastAsia="zh-CN" w:bidi="ar"/>
        </w:rPr>
        <w:t>3、组织进行风险识别和评估</w:t>
      </w:r>
      <w:r>
        <w:rPr>
          <w:rFonts w:hint="eastAsia" w:ascii="仿宋" w:hAnsi="仿宋" w:eastAsia="仿宋" w:cs="仿宋"/>
          <w:kern w:val="0"/>
          <w:sz w:val="32"/>
          <w:szCs w:val="32"/>
          <w:lang w:val="en-US" w:eastAsia="zh-CN" w:bidi="ar"/>
        </w:rPr>
        <w:br w:type="textWrapping"/>
      </w:r>
      <w:r>
        <w:rPr>
          <w:rFonts w:hint="eastAsia" w:ascii="仿宋" w:hAnsi="仿宋" w:eastAsia="仿宋" w:cs="仿宋"/>
          <w:kern w:val="0"/>
          <w:sz w:val="32"/>
          <w:szCs w:val="32"/>
          <w:lang w:val="en-US" w:eastAsia="zh-CN" w:bidi="ar"/>
        </w:rPr>
        <w:t>4、评估汇总交公司主要负责人批准</w:t>
      </w:r>
      <w:r>
        <w:rPr>
          <w:rFonts w:hint="eastAsia" w:ascii="仿宋" w:hAnsi="仿宋" w:eastAsia="仿宋" w:cs="仿宋"/>
          <w:kern w:val="0"/>
          <w:sz w:val="32"/>
          <w:szCs w:val="32"/>
          <w:lang w:val="en-US" w:eastAsia="zh-CN" w:bidi="ar"/>
        </w:rPr>
        <w:br w:type="textWrapping"/>
      </w:r>
      <w:r>
        <w:rPr>
          <w:rFonts w:hint="eastAsia" w:ascii="仿宋" w:hAnsi="仿宋" w:eastAsia="仿宋" w:cs="仿宋"/>
          <w:kern w:val="0"/>
          <w:sz w:val="32"/>
          <w:szCs w:val="32"/>
          <w:lang w:val="en-US" w:eastAsia="zh-CN" w:bidi="ar"/>
        </w:rPr>
        <w:t>五、风险评估范围</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仿宋"/>
          <w:kern w:val="0"/>
          <w:sz w:val="32"/>
          <w:szCs w:val="32"/>
          <w:lang w:val="en-US" w:eastAsia="zh-CN" w:bidi="ar"/>
        </w:rPr>
      </w:pPr>
      <w:r>
        <w:rPr>
          <w:rFonts w:hint="eastAsia" w:ascii="仿宋" w:hAnsi="仿宋" w:eastAsia="仿宋" w:cs="仿宋"/>
          <w:kern w:val="0"/>
          <w:sz w:val="32"/>
          <w:szCs w:val="32"/>
          <w:lang w:val="en-US" w:eastAsia="zh-CN" w:bidi="ar"/>
        </w:rPr>
        <w:t>评估范围主要围绕生产经营活动开展，主要包括公司在生产经营过程的生产工艺装置和储存设施以及配套的公用工程系统的风险金性别是和分析。</w:t>
      </w:r>
      <w:r>
        <w:rPr>
          <w:rFonts w:hint="eastAsia" w:ascii="仿宋" w:hAnsi="仿宋" w:eastAsia="仿宋" w:cs="仿宋"/>
          <w:kern w:val="0"/>
          <w:sz w:val="32"/>
          <w:szCs w:val="32"/>
          <w:lang w:val="en-US" w:eastAsia="zh-CN" w:bidi="ar"/>
        </w:rPr>
        <w:br w:type="textWrapping"/>
      </w:r>
      <w:r>
        <w:rPr>
          <w:rFonts w:hint="eastAsia" w:ascii="仿宋" w:hAnsi="仿宋" w:eastAsia="仿宋" w:cs="仿宋"/>
          <w:kern w:val="0"/>
          <w:sz w:val="32"/>
          <w:szCs w:val="32"/>
          <w:lang w:val="en-US" w:eastAsia="zh-CN" w:bidi="ar"/>
        </w:rPr>
        <w:t xml:space="preserve">    六、评估方法</w:t>
      </w:r>
      <w:r>
        <w:rPr>
          <w:rFonts w:hint="eastAsia" w:ascii="仿宋" w:hAnsi="仿宋" w:eastAsia="仿宋" w:cs="仿宋"/>
          <w:kern w:val="0"/>
          <w:sz w:val="32"/>
          <w:szCs w:val="32"/>
          <w:lang w:val="en-US" w:eastAsia="zh-CN" w:bidi="ar"/>
        </w:rPr>
        <w:br w:type="textWrapping"/>
      </w:r>
      <w:r>
        <w:rPr>
          <w:rFonts w:hint="eastAsia" w:ascii="仿宋" w:hAnsi="仿宋" w:eastAsia="仿宋" w:cs="仿宋"/>
          <w:kern w:val="0"/>
          <w:sz w:val="32"/>
          <w:szCs w:val="32"/>
          <w:lang w:val="en-US" w:eastAsia="zh-CN" w:bidi="ar"/>
        </w:rPr>
        <w:t xml:space="preserve">    1、直接判断法</w:t>
      </w:r>
      <w:r>
        <w:rPr>
          <w:rFonts w:hint="eastAsia" w:ascii="仿宋" w:hAnsi="仿宋" w:eastAsia="仿宋" w:cs="仿宋"/>
          <w:kern w:val="0"/>
          <w:sz w:val="32"/>
          <w:szCs w:val="32"/>
          <w:lang w:val="en-US" w:eastAsia="zh-CN" w:bidi="ar"/>
        </w:rPr>
        <w:br w:type="textWrapping"/>
      </w:r>
      <w:r>
        <w:rPr>
          <w:rFonts w:hint="eastAsia" w:ascii="仿宋" w:hAnsi="仿宋" w:eastAsia="仿宋" w:cs="仿宋"/>
          <w:kern w:val="0"/>
          <w:sz w:val="32"/>
          <w:szCs w:val="32"/>
          <w:lang w:val="en-US" w:eastAsia="zh-CN" w:bidi="ar"/>
        </w:rPr>
        <w:t xml:space="preserve">    当出现以下情况之一时，可判断为重要危险源:不符合职业健康安全法律法规、标准、规程、规范的情况;曾发生过重大以上的事故，且仍未采取防范措施的情况;直接观察到的事故隐患，但无预防控制措施的情况。</w:t>
      </w:r>
      <w:r>
        <w:rPr>
          <w:rFonts w:hint="eastAsia" w:ascii="仿宋" w:hAnsi="仿宋" w:eastAsia="仿宋" w:cs="仿宋"/>
          <w:kern w:val="0"/>
          <w:sz w:val="32"/>
          <w:szCs w:val="32"/>
          <w:lang w:val="en-US" w:eastAsia="zh-CN" w:bidi="ar"/>
        </w:rPr>
        <w:br w:type="textWrapping"/>
      </w:r>
      <w:r>
        <w:rPr>
          <w:rFonts w:hint="eastAsia" w:ascii="仿宋" w:hAnsi="仿宋" w:eastAsia="仿宋" w:cs="仿宋"/>
          <w:kern w:val="0"/>
          <w:sz w:val="32"/>
          <w:szCs w:val="32"/>
          <w:lang w:val="en-US" w:eastAsia="zh-CN" w:bidi="ar"/>
        </w:rPr>
        <w:t xml:space="preserve">    2、预先危险分析法(PHA)</w:t>
      </w:r>
      <w:r>
        <w:rPr>
          <w:rFonts w:hint="eastAsia" w:ascii="仿宋" w:hAnsi="仿宋" w:eastAsia="仿宋" w:cs="仿宋"/>
          <w:kern w:val="0"/>
          <w:sz w:val="32"/>
          <w:szCs w:val="32"/>
          <w:lang w:val="en-US" w:eastAsia="zh-CN" w:bidi="ar"/>
        </w:rPr>
        <w:br w:type="textWrapping"/>
      </w:r>
      <w:r>
        <w:rPr>
          <w:rFonts w:hint="eastAsia" w:ascii="仿宋" w:hAnsi="仿宋" w:eastAsia="仿宋" w:cs="仿宋"/>
          <w:kern w:val="0"/>
          <w:sz w:val="32"/>
          <w:szCs w:val="32"/>
          <w:lang w:val="en-US" w:eastAsia="zh-CN" w:bidi="ar"/>
        </w:rPr>
        <w:t xml:space="preserve">    预先危险性分析又称初步危险性分析，是在进行某项工程活动(包括设计、施工、生产、维修等)之前，对系统存在的各种危险因素(类别、分布)、出现条件和事故可能造成的后果进行宏观、概略分析的系统安全分析方法。 主要用于对危险物质和主要工艺、装置等进行分析。通过对生产装置及工艺、设备的安全性进行危险性预先分析，辨别装置的危险部位、主要危险特性以及可导致重大事故的缺陷和隐患，防止这些危险发展成事故。</w:t>
      </w:r>
      <w:r>
        <w:rPr>
          <w:rFonts w:hint="eastAsia" w:ascii="仿宋" w:hAnsi="仿宋" w:eastAsia="仿宋" w:cs="仿宋"/>
          <w:kern w:val="0"/>
          <w:sz w:val="32"/>
          <w:szCs w:val="32"/>
          <w:lang w:val="en-US" w:eastAsia="zh-CN" w:bidi="ar"/>
        </w:rPr>
        <w:br w:type="textWrapping"/>
      </w:r>
      <w:r>
        <w:rPr>
          <w:rFonts w:hint="eastAsia" w:ascii="仿宋" w:hAnsi="仿宋" w:eastAsia="仿宋" w:cs="仿宋"/>
          <w:kern w:val="0"/>
          <w:sz w:val="32"/>
          <w:szCs w:val="32"/>
          <w:lang w:val="en-US" w:eastAsia="zh-CN" w:bidi="ar"/>
        </w:rPr>
        <w:t xml:space="preserve">    分析步骤：收集有关资料，对要进行分析的系统作基本情况了解;  对系统的生产目的、工艺过程以及操作条件和周边环境进行充分的调查了解; 收集以往的经验和同类生产中发生过的事故情况，分析危险、有害因素和触发事件;</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仿宋"/>
          <w:kern w:val="0"/>
          <w:sz w:val="32"/>
          <w:szCs w:val="32"/>
          <w:lang w:val="en-US" w:eastAsia="zh-CN" w:bidi="ar"/>
        </w:rPr>
      </w:pPr>
      <w:r>
        <w:rPr>
          <w:rFonts w:hint="eastAsia" w:ascii="仿宋" w:hAnsi="仿宋" w:eastAsia="仿宋" w:cs="仿宋"/>
          <w:kern w:val="0"/>
          <w:sz w:val="32"/>
          <w:szCs w:val="32"/>
          <w:lang w:val="en-US" w:eastAsia="zh-CN" w:bidi="ar"/>
        </w:rPr>
        <w:t>3 、推测可能导致的事故类型和危险程度;  确定危险、有害因素后果的危险等级;制定相应的安全措施。</w:t>
      </w:r>
      <w:r>
        <w:rPr>
          <w:rFonts w:hint="eastAsia" w:ascii="仿宋" w:hAnsi="仿宋" w:eastAsia="仿宋" w:cs="仿宋"/>
          <w:kern w:val="0"/>
          <w:sz w:val="32"/>
          <w:szCs w:val="32"/>
          <w:lang w:val="en-US" w:eastAsia="zh-CN" w:bidi="ar"/>
        </w:rPr>
        <w:br w:type="textWrapping"/>
      </w:r>
      <w:r>
        <w:rPr>
          <w:rFonts w:hint="eastAsia" w:ascii="仿宋" w:hAnsi="仿宋" w:eastAsia="仿宋" w:cs="仿宋"/>
          <w:kern w:val="0"/>
          <w:sz w:val="32"/>
          <w:szCs w:val="32"/>
          <w:lang w:val="en-US" w:eastAsia="zh-CN" w:bidi="ar"/>
        </w:rPr>
        <w:t xml:space="preserve">    危险性等级：级别 ，即危险程度。可能导致的后果安全的， 不会造成人员伤亡及系统损坏 ； 临界的， 处于事故的边缘状态，暂时还不至于造成人员伤亡、系统损坏或降低系统性能，但应予以排除或采取控制措施；危险的 ，会造成人员伤亡和系统损坏，要立即采取防范对策措施；灾难性的， 会造成重大伤亡及系统严重破坏的灾难性事故，必须予以果断排除并进行重点防范。</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line="540" w:lineRule="exact"/>
        <w:ind w:left="638" w:leftChars="304" w:firstLine="0" w:firstLineChars="0"/>
        <w:jc w:val="left"/>
        <w:textAlignment w:val="auto"/>
        <w:rPr>
          <w:rFonts w:hint="eastAsia" w:ascii="仿宋" w:hAnsi="仿宋" w:eastAsia="仿宋" w:cs="仿宋"/>
          <w:kern w:val="0"/>
          <w:sz w:val="32"/>
          <w:szCs w:val="32"/>
          <w:lang w:val="en-US" w:eastAsia="zh-CN" w:bidi="ar"/>
        </w:rPr>
      </w:pPr>
      <w:r>
        <w:rPr>
          <w:rFonts w:hint="eastAsia" w:ascii="仿宋" w:hAnsi="仿宋" w:eastAsia="仿宋" w:cs="仿宋"/>
          <w:kern w:val="0"/>
          <w:sz w:val="32"/>
          <w:szCs w:val="32"/>
          <w:lang w:val="en-US" w:eastAsia="zh-CN" w:bidi="ar"/>
        </w:rPr>
        <w:t>风险表示及分析</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仿宋"/>
          <w:kern w:val="0"/>
          <w:sz w:val="32"/>
          <w:szCs w:val="32"/>
          <w:lang w:val="en-US" w:eastAsia="zh-CN" w:bidi="ar"/>
        </w:rPr>
      </w:pPr>
      <w:r>
        <w:rPr>
          <w:rFonts w:hint="eastAsia" w:ascii="仿宋" w:hAnsi="仿宋" w:eastAsia="仿宋" w:cs="仿宋"/>
          <w:kern w:val="0"/>
          <w:sz w:val="32"/>
          <w:szCs w:val="32"/>
          <w:lang w:val="en-US" w:eastAsia="zh-CN" w:bidi="ar"/>
        </w:rPr>
        <w:t>主要危险、有害因素分析结果</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仿宋"/>
          <w:kern w:val="0"/>
          <w:sz w:val="32"/>
          <w:szCs w:val="32"/>
          <w:lang w:val="en-US" w:eastAsia="zh-CN" w:bidi="ar"/>
        </w:rPr>
      </w:pPr>
      <w:r>
        <w:rPr>
          <w:rFonts w:hint="eastAsia" w:ascii="仿宋" w:hAnsi="仿宋" w:eastAsia="仿宋" w:cs="仿宋"/>
          <w:kern w:val="0"/>
          <w:sz w:val="32"/>
          <w:szCs w:val="32"/>
          <w:lang w:val="en-US" w:eastAsia="zh-CN" w:bidi="ar"/>
        </w:rPr>
        <w:t>根据危险、有害因素分析，参照《企业职工伤亡事故分类》(GB6441-1986)标准要求，综合考虑起因物、引起事故的诱导原因、致害物、伤害方式等，进行危险源辨识，分析辨识出可能存在的危险有害因素为火灾、触电、自然灾害、车辆伤害等事故类型。</w:t>
      </w:r>
      <w:r>
        <w:rPr>
          <w:rFonts w:hint="eastAsia" w:ascii="仿宋" w:hAnsi="仿宋" w:eastAsia="仿宋" w:cs="仿宋"/>
          <w:kern w:val="0"/>
          <w:sz w:val="32"/>
          <w:szCs w:val="32"/>
          <w:lang w:val="en-US" w:eastAsia="zh-CN" w:bidi="ar"/>
        </w:rPr>
        <w:br w:type="textWrapping"/>
      </w:r>
      <w:r>
        <w:rPr>
          <w:rFonts w:hint="eastAsia" w:ascii="仿宋" w:hAnsi="仿宋" w:eastAsia="仿宋" w:cs="仿宋"/>
          <w:kern w:val="0"/>
          <w:sz w:val="32"/>
          <w:szCs w:val="32"/>
          <w:lang w:val="en-US" w:eastAsia="zh-CN" w:bidi="ar"/>
        </w:rPr>
        <w:t xml:space="preserve">    1、火灾</w:t>
      </w:r>
      <w:r>
        <w:rPr>
          <w:rFonts w:hint="eastAsia" w:ascii="仿宋" w:hAnsi="仿宋" w:eastAsia="仿宋" w:cs="仿宋"/>
          <w:kern w:val="0"/>
          <w:sz w:val="32"/>
          <w:szCs w:val="32"/>
          <w:lang w:val="en-US" w:eastAsia="zh-CN" w:bidi="ar"/>
        </w:rPr>
        <w:br w:type="textWrapping"/>
      </w:r>
      <w:r>
        <w:rPr>
          <w:rFonts w:hint="eastAsia" w:ascii="仿宋" w:hAnsi="仿宋" w:eastAsia="仿宋" w:cs="仿宋"/>
          <w:kern w:val="0"/>
          <w:sz w:val="32"/>
          <w:szCs w:val="32"/>
          <w:lang w:val="en-US" w:eastAsia="zh-CN" w:bidi="ar"/>
        </w:rPr>
        <w:t xml:space="preserve">    该公司办公室内使用电气照明设备的安装或使用不当,电源管线存旧老化、消防措施不落实等因素往往会引发火灾事故。所以该公司办公室存在电气火灾危险。 </w:t>
      </w:r>
    </w:p>
    <w:p>
      <w:pPr>
        <w:keepNext w:val="0"/>
        <w:keepLines w:val="0"/>
        <w:pageBreakBefore w:val="0"/>
        <w:widowControl/>
        <w:numPr>
          <w:ilvl w:val="0"/>
          <w:numId w:val="3"/>
        </w:numPr>
        <w:suppressLineNumbers w:val="0"/>
        <w:kinsoku/>
        <w:wordWrap/>
        <w:overflowPunct/>
        <w:topLinePunct w:val="0"/>
        <w:autoSpaceDE/>
        <w:autoSpaceDN/>
        <w:bidi w:val="0"/>
        <w:adjustRightInd/>
        <w:snapToGrid/>
        <w:spacing w:line="540" w:lineRule="exact"/>
        <w:ind w:left="0" w:leftChars="0" w:firstLine="0" w:firstLineChars="0"/>
        <w:jc w:val="left"/>
        <w:textAlignment w:val="auto"/>
        <w:rPr>
          <w:rFonts w:hint="eastAsia" w:ascii="仿宋" w:hAnsi="仿宋" w:eastAsia="仿宋" w:cs="仿宋"/>
          <w:kern w:val="0"/>
          <w:sz w:val="32"/>
          <w:szCs w:val="32"/>
          <w:lang w:val="en-US" w:eastAsia="zh-CN" w:bidi="ar"/>
        </w:rPr>
      </w:pPr>
      <w:r>
        <w:rPr>
          <w:rFonts w:hint="eastAsia" w:ascii="仿宋" w:hAnsi="仿宋" w:eastAsia="仿宋" w:cs="仿宋"/>
          <w:kern w:val="0"/>
          <w:sz w:val="32"/>
          <w:szCs w:val="32"/>
          <w:lang w:val="en-US" w:eastAsia="zh-CN" w:bidi="ar"/>
        </w:rPr>
        <w:t>触电危险 ，触电是指人体与带电体直接接触，使人体通过超过承受阈值的电流而造成的伤害，包括雷击伤亡事故。该公司办公室内使用的电器如空调、电脑等电器设备因线路老化、人为操作不当等因素易导致人体触电的可能。</w:t>
      </w:r>
      <w:r>
        <w:rPr>
          <w:rFonts w:hint="eastAsia" w:ascii="仿宋" w:hAnsi="仿宋" w:eastAsia="仿宋" w:cs="仿宋"/>
          <w:kern w:val="0"/>
          <w:sz w:val="32"/>
          <w:szCs w:val="32"/>
          <w:lang w:val="en-US" w:eastAsia="zh-CN" w:bidi="ar"/>
        </w:rPr>
        <w:br w:type="textWrapping"/>
      </w:r>
      <w:r>
        <w:rPr>
          <w:rFonts w:hint="eastAsia" w:ascii="仿宋" w:hAnsi="仿宋" w:eastAsia="仿宋" w:cs="仿宋"/>
          <w:kern w:val="0"/>
          <w:sz w:val="32"/>
          <w:szCs w:val="32"/>
          <w:lang w:val="en-US" w:eastAsia="zh-CN" w:bidi="ar"/>
        </w:rPr>
        <w:t xml:space="preserve">   3、自然灾害</w:t>
      </w:r>
      <w:r>
        <w:rPr>
          <w:rFonts w:hint="eastAsia" w:ascii="仿宋" w:hAnsi="仿宋" w:eastAsia="仿宋" w:cs="仿宋"/>
          <w:kern w:val="0"/>
          <w:sz w:val="32"/>
          <w:szCs w:val="32"/>
          <w:lang w:val="en-US" w:eastAsia="zh-CN" w:bidi="ar"/>
        </w:rPr>
        <w:br w:type="textWrapping"/>
      </w:r>
      <w:r>
        <w:rPr>
          <w:rFonts w:hint="eastAsia" w:ascii="仿宋" w:hAnsi="仿宋" w:eastAsia="仿宋" w:cs="仿宋"/>
          <w:kern w:val="0"/>
          <w:sz w:val="32"/>
          <w:szCs w:val="32"/>
          <w:lang w:val="en-US" w:eastAsia="zh-CN" w:bidi="ar"/>
        </w:rPr>
        <w:t xml:space="preserve">    1)雷击</w:t>
      </w:r>
      <w:r>
        <w:rPr>
          <w:rFonts w:hint="eastAsia" w:ascii="仿宋" w:hAnsi="仿宋" w:eastAsia="仿宋" w:cs="仿宋"/>
          <w:kern w:val="0"/>
          <w:sz w:val="32"/>
          <w:szCs w:val="32"/>
          <w:lang w:val="en-US" w:eastAsia="zh-CN" w:bidi="ar"/>
        </w:rPr>
        <w:br w:type="textWrapping"/>
      </w:r>
      <w:r>
        <w:rPr>
          <w:rFonts w:hint="eastAsia" w:ascii="仿宋" w:hAnsi="仿宋" w:eastAsia="仿宋" w:cs="仿宋"/>
          <w:kern w:val="0"/>
          <w:sz w:val="32"/>
          <w:szCs w:val="32"/>
          <w:lang w:val="en-US" w:eastAsia="zh-CN" w:bidi="ar"/>
        </w:rPr>
        <w:t xml:space="preserve">    雷击事故是指因雷击发生火灾、爆炸，导致人员伤亡、建筑物、车辆或设备损毁、公共服务系统(供 水、供电、通信等)中断甚至瘫痪的自然灾害事故。</w:t>
      </w:r>
      <w:r>
        <w:rPr>
          <w:rFonts w:hint="eastAsia" w:ascii="仿宋" w:hAnsi="仿宋" w:eastAsia="仿宋" w:cs="仿宋"/>
          <w:kern w:val="0"/>
          <w:sz w:val="32"/>
          <w:szCs w:val="32"/>
          <w:lang w:val="en-US" w:eastAsia="zh-CN" w:bidi="ar"/>
        </w:rPr>
        <w:br w:type="textWrapping"/>
      </w:r>
      <w:r>
        <w:rPr>
          <w:rFonts w:hint="eastAsia" w:ascii="仿宋" w:hAnsi="仿宋" w:eastAsia="仿宋" w:cs="仿宋"/>
          <w:kern w:val="0"/>
          <w:sz w:val="32"/>
          <w:szCs w:val="32"/>
          <w:lang w:val="en-US" w:eastAsia="zh-CN" w:bidi="ar"/>
        </w:rPr>
        <w:t xml:space="preserve">    2)地震</w:t>
      </w:r>
      <w:r>
        <w:rPr>
          <w:rFonts w:hint="eastAsia" w:ascii="仿宋" w:hAnsi="仿宋" w:eastAsia="仿宋" w:cs="仿宋"/>
          <w:kern w:val="0"/>
          <w:sz w:val="32"/>
          <w:szCs w:val="32"/>
          <w:lang w:val="en-US" w:eastAsia="zh-CN" w:bidi="ar"/>
        </w:rPr>
        <w:br w:type="textWrapping"/>
      </w:r>
      <w:r>
        <w:rPr>
          <w:rFonts w:hint="eastAsia" w:ascii="仿宋" w:hAnsi="仿宋" w:eastAsia="仿宋" w:cs="仿宋"/>
          <w:kern w:val="0"/>
          <w:sz w:val="32"/>
          <w:szCs w:val="32"/>
          <w:lang w:val="en-US" w:eastAsia="zh-CN" w:bidi="ar"/>
        </w:rPr>
        <w:t xml:space="preserve">    地震是地壳快速释放能量过程中造成的振动，期间会产生地震波的一种自然现象。发生地震，会导致建筑物受到破坏或倒塌;同时，因地面倾斜、升降和变形，易造成车辆行车事故发生。</w:t>
      </w:r>
    </w:p>
    <w:p>
      <w:pPr>
        <w:keepNext w:val="0"/>
        <w:keepLines w:val="0"/>
        <w:pageBreakBefore w:val="0"/>
        <w:widowControl/>
        <w:numPr>
          <w:ilvl w:val="0"/>
          <w:numId w:val="4"/>
        </w:numPr>
        <w:suppressLineNumbers w:val="0"/>
        <w:kinsoku/>
        <w:wordWrap/>
        <w:overflowPunct/>
        <w:topLinePunct w:val="0"/>
        <w:autoSpaceDE/>
        <w:autoSpaceDN/>
        <w:bidi w:val="0"/>
        <w:adjustRightInd/>
        <w:snapToGrid/>
        <w:spacing w:line="540" w:lineRule="exact"/>
        <w:ind w:left="640" w:leftChars="0" w:firstLine="0" w:firstLineChars="0"/>
        <w:jc w:val="left"/>
        <w:textAlignment w:val="auto"/>
        <w:rPr>
          <w:rFonts w:hint="eastAsia" w:ascii="仿宋" w:hAnsi="仿宋" w:eastAsia="仿宋" w:cs="仿宋"/>
          <w:sz w:val="32"/>
          <w:szCs w:val="32"/>
        </w:rPr>
      </w:pPr>
      <w:r>
        <w:rPr>
          <w:rFonts w:hint="eastAsia" w:ascii="仿宋" w:hAnsi="仿宋" w:eastAsia="仿宋" w:cs="仿宋"/>
          <w:kern w:val="0"/>
          <w:sz w:val="32"/>
          <w:szCs w:val="32"/>
          <w:lang w:val="en-US" w:eastAsia="zh-CN" w:bidi="ar"/>
        </w:rPr>
        <w:t>洪水、强降雨</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40" w:lineRule="exact"/>
        <w:ind w:left="640" w:leftChars="0"/>
        <w:jc w:val="left"/>
        <w:textAlignment w:val="auto"/>
        <w:rPr>
          <w:rFonts w:hint="eastAsia" w:ascii="仿宋" w:hAnsi="仿宋" w:eastAsia="仿宋" w:cs="仿宋"/>
          <w:kern w:val="0"/>
          <w:sz w:val="32"/>
          <w:szCs w:val="32"/>
          <w:lang w:val="en-US" w:eastAsia="zh-CN" w:bidi="ar"/>
        </w:rPr>
      </w:pPr>
      <w:r>
        <w:rPr>
          <w:rFonts w:hint="eastAsia" w:ascii="仿宋" w:hAnsi="仿宋" w:eastAsia="仿宋" w:cs="仿宋"/>
          <w:kern w:val="0"/>
          <w:sz w:val="32"/>
          <w:szCs w:val="32"/>
          <w:lang w:val="en-US" w:eastAsia="zh-CN" w:bidi="ar"/>
        </w:rPr>
        <w:t>洪水、强降雨发生后，如水位超出警戒水位或在道路上</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40" w:lineRule="exact"/>
        <w:jc w:val="left"/>
        <w:textAlignment w:val="auto"/>
        <w:rPr>
          <w:rFonts w:hint="eastAsia" w:ascii="仿宋" w:hAnsi="仿宋" w:eastAsia="仿宋" w:cs="仿宋"/>
          <w:sz w:val="32"/>
          <w:szCs w:val="32"/>
        </w:rPr>
      </w:pPr>
      <w:r>
        <w:rPr>
          <w:rFonts w:hint="eastAsia" w:ascii="仿宋" w:hAnsi="仿宋" w:eastAsia="仿宋" w:cs="仿宋"/>
          <w:kern w:val="0"/>
          <w:sz w:val="32"/>
          <w:szCs w:val="32"/>
          <w:lang w:val="en-US" w:eastAsia="zh-CN" w:bidi="ar"/>
        </w:rPr>
        <w:t>产生大面积积水，可能造成建筑物及各类设备设施损坏或原材料、产品损失，并对安全行车带来隐患。</w:t>
      </w:r>
      <w:r>
        <w:rPr>
          <w:rFonts w:hint="eastAsia" w:ascii="仿宋" w:hAnsi="仿宋" w:eastAsia="仿宋" w:cs="仿宋"/>
          <w:kern w:val="0"/>
          <w:sz w:val="32"/>
          <w:szCs w:val="32"/>
          <w:lang w:val="en-US" w:eastAsia="zh-CN" w:bidi="ar"/>
        </w:rPr>
        <w:br w:type="textWrapping"/>
      </w:r>
      <w:r>
        <w:rPr>
          <w:rFonts w:hint="eastAsia" w:ascii="仿宋" w:hAnsi="仿宋" w:eastAsia="仿宋" w:cs="仿宋"/>
          <w:kern w:val="0"/>
          <w:sz w:val="32"/>
          <w:szCs w:val="32"/>
          <w:lang w:val="en-US" w:eastAsia="zh-CN" w:bidi="ar"/>
        </w:rPr>
        <w:t xml:space="preserve">    4）雪、冰、雹</w:t>
      </w:r>
      <w:r>
        <w:rPr>
          <w:rFonts w:hint="eastAsia" w:ascii="仿宋" w:hAnsi="仿宋" w:eastAsia="仿宋" w:cs="仿宋"/>
          <w:kern w:val="0"/>
          <w:sz w:val="32"/>
          <w:szCs w:val="32"/>
          <w:lang w:val="en-US" w:eastAsia="zh-CN" w:bidi="ar"/>
        </w:rPr>
        <w:br w:type="textWrapping"/>
      </w:r>
      <w:r>
        <w:rPr>
          <w:rFonts w:hint="eastAsia" w:ascii="仿宋" w:hAnsi="仿宋" w:eastAsia="仿宋" w:cs="仿宋"/>
          <w:kern w:val="0"/>
          <w:sz w:val="32"/>
          <w:szCs w:val="32"/>
          <w:lang w:val="en-US" w:eastAsia="zh-CN" w:bidi="ar"/>
        </w:rPr>
        <w:t xml:space="preserve">    雪、冰、雹等极端天气将严重影响甚至破坏交通、通讯、输电线路等生命线工程。长期积雪还会对钢结构厂房等建筑物产生影响，造成坍塌事故，导致行车事故发生。</w:t>
      </w:r>
      <w:r>
        <w:rPr>
          <w:rFonts w:hint="eastAsia" w:ascii="仿宋" w:hAnsi="仿宋" w:eastAsia="仿宋" w:cs="仿宋"/>
          <w:kern w:val="0"/>
          <w:sz w:val="32"/>
          <w:szCs w:val="32"/>
          <w:lang w:val="en-US" w:eastAsia="zh-CN" w:bidi="ar"/>
        </w:rPr>
        <w:br w:type="textWrapping"/>
      </w:r>
      <w:r>
        <w:rPr>
          <w:rFonts w:hint="eastAsia" w:ascii="仿宋" w:hAnsi="仿宋" w:eastAsia="仿宋" w:cs="仿宋"/>
          <w:kern w:val="0"/>
          <w:sz w:val="32"/>
          <w:szCs w:val="32"/>
          <w:lang w:val="en-US" w:eastAsia="zh-CN" w:bidi="ar"/>
        </w:rPr>
        <w:t xml:space="preserve">    6）大风</w:t>
      </w:r>
      <w:r>
        <w:rPr>
          <w:rFonts w:hint="eastAsia" w:ascii="仿宋" w:hAnsi="仿宋" w:eastAsia="仿宋" w:cs="仿宋"/>
          <w:kern w:val="0"/>
          <w:sz w:val="32"/>
          <w:szCs w:val="32"/>
          <w:lang w:val="en-US" w:eastAsia="zh-CN" w:bidi="ar"/>
        </w:rPr>
        <w:br w:type="textWrapping"/>
      </w:r>
      <w:r>
        <w:rPr>
          <w:rFonts w:hint="eastAsia" w:ascii="仿宋" w:hAnsi="仿宋" w:eastAsia="仿宋" w:cs="仿宋"/>
          <w:kern w:val="0"/>
          <w:sz w:val="32"/>
          <w:szCs w:val="32"/>
          <w:lang w:val="en-US" w:eastAsia="zh-CN" w:bidi="ar"/>
        </w:rPr>
        <w:t xml:space="preserve">    突然刮起的大风，可造成建筑物、树木、市政设施等损坏、坠落而导致人员伤亡；也可造成行车事故发生，通讯、输电线路损坏而大面积停电，或线路短路引发火灾事故。</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仿宋"/>
          <w:kern w:val="0"/>
          <w:sz w:val="32"/>
          <w:szCs w:val="32"/>
          <w:lang w:val="en-US" w:eastAsia="zh-CN" w:bidi="ar"/>
        </w:rPr>
      </w:pPr>
      <w:r>
        <w:rPr>
          <w:rFonts w:hint="eastAsia" w:ascii="仿宋" w:hAnsi="仿宋" w:eastAsia="仿宋" w:cs="仿宋"/>
          <w:kern w:val="0"/>
          <w:sz w:val="32"/>
          <w:szCs w:val="32"/>
          <w:lang w:val="en-US" w:eastAsia="zh-CN" w:bidi="ar"/>
        </w:rPr>
        <w:t>4、车辆伤害</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rightChars="0" w:firstLine="640" w:firstLineChars="200"/>
        <w:jc w:val="both"/>
        <w:textAlignment w:val="auto"/>
        <w:outlineLvl w:val="9"/>
        <w:rPr>
          <w:rFonts w:ascii="仿宋_GB2312" w:eastAsia="仿宋_GB2312"/>
          <w:sz w:val="32"/>
          <w:szCs w:val="32"/>
        </w:rPr>
      </w:pPr>
      <w:r>
        <w:rPr>
          <w:rFonts w:hint="eastAsia" w:ascii="仿宋_GB2312" w:eastAsia="仿宋_GB2312"/>
          <w:sz w:val="32"/>
          <w:szCs w:val="32"/>
        </w:rPr>
        <w:t>人、车、路</w:t>
      </w:r>
      <w:r>
        <w:rPr>
          <w:rFonts w:hint="eastAsia" w:ascii="仿宋_GB2312" w:eastAsia="仿宋_GB2312"/>
          <w:sz w:val="32"/>
          <w:szCs w:val="32"/>
          <w:lang w:eastAsia="zh-CN"/>
        </w:rPr>
        <w:t>、气象是影响安全</w:t>
      </w:r>
      <w:r>
        <w:rPr>
          <w:rFonts w:hint="eastAsia" w:ascii="仿宋_GB2312" w:eastAsia="仿宋_GB2312"/>
          <w:sz w:val="32"/>
          <w:szCs w:val="32"/>
        </w:rPr>
        <w:t>运营生产的</w:t>
      </w:r>
      <w:r>
        <w:rPr>
          <w:rFonts w:hint="eastAsia" w:ascii="仿宋_GB2312" w:eastAsia="仿宋_GB2312"/>
          <w:sz w:val="32"/>
          <w:szCs w:val="32"/>
          <w:lang w:eastAsia="zh-CN"/>
        </w:rPr>
        <w:t>主</w:t>
      </w:r>
      <w:r>
        <w:rPr>
          <w:rFonts w:hint="eastAsia" w:ascii="仿宋_GB2312" w:eastAsia="仿宋_GB2312"/>
          <w:sz w:val="32"/>
          <w:szCs w:val="32"/>
        </w:rPr>
        <w:t>要</w:t>
      </w:r>
      <w:r>
        <w:rPr>
          <w:rFonts w:hint="eastAsia" w:ascii="仿宋_GB2312" w:eastAsia="仿宋_GB2312"/>
          <w:sz w:val="32"/>
          <w:szCs w:val="32"/>
          <w:lang w:eastAsia="zh-CN"/>
        </w:rPr>
        <w:t>因</w:t>
      </w:r>
      <w:r>
        <w:rPr>
          <w:rFonts w:hint="eastAsia" w:ascii="仿宋_GB2312" w:eastAsia="仿宋_GB2312"/>
          <w:sz w:val="32"/>
          <w:szCs w:val="32"/>
        </w:rPr>
        <w:t>素</w:t>
      </w:r>
      <w:r>
        <w:rPr>
          <w:rFonts w:hint="eastAsia" w:ascii="仿宋_GB2312" w:eastAsia="仿宋_GB2312"/>
          <w:sz w:val="32"/>
          <w:szCs w:val="32"/>
          <w:lang w:eastAsia="zh-CN"/>
        </w:rPr>
        <w:t>。</w:t>
      </w:r>
      <w:r>
        <w:rPr>
          <w:rFonts w:hint="eastAsia" w:ascii="仿宋_GB2312" w:eastAsia="仿宋_GB2312"/>
          <w:sz w:val="32"/>
          <w:szCs w:val="32"/>
        </w:rPr>
        <w:t>由于驾驶员驾驶车辆行驶在道路上，道路上</w:t>
      </w:r>
      <w:r>
        <w:rPr>
          <w:rFonts w:hint="eastAsia" w:ascii="仿宋_GB2312" w:eastAsia="仿宋_GB2312"/>
          <w:sz w:val="32"/>
          <w:szCs w:val="32"/>
          <w:lang w:eastAsia="zh-CN"/>
        </w:rPr>
        <w:t>的</w:t>
      </w:r>
      <w:r>
        <w:rPr>
          <w:rFonts w:hint="eastAsia" w:ascii="仿宋_GB2312" w:eastAsia="仿宋_GB2312"/>
          <w:sz w:val="32"/>
          <w:szCs w:val="32"/>
        </w:rPr>
        <w:t>车</w:t>
      </w:r>
      <w:r>
        <w:rPr>
          <w:rFonts w:hint="eastAsia" w:ascii="仿宋_GB2312" w:eastAsia="仿宋_GB2312"/>
          <w:sz w:val="32"/>
          <w:szCs w:val="32"/>
          <w:lang w:eastAsia="zh-CN"/>
        </w:rPr>
        <w:t>辆、</w:t>
      </w:r>
      <w:r>
        <w:rPr>
          <w:rFonts w:hint="eastAsia" w:ascii="仿宋_GB2312" w:eastAsia="仿宋_GB2312"/>
          <w:sz w:val="32"/>
          <w:szCs w:val="32"/>
        </w:rPr>
        <w:t>行人的动态位移变化需要驾驶员采取不同的</w:t>
      </w:r>
      <w:r>
        <w:rPr>
          <w:rFonts w:hint="eastAsia" w:ascii="仿宋_GB2312" w:eastAsia="仿宋_GB2312"/>
          <w:sz w:val="32"/>
          <w:szCs w:val="32"/>
          <w:lang w:eastAsia="zh-CN"/>
        </w:rPr>
        <w:t>防御性</w:t>
      </w:r>
      <w:r>
        <w:rPr>
          <w:rFonts w:hint="eastAsia" w:ascii="仿宋_GB2312" w:eastAsia="仿宋_GB2312"/>
          <w:sz w:val="32"/>
          <w:szCs w:val="32"/>
        </w:rPr>
        <w:t>应对措施，稍有不慎或处置不当</w:t>
      </w:r>
      <w:r>
        <w:rPr>
          <w:rFonts w:hint="eastAsia" w:ascii="仿宋_GB2312" w:eastAsia="仿宋_GB2312"/>
          <w:sz w:val="32"/>
          <w:szCs w:val="32"/>
          <w:lang w:eastAsia="zh-CN"/>
        </w:rPr>
        <w:t>，如</w:t>
      </w:r>
      <w:r>
        <w:rPr>
          <w:rFonts w:hint="eastAsia" w:ascii="仿宋" w:hAnsi="仿宋" w:eastAsia="仿宋" w:cs="仿宋"/>
          <w:kern w:val="0"/>
          <w:sz w:val="32"/>
          <w:szCs w:val="32"/>
          <w:lang w:val="en-US" w:eastAsia="zh-CN" w:bidi="ar"/>
        </w:rPr>
        <w:t>速度过快或违章作业均可能导致车辆伤害事故</w:t>
      </w:r>
      <w:r>
        <w:rPr>
          <w:rFonts w:hint="eastAsia" w:ascii="仿宋_GB2312" w:eastAsia="仿宋_GB2312"/>
          <w:sz w:val="32"/>
          <w:szCs w:val="32"/>
        </w:rPr>
        <w:t>发生</w:t>
      </w:r>
      <w:r>
        <w:rPr>
          <w:rFonts w:hint="eastAsia" w:ascii="仿宋" w:hAnsi="仿宋" w:eastAsia="仿宋" w:cs="仿宋"/>
          <w:kern w:val="0"/>
          <w:sz w:val="32"/>
          <w:szCs w:val="32"/>
          <w:lang w:val="en-US" w:eastAsia="zh-CN" w:bidi="ar"/>
        </w:rPr>
        <w:t>。</w:t>
      </w:r>
      <w:r>
        <w:rPr>
          <w:rFonts w:hint="eastAsia" w:ascii="仿宋_GB2312" w:eastAsia="仿宋_GB2312"/>
          <w:sz w:val="32"/>
          <w:szCs w:val="32"/>
        </w:rPr>
        <w:t>其工作性质和特点决定了道路运输的高危、高风险，其危险性由客观和主观因素构成。</w:t>
      </w:r>
      <w:r>
        <w:rPr>
          <w:rFonts w:ascii="仿宋_GB2312" w:eastAsia="仿宋_GB2312"/>
          <w:sz w:val="32"/>
          <w:szCs w:val="32"/>
        </w:rPr>
        <w:t>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仿宋"/>
          <w:kern w:val="0"/>
          <w:sz w:val="32"/>
          <w:szCs w:val="32"/>
          <w:lang w:val="en-US" w:eastAsia="zh-CN" w:bidi="ar"/>
        </w:rPr>
      </w:pPr>
      <w:r>
        <w:rPr>
          <w:rFonts w:hint="eastAsia" w:ascii="仿宋" w:hAnsi="仿宋" w:eastAsia="仿宋" w:cs="仿宋"/>
          <w:kern w:val="0"/>
          <w:sz w:val="32"/>
          <w:szCs w:val="32"/>
          <w:lang w:val="en-US" w:eastAsia="zh-CN" w:bidi="ar"/>
        </w:rPr>
        <w:t>八、评估结果</w:t>
      </w:r>
      <w:r>
        <w:rPr>
          <w:rFonts w:hint="eastAsia" w:ascii="仿宋" w:hAnsi="仿宋" w:eastAsia="仿宋" w:cs="仿宋"/>
          <w:kern w:val="0"/>
          <w:sz w:val="32"/>
          <w:szCs w:val="32"/>
          <w:lang w:val="en-US" w:eastAsia="zh-CN" w:bidi="ar"/>
        </w:rPr>
        <w:br w:type="textWrapping"/>
      </w:r>
      <w:r>
        <w:rPr>
          <w:rFonts w:hint="eastAsia" w:ascii="仿宋" w:hAnsi="仿宋" w:eastAsia="仿宋" w:cs="仿宋"/>
          <w:kern w:val="0"/>
          <w:sz w:val="32"/>
          <w:szCs w:val="32"/>
          <w:lang w:val="en-US" w:eastAsia="zh-CN" w:bidi="ar"/>
        </w:rPr>
        <w:t xml:space="preserve">    1、生产过程中可能存在的主要危险有害因素为火灾、触电、自然灾害和车辆伤害。</w:t>
      </w:r>
      <w:r>
        <w:rPr>
          <w:rFonts w:hint="eastAsia" w:ascii="仿宋" w:hAnsi="仿宋" w:eastAsia="仿宋" w:cs="仿宋"/>
          <w:kern w:val="0"/>
          <w:sz w:val="32"/>
          <w:szCs w:val="32"/>
          <w:lang w:val="en-US" w:eastAsia="zh-CN" w:bidi="ar"/>
        </w:rPr>
        <w:br w:type="textWrapping"/>
      </w:r>
      <w:r>
        <w:rPr>
          <w:rFonts w:hint="eastAsia" w:ascii="仿宋" w:hAnsi="仿宋" w:eastAsia="仿宋" w:cs="仿宋"/>
          <w:kern w:val="0"/>
          <w:sz w:val="32"/>
          <w:szCs w:val="32"/>
          <w:lang w:val="en-US" w:eastAsia="zh-CN" w:bidi="ar"/>
        </w:rPr>
        <w:t xml:space="preserve">    2、主要危险、主要有害因素危险等级分别为车辆伤害、火灾、自然灾、触电。</w:t>
      </w:r>
      <w:r>
        <w:rPr>
          <w:rFonts w:hint="eastAsia" w:ascii="仿宋" w:hAnsi="仿宋" w:eastAsia="仿宋" w:cs="仿宋"/>
          <w:kern w:val="0"/>
          <w:sz w:val="32"/>
          <w:szCs w:val="32"/>
          <w:lang w:val="en-US" w:eastAsia="zh-CN" w:bidi="ar"/>
        </w:rPr>
        <w:br w:type="textWrapping"/>
      </w:r>
      <w:r>
        <w:rPr>
          <w:rFonts w:hint="eastAsia" w:ascii="仿宋" w:hAnsi="仿宋" w:eastAsia="仿宋" w:cs="仿宋"/>
          <w:kern w:val="0"/>
          <w:sz w:val="32"/>
          <w:szCs w:val="32"/>
          <w:lang w:val="en-US" w:eastAsia="zh-CN" w:bidi="ar"/>
        </w:rPr>
        <w:t xml:space="preserve">    3、公司未构成重大危险源，但也应当严格实行安全管理，加强对员工的培训，保持各项措施的良好实施，则能够保证在正常生产下的安全运行。</w:t>
      </w:r>
      <w:r>
        <w:rPr>
          <w:rFonts w:hint="eastAsia" w:ascii="仿宋" w:hAnsi="仿宋" w:eastAsia="仿宋" w:cs="仿宋"/>
          <w:kern w:val="0"/>
          <w:sz w:val="32"/>
          <w:szCs w:val="32"/>
          <w:lang w:val="en-US" w:eastAsia="zh-CN" w:bidi="ar"/>
        </w:rPr>
        <w:br w:type="textWrapping"/>
      </w:r>
      <w:r>
        <w:rPr>
          <w:rFonts w:hint="eastAsia" w:ascii="仿宋" w:hAnsi="仿宋" w:eastAsia="仿宋" w:cs="仿宋"/>
          <w:kern w:val="0"/>
          <w:sz w:val="32"/>
          <w:szCs w:val="32"/>
          <w:lang w:val="en-US" w:eastAsia="zh-CN" w:bidi="ar"/>
        </w:rPr>
        <w:t xml:space="preserve">    九、预防控制措施</w:t>
      </w:r>
      <w:r>
        <w:rPr>
          <w:rFonts w:hint="eastAsia" w:ascii="仿宋" w:hAnsi="仿宋" w:eastAsia="仿宋" w:cs="仿宋"/>
          <w:kern w:val="0"/>
          <w:sz w:val="32"/>
          <w:szCs w:val="32"/>
          <w:lang w:val="en-US" w:eastAsia="zh-CN" w:bidi="ar"/>
        </w:rPr>
        <w:br w:type="textWrapping"/>
      </w:r>
      <w:r>
        <w:rPr>
          <w:rFonts w:hint="eastAsia" w:ascii="仿宋" w:hAnsi="仿宋" w:eastAsia="仿宋" w:cs="仿宋"/>
          <w:kern w:val="0"/>
          <w:sz w:val="32"/>
          <w:szCs w:val="32"/>
          <w:lang w:val="en-US" w:eastAsia="zh-CN" w:bidi="ar"/>
        </w:rPr>
        <w:t xml:space="preserve">    1、通过本次评估结果，要求公司各级领导、各部门要坚持“预防为主”的原则，收集生产安全方面的信息，及时做好预防工作。</w:t>
      </w:r>
      <w:r>
        <w:rPr>
          <w:rFonts w:hint="eastAsia" w:ascii="仿宋" w:hAnsi="仿宋" w:eastAsia="仿宋" w:cs="仿宋"/>
          <w:kern w:val="0"/>
          <w:sz w:val="32"/>
          <w:szCs w:val="32"/>
          <w:lang w:val="en-US" w:eastAsia="zh-CN" w:bidi="ar"/>
        </w:rPr>
        <w:br w:type="textWrapping"/>
      </w:r>
      <w:r>
        <w:rPr>
          <w:rFonts w:hint="eastAsia" w:ascii="仿宋" w:hAnsi="仿宋" w:eastAsia="仿宋" w:cs="仿宋"/>
          <w:kern w:val="0"/>
          <w:sz w:val="32"/>
          <w:szCs w:val="32"/>
          <w:lang w:val="en-US" w:eastAsia="zh-CN" w:bidi="ar"/>
        </w:rPr>
        <w:t xml:space="preserve">    2、要加强安全检查工作，特别是日常的安全检查工作，并做好安全查记录。</w:t>
      </w:r>
      <w:r>
        <w:rPr>
          <w:rFonts w:hint="eastAsia" w:ascii="仿宋" w:hAnsi="仿宋" w:eastAsia="仿宋" w:cs="仿宋"/>
          <w:kern w:val="0"/>
          <w:sz w:val="32"/>
          <w:szCs w:val="32"/>
          <w:lang w:val="en-US" w:eastAsia="zh-CN" w:bidi="ar"/>
        </w:rPr>
        <w:br w:type="textWrapping"/>
      </w:r>
      <w:r>
        <w:rPr>
          <w:rFonts w:hint="eastAsia" w:ascii="仿宋" w:hAnsi="仿宋" w:eastAsia="仿宋" w:cs="仿宋"/>
          <w:kern w:val="0"/>
          <w:sz w:val="32"/>
          <w:szCs w:val="32"/>
          <w:lang w:val="en-US" w:eastAsia="zh-CN" w:bidi="ar"/>
        </w:rPr>
        <w:t xml:space="preserve">    3、定期检查安全设施，发现问题及时处理，保证各类器材完好有效。加强劳保用品管理，进入重大危险源区域必须佩带劳保用品。</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kern w:val="0"/>
          <w:sz w:val="32"/>
          <w:szCs w:val="32"/>
          <w:lang w:val="en-US" w:eastAsia="zh-CN" w:bidi="ar"/>
        </w:rPr>
        <w:t>4、加强对人员的安全责任教育，使其熟悉管理制度和安全规程，掌握控制事故发生的方法、相应的急救措施和各种具体管理要求等。</w:t>
      </w:r>
      <w:r>
        <w:rPr>
          <w:rFonts w:hint="eastAsia" w:ascii="仿宋" w:hAnsi="仿宋" w:eastAsia="仿宋" w:cs="仿宋"/>
          <w:kern w:val="0"/>
          <w:sz w:val="32"/>
          <w:szCs w:val="32"/>
          <w:lang w:val="en-US" w:eastAsia="zh-CN" w:bidi="ar"/>
        </w:rPr>
        <w:br w:type="textWrapping"/>
      </w:r>
      <w:r>
        <w:rPr>
          <w:rFonts w:hint="eastAsia" w:ascii="仿宋" w:hAnsi="仿宋" w:eastAsia="仿宋" w:cs="仿宋"/>
          <w:kern w:val="0"/>
          <w:sz w:val="32"/>
          <w:szCs w:val="32"/>
          <w:lang w:val="en-US" w:eastAsia="zh-CN" w:bidi="ar"/>
        </w:rPr>
        <w:t xml:space="preserve">    5、建立健全信息反馈系统，各级领导和安全管理部门要定期召开安全例会，定期检查岗位监控防范和应急救援工作情况，分析可能出现的新情况、新问题，积极采取有效措施，加以改进。</w:t>
      </w:r>
    </w:p>
    <w:p>
      <w:pPr>
        <w:keepNext w:val="0"/>
        <w:keepLines w:val="0"/>
        <w:widowControl/>
        <w:suppressLineNumbers w:val="0"/>
        <w:jc w:val="left"/>
        <w:rPr>
          <w:rFonts w:ascii="宋体" w:hAnsi="宋体" w:eastAsia="宋体" w:cs="宋体"/>
          <w:kern w:val="0"/>
          <w:sz w:val="24"/>
          <w:szCs w:val="24"/>
          <w:lang w:val="en-US" w:eastAsia="zh-CN" w:bidi="ar"/>
        </w:rPr>
      </w:pPr>
    </w:p>
    <w:p>
      <w:pPr>
        <w:keepNext w:val="0"/>
        <w:keepLines w:val="0"/>
        <w:widowControl/>
        <w:suppressLineNumbers w:val="0"/>
        <w:ind w:firstLine="1600" w:firstLineChars="400"/>
        <w:jc w:val="both"/>
        <w:rPr>
          <w:rFonts w:hint="eastAsia" w:ascii="仿宋" w:hAnsi="仿宋" w:eastAsia="仿宋" w:cs="仿宋"/>
          <w:sz w:val="40"/>
          <w:szCs w:val="48"/>
          <w:lang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258EA8C"/>
    <w:multiLevelType w:val="singleLevel"/>
    <w:tmpl w:val="8258EA8C"/>
    <w:lvl w:ilvl="0" w:tentative="0">
      <w:start w:val="7"/>
      <w:numFmt w:val="chineseCounting"/>
      <w:suff w:val="nothing"/>
      <w:lvlText w:val="%1、"/>
      <w:lvlJc w:val="left"/>
      <w:rPr>
        <w:rFonts w:hint="eastAsia"/>
      </w:rPr>
    </w:lvl>
  </w:abstractNum>
  <w:abstractNum w:abstractNumId="1">
    <w:nsid w:val="B9E42C0A"/>
    <w:multiLevelType w:val="singleLevel"/>
    <w:tmpl w:val="B9E42C0A"/>
    <w:lvl w:ilvl="0" w:tentative="0">
      <w:start w:val="1"/>
      <w:numFmt w:val="decimal"/>
      <w:suff w:val="nothing"/>
      <w:lvlText w:val="%1、"/>
      <w:lvlJc w:val="left"/>
    </w:lvl>
  </w:abstractNum>
  <w:abstractNum w:abstractNumId="2">
    <w:nsid w:val="224881E9"/>
    <w:multiLevelType w:val="singleLevel"/>
    <w:tmpl w:val="224881E9"/>
    <w:lvl w:ilvl="0" w:tentative="0">
      <w:start w:val="3"/>
      <w:numFmt w:val="decimal"/>
      <w:suff w:val="nothing"/>
      <w:lvlText w:val="%1）"/>
      <w:lvlJc w:val="left"/>
      <w:pPr>
        <w:ind w:left="640" w:leftChars="0" w:firstLine="0" w:firstLineChars="0"/>
      </w:pPr>
    </w:lvl>
  </w:abstractNum>
  <w:abstractNum w:abstractNumId="3">
    <w:nsid w:val="56C73A0A"/>
    <w:multiLevelType w:val="singleLevel"/>
    <w:tmpl w:val="56C73A0A"/>
    <w:lvl w:ilvl="0" w:tentative="0">
      <w:start w:val="4"/>
      <w:numFmt w:val="chineseCounting"/>
      <w:suff w:val="nothing"/>
      <w:lvlText w:val="%1、"/>
      <w:lvlJc w:val="left"/>
      <w:rPr>
        <w:rFonts w:hint="eastAsia"/>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DC0AAA"/>
    <w:rsid w:val="5456678B"/>
    <w:rsid w:val="69DC0A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Office_11.1.0.8612_F1E327BC-269C-435d-A152-05C5408002CA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2019-05-31T08:21:00Z</dcterms:created>
  <dc:creator>泡泡糖</dc:creator>
  <cp:lastModifiedBy>泡泡糖</cp:lastModifiedBy>
  <dcterms:modified xsi:type="dcterms:W3CDTF">2019-05-31T08:23:33Z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