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2024年消防安全除患攻坚行动暨消防安全“三个一”培训演练活动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26335"/>
            <wp:effectExtent l="0" t="0" r="9525" b="12065"/>
            <wp:docPr id="2" name="图片 2" descr="3f07e1927da0c599ee8c9e7df026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07e1927da0c599ee8c9e7df0266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26335"/>
            <wp:effectExtent l="0" t="0" r="9525" b="12065"/>
            <wp:docPr id="3" name="图片 3" descr="5e3aba9761ab2adfc5c4f070713a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3aba9761ab2adfc5c4f070713a4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26335"/>
            <wp:effectExtent l="0" t="0" r="9525" b="12065"/>
            <wp:docPr id="4" name="图片 4" descr="42fa7b6ea5ab2fb1c46df9fcb297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fa7b6ea5ab2fb1c46df9fcb2973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26335"/>
            <wp:effectExtent l="0" t="0" r="9525" b="12065"/>
            <wp:docPr id="6" name="图片 6" descr="10b27f3ac6f9d36fbf16797143da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b27f3ac6f9d36fbf16797143da2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26335"/>
            <wp:effectExtent l="0" t="0" r="9525" b="12065"/>
            <wp:docPr id="5" name="图片 5" descr="85206750038c4c4bdb5abefe87df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206750038c4c4bdb5abefe87dfb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26335"/>
            <wp:effectExtent l="0" t="0" r="9525" b="12065"/>
            <wp:docPr id="7" name="图片 7" descr="776109180a7af32c046d61d597f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6109180a7af32c046d61d597f42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26335"/>
            <wp:effectExtent l="0" t="0" r="9525" b="12065"/>
            <wp:docPr id="8" name="图片 8" descr="92f3ea07c026e9a7fa549f4a0805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2f3ea07c026e9a7fa549f4a08057a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26335"/>
            <wp:effectExtent l="0" t="0" r="9525" b="12065"/>
            <wp:docPr id="10" name="图片 10" descr="7136c95c57de5b6fe8a0b1688022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36c95c57de5b6fe8a0b16880223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26335"/>
            <wp:effectExtent l="0" t="0" r="9525" b="12065"/>
            <wp:docPr id="9" name="图片 9" descr="e3d07f529375cf87cece9be2a22e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d07f529375cf87cece9be2a22e5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2024年应急疏散演练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33930" cy="4838065"/>
            <wp:effectExtent l="0" t="0" r="13970" b="635"/>
            <wp:docPr id="1" name="图片 1" descr="3252a37120281ac328e6c48ba07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52a37120281ac328e6c48ba0708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232660" cy="4833620"/>
            <wp:effectExtent l="0" t="0" r="15240" b="5080"/>
            <wp:docPr id="11" name="图片 11" descr="4d64bd041689d0ab04c2b57da838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d64bd041689d0ab04c2b57da8383d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239010" cy="4848860"/>
            <wp:effectExtent l="0" t="0" r="8890" b="8890"/>
            <wp:docPr id="12" name="图片 12" descr="ea4df2077b128c632e662975e6cd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a4df2077b128c632e662975e6cd48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+</w:t>
      </w:r>
      <w:r>
        <w:rPr>
          <w:rFonts w:hint="default"/>
          <w:lang w:val="en-US" w:eastAsia="zh-CN"/>
        </w:rPr>
        <w:drawing>
          <wp:inline distT="0" distB="0" distL="114300" distR="114300">
            <wp:extent cx="1919605" cy="4155440"/>
            <wp:effectExtent l="0" t="0" r="4445" b="16510"/>
            <wp:docPr id="13" name="图片 13" descr="5d9aa86ec4766e9fc202d36d804d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d9aa86ec4766e9fc202d36d804d67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37140A"/>
    <w:rsid w:val="2637140A"/>
    <w:rsid w:val="43AA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2024-03-27T01:19:00Z</dcterms:created>
  <dc:creator>水玻璃</dc:creator>
  <cp:lastModifiedBy>水玻璃</cp:lastModifiedBy>
  <cp:lastPrinted>2024-03-27T01:19:00Z</cp:lastPrinted>
  <dcterms:modified xsi:type="dcterms:W3CDTF">2024-04-30T01:44:27Z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