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加油机着火应急预案演练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20230421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21</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近期国内连续发生北京丰台长峰医院火灾、浙江金华企业厂房火灾等多起事故，造成多人伤亡</w:t>
            </w:r>
            <w:bookmarkStart w:id="2" w:name="_GoBack"/>
            <w:bookmarkEnd w:id="2"/>
            <w:r>
              <w:rPr>
                <w:rFonts w:hint="eastAsia" w:ascii="仿宋_GB2312" w:hAnsi="宋体" w:eastAsia="仿宋_GB2312"/>
                <w:bCs/>
                <w:color w:val="000000"/>
                <w:sz w:val="24"/>
                <w:lang w:eastAsia="zh-CN"/>
              </w:rPr>
              <w:t>，为增强员工应急处置能力，减少和降低不良的社会影响，特开展此次加油机着火应急预案演练。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巡查时发现13号加油机突然着火，当即高声示警。2.繆路遥立即赶至现场，断掉加油机电源，使用石棉被对着火部位进行覆盖并用灭火器进行扫射。3.彭松立即赶至现场，准备好灭火器，配合繆路遥对着火加油机进行抢险。4.冯志刚立即关闭加油站总电源，拨打报警电话并向上级汇报。5.寇方明立即拉起警戒线，疏散无关人员和车辆。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加油机着火的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加油机着火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2408"/>
    <w:rsid w:val="09616FC8"/>
    <w:rsid w:val="0B353A58"/>
    <w:rsid w:val="124612D9"/>
    <w:rsid w:val="13766F87"/>
    <w:rsid w:val="15A32F5A"/>
    <w:rsid w:val="187810C6"/>
    <w:rsid w:val="1912583B"/>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55C3C50"/>
    <w:rsid w:val="473461A1"/>
    <w:rsid w:val="4855711C"/>
    <w:rsid w:val="4882525A"/>
    <w:rsid w:val="4C154CBB"/>
    <w:rsid w:val="4F4C0BBB"/>
    <w:rsid w:val="4F6B50A6"/>
    <w:rsid w:val="504C1172"/>
    <w:rsid w:val="55924DD7"/>
    <w:rsid w:val="57501643"/>
    <w:rsid w:val="57C861A0"/>
    <w:rsid w:val="5A285B32"/>
    <w:rsid w:val="5CA22FCF"/>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D8258E8"/>
    <w:rsid w:val="7DE64231"/>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2023-04-20T01:19:43Z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