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>万科金润华府</w:t>
      </w:r>
      <w:r>
        <w:rPr>
          <w:rFonts w:hint="eastAsia" w:ascii="黑体" w:hAnsi="黑体" w:eastAsia="黑体"/>
          <w:sz w:val="30"/>
          <w:szCs w:val="30"/>
        </w:rPr>
        <w:t>物业服务中心项目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经理安全目标</w:t>
      </w:r>
      <w:r>
        <w:rPr>
          <w:rFonts w:hint="eastAsia" w:ascii="黑体" w:hAnsi="黑体" w:eastAsia="黑体"/>
          <w:sz w:val="30"/>
          <w:szCs w:val="30"/>
        </w:rPr>
        <w:t>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1、认真贯彻执行党和国家安全生产的方针、政策、法律、法规、标准，落实公司安全生产管理制度，开展安全生产管理工作。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2、加强对项目各部门安全生产的组织领导，落实各级人员安全生产责任制，对项目安全生产工作负直接领导责任。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每月召开一次项目安全生产工作例会，通报安全生产工作情况，研究解决安全生产工作中的较大问题，总结安全生产管理工作经验，每月和重大节假日前组织一次全面及专项安全生产检查，保存检查记录，并在相关会议上报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4、落实公司安全生产管理网络，负责与员工签定安全生产责任书，责任落实到人，并结合经济责任制严格考核，落实奖惩。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5、依照“谁存在隐患，谁落实整改”的工作原则，认真抓好各类事故隐患整改，控制各类危险源，防止重、特大事故发生，对一时难以整改的隐患要采取措施，并上报公司，做好隐患整改记录。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6、发生事故后要按照四不放过的原则，进行处理，发生各类事故及时上报。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二、安全生产控制指标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1、杜绝重、特大伤亡事故，急性中毒事故。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2、重伤、死亡事故为0。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3、轻伤事故，年内1起。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4、火灾事故为0。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5、与各部门工作人员安全生产责任书签定率100%。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6、安全生产管理运作，安全记录100%。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7、事故隐患整改率90%以上。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8、安全生产教育、培训率100%。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9、特种作业人员持证上岗率100%。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10、特种设备检测率100%。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11、尘、毒、噪声作业场所达标率100%。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12、作业人员体检率100%。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13、各类安全生产警示标识完好、无损。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14、组织应急预案演练，年度内不少于2次。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三、检查考核办法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执行公司奖惩的相关规定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24" w:firstLineChars="177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员工签字：                        联系电话：                                                    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</w:t>
      </w:r>
    </w:p>
    <w:p>
      <w:pPr>
        <w:jc w:val="center"/>
        <w:rPr>
          <w:rFonts w:ascii="黑体" w:hAnsi="黑体" w:eastAsia="黑体"/>
          <w:sz w:val="30"/>
          <w:szCs w:val="30"/>
          <w:u w:val="single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br w:type="textWrapping"/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8F6567C"/>
    <w:rsid w:val="3FC06841"/>
    <w:rsid w:val="4F5924D9"/>
    <w:rsid w:val="51E74AD7"/>
    <w:rsid w:val="76685619"/>
    <w:rsid w:val="7AFB3D63"/>
    <w:rsid w:val="7DD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738</Words>
  <Characters>769</Characters>
  <Lines>29</Lines>
  <Paragraphs>8</Paragraphs>
  <TotalTime>424</TotalTime>
  <ScaleCrop>false</ScaleCrop>
  <LinksUpToDate>false</LinksUpToDate>
  <CharactersWithSpaces>881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2024-03-19T06:39:47Z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