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u w:val="single"/>
        </w:rPr>
        <w:t xml:space="preserve">          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分公司</w:t>
      </w:r>
      <w:r>
        <w:rPr>
          <w:rFonts w:hint="eastAsia" w:ascii="黑体" w:hAnsi="黑体" w:eastAsia="黑体"/>
          <w:sz w:val="30"/>
          <w:szCs w:val="30"/>
        </w:rPr>
        <w:t>合伙人岗位责任书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为认真贯彻“安全第一、预防为主、综合治理”的安全管理方针，将安全生产工作责任到人，特签订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2023</w:t>
      </w:r>
      <w:r>
        <w:rPr>
          <w:rFonts w:hint="eastAsia" w:asciiTheme="minorEastAsia" w:hAnsiTheme="minorEastAsia"/>
          <w:sz w:val="24"/>
          <w:szCs w:val="24"/>
        </w:rPr>
        <w:t>年度安全生产责任书。</w:t>
      </w:r>
      <w:bookmarkStart w:id="0" w:name="_GoBack"/>
      <w:bookmarkEnd w:id="0"/>
    </w:p>
    <w:p>
      <w:pPr>
        <w:spacing w:line="360" w:lineRule="auto"/>
        <w:ind w:firstLine="426" w:firstLineChars="177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一、岗位职责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1、认真贯彻执行党和国家安全生产的方针、政策、法律、法规、标准，落实公司安全生产管理制度，开展安全生产管理工作。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2、加强对项目各部门安全生产的组织领导，落实各级人员安全生产责任制，对项目安全生产工作负直接领导责任。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每季度召开一次项目安全生产工作例会，通报安全生产工作情况，研究解决安全生产工作中的较大问题，总结安全生产管理工作经验，每月和重大节假日前组织一次全面及专项安全生产检查，保存检查记录，并在相关会议上报告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4、落实公司安全生产管理网络，负责与员工签定安全生产责任书，责任落实到人，并结合经济责任制严格考核，落实奖惩。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5、依照“谁存在隐患，谁落实整改”的工作原则，认真抓好各类事故隐患整改，控制各类危险源，防止重、特大事故发生，对一时难以整改的隐患要采取措施，并上报公司，做好隐患整改记录。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6、发生事故后要按照四不放过的原则，进行处理，发生各类事故及时上报。</w:t>
      </w:r>
    </w:p>
    <w:p>
      <w:pPr>
        <w:spacing w:line="360" w:lineRule="auto"/>
        <w:ind w:firstLine="426" w:firstLineChars="177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二、安全生产控制指标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1、杜绝重、特大伤亡事故，急性中毒事故。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2、重伤、死亡事故为0。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3、轻伤事故，年内1起。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4、火灾事故为0。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5、与各部门工作人员安全生产责任书签定率100%。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6、安全生产管理运作，安全记录100%。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7、事故隐患整改率90%以上。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8、安全生产教育、培训率100%。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9、特种作业人员持证上岗率100%。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10、特种设备检测率100%。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11、尘、毒、噪声作业场所达标率100%。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12、作业人员体检率100%。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13、督导各类安全生产警示标识完好、无损。</w:t>
      </w:r>
    </w:p>
    <w:p>
      <w:pPr>
        <w:spacing w:line="360" w:lineRule="auto"/>
        <w:ind w:firstLine="424" w:firstLineChars="177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14、督导应急预案演练，年度内不少于2次。</w:t>
      </w:r>
    </w:p>
    <w:p>
      <w:pPr>
        <w:spacing w:line="360" w:lineRule="auto"/>
        <w:ind w:firstLine="426" w:firstLineChars="177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三、检查考核办法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执行公司奖惩的相关规定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员工签字：                         直属上级签字：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                                                    （公司公章）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年   月   日                       年   月   日</w:t>
      </w:r>
    </w:p>
    <w:p>
      <w:pPr>
        <w:jc w:val="center"/>
        <w:rPr>
          <w:rFonts w:ascii="黑体" w:hAnsi="黑体" w:eastAsia="黑体"/>
          <w:sz w:val="30"/>
          <w:szCs w:val="30"/>
          <w:u w:val="single"/>
        </w:rPr>
      </w:pPr>
    </w:p>
    <w:p>
      <w:pPr>
        <w:jc w:val="center"/>
        <w:rPr>
          <w:rFonts w:ascii="黑体" w:hAnsi="黑体" w:eastAsia="黑体"/>
          <w:sz w:val="30"/>
          <w:szCs w:val="30"/>
          <w:u w:val="single"/>
        </w:rPr>
      </w:pPr>
    </w:p>
    <w:p>
      <w:pPr>
        <w:jc w:val="center"/>
        <w:rPr>
          <w:rFonts w:ascii="黑体" w:hAnsi="黑体" w:eastAsia="黑体"/>
          <w:sz w:val="30"/>
          <w:szCs w:val="30"/>
          <w:u w:val="single"/>
        </w:rPr>
      </w:pPr>
    </w:p>
    <w:p>
      <w:pPr>
        <w:jc w:val="center"/>
        <w:rPr>
          <w:rFonts w:ascii="黑体" w:hAnsi="黑体" w:eastAsia="黑体"/>
          <w:sz w:val="30"/>
          <w:szCs w:val="30"/>
          <w:u w:val="single"/>
        </w:rPr>
      </w:pPr>
    </w:p>
    <w:p>
      <w:pPr>
        <w:jc w:val="center"/>
        <w:rPr>
          <w:rFonts w:ascii="黑体" w:hAnsi="黑体" w:eastAsia="黑体"/>
          <w:sz w:val="30"/>
          <w:szCs w:val="30"/>
          <w:u w:val="single"/>
        </w:rPr>
      </w:pPr>
    </w:p>
    <w:p>
      <w:pPr>
        <w:jc w:val="center"/>
        <w:rPr>
          <w:rFonts w:ascii="黑体" w:hAnsi="黑体" w:eastAsia="黑体"/>
          <w:sz w:val="30"/>
          <w:szCs w:val="30"/>
          <w:u w:val="single"/>
        </w:rPr>
      </w:pPr>
    </w:p>
    <w:p>
      <w:pPr>
        <w:jc w:val="center"/>
        <w:rPr>
          <w:rFonts w:ascii="黑体" w:hAnsi="黑体" w:eastAsia="黑体"/>
          <w:sz w:val="30"/>
          <w:szCs w:val="30"/>
          <w:u w:val="single"/>
        </w:rPr>
      </w:pPr>
    </w:p>
    <w:p>
      <w:pPr>
        <w:jc w:val="center"/>
        <w:rPr>
          <w:rFonts w:ascii="黑体" w:hAnsi="黑体" w:eastAsia="黑体"/>
          <w:sz w:val="30"/>
          <w:szCs w:val="30"/>
          <w:u w:val="single"/>
        </w:rPr>
      </w:pPr>
    </w:p>
    <w:p>
      <w:pPr>
        <w:jc w:val="center"/>
        <w:rPr>
          <w:rFonts w:ascii="黑体" w:hAnsi="黑体" w:eastAsia="黑体"/>
          <w:sz w:val="30"/>
          <w:szCs w:val="30"/>
          <w:u w:val="single"/>
        </w:rPr>
      </w:pPr>
    </w:p>
    <w:p>
      <w:pPr>
        <w:jc w:val="center"/>
        <w:rPr>
          <w:rFonts w:ascii="黑体" w:hAnsi="黑体" w:eastAsia="黑体"/>
          <w:sz w:val="30"/>
          <w:szCs w:val="30"/>
          <w:u w:val="single"/>
        </w:rPr>
      </w:pPr>
    </w:p>
    <w:p>
      <w:pPr>
        <w:jc w:val="center"/>
        <w:rPr>
          <w:rFonts w:ascii="黑体" w:hAnsi="黑体" w:eastAsia="黑体"/>
          <w:sz w:val="30"/>
          <w:szCs w:val="30"/>
          <w:u w:val="single"/>
        </w:rPr>
      </w:pPr>
    </w:p>
    <w:p>
      <w:pPr>
        <w:jc w:val="center"/>
        <w:rPr>
          <w:rFonts w:ascii="黑体" w:hAnsi="黑体" w:eastAsia="黑体"/>
          <w:sz w:val="30"/>
          <w:szCs w:val="30"/>
          <w:u w:val="single"/>
        </w:rPr>
      </w:pPr>
    </w:p>
    <w:p>
      <w:pPr>
        <w:jc w:val="center"/>
        <w:rPr>
          <w:rFonts w:ascii="黑体" w:hAnsi="黑体" w:eastAsia="黑体"/>
          <w:sz w:val="30"/>
          <w:szCs w:val="30"/>
          <w:u w:val="single"/>
        </w:rPr>
      </w:pPr>
    </w:p>
    <w:p>
      <w:pPr>
        <w:jc w:val="center"/>
        <w:rPr>
          <w:rFonts w:ascii="黑体" w:hAnsi="黑体" w:eastAsia="黑体"/>
          <w:sz w:val="30"/>
          <w:szCs w:val="30"/>
          <w:u w:val="single"/>
        </w:rPr>
      </w:pPr>
    </w:p>
    <w:p>
      <w:pPr>
        <w:jc w:val="center"/>
        <w:rPr>
          <w:rFonts w:ascii="黑体" w:hAnsi="黑体" w:eastAsia="黑体"/>
          <w:sz w:val="30"/>
          <w:szCs w:val="30"/>
          <w:u w:val="single"/>
        </w:rPr>
      </w:pPr>
    </w:p>
    <w:p>
      <w:pPr>
        <w:jc w:val="center"/>
        <w:rPr>
          <w:rFonts w:ascii="黑体" w:hAnsi="黑体" w:eastAsia="黑体"/>
          <w:sz w:val="30"/>
          <w:szCs w:val="30"/>
          <w:u w:val="single"/>
        </w:rPr>
      </w:pPr>
    </w:p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u w:val="single"/>
        </w:rPr>
        <w:t xml:space="preserve">        </w:t>
      </w:r>
      <w:r>
        <w:rPr>
          <w:rFonts w:hint="eastAsia" w:ascii="黑体" w:hAnsi="黑体" w:eastAsia="黑体"/>
          <w:sz w:val="30"/>
          <w:szCs w:val="30"/>
        </w:rPr>
        <w:t>物业服务中心项目第一负责人责任书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为认真贯彻“安全第一、预防为主、综合治理”的安全管理方针，将安全生产工作责任到人，特签订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2023</w:t>
      </w:r>
      <w:r>
        <w:rPr>
          <w:rFonts w:hint="eastAsia" w:asciiTheme="minorEastAsia" w:hAnsiTheme="minorEastAsia"/>
          <w:sz w:val="24"/>
          <w:szCs w:val="24"/>
        </w:rPr>
        <w:t>年度安全生产责任书。</w:t>
      </w:r>
    </w:p>
    <w:p>
      <w:pPr>
        <w:spacing w:line="360" w:lineRule="auto"/>
        <w:ind w:firstLine="426" w:firstLineChars="177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一、岗位职责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1、认真贯彻执行党和国家安全生产的方针、政策、法律、法规、标准，落实公司安全生产管理制度，开展安全生产管理工作。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2、加强对项目各部门安全生产的组织领导，落实各级人员安全生产责任制，对项目安全生产工作负直接领导责任。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每月召开一次项目安全生产工作例会，通报安全生产工作情况，研究解决安全生产工作中的较大问题，总结安全生产管理工作经验，每月和重大节假日前组织一次全面及专项安全生产检查，保存检查记录，并在相关会议上报告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4、落实公司安全生产管理网络，负责与员工签定安全生产责任书，责任落实到人，并结合经济责任制严格考核，落实奖惩。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5、依照“谁存在隐患，谁落实整改”的工作原则，认真抓好各类事故隐患整改，控制各类危险源，防止重、特大事故发生，对一时难以整改的隐患要采取措施，并上报公司，做好隐患整改记录。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6、发生事故后要按照四不放过的原则，进行处理，发生各类事故及时上报。</w:t>
      </w:r>
    </w:p>
    <w:p>
      <w:pPr>
        <w:spacing w:line="360" w:lineRule="auto"/>
        <w:ind w:firstLine="426" w:firstLineChars="177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二、安全生产控制指标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1、杜绝重、特大伤亡事故，急性中毒事故。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2、重伤、死亡事故为0。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3、轻伤事故，年内1起。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4、火灾事故为0。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5、与各部门工作人员安全生产责任书签定率100%。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6、安全生产管理运作，安全记录100%。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7、事故隐患整改率90%以上。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8、安全生产教育、培训率100%。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9、特种作业人员持证上岗率100%。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10、特种设备检测率100%。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11、尘、毒、噪声作业场所达标率100%。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12、作业人员体检率100%。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13、各类安全生产警示标识完好、无损。</w:t>
      </w:r>
    </w:p>
    <w:p>
      <w:pPr>
        <w:spacing w:line="360" w:lineRule="auto"/>
        <w:ind w:firstLine="424" w:firstLineChars="177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14、组织应急预案演练，年度内不少于2次。</w:t>
      </w:r>
    </w:p>
    <w:p>
      <w:pPr>
        <w:spacing w:line="360" w:lineRule="auto"/>
        <w:ind w:firstLine="426" w:firstLineChars="177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三、检查考核办法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执行公司奖惩的相关规定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员工签字：                         直属上级签字：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                                                    （公司公章）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年   月   日                       年   月   日</w:t>
      </w:r>
    </w:p>
    <w:p>
      <w:pPr>
        <w:jc w:val="center"/>
        <w:rPr>
          <w:rFonts w:ascii="黑体" w:hAnsi="黑体" w:eastAsia="黑体"/>
          <w:sz w:val="30"/>
          <w:szCs w:val="30"/>
          <w:u w:val="single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br w:type="textWrapping"/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u w:val="single"/>
        </w:rPr>
        <w:t xml:space="preserve">        </w:t>
      </w:r>
      <w:r>
        <w:rPr>
          <w:rFonts w:hint="eastAsia" w:ascii="黑体" w:hAnsi="黑体" w:eastAsia="黑体"/>
          <w:sz w:val="30"/>
          <w:szCs w:val="30"/>
        </w:rPr>
        <w:t>物业服务中心出纳岗位责任书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为认真贯彻“安全第一、预防为主、综合治理”的安全管理方针，将安全生产工作责任到人，特签订</w:t>
      </w:r>
      <w:r>
        <w:rPr>
          <w:rFonts w:hint="eastAsia" w:asciiTheme="minorEastAsia" w:hAnsiTheme="minorEastAsia"/>
          <w:sz w:val="24"/>
          <w:szCs w:val="24"/>
          <w:lang w:eastAsia="zh-CN"/>
        </w:rPr>
        <w:t>2023</w:t>
      </w:r>
      <w:r>
        <w:rPr>
          <w:rFonts w:hint="eastAsia" w:asciiTheme="minorEastAsia" w:hAnsiTheme="minorEastAsia"/>
          <w:sz w:val="24"/>
          <w:szCs w:val="24"/>
        </w:rPr>
        <w:t>年度安全生产责任书。</w:t>
      </w:r>
    </w:p>
    <w:p>
      <w:pPr>
        <w:spacing w:line="360" w:lineRule="auto"/>
        <w:ind w:firstLine="426" w:firstLineChars="177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一、岗位职责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1、认真学习并严格遵守各项规章制度、劳动纪律，不违章作业，并劝阻、制止他人违章作业。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2、负责现金管理、票据管理，确保账实相符。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3、负责各类保险柜管理、备用金管理。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4、负责各类票据核销及财务文件整理归档。</w:t>
      </w:r>
    </w:p>
    <w:p>
      <w:pPr>
        <w:spacing w:line="360" w:lineRule="auto"/>
        <w:ind w:firstLine="424" w:firstLineChars="177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5、负责检查收费岗人员工作情况，并适时考核。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6、</w:t>
      </w:r>
      <w:r>
        <w:rPr>
          <w:rFonts w:hint="eastAsia" w:asciiTheme="minorEastAsia" w:hAnsiTheme="minorEastAsia"/>
          <w:sz w:val="24"/>
          <w:szCs w:val="24"/>
        </w:rPr>
        <w:t>积极参加各种安全活动。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7、有权拒绝违章作业的指令。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8、岗位范围专用的设备设施、电器等实行专人专用专责的原则，严格执行操作流程，对违规操作造成的人员、财产损失，由当事人负全责。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9、下班前做到岗位卫生干净、关闭门窗、电灯、空调，切断电源。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10、加强安全防范意识，认真遵守交通安全法规，不抢行，不超车，不酒后开车。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11、员工要坚守职业道德，自觉保守公司商业秘密。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12、凡在项目住宿员工，因个人私事外出者在外出期间，安全责任自行承担。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员工签字：                         直属上级签字：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                                                    （公司公章）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年   月   日                       年   月   日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u w:val="single"/>
        </w:rPr>
        <w:t xml:space="preserve">        </w:t>
      </w:r>
      <w:r>
        <w:rPr>
          <w:rFonts w:hint="eastAsia" w:ascii="黑体" w:hAnsi="黑体" w:eastAsia="黑体"/>
          <w:sz w:val="30"/>
          <w:szCs w:val="30"/>
        </w:rPr>
        <w:t>物业服务中心人事、行政岗位责任书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为认真贯彻“安全第一、预防为主、综合治理”的安全管理方针，将安全生产工作责任到人，特签订</w:t>
      </w:r>
      <w:r>
        <w:rPr>
          <w:rFonts w:hint="eastAsia" w:asciiTheme="minorEastAsia" w:hAnsiTheme="minorEastAsia"/>
          <w:sz w:val="24"/>
          <w:szCs w:val="24"/>
          <w:lang w:eastAsia="zh-CN"/>
        </w:rPr>
        <w:t>2023</w:t>
      </w:r>
      <w:r>
        <w:rPr>
          <w:rFonts w:hint="eastAsia" w:asciiTheme="minorEastAsia" w:hAnsiTheme="minorEastAsia"/>
          <w:sz w:val="24"/>
          <w:szCs w:val="24"/>
        </w:rPr>
        <w:t>年度安全生产责任书。</w:t>
      </w:r>
    </w:p>
    <w:p>
      <w:pPr>
        <w:spacing w:line="360" w:lineRule="auto"/>
        <w:ind w:firstLine="426" w:firstLineChars="177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一、岗位职责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1、认真学习并严格遵守各项规章制度、劳动纪律，不违章作业，并劝阻、制止他人违章作业。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2、负责员工招聘、入、离职办理，公共部分引导培训等工作。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3、负责社保、商保上报工作。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4、负责员工关怀、员工活动组织等工作。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5、负责考勤管理、绩效考核工作落实。</w:t>
      </w:r>
    </w:p>
    <w:p>
      <w:pPr>
        <w:spacing w:line="360" w:lineRule="auto"/>
        <w:ind w:firstLine="424" w:firstLineChars="177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6、负责印鉴证照、合同管理、采购、库房管理等工作。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7、</w:t>
      </w:r>
      <w:r>
        <w:rPr>
          <w:rFonts w:hint="eastAsia" w:asciiTheme="minorEastAsia" w:hAnsiTheme="minorEastAsia"/>
          <w:sz w:val="24"/>
          <w:szCs w:val="24"/>
        </w:rPr>
        <w:t>积极参加各种安全活动。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8、有权拒绝违章作业的指令。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9、岗位范围专用的设备设施、电器等实行专人专用专责的原则，严格执行操作流程，对违规操作造成的人员、财产损失，由当事人负全责。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10、下班前做到岗位卫生干净、关闭门窗、电灯、空调，切断电源。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11、加强安全防范意识，认真遵守交通安全法规，不抢行，不超车，不酒后开车。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12、员工要坚守职业道德，自觉保守公司商业秘密。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13、凡在项目住宿员工，因个人私事外出者在外出期间，安全责任自行承担。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员工签字：                         直属上级签字：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                                                    （公司公章）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年   月   日                       年   月   日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u w:val="single"/>
        </w:rPr>
        <w:t xml:space="preserve">        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分公司</w:t>
      </w:r>
      <w:r>
        <w:rPr>
          <w:rFonts w:hint="eastAsia" w:ascii="黑体" w:hAnsi="黑体" w:eastAsia="黑体"/>
          <w:sz w:val="30"/>
          <w:szCs w:val="30"/>
        </w:rPr>
        <w:t>其他岗位责任书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为认真贯彻“安全第一、预防为主、综合治理”的安全管理方针，将安全生产工作责任到人，特签订</w:t>
      </w:r>
      <w:r>
        <w:rPr>
          <w:rFonts w:hint="eastAsia" w:asciiTheme="minorEastAsia" w:hAnsiTheme="minorEastAsia"/>
          <w:sz w:val="24"/>
          <w:szCs w:val="24"/>
          <w:lang w:eastAsia="zh-CN"/>
        </w:rPr>
        <w:t>2023</w:t>
      </w:r>
      <w:r>
        <w:rPr>
          <w:rFonts w:hint="eastAsia" w:asciiTheme="minorEastAsia" w:hAnsiTheme="minorEastAsia"/>
          <w:sz w:val="24"/>
          <w:szCs w:val="24"/>
        </w:rPr>
        <w:t>年度安全生产责任书。</w:t>
      </w:r>
    </w:p>
    <w:p>
      <w:pPr>
        <w:spacing w:line="360" w:lineRule="auto"/>
        <w:ind w:firstLine="426" w:firstLineChars="177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一、岗位职责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1、认真学习并严格遵守各项规章制度、劳动纪律，不违章作业，并劝阻、制止他人违章作业。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2、正确分析、判断和处理各类事故苗头，把事故消灭在萌芽状态。发生事故，要果断正确处理，及时、如实的向上级报告，严格保护现场、做好详细记录。</w:t>
      </w:r>
    </w:p>
    <w:p>
      <w:pPr>
        <w:spacing w:line="360" w:lineRule="auto"/>
        <w:ind w:firstLine="424" w:firstLineChars="177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3、积极参加各种安全活动。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4、</w:t>
      </w:r>
      <w:r>
        <w:rPr>
          <w:rFonts w:hint="eastAsia" w:asciiTheme="minorEastAsia" w:hAnsiTheme="minorEastAsia"/>
          <w:sz w:val="24"/>
          <w:szCs w:val="24"/>
        </w:rPr>
        <w:t>有权拒绝违章作业的指令。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5、岗位范围专用的设备设施、电器等实行专人专用专责的原则，严格执行操作流程，对违规操作造成的人员、财产损失，由当事人负全责。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6、下班前做到岗位卫生干净、关闭门窗、电灯、空调，切断电源。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7、加强安全防范意识，认真遵守交通安全法规，不抢行，不超车，不酒后开车。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8、员工要坚守职业道德，自觉保守公司商业秘密。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9、凡在项目住宿员工，因个人私事外出者在外出期间，安全责任自行承担。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员工签字：                         直属上级签字：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                                                    （公司公章）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年   月   日                       年   月   日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u w:val="single"/>
        </w:rPr>
        <w:t xml:space="preserve">        </w:t>
      </w:r>
      <w:r>
        <w:rPr>
          <w:rFonts w:hint="eastAsia" w:ascii="黑体" w:hAnsi="黑体" w:eastAsia="黑体"/>
          <w:sz w:val="30"/>
          <w:szCs w:val="30"/>
        </w:rPr>
        <w:t>物业服务中心其他岗位责任书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为认真贯彻“安全第一、预防为主、综合治理”的安全管理方针，将安全生产工作责任到人，特签订</w:t>
      </w:r>
      <w:r>
        <w:rPr>
          <w:rFonts w:hint="eastAsia" w:asciiTheme="minorEastAsia" w:hAnsiTheme="minorEastAsia"/>
          <w:sz w:val="24"/>
          <w:szCs w:val="24"/>
          <w:lang w:eastAsia="zh-CN"/>
        </w:rPr>
        <w:t>2023</w:t>
      </w:r>
      <w:r>
        <w:rPr>
          <w:rFonts w:hint="eastAsia" w:asciiTheme="minorEastAsia" w:hAnsiTheme="minorEastAsia"/>
          <w:sz w:val="24"/>
          <w:szCs w:val="24"/>
        </w:rPr>
        <w:t>年度安全生产责任书。</w:t>
      </w:r>
    </w:p>
    <w:p>
      <w:pPr>
        <w:spacing w:line="360" w:lineRule="auto"/>
        <w:ind w:firstLine="426" w:firstLineChars="177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一、岗位职责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1、认真学习并严格遵守各项规章制度、劳动纪律，不违章作业，并劝阻、制止他人违章作业。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2、正确分析、判断和处理各类事故苗头，把事故消灭在萌芽状态。发生事故，要果断正确处理，及时、如实的向上级报告，严格保护现场、做好详细记录。</w:t>
      </w:r>
    </w:p>
    <w:p>
      <w:pPr>
        <w:spacing w:line="360" w:lineRule="auto"/>
        <w:ind w:firstLine="424" w:firstLineChars="177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3、积极参加各种安全活动。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4、</w:t>
      </w:r>
      <w:r>
        <w:rPr>
          <w:rFonts w:hint="eastAsia" w:asciiTheme="minorEastAsia" w:hAnsiTheme="minorEastAsia"/>
          <w:sz w:val="24"/>
          <w:szCs w:val="24"/>
        </w:rPr>
        <w:t>有权拒绝违章作业的指令。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5、岗位范围专用的设备设施、电器等实行专人专用专责的原则，严格执行操作流程，对违规操作造成的人员、财产损失，由当事人负全责。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6、下班前做到岗位卫生干净、关闭门窗、电灯、空调，切断电源。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7、加强安全防范意识，认真遵守交通安全法规，不抢行，不超车，不酒后开车。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8、员工要坚守职业道德，自觉保守公司商业秘密。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9、凡在项目住宿员工，因个人私事外出者在外出期间，安全责任自行承担。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员工签字：                         直属上级签字：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                                                    （公司公章）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年   月   日                       年   月   日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852295" cy="470535"/>
          <wp:effectExtent l="0" t="0" r="14605" b="0"/>
          <wp:docPr id="1" name="图片 1" descr="南充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南充logo"/>
                  <pic:cNvPicPr>
                    <a:picLocks noChangeAspect="1"/>
                  </pic:cNvPicPr>
                </pic:nvPicPr>
                <pic:blipFill>
                  <a:blip r:embed="rId1"/>
                  <a:srcRect l="8671" t="22196" r="7023" b="19273"/>
                  <a:stretch>
                    <a:fillRect/>
                  </a:stretch>
                </pic:blipFill>
                <pic:spPr>
                  <a:xfrm>
                    <a:off x="0" y="0"/>
                    <a:ext cx="1852295" cy="470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YjhjOGE4ZjNmOWNjMWY2YzY3NzIzNmNjMjRlNTAifQ=="/>
  </w:docVars>
  <w:rsids>
    <w:rsidRoot w:val="00113148"/>
    <w:rsid w:val="000428B1"/>
    <w:rsid w:val="00070AF7"/>
    <w:rsid w:val="000832AB"/>
    <w:rsid w:val="000D6F86"/>
    <w:rsid w:val="00113148"/>
    <w:rsid w:val="00117C37"/>
    <w:rsid w:val="0016792D"/>
    <w:rsid w:val="00172021"/>
    <w:rsid w:val="00181984"/>
    <w:rsid w:val="00187956"/>
    <w:rsid w:val="001B7986"/>
    <w:rsid w:val="001D648B"/>
    <w:rsid w:val="0021574A"/>
    <w:rsid w:val="00216A50"/>
    <w:rsid w:val="00233F19"/>
    <w:rsid w:val="002343B5"/>
    <w:rsid w:val="002729C9"/>
    <w:rsid w:val="002C748E"/>
    <w:rsid w:val="002D68EB"/>
    <w:rsid w:val="002E4406"/>
    <w:rsid w:val="002F3CC8"/>
    <w:rsid w:val="002F3D2B"/>
    <w:rsid w:val="002F6274"/>
    <w:rsid w:val="0038201C"/>
    <w:rsid w:val="003839F3"/>
    <w:rsid w:val="003F6141"/>
    <w:rsid w:val="00412E66"/>
    <w:rsid w:val="00417476"/>
    <w:rsid w:val="0042113F"/>
    <w:rsid w:val="0046283E"/>
    <w:rsid w:val="00481DA7"/>
    <w:rsid w:val="004A6551"/>
    <w:rsid w:val="004A68EC"/>
    <w:rsid w:val="004B0982"/>
    <w:rsid w:val="004C573A"/>
    <w:rsid w:val="00531B3D"/>
    <w:rsid w:val="0054632E"/>
    <w:rsid w:val="005A472F"/>
    <w:rsid w:val="005D0389"/>
    <w:rsid w:val="0061454B"/>
    <w:rsid w:val="00615354"/>
    <w:rsid w:val="0066021F"/>
    <w:rsid w:val="00681263"/>
    <w:rsid w:val="00691E06"/>
    <w:rsid w:val="006D20A0"/>
    <w:rsid w:val="007030CE"/>
    <w:rsid w:val="00714D67"/>
    <w:rsid w:val="007563A6"/>
    <w:rsid w:val="007775AE"/>
    <w:rsid w:val="007C07E3"/>
    <w:rsid w:val="00804652"/>
    <w:rsid w:val="00811DD7"/>
    <w:rsid w:val="0083341B"/>
    <w:rsid w:val="008A0EB3"/>
    <w:rsid w:val="008A1142"/>
    <w:rsid w:val="008D7EF6"/>
    <w:rsid w:val="008E115C"/>
    <w:rsid w:val="008F3D6E"/>
    <w:rsid w:val="00910548"/>
    <w:rsid w:val="00947E9E"/>
    <w:rsid w:val="0099009A"/>
    <w:rsid w:val="009C22D8"/>
    <w:rsid w:val="009C3FC8"/>
    <w:rsid w:val="009D0ECF"/>
    <w:rsid w:val="00A2104C"/>
    <w:rsid w:val="00A415E5"/>
    <w:rsid w:val="00A74805"/>
    <w:rsid w:val="00A856BA"/>
    <w:rsid w:val="00AB2778"/>
    <w:rsid w:val="00B33CC8"/>
    <w:rsid w:val="00B34AC9"/>
    <w:rsid w:val="00B3617D"/>
    <w:rsid w:val="00B73BE5"/>
    <w:rsid w:val="00B75680"/>
    <w:rsid w:val="00B75741"/>
    <w:rsid w:val="00B90916"/>
    <w:rsid w:val="00B9290F"/>
    <w:rsid w:val="00BD20E5"/>
    <w:rsid w:val="00C03475"/>
    <w:rsid w:val="00C1305D"/>
    <w:rsid w:val="00C3503F"/>
    <w:rsid w:val="00C4282E"/>
    <w:rsid w:val="00C613D4"/>
    <w:rsid w:val="00C842AF"/>
    <w:rsid w:val="00CA6F9A"/>
    <w:rsid w:val="00CB4F18"/>
    <w:rsid w:val="00CF3A45"/>
    <w:rsid w:val="00D1277A"/>
    <w:rsid w:val="00D15676"/>
    <w:rsid w:val="00D53E90"/>
    <w:rsid w:val="00D812D3"/>
    <w:rsid w:val="00D84670"/>
    <w:rsid w:val="00D97645"/>
    <w:rsid w:val="00DB3A99"/>
    <w:rsid w:val="00DB5921"/>
    <w:rsid w:val="00DC0353"/>
    <w:rsid w:val="00E05C0D"/>
    <w:rsid w:val="00E1085E"/>
    <w:rsid w:val="00E10A4F"/>
    <w:rsid w:val="00E13B22"/>
    <w:rsid w:val="00E27F0C"/>
    <w:rsid w:val="00E966F2"/>
    <w:rsid w:val="00EB0926"/>
    <w:rsid w:val="00ED0F5D"/>
    <w:rsid w:val="00EE1616"/>
    <w:rsid w:val="00F040FE"/>
    <w:rsid w:val="00FB4B1A"/>
    <w:rsid w:val="00FD43D0"/>
    <w:rsid w:val="00FF57DC"/>
    <w:rsid w:val="18F6567C"/>
    <w:rsid w:val="3FC06841"/>
    <w:rsid w:val="4F5924D9"/>
    <w:rsid w:val="7668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3211</Words>
  <Characters>3292</Characters>
  <Lines>29</Lines>
  <Paragraphs>8</Paragraphs>
  <TotalTime>424</TotalTime>
  <ScaleCrop>false</ScaleCrop>
  <LinksUpToDate>false</LinksUpToDate>
  <CharactersWithSpaces>4014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2018-12-05T06:20:00Z</dcterms:created>
  <dc:creator>W01ABJ18A01.武嵘</dc:creator>
  <cp:lastModifiedBy>雨后埰虹</cp:lastModifiedBy>
  <dcterms:modified xsi:type="dcterms:W3CDTF">2023-08-01T09:36:43Z</dcterms:modified>
  <cp:revision>702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89F7B5A3321640A9BA6CF00BCE27C17E</vt:lpwstr>
  </property>
</Properties>
</file>