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139" w:rsidRDefault="00BE4139" w:rsidP="00BE4139">
      <w:pPr>
        <w:pStyle w:val="a3"/>
        <w:shd w:val="clear" w:color="auto" w:fill="FAFAFA"/>
        <w:spacing w:before="0" w:beforeAutospacing="0" w:after="150" w:afterAutospacing="0" w:line="293" w:lineRule="atLeast"/>
        <w:ind w:firstLine="480"/>
        <w:jc w:val="both"/>
      </w:pPr>
      <w:r>
        <w:rPr>
          <w:rFonts w:hint="eastAsia"/>
          <w:color w:val="333333"/>
          <w:shd w:val="clear" w:color="auto" w:fill="FAFAFA"/>
        </w:rPr>
        <w:t>1．执行落实安全生产和职业病防治的法律、法规、规章、标准和有关规定；定期召开安全生产工作会议和听取本单位安全生产工作汇报，研究解决安全生产工作中存在的问题，安排部署安全生产有关工作；</w:t>
      </w:r>
    </w:p>
    <w:p w:rsidR="00BE4139" w:rsidRDefault="00BE4139" w:rsidP="00BE4139">
      <w:pPr>
        <w:pStyle w:val="a3"/>
        <w:shd w:val="clear" w:color="auto" w:fill="FAFAFA"/>
        <w:spacing w:before="0" w:beforeAutospacing="0" w:after="150" w:afterAutospacing="0" w:line="293" w:lineRule="atLeast"/>
        <w:ind w:firstLine="480"/>
        <w:jc w:val="both"/>
      </w:pPr>
      <w:r>
        <w:rPr>
          <w:rFonts w:hint="eastAsia"/>
          <w:color w:val="333333"/>
          <w:shd w:val="clear" w:color="auto" w:fill="FAFAFA"/>
        </w:rPr>
        <w:t>2．建立健全和落实本单位安全生产责任制度，组织制定本单位安全生产规章制度、操作规程；组织制定并实施职业病危害因素防治管控措施；</w:t>
      </w:r>
    </w:p>
    <w:p w:rsidR="00BE4139" w:rsidRDefault="00BE4139" w:rsidP="00BE4139">
      <w:pPr>
        <w:pStyle w:val="a3"/>
        <w:shd w:val="clear" w:color="auto" w:fill="FAFAFA"/>
        <w:spacing w:before="0" w:beforeAutospacing="0" w:after="150" w:afterAutospacing="0" w:line="293" w:lineRule="atLeast"/>
        <w:ind w:firstLine="480"/>
        <w:jc w:val="both"/>
      </w:pPr>
      <w:r>
        <w:rPr>
          <w:rFonts w:hint="eastAsia"/>
          <w:color w:val="333333"/>
          <w:shd w:val="clear" w:color="auto" w:fill="FAFAFA"/>
        </w:rPr>
        <w:t>3．依法建立健全适应安全生产工作需要的安全生产管理机构，配备安全生产管理人员；</w:t>
      </w:r>
    </w:p>
    <w:p w:rsidR="00BE4139" w:rsidRDefault="00BE4139" w:rsidP="00BE4139">
      <w:pPr>
        <w:pStyle w:val="a3"/>
        <w:shd w:val="clear" w:color="auto" w:fill="FAFAFA"/>
        <w:spacing w:before="0" w:beforeAutospacing="0" w:after="150" w:afterAutospacing="0" w:line="293" w:lineRule="atLeast"/>
        <w:ind w:firstLine="480"/>
        <w:jc w:val="both"/>
      </w:pPr>
      <w:r>
        <w:rPr>
          <w:rFonts w:hint="eastAsia"/>
          <w:color w:val="333333"/>
          <w:shd w:val="clear" w:color="auto" w:fill="FAFAFA"/>
        </w:rPr>
        <w:t>4．按照规定足额提取和使用安全生产费用，投保安全生产责任保险，保证本单位安全生产投入的有效实施；</w:t>
      </w:r>
    </w:p>
    <w:p w:rsidR="00BE4139" w:rsidRDefault="00BE4139" w:rsidP="00BE4139">
      <w:pPr>
        <w:pStyle w:val="a3"/>
        <w:shd w:val="clear" w:color="auto" w:fill="FAFAFA"/>
        <w:spacing w:before="0" w:beforeAutospacing="0" w:after="150" w:afterAutospacing="0" w:line="293" w:lineRule="atLeast"/>
        <w:ind w:firstLine="480"/>
        <w:jc w:val="both"/>
      </w:pPr>
      <w:r>
        <w:rPr>
          <w:rFonts w:hint="eastAsia"/>
          <w:color w:val="333333"/>
          <w:shd w:val="clear" w:color="auto" w:fill="FAFAFA"/>
        </w:rPr>
        <w:t>5．根据本单位生产经营特点，组织排查各类不安全因素、安全风险和事故隐患，建立安全风险自评、自控和事故隐患自查、自改、自报信息系统，建立完善事故隐患排查治理体系，有效防范生产安全风险，及时消除事故隐患；</w:t>
      </w:r>
    </w:p>
    <w:p w:rsidR="00BE4139" w:rsidRDefault="00BE4139" w:rsidP="00BE4139">
      <w:pPr>
        <w:pStyle w:val="a3"/>
        <w:shd w:val="clear" w:color="auto" w:fill="FAFAFA"/>
        <w:spacing w:before="0" w:beforeAutospacing="0" w:after="150" w:afterAutospacing="0" w:line="293" w:lineRule="atLeast"/>
        <w:ind w:firstLine="480"/>
        <w:jc w:val="both"/>
      </w:pPr>
      <w:r>
        <w:rPr>
          <w:rFonts w:hint="eastAsia"/>
          <w:color w:val="333333"/>
          <w:shd w:val="clear" w:color="auto" w:fill="FAFAFA"/>
        </w:rPr>
        <w:t>6．组织制定本单位的生产安全事故应急救援预案，并按规定</w:t>
      </w:r>
      <w:proofErr w:type="gramStart"/>
      <w:r>
        <w:rPr>
          <w:rFonts w:hint="eastAsia"/>
          <w:color w:val="333333"/>
          <w:shd w:val="clear" w:color="auto" w:fill="FAFAFA"/>
        </w:rPr>
        <w:t>报安全</w:t>
      </w:r>
      <w:proofErr w:type="gramEnd"/>
      <w:r>
        <w:rPr>
          <w:rFonts w:hint="eastAsia"/>
          <w:color w:val="333333"/>
          <w:shd w:val="clear" w:color="auto" w:fill="FAFAFA"/>
        </w:rPr>
        <w:t>监管部门或有关部门告知性备案；建立应急救援组织，完善应急救援条件，并开展应急救援演练；</w:t>
      </w:r>
    </w:p>
    <w:p w:rsidR="00BE4139" w:rsidRDefault="00BE4139" w:rsidP="00BE4139">
      <w:pPr>
        <w:pStyle w:val="a3"/>
        <w:shd w:val="clear" w:color="auto" w:fill="FAFAFA"/>
        <w:spacing w:before="0" w:beforeAutospacing="0" w:after="150" w:afterAutospacing="0" w:line="293" w:lineRule="atLeast"/>
        <w:ind w:firstLine="480"/>
        <w:jc w:val="both"/>
      </w:pPr>
      <w:r>
        <w:rPr>
          <w:rFonts w:hint="eastAsia"/>
          <w:color w:val="333333"/>
          <w:shd w:val="clear" w:color="auto" w:fill="FAFAFA"/>
        </w:rPr>
        <w:t>7．及时、如实报告生产安全事故，组织事故抢救，配合事故调查，不得在事故调查处理期间擅离职守；</w:t>
      </w:r>
    </w:p>
    <w:p w:rsidR="00BE4139" w:rsidRDefault="00BE4139" w:rsidP="00BE4139">
      <w:pPr>
        <w:pStyle w:val="a3"/>
        <w:shd w:val="clear" w:color="auto" w:fill="FAFAFA"/>
        <w:spacing w:before="0" w:beforeAutospacing="0" w:after="150" w:afterAutospacing="0" w:line="293" w:lineRule="atLeast"/>
        <w:ind w:firstLine="480"/>
        <w:jc w:val="both"/>
      </w:pPr>
      <w:r>
        <w:rPr>
          <w:rFonts w:hint="eastAsia"/>
          <w:color w:val="333333"/>
          <w:shd w:val="clear" w:color="auto" w:fill="FAFAFA"/>
        </w:rPr>
        <w:t>8．实行安全生产目标管理，定期向职工大会或者职工代表大会、股东会或者股东大会报告安全生产情况，认真听取和积极采纳工会、职工关于安全生产的合理化建议和要求；</w:t>
      </w:r>
    </w:p>
    <w:p w:rsidR="00BE4139" w:rsidRDefault="00BE4139" w:rsidP="00BE4139">
      <w:pPr>
        <w:pStyle w:val="a3"/>
        <w:shd w:val="clear" w:color="auto" w:fill="FAFAFA"/>
        <w:spacing w:before="0" w:beforeAutospacing="0" w:after="150" w:afterAutospacing="0" w:line="293" w:lineRule="atLeast"/>
        <w:ind w:firstLine="480"/>
        <w:jc w:val="both"/>
      </w:pPr>
      <w:r>
        <w:rPr>
          <w:rFonts w:hint="eastAsia"/>
          <w:color w:val="333333"/>
          <w:shd w:val="clear" w:color="auto" w:fill="FAFAFA"/>
        </w:rPr>
        <w:t>9．法律、法规、规章规定的其他职责。</w:t>
      </w:r>
    </w:p>
    <w:p w:rsidR="00BE4139" w:rsidRDefault="00BE4139"/>
    <w:sectPr w:rsidR="00BE4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4139"/>
    <w:rsid w:val="00BE4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1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7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>Micorosoft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1</cp:revision>
  <dcterms:created xsi:type="dcterms:W3CDTF">2021-05-30T13:47:00Z</dcterms:created>
  <dcterms:modified xsi:type="dcterms:W3CDTF">2021-05-30T13:48:00Z</dcterms:modified>
</cp:coreProperties>
</file>