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5A1" w:rsidRPr="00B515A1" w:rsidRDefault="00B515A1" w:rsidP="00B515A1">
      <w:pPr>
        <w:jc w:val="center"/>
        <w:rPr>
          <w:b/>
          <w:sz w:val="44"/>
          <w:szCs w:val="44"/>
        </w:rPr>
      </w:pPr>
      <w:r w:rsidRPr="00B515A1">
        <w:rPr>
          <w:rFonts w:hint="eastAsia"/>
          <w:b/>
          <w:sz w:val="44"/>
          <w:szCs w:val="44"/>
        </w:rPr>
        <w:t>安全生产责任书</w:t>
      </w:r>
    </w:p>
    <w:p w:rsidR="00C90429" w:rsidRPr="00B515A1" w:rsidRDefault="009C112E">
      <w:pPr>
        <w:rPr>
          <w:sz w:val="32"/>
          <w:szCs w:val="32"/>
        </w:rPr>
      </w:pPr>
      <w:r w:rsidRPr="00B515A1">
        <w:rPr>
          <w:rFonts w:hint="eastAsia"/>
          <w:sz w:val="32"/>
          <w:szCs w:val="32"/>
        </w:rPr>
        <w:t>1.</w:t>
      </w:r>
      <w:r w:rsidRPr="00B515A1">
        <w:rPr>
          <w:rFonts w:hint="eastAsia"/>
          <w:sz w:val="32"/>
          <w:szCs w:val="32"/>
        </w:rPr>
        <w:t>厂里禁止吸烟，禁止使用明火。</w:t>
      </w:r>
      <w:bookmarkStart w:id="0" w:name="_GoBack"/>
      <w:bookmarkEnd w:id="0"/>
    </w:p>
    <w:p w:rsidR="009C112E" w:rsidRPr="00B515A1" w:rsidRDefault="009C112E">
      <w:pPr>
        <w:rPr>
          <w:sz w:val="32"/>
          <w:szCs w:val="32"/>
        </w:rPr>
      </w:pPr>
      <w:r w:rsidRPr="00B515A1">
        <w:rPr>
          <w:rFonts w:hint="eastAsia"/>
          <w:sz w:val="32"/>
          <w:szCs w:val="32"/>
        </w:rPr>
        <w:t>2.</w:t>
      </w:r>
      <w:r w:rsidRPr="00B515A1">
        <w:rPr>
          <w:rFonts w:hint="eastAsia"/>
          <w:sz w:val="32"/>
          <w:szCs w:val="32"/>
        </w:rPr>
        <w:t>不准擅自运用各种消防器材。</w:t>
      </w:r>
    </w:p>
    <w:p w:rsidR="009C112E" w:rsidRPr="00B515A1" w:rsidRDefault="009C112E">
      <w:pPr>
        <w:rPr>
          <w:sz w:val="32"/>
          <w:szCs w:val="32"/>
        </w:rPr>
      </w:pPr>
      <w:r w:rsidRPr="00B515A1">
        <w:rPr>
          <w:rFonts w:hint="eastAsia"/>
          <w:sz w:val="32"/>
          <w:szCs w:val="32"/>
        </w:rPr>
        <w:t>3.</w:t>
      </w:r>
      <w:r w:rsidRPr="00B515A1">
        <w:rPr>
          <w:rFonts w:hint="eastAsia"/>
          <w:sz w:val="32"/>
          <w:szCs w:val="32"/>
        </w:rPr>
        <w:t>公司生产区及仓库严禁使用明火。</w:t>
      </w:r>
    </w:p>
    <w:p w:rsidR="009C112E" w:rsidRPr="00B515A1" w:rsidRDefault="009C112E">
      <w:pPr>
        <w:rPr>
          <w:sz w:val="32"/>
          <w:szCs w:val="32"/>
        </w:rPr>
      </w:pPr>
      <w:r w:rsidRPr="00B515A1">
        <w:rPr>
          <w:rFonts w:hint="eastAsia"/>
          <w:sz w:val="32"/>
          <w:szCs w:val="32"/>
        </w:rPr>
        <w:t>4.</w:t>
      </w:r>
      <w:r w:rsidRPr="00B515A1">
        <w:rPr>
          <w:rFonts w:hint="eastAsia"/>
          <w:sz w:val="32"/>
          <w:szCs w:val="32"/>
        </w:rPr>
        <w:t>发现机电设备运转声音异常或有异味必须立即关闭电源、挂牌、停机、检查、维修，不得带病操作。</w:t>
      </w:r>
    </w:p>
    <w:p w:rsidR="009C112E" w:rsidRPr="00B515A1" w:rsidRDefault="009C112E">
      <w:pPr>
        <w:rPr>
          <w:sz w:val="32"/>
          <w:szCs w:val="32"/>
        </w:rPr>
      </w:pPr>
      <w:r w:rsidRPr="00B515A1">
        <w:rPr>
          <w:rFonts w:hint="eastAsia"/>
          <w:sz w:val="32"/>
          <w:szCs w:val="32"/>
        </w:rPr>
        <w:t>5.</w:t>
      </w:r>
      <w:r w:rsidRPr="00B515A1">
        <w:rPr>
          <w:rFonts w:hint="eastAsia"/>
          <w:sz w:val="32"/>
          <w:szCs w:val="32"/>
        </w:rPr>
        <w:t>不准在安全出口或疏散通道上堆放床垫材料和床垫成品等影响疏散的障碍物，不得将易燃品堆放在离电源较近处，不准在生产工作期间将安全出口大门上锁或关闭。</w:t>
      </w:r>
    </w:p>
    <w:p w:rsidR="009C112E" w:rsidRPr="00B515A1" w:rsidRDefault="009C112E">
      <w:pPr>
        <w:rPr>
          <w:sz w:val="32"/>
          <w:szCs w:val="32"/>
        </w:rPr>
      </w:pPr>
      <w:r w:rsidRPr="00B515A1">
        <w:rPr>
          <w:rFonts w:hint="eastAsia"/>
          <w:sz w:val="32"/>
          <w:szCs w:val="32"/>
        </w:rPr>
        <w:t>6.</w:t>
      </w:r>
      <w:r w:rsidRPr="00B515A1">
        <w:rPr>
          <w:rFonts w:hint="eastAsia"/>
          <w:sz w:val="32"/>
          <w:szCs w:val="32"/>
        </w:rPr>
        <w:t>禁止赤膀赤脚进入厂区、禁止穿拖鞋进入厂区、禁止带小孩进入厂区。</w:t>
      </w:r>
    </w:p>
    <w:p w:rsidR="009C112E" w:rsidRPr="00B515A1" w:rsidRDefault="009C112E">
      <w:pPr>
        <w:rPr>
          <w:sz w:val="32"/>
          <w:szCs w:val="32"/>
        </w:rPr>
      </w:pPr>
      <w:r w:rsidRPr="00B515A1">
        <w:rPr>
          <w:rFonts w:hint="eastAsia"/>
          <w:sz w:val="32"/>
          <w:szCs w:val="32"/>
        </w:rPr>
        <w:t>7.</w:t>
      </w:r>
      <w:r w:rsidRPr="00B515A1">
        <w:rPr>
          <w:rFonts w:hint="eastAsia"/>
          <w:sz w:val="32"/>
          <w:szCs w:val="32"/>
        </w:rPr>
        <w:t>上下货物必须在确保人生安全的情况下操作。</w:t>
      </w:r>
    </w:p>
    <w:p w:rsidR="009C112E" w:rsidRPr="00B515A1" w:rsidRDefault="009C112E">
      <w:pPr>
        <w:rPr>
          <w:sz w:val="32"/>
          <w:szCs w:val="32"/>
        </w:rPr>
      </w:pPr>
      <w:r w:rsidRPr="00B515A1">
        <w:rPr>
          <w:rFonts w:hint="eastAsia"/>
          <w:sz w:val="32"/>
          <w:szCs w:val="32"/>
        </w:rPr>
        <w:t>8.</w:t>
      </w:r>
      <w:r w:rsidRPr="00B515A1">
        <w:rPr>
          <w:rFonts w:hint="eastAsia"/>
          <w:sz w:val="32"/>
          <w:szCs w:val="32"/>
        </w:rPr>
        <w:t>上下班途中骑车、驾车的员工应遵守交通法规，作好自身安全防护。</w:t>
      </w:r>
    </w:p>
    <w:p w:rsidR="009C112E" w:rsidRPr="00B515A1" w:rsidRDefault="009C112E">
      <w:pPr>
        <w:rPr>
          <w:sz w:val="32"/>
          <w:szCs w:val="32"/>
        </w:rPr>
      </w:pPr>
    </w:p>
    <w:p w:rsidR="009C112E" w:rsidRPr="00B515A1" w:rsidRDefault="009C112E">
      <w:pPr>
        <w:rPr>
          <w:sz w:val="32"/>
          <w:szCs w:val="32"/>
        </w:rPr>
      </w:pPr>
      <w:r w:rsidRPr="00B515A1">
        <w:rPr>
          <w:rFonts w:hint="eastAsia"/>
          <w:sz w:val="32"/>
          <w:szCs w:val="32"/>
        </w:rPr>
        <w:t>四川正颐家具有限公司</w:t>
      </w:r>
      <w:r w:rsidR="00B515A1" w:rsidRPr="00B515A1">
        <w:rPr>
          <w:rFonts w:hint="eastAsia"/>
          <w:sz w:val="32"/>
          <w:szCs w:val="32"/>
        </w:rPr>
        <w:t>安全</w:t>
      </w:r>
      <w:r w:rsidR="00B515A1">
        <w:rPr>
          <w:rFonts w:hint="eastAsia"/>
          <w:sz w:val="32"/>
          <w:szCs w:val="32"/>
        </w:rPr>
        <w:t>生产</w:t>
      </w:r>
      <w:r w:rsidR="00B515A1" w:rsidRPr="00B515A1">
        <w:rPr>
          <w:rFonts w:hint="eastAsia"/>
          <w:sz w:val="32"/>
          <w:szCs w:val="32"/>
        </w:rPr>
        <w:t>责任人（签字）：</w:t>
      </w:r>
    </w:p>
    <w:p w:rsidR="00B515A1" w:rsidRPr="00B515A1" w:rsidRDefault="006E0AB6" w:rsidP="006E0AB6">
      <w:pPr>
        <w:ind w:firstLineChars="250" w:firstLine="800"/>
        <w:jc w:val="right"/>
        <w:rPr>
          <w:sz w:val="32"/>
          <w:szCs w:val="32"/>
        </w:rPr>
      </w:pPr>
      <w:r>
        <w:rPr>
          <w:rFonts w:hint="eastAsia"/>
          <w:sz w:val="32"/>
          <w:szCs w:val="32"/>
        </w:rPr>
        <w:t xml:space="preserve">              </w:t>
      </w:r>
      <w:r w:rsidR="00B515A1">
        <w:rPr>
          <w:rFonts w:hint="eastAsia"/>
          <w:sz w:val="32"/>
          <w:szCs w:val="32"/>
        </w:rPr>
        <w:t>年</w:t>
      </w:r>
      <w:r>
        <w:rPr>
          <w:rFonts w:hint="eastAsia"/>
          <w:sz w:val="32"/>
          <w:szCs w:val="32"/>
        </w:rPr>
        <w:t xml:space="preserve">  </w:t>
      </w:r>
      <w:r w:rsidR="00B515A1">
        <w:rPr>
          <w:rFonts w:hint="eastAsia"/>
          <w:sz w:val="32"/>
          <w:szCs w:val="32"/>
        </w:rPr>
        <w:t>月</w:t>
      </w:r>
      <w:r>
        <w:rPr>
          <w:rFonts w:hint="eastAsia"/>
          <w:sz w:val="32"/>
          <w:szCs w:val="32"/>
        </w:rPr>
        <w:t xml:space="preserve">   </w:t>
      </w:r>
      <w:r w:rsidR="00B515A1">
        <w:rPr>
          <w:rFonts w:hint="eastAsia"/>
          <w:sz w:val="32"/>
          <w:szCs w:val="32"/>
        </w:rPr>
        <w:t>日</w:t>
      </w:r>
    </w:p>
    <w:sectPr w:rsidR="00B515A1" w:rsidRPr="00B515A1" w:rsidSect="007570AE">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A7E" w:rsidRDefault="00AE5A7E" w:rsidP="00B515A1">
      <w:r>
        <w:separator/>
      </w:r>
    </w:p>
  </w:endnote>
  <w:endnote w:type="continuationSeparator" w:id="1">
    <w:p w:rsidR="00AE5A7E" w:rsidRDefault="00AE5A7E" w:rsidP="00B515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A7E" w:rsidRDefault="00AE5A7E" w:rsidP="00B515A1">
      <w:r>
        <w:separator/>
      </w:r>
    </w:p>
  </w:footnote>
  <w:footnote w:type="continuationSeparator" w:id="1">
    <w:p w:rsidR="00AE5A7E" w:rsidRDefault="00AE5A7E" w:rsidP="00B515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5A1" w:rsidRPr="00B515A1" w:rsidRDefault="00B515A1">
    <w:pPr>
      <w:pStyle w:val="a4"/>
      <w:rPr>
        <w:b/>
        <w:sz w:val="24"/>
        <w:szCs w:val="24"/>
      </w:rPr>
    </w:pPr>
    <w:r w:rsidRPr="00B515A1">
      <w:rPr>
        <w:rFonts w:hint="eastAsia"/>
        <w:b/>
        <w:sz w:val="24"/>
        <w:szCs w:val="24"/>
      </w:rPr>
      <w:t>四川正颐家具有限公司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112E"/>
    <w:rsid w:val="006E0AB6"/>
    <w:rsid w:val="007570AE"/>
    <w:rsid w:val="009C112E"/>
    <w:rsid w:val="00AE5A7E"/>
    <w:rsid w:val="00B515A1"/>
    <w:rsid w:val="00C90429"/>
    <w:rsid w:val="00F045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0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112E"/>
    <w:pPr>
      <w:ind w:firstLineChars="200" w:firstLine="420"/>
    </w:pPr>
  </w:style>
  <w:style w:type="paragraph" w:styleId="a4">
    <w:name w:val="header"/>
    <w:basedOn w:val="a"/>
    <w:link w:val="Char"/>
    <w:uiPriority w:val="99"/>
    <w:unhideWhenUsed/>
    <w:rsid w:val="00B515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515A1"/>
    <w:rPr>
      <w:sz w:val="18"/>
      <w:szCs w:val="18"/>
    </w:rPr>
  </w:style>
  <w:style w:type="paragraph" w:styleId="a5">
    <w:name w:val="footer"/>
    <w:basedOn w:val="a"/>
    <w:link w:val="Char0"/>
    <w:uiPriority w:val="99"/>
    <w:unhideWhenUsed/>
    <w:rsid w:val="00B515A1"/>
    <w:pPr>
      <w:tabs>
        <w:tab w:val="center" w:pos="4153"/>
        <w:tab w:val="right" w:pos="8306"/>
      </w:tabs>
      <w:snapToGrid w:val="0"/>
      <w:jc w:val="left"/>
    </w:pPr>
    <w:rPr>
      <w:sz w:val="18"/>
      <w:szCs w:val="18"/>
    </w:rPr>
  </w:style>
  <w:style w:type="character" w:customStyle="1" w:styleId="Char0">
    <w:name w:val="页脚 Char"/>
    <w:basedOn w:val="a0"/>
    <w:link w:val="a5"/>
    <w:uiPriority w:val="99"/>
    <w:rsid w:val="00B515A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112E"/>
    <w:pPr>
      <w:ind w:firstLineChars="200" w:firstLine="420"/>
    </w:pPr>
  </w:style>
  <w:style w:type="paragraph" w:styleId="a4">
    <w:name w:val="header"/>
    <w:basedOn w:val="a"/>
    <w:link w:val="Char"/>
    <w:uiPriority w:val="99"/>
    <w:unhideWhenUsed/>
    <w:rsid w:val="00B515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515A1"/>
    <w:rPr>
      <w:sz w:val="18"/>
      <w:szCs w:val="18"/>
    </w:rPr>
  </w:style>
  <w:style w:type="paragraph" w:styleId="a5">
    <w:name w:val="footer"/>
    <w:basedOn w:val="a"/>
    <w:link w:val="Char0"/>
    <w:uiPriority w:val="99"/>
    <w:unhideWhenUsed/>
    <w:rsid w:val="00B515A1"/>
    <w:pPr>
      <w:tabs>
        <w:tab w:val="center" w:pos="4153"/>
        <w:tab w:val="right" w:pos="8306"/>
      </w:tabs>
      <w:snapToGrid w:val="0"/>
      <w:jc w:val="left"/>
    </w:pPr>
    <w:rPr>
      <w:sz w:val="18"/>
      <w:szCs w:val="18"/>
    </w:rPr>
  </w:style>
  <w:style w:type="character" w:customStyle="1" w:styleId="Char0">
    <w:name w:val="页脚 Char"/>
    <w:basedOn w:val="a0"/>
    <w:link w:val="a5"/>
    <w:uiPriority w:val="99"/>
    <w:rsid w:val="00B515A1"/>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E2E0876-5385-4205-BAB1-898E562C3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47</Words>
  <Characters>271</Characters>
  <Application>Microsoft Office Word</Application>
  <DocSecurity>0</DocSecurity>
  <Lines>2</Lines>
  <Paragraphs>1</Paragraphs>
  <ScaleCrop>false</ScaleCrop>
  <Company>Organization</Company>
  <LinksUpToDate>false</LinksUpToDate>
  <CharactersWithSpaces>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Windows 用户</cp:lastModifiedBy>
  <cp:revision>2</cp:revision>
  <cp:lastPrinted>2021-05-27T08:09:00Z</cp:lastPrinted>
  <dcterms:created xsi:type="dcterms:W3CDTF">2021-05-27T08:15:00Z</dcterms:created>
  <dcterms:modified xsi:type="dcterms:W3CDTF">2021-05-27T08:15:00Z</dcterms:modified>
</cp:coreProperties>
</file>