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F346">
      <w:pPr>
        <w:jc w:val="center"/>
        <w:rPr>
          <w:rFonts w:hint="eastAsia"/>
          <w:lang w:eastAsia="zh-CN"/>
        </w:rPr>
      </w:pPr>
      <w:r>
        <w:rPr>
          <w:rFonts w:hint="eastAsia"/>
          <w:lang w:eastAsia="zh-CN"/>
        </w:rPr>
        <w:t>安全中介服务制度</w:t>
      </w:r>
    </w:p>
    <w:p w14:paraId="3589F43D">
      <w:pPr>
        <w:rPr>
          <w:rFonts w:hint="eastAsia"/>
          <w:lang w:eastAsia="zh-CN"/>
        </w:rPr>
      </w:pPr>
      <w:r>
        <w:rPr>
          <w:rFonts w:hint="eastAsia"/>
          <w:lang w:eastAsia="zh-CN"/>
        </w:rPr>
        <w:t xml:space="preserve">第一条 目的与依据 </w:t>
      </w:r>
    </w:p>
    <w:p w14:paraId="2A31CC44">
      <w:pPr>
        <w:ind w:firstLine="420" w:firstLineChars="200"/>
        <w:rPr>
          <w:rFonts w:hint="eastAsia"/>
          <w:lang w:eastAsia="zh-CN"/>
        </w:rPr>
      </w:pPr>
      <w:r>
        <w:rPr>
          <w:rFonts w:hint="eastAsia"/>
          <w:lang w:eastAsia="zh-CN"/>
        </w:rPr>
        <w:t>为加强物业管理区域内的危险作业管理，保障业主、物业使用人和物业管理服务人员的生命财产安全，防止事故发生，根据《中华人民共和国安全生产法》、《物业管理条例》等法律法规，结合本物业实际情况，制定本制度。</w:t>
      </w:r>
    </w:p>
    <w:p w14:paraId="6BFFF0E3">
      <w:pPr>
        <w:rPr>
          <w:rFonts w:hint="eastAsia"/>
          <w:lang w:eastAsia="zh-CN"/>
        </w:rPr>
      </w:pPr>
      <w:r>
        <w:rPr>
          <w:rFonts w:hint="eastAsia"/>
          <w:lang w:eastAsia="zh-CN"/>
        </w:rPr>
        <w:t>第二条 适用范围</w:t>
      </w:r>
    </w:p>
    <w:p w14:paraId="046ED576">
      <w:pPr>
        <w:rPr>
          <w:rFonts w:hint="eastAsia"/>
          <w:lang w:eastAsia="zh-CN"/>
        </w:rPr>
      </w:pPr>
      <w:r>
        <w:rPr>
          <w:rFonts w:hint="eastAsia"/>
          <w:lang w:eastAsia="zh-CN"/>
        </w:rPr>
        <w:t>本制度适用于物业管理区域内所有危险作业，包括但不限于高空作业、有限空间作业、电气作业、化学作业、机械作业、电焊作业、油漆作业、爆破作业等。</w:t>
      </w:r>
    </w:p>
    <w:p w14:paraId="083C13C6">
      <w:pPr>
        <w:rPr>
          <w:rFonts w:hint="eastAsia"/>
          <w:lang w:eastAsia="zh-CN"/>
        </w:rPr>
      </w:pPr>
      <w:r>
        <w:rPr>
          <w:rFonts w:hint="eastAsia"/>
          <w:lang w:eastAsia="zh-CN"/>
        </w:rPr>
        <w:t>第三条 管理原则</w:t>
      </w:r>
    </w:p>
    <w:p w14:paraId="43485F9E">
      <w:pPr>
        <w:rPr>
          <w:rFonts w:hint="eastAsia"/>
          <w:lang w:eastAsia="zh-CN"/>
        </w:rPr>
      </w:pPr>
      <w:r>
        <w:rPr>
          <w:rFonts w:hint="eastAsia"/>
          <w:lang w:eastAsia="zh-CN"/>
        </w:rPr>
        <w:t>物业管理危险作业管理应遵循"安全第一、预防为主、综合治理"的原则，确保危险作业的安全、有序进行。实行分级管理、责任到人，建立健全危险作业管理制度，明确责任，加强培训，提高安全管理水平。</w:t>
      </w:r>
    </w:p>
    <w:p w14:paraId="6D608C8C">
      <w:pPr>
        <w:rPr>
          <w:rFonts w:hint="eastAsia"/>
          <w:lang w:eastAsia="zh-CN"/>
        </w:rPr>
      </w:pPr>
      <w:r>
        <w:rPr>
          <w:rFonts w:hint="eastAsia"/>
          <w:lang w:eastAsia="zh-CN"/>
        </w:rPr>
        <w:t>第二章 管理职责</w:t>
      </w:r>
    </w:p>
    <w:p w14:paraId="49508C62">
      <w:pPr>
        <w:rPr>
          <w:rFonts w:hint="eastAsia"/>
          <w:lang w:eastAsia="zh-CN"/>
        </w:rPr>
      </w:pPr>
      <w:r>
        <w:rPr>
          <w:rFonts w:hint="eastAsia"/>
          <w:lang w:eastAsia="zh-CN"/>
        </w:rPr>
        <w:t>第四条 安全生产管理机构物业服务企业应设立安全生产管理机构，配备专职安全生产管理人员，负责危险作业的日常管理工作。</w:t>
      </w:r>
    </w:p>
    <w:p w14:paraId="039B4270">
      <w:pPr>
        <w:rPr>
          <w:rFonts w:hint="eastAsia"/>
          <w:lang w:eastAsia="zh-CN"/>
        </w:rPr>
      </w:pPr>
      <w:r>
        <w:rPr>
          <w:rFonts w:hint="eastAsia"/>
          <w:lang w:eastAsia="zh-CN"/>
        </w:rPr>
        <w:t>第五条 法定代表人职责</w:t>
      </w:r>
    </w:p>
    <w:p w14:paraId="21EBBF7A">
      <w:pPr>
        <w:rPr>
          <w:rFonts w:hint="eastAsia"/>
          <w:lang w:eastAsia="zh-CN"/>
        </w:rPr>
      </w:pPr>
      <w:r>
        <w:rPr>
          <w:rFonts w:hint="eastAsia"/>
          <w:lang w:eastAsia="zh-CN"/>
        </w:rPr>
        <w:t>物业服务企业法定代表人对本单位的危险作业安全管理工作全面负责，确保安全管理机构的设置和人员的配备，以及安全管理制度的执行。</w:t>
      </w:r>
    </w:p>
    <w:p w14:paraId="49309FA3">
      <w:pPr>
        <w:rPr>
          <w:rFonts w:hint="eastAsia"/>
          <w:lang w:eastAsia="zh-CN"/>
        </w:rPr>
      </w:pPr>
      <w:r>
        <w:rPr>
          <w:rFonts w:hint="eastAsia"/>
          <w:lang w:eastAsia="zh-CN"/>
        </w:rPr>
        <w:t>第六条 部门职责分工</w:t>
      </w:r>
    </w:p>
    <w:p w14:paraId="4F187BE9">
      <w:pPr>
        <w:rPr>
          <w:rFonts w:hint="eastAsia"/>
          <w:lang w:eastAsia="zh-CN"/>
        </w:rPr>
      </w:pPr>
      <w:r>
        <w:rPr>
          <w:rFonts w:hint="eastAsia"/>
          <w:lang w:eastAsia="zh-CN"/>
        </w:rPr>
        <w:t>．工程部：负责危险作业的审批、监督和现场管理。</w:t>
      </w:r>
    </w:p>
    <w:p w14:paraId="456EE453">
      <w:pPr>
        <w:rPr>
          <w:rFonts w:hint="eastAsia"/>
          <w:lang w:eastAsia="zh-CN"/>
        </w:rPr>
      </w:pPr>
      <w:r>
        <w:rPr>
          <w:rFonts w:hint="eastAsia"/>
          <w:lang w:eastAsia="zh-CN"/>
        </w:rPr>
        <w:t>．安保部：负责对危险作业现场的安全保卫工作。</w:t>
      </w:r>
    </w:p>
    <w:p w14:paraId="2F16AC81">
      <w:pPr>
        <w:rPr>
          <w:rFonts w:hint="eastAsia"/>
          <w:lang w:eastAsia="zh-CN"/>
        </w:rPr>
      </w:pPr>
      <w:r>
        <w:rPr>
          <w:rFonts w:hint="eastAsia"/>
          <w:lang w:eastAsia="zh-CN"/>
        </w:rPr>
        <w:t>．保洁部：负责危险作业现场的环境卫生工作。</w:t>
      </w:r>
    </w:p>
    <w:p w14:paraId="03E7C70A">
      <w:pPr>
        <w:rPr>
          <w:rFonts w:hint="eastAsia"/>
          <w:lang w:eastAsia="zh-CN"/>
        </w:rPr>
      </w:pPr>
      <w:r>
        <w:rPr>
          <w:rFonts w:hint="eastAsia"/>
          <w:lang w:eastAsia="zh-CN"/>
        </w:rPr>
        <w:t>．人力资源部：负责安全教育培训的组织和实施。</w:t>
      </w:r>
    </w:p>
    <w:p w14:paraId="17D7D4FF">
      <w:pPr>
        <w:rPr>
          <w:rFonts w:hint="eastAsia"/>
          <w:lang w:eastAsia="zh-CN"/>
        </w:rPr>
      </w:pPr>
      <w:r>
        <w:rPr>
          <w:rFonts w:hint="eastAsia"/>
          <w:lang w:eastAsia="zh-CN"/>
        </w:rPr>
        <w:t>·财务部：负责危险作业安全费用的预算和</w:t>
      </w:r>
    </w:p>
    <w:p w14:paraId="30CFD04D">
      <w:pPr>
        <w:rPr>
          <w:rFonts w:hint="eastAsia"/>
          <w:lang w:eastAsia="zh-CN"/>
        </w:rPr>
      </w:pPr>
      <w:r>
        <w:rPr>
          <w:rFonts w:hint="eastAsia"/>
          <w:lang w:eastAsia="zh-CN"/>
        </w:rPr>
        <w:t>管理。其他部门按照各自职责范围，配合安全生产管理机构做好危险作业管理工作。</w:t>
      </w:r>
    </w:p>
    <w:p w14:paraId="236629A7">
      <w:pPr>
        <w:rPr>
          <w:rFonts w:hint="eastAsia"/>
          <w:lang w:eastAsia="zh-CN"/>
        </w:rPr>
      </w:pPr>
      <w:r>
        <w:rPr>
          <w:rFonts w:hint="eastAsia"/>
          <w:lang w:eastAsia="zh-CN"/>
        </w:rPr>
        <w:t>第七条 培训与教育</w:t>
      </w:r>
    </w:p>
    <w:p w14:paraId="586698BA">
      <w:pPr>
        <w:rPr>
          <w:rFonts w:hint="eastAsia"/>
          <w:lang w:eastAsia="zh-CN"/>
        </w:rPr>
      </w:pPr>
      <w:r>
        <w:rPr>
          <w:rFonts w:hint="eastAsia"/>
          <w:lang w:eastAsia="zh-CN"/>
        </w:rPr>
        <w:t>物业服务企业应定期对危险作业安全管理人员和作业人员进行安全培训，提高其安全管理水平和操作技能。培训内容包括但不限于安全生产法律法规、危险作业安全操作规程、事故案例分析、安全防护设施的使用方法等。</w:t>
      </w:r>
    </w:p>
    <w:p w14:paraId="1CB7BAF7">
      <w:pPr>
        <w:rPr>
          <w:rFonts w:hint="eastAsia"/>
          <w:lang w:eastAsia="zh-CN"/>
        </w:rPr>
      </w:pPr>
      <w:r>
        <w:rPr>
          <w:rFonts w:hint="eastAsia"/>
          <w:lang w:eastAsia="zh-CN"/>
        </w:rPr>
        <w:t>第三章 作业许可与审批</w:t>
      </w:r>
    </w:p>
    <w:p w14:paraId="6C3902D9">
      <w:pPr>
        <w:rPr>
          <w:rFonts w:hint="eastAsia"/>
          <w:lang w:eastAsia="zh-CN"/>
        </w:rPr>
      </w:pPr>
      <w:r>
        <w:rPr>
          <w:rFonts w:hint="eastAsia"/>
          <w:lang w:eastAsia="zh-CN"/>
        </w:rPr>
        <w:t>第八条 作业申请</w:t>
      </w:r>
    </w:p>
    <w:p w14:paraId="193BB66A">
      <w:pPr>
        <w:rPr>
          <w:rFonts w:hint="eastAsia"/>
          <w:lang w:eastAsia="zh-CN"/>
        </w:rPr>
      </w:pPr>
      <w:r>
        <w:rPr>
          <w:rFonts w:hint="eastAsia"/>
          <w:lang w:eastAsia="zh-CN"/>
        </w:rPr>
        <w:t>任何单位和个人在物业管理区域内进行危险作业，必须提前向物业服务企业提出申请，填写《危险作业申请表》，并提交以下材料：</w:t>
      </w:r>
    </w:p>
    <w:p w14:paraId="43DF31E4">
      <w:pPr>
        <w:rPr>
          <w:rFonts w:hint="eastAsia"/>
          <w:lang w:eastAsia="zh-CN"/>
        </w:rPr>
      </w:pPr>
      <w:r>
        <w:rPr>
          <w:rFonts w:hint="eastAsia"/>
          <w:lang w:eastAsia="zh-CN"/>
        </w:rPr>
        <w:t>．作业单位名称、作业地点、作业内容、作业时间、作业人员名单及安全措施；．作业现场的安全风险评估报告；</w:t>
      </w:r>
    </w:p>
    <w:p w14:paraId="789ACFEB">
      <w:pPr>
        <w:rPr>
          <w:rFonts w:hint="eastAsia"/>
          <w:lang w:eastAsia="zh-CN"/>
        </w:rPr>
      </w:pPr>
      <w:r>
        <w:rPr>
          <w:rFonts w:hint="eastAsia"/>
          <w:lang w:eastAsia="zh-CN"/>
        </w:rPr>
        <w:t>．作业现场的安全防护设施、设备清单及检查记录；</w:t>
      </w:r>
    </w:p>
    <w:p w14:paraId="4318BB2D">
      <w:pPr>
        <w:rPr>
          <w:rFonts w:hint="eastAsia"/>
          <w:lang w:eastAsia="zh-CN"/>
        </w:rPr>
      </w:pPr>
      <w:r>
        <w:rPr>
          <w:rFonts w:hint="eastAsia"/>
          <w:lang w:eastAsia="zh-CN"/>
        </w:rPr>
        <w:t>．作业人员的安全培训记录及资格证书。安全带物业服务企业安全生产管理机构对危险作业申请进行审查，必要时可组织专家进行评审。审查通过的危险作业，由物业服务企业发放作业许可证，并监督作业单位执行。</w:t>
      </w:r>
    </w:p>
    <w:p w14:paraId="5B482280">
      <w:pPr>
        <w:rPr>
          <w:rFonts w:hint="eastAsia"/>
          <w:lang w:eastAsia="zh-CN"/>
        </w:rPr>
      </w:pPr>
      <w:r>
        <w:rPr>
          <w:rFonts w:hint="eastAsia"/>
          <w:lang w:eastAsia="zh-CN"/>
        </w:rPr>
        <w:t>第四章 作业前的准备</w:t>
      </w:r>
    </w:p>
    <w:p w14:paraId="50B9D5CB">
      <w:pPr>
        <w:rPr>
          <w:rFonts w:hint="eastAsia"/>
          <w:lang w:eastAsia="zh-CN"/>
        </w:rPr>
      </w:pPr>
      <w:r>
        <w:rPr>
          <w:rFonts w:hint="eastAsia"/>
          <w:lang w:eastAsia="zh-CN"/>
        </w:rPr>
        <w:t>第十条 编制作业方案</w:t>
      </w:r>
    </w:p>
    <w:p w14:paraId="073CCFC4">
      <w:pPr>
        <w:rPr>
          <w:rFonts w:hint="eastAsia"/>
          <w:lang w:eastAsia="zh-CN"/>
        </w:rPr>
      </w:pPr>
      <w:r>
        <w:rPr>
          <w:rFonts w:hint="eastAsia"/>
          <w:lang w:eastAsia="zh-CN"/>
        </w:rPr>
        <w:t>根据作业内容，编制详细的作业方案，明确作业内容、作业时间、作业地点、作业人员、安全措施等。</w:t>
      </w:r>
    </w:p>
    <w:p w14:paraId="21F0939A">
      <w:pPr>
        <w:rPr>
          <w:rFonts w:hint="eastAsia"/>
          <w:lang w:eastAsia="zh-CN"/>
        </w:rPr>
      </w:pPr>
      <w:r>
        <w:rPr>
          <w:rFonts w:hint="eastAsia"/>
          <w:lang w:eastAsia="zh-CN"/>
        </w:rPr>
        <w:t>第十一条安全防护用品</w:t>
      </w:r>
    </w:p>
    <w:p w14:paraId="0D62738E">
      <w:pPr>
        <w:rPr>
          <w:rFonts w:hint="eastAsia"/>
          <w:lang w:eastAsia="zh-CN"/>
        </w:rPr>
      </w:pPr>
      <w:r>
        <w:rPr>
          <w:rFonts w:hint="eastAsia"/>
          <w:lang w:eastAsia="zh-CN"/>
        </w:rPr>
        <w:t>根据作业需要，为作业人员配备必要的安全防护用品，如安全帽、安全带、防尘口罩、防护眼镜、绝缘手套、绝缘鞋等，并确保其正确使用。</w:t>
      </w:r>
    </w:p>
    <w:p w14:paraId="5E9AFFE3">
      <w:pPr>
        <w:rPr>
          <w:rFonts w:hint="eastAsia"/>
          <w:lang w:eastAsia="zh-CN"/>
        </w:rPr>
      </w:pPr>
      <w:r>
        <w:rPr>
          <w:rFonts w:hint="eastAsia"/>
          <w:lang w:eastAsia="zh-CN"/>
        </w:rPr>
        <w:t>第十二条 应急预案</w:t>
      </w:r>
    </w:p>
    <w:p w14:paraId="0C7DBB6B">
      <w:pPr>
        <w:rPr>
          <w:rFonts w:hint="eastAsia"/>
          <w:lang w:eastAsia="zh-CN"/>
        </w:rPr>
      </w:pPr>
      <w:r>
        <w:rPr>
          <w:rFonts w:hint="eastAsia"/>
          <w:lang w:eastAsia="zh-CN"/>
        </w:rPr>
        <w:t>制定针对危险作业的应急预案，明确应急响应措施和责任人员，并定期组织应急演练，提高事故应急处置能力。</w:t>
      </w:r>
    </w:p>
    <w:p w14:paraId="51CC8AE3">
      <w:pPr>
        <w:numPr>
          <w:ilvl w:val="0"/>
          <w:numId w:val="1"/>
        </w:numPr>
        <w:rPr>
          <w:rFonts w:hint="eastAsia"/>
          <w:lang w:eastAsia="zh-CN"/>
        </w:rPr>
      </w:pPr>
      <w:r>
        <w:rPr>
          <w:rFonts w:hint="eastAsia"/>
          <w:lang w:eastAsia="zh-CN"/>
        </w:rPr>
        <w:t>作业过程中的管理</w:t>
      </w:r>
    </w:p>
    <w:p w14:paraId="4487DE5D">
      <w:pPr>
        <w:numPr>
          <w:numId w:val="0"/>
        </w:numPr>
        <w:rPr>
          <w:rFonts w:hint="eastAsia"/>
          <w:lang w:eastAsia="zh-CN"/>
        </w:rPr>
      </w:pPr>
      <w:r>
        <w:rPr>
          <w:rFonts w:hint="eastAsia"/>
          <w:lang w:eastAsia="zh-CN"/>
        </w:rPr>
        <w:t>第十三条 现场监督</w:t>
      </w:r>
    </w:p>
    <w:p w14:paraId="4400282D">
      <w:pPr>
        <w:rPr>
          <w:rFonts w:hint="eastAsia"/>
          <w:lang w:eastAsia="zh-CN"/>
        </w:rPr>
      </w:pPr>
      <w:r>
        <w:rPr>
          <w:rFonts w:hint="eastAsia"/>
          <w:lang w:eastAsia="zh-CN"/>
        </w:rPr>
        <w:t>作业过程中，物业服务企业应指派专人进行现场监督，确保作业人员严格遵守操作规程和安全措施。如作业内容、作业时间、作业地点等发生变更，需重新编制作业方案，并经审核批准后执行。</w:t>
      </w:r>
    </w:p>
    <w:p w14:paraId="024BC816">
      <w:pPr>
        <w:rPr>
          <w:rFonts w:hint="eastAsia"/>
          <w:lang w:eastAsia="zh-CN"/>
        </w:rPr>
      </w:pPr>
      <w:r>
        <w:rPr>
          <w:rFonts w:hint="eastAsia"/>
          <w:lang w:eastAsia="zh-CN"/>
        </w:rPr>
        <w:t>第十四条 作业记录</w:t>
      </w:r>
    </w:p>
    <w:p w14:paraId="40BE7006">
      <w:pPr>
        <w:rPr>
          <w:rFonts w:hint="eastAsia"/>
          <w:lang w:eastAsia="zh-CN"/>
        </w:rPr>
      </w:pPr>
      <w:r>
        <w:rPr>
          <w:rFonts w:hint="eastAsia"/>
          <w:lang w:eastAsia="zh-CN"/>
        </w:rPr>
        <w:t>作业过程中，应详细记录作业情况，包括作业时间、作业内容、作业人员、安全措施执行情况等，以备后续分析和总结。</w:t>
      </w:r>
    </w:p>
    <w:p w14:paraId="01EBE0CC">
      <w:pPr>
        <w:rPr>
          <w:rFonts w:hint="eastAsia"/>
          <w:lang w:eastAsia="zh-CN"/>
        </w:rPr>
      </w:pPr>
      <w:r>
        <w:rPr>
          <w:rFonts w:hint="eastAsia"/>
          <w:lang w:eastAsia="zh-CN"/>
        </w:rPr>
        <w:t>第十五条 作业间断与验收</w:t>
      </w:r>
    </w:p>
    <w:p w14:paraId="10AAD5C8">
      <w:pPr>
        <w:rPr>
          <w:rFonts w:hint="eastAsia"/>
          <w:lang w:eastAsia="zh-CN"/>
        </w:rPr>
      </w:pPr>
      <w:r>
        <w:rPr>
          <w:rFonts w:hint="eastAsia"/>
          <w:lang w:eastAsia="zh-CN"/>
        </w:rPr>
        <w:t>如遇恶劣天气、设备故障等特殊情况，应立即停止作业，并采取措施确保现场安全。作业完成后，物业服务企业应组织相关人员进行验收，确保作业质量符合要求，并对作业现场进行清理，消除安全隐患。</w:t>
      </w:r>
    </w:p>
    <w:p w14:paraId="581123D1">
      <w:pPr>
        <w:rPr>
          <w:rFonts w:hint="eastAsia"/>
          <w:lang w:eastAsia="zh-CN"/>
        </w:rPr>
      </w:pPr>
      <w:r>
        <w:rPr>
          <w:rFonts w:hint="eastAsia"/>
          <w:lang w:eastAsia="zh-CN"/>
        </w:rPr>
        <w:t>第六章 作业后的处理</w:t>
      </w:r>
    </w:p>
    <w:p w14:paraId="18C81EA4">
      <w:pPr>
        <w:rPr>
          <w:rFonts w:hint="eastAsia"/>
          <w:lang w:eastAsia="zh-CN"/>
        </w:rPr>
      </w:pPr>
      <w:r>
        <w:rPr>
          <w:rFonts w:hint="eastAsia"/>
          <w:lang w:eastAsia="zh-CN"/>
        </w:rPr>
        <w:t>第十六条 安全评估与整改</w:t>
      </w:r>
    </w:p>
    <w:p w14:paraId="3BF74B43">
      <w:pPr>
        <w:rPr>
          <w:rFonts w:hint="eastAsia"/>
          <w:lang w:eastAsia="zh-CN"/>
        </w:rPr>
      </w:pPr>
      <w:r>
        <w:rPr>
          <w:rFonts w:hint="eastAsia"/>
          <w:lang w:eastAsia="zh-CN"/>
        </w:rPr>
        <w:t>第十九条 安全服务中介从业人员应遵守职业道德，诚实守信，不得利用职务之便谋取私利。同时，应接受机构内部管理，不得擅自离岗、兼职或者以个人名义承揽业务。第五章 安全服务中介机构财务管理第二十条 安全服务中介机构应建立健全财务制度，确保财务活动的合法性、合规性。应按照国家会计制度进行财务核算，真实、准确、完整地反映财务状况。</w:t>
      </w:r>
    </w:p>
    <w:p w14:paraId="444139F3">
      <w:pPr>
        <w:rPr>
          <w:rFonts w:hint="eastAsia"/>
          <w:lang w:eastAsia="zh-CN"/>
        </w:rPr>
      </w:pPr>
      <w:r>
        <w:rPr>
          <w:rFonts w:hint="eastAsia"/>
          <w:lang w:eastAsia="zh-CN"/>
        </w:rPr>
        <w:t>第二十一条 安全服务中介机构应合理使用费用，确保费用用于业务开展和单位运营。费用收取应按照国家规定和合同约定进行，不得擅自提高收费标准。</w:t>
      </w:r>
    </w:p>
    <w:p w14:paraId="3D3A07C9">
      <w:pPr>
        <w:rPr>
          <w:rFonts w:hint="eastAsia"/>
          <w:lang w:eastAsia="zh-CN"/>
        </w:rPr>
      </w:pPr>
      <w:r>
        <w:rPr>
          <w:rFonts w:hint="eastAsia"/>
          <w:lang w:eastAsia="zh-CN"/>
        </w:rPr>
        <w:t>第二十二条 安全监管部门应定期对安全服务中介机构的财务状况进行抽查，确保其财务活动的合法性和合规性。</w:t>
      </w:r>
    </w:p>
    <w:p w14:paraId="2822166E">
      <w:pPr>
        <w:rPr>
          <w:rFonts w:hint="eastAsia"/>
          <w:lang w:eastAsia="zh-CN"/>
        </w:rPr>
      </w:pPr>
      <w:r>
        <w:rPr>
          <w:rFonts w:hint="eastAsia"/>
          <w:lang w:eastAsia="zh-CN"/>
        </w:rPr>
        <w:t>第六章 监督检查与法律责任</w:t>
      </w:r>
    </w:p>
    <w:p w14:paraId="4D5DD653">
      <w:pPr>
        <w:rPr>
          <w:rFonts w:hint="eastAsia"/>
          <w:lang w:eastAsia="zh-CN"/>
        </w:rPr>
      </w:pPr>
      <w:r>
        <w:rPr>
          <w:rFonts w:hint="eastAsia"/>
          <w:lang w:eastAsia="zh-CN"/>
        </w:rPr>
        <w:t>第二十三条 安全监管部门应加强对安全服务中介机构的监督检查，对违法违规行为进行查</w:t>
      </w:r>
    </w:p>
    <w:p w14:paraId="0E5D7D6D">
      <w:pPr>
        <w:rPr>
          <w:rFonts w:hint="eastAsia"/>
          <w:lang w:eastAsia="zh-CN"/>
        </w:rPr>
      </w:pPr>
      <w:r>
        <w:rPr>
          <w:rFonts w:hint="eastAsia"/>
          <w:lang w:eastAsia="zh-CN"/>
        </w:rPr>
        <w:t>对作业过程中发现的安全隐患，应进行评估，从业人员管理等方面。</w:t>
      </w:r>
    </w:p>
    <w:p w14:paraId="6368F6A8">
      <w:pPr>
        <w:rPr>
          <w:rFonts w:hint="eastAsia"/>
          <w:lang w:eastAsia="zh-CN"/>
        </w:rPr>
      </w:pPr>
      <w:r>
        <w:rPr>
          <w:rFonts w:hint="eastAsia"/>
          <w:lang w:eastAsia="zh-CN"/>
        </w:rPr>
        <w:t>第二十四条 安全监管部门应建立健全举报投诉制度，鼓励社会各界对安全服务中介机构的违法行为进行举报。对举报投诉应及时处理，并将处理结果向社会公布。</w:t>
      </w:r>
    </w:p>
    <w:p w14:paraId="476B76E3">
      <w:pPr>
        <w:rPr>
          <w:rFonts w:hint="eastAsia"/>
          <w:lang w:eastAsia="zh-CN"/>
        </w:rPr>
      </w:pPr>
      <w:r>
        <w:rPr>
          <w:rFonts w:hint="eastAsia"/>
          <w:lang w:eastAsia="zh-CN"/>
        </w:rPr>
        <w:t>第二十五条 安全服务中介机构违反本制度规定，由安全监管部门依法予以处罚。处罚措施包括责令改正、罚款、撤销资质证书等。</w:t>
      </w:r>
    </w:p>
    <w:p w14:paraId="16093E87">
      <w:pPr>
        <w:rPr>
          <w:rFonts w:hint="eastAsia"/>
          <w:lang w:eastAsia="zh-CN"/>
        </w:rPr>
      </w:pPr>
      <w:r>
        <w:rPr>
          <w:rFonts w:hint="eastAsia"/>
          <w:lang w:eastAsia="zh-CN"/>
        </w:rPr>
        <w:t>第二十六条 安全服务中介机构从业人员违反本制度规定，由所在机构依法予以处理。情节严重的，由安全监管部门依法追究其法律责任。</w:t>
      </w:r>
    </w:p>
    <w:p w14:paraId="48946CA3">
      <w:pPr>
        <w:rPr>
          <w:rFonts w:hint="eastAsia"/>
          <w:lang w:eastAsia="zh-CN"/>
        </w:rPr>
      </w:pPr>
      <w:r>
        <w:rPr>
          <w:rFonts w:hint="eastAsia"/>
          <w:lang w:eastAsia="zh-CN"/>
        </w:rPr>
        <w:t>第七章 附则</w:t>
      </w:r>
    </w:p>
    <w:p w14:paraId="587825A1">
      <w:pPr>
        <w:rPr>
          <w:rFonts w:hint="eastAsia"/>
          <w:lang w:eastAsia="zh-CN"/>
        </w:rPr>
      </w:pPr>
      <w:r>
        <w:rPr>
          <w:rFonts w:hint="eastAsia"/>
          <w:lang w:eastAsia="zh-CN"/>
        </w:rPr>
        <w:t>第二十七条 本制度自发布之日起施行。之前有关安全服务中介管理的相关规定与本制度不一致的，以本制度为准。</w:t>
      </w:r>
    </w:p>
    <w:p w14:paraId="67405436">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A5B5B"/>
    <w:multiLevelType w:val="singleLevel"/>
    <w:tmpl w:val="CA5A5B5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368FA"/>
    <w:rsid w:val="399368FA"/>
    <w:rsid w:val="4900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2025-07-02T14:08:00Z</dcterms:created>
  <dc:creator>Fll-888</dc:creator>
  <cp:lastModifiedBy>Fll-888</cp:lastModifiedBy>
  <dcterms:modified xsi:type="dcterms:W3CDTF">2025-07-02T14:13:59Z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EA60371F40E64DBD908570905FD86197_11</vt:lpwstr>
  </property>
  <property fmtid="{D5CDD505-2E9C-101B-9397-08002B2CF9AE}" pid="4" name="KSOTemplateDocerSaveRecord">
    <vt:lpwstr>eyJoZGlkIjoiZmUyZGI2Y2MyZGExYjUyNDJlNTQ4ZmRmZGI0OWNjMDciLCJ1c2VySWQiOiIxNTg1Mjc4NzM5In0=</vt:lpwstr>
  </property>
</Properties>
</file>