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四川锦绣</w:t>
      </w:r>
      <w:r>
        <w:rPr>
          <w:rFonts w:hint="eastAsia" w:ascii="仿宋" w:hAnsi="仿宋" w:eastAsia="仿宋" w:cs="仿宋"/>
          <w:sz w:val="36"/>
          <w:szCs w:val="36"/>
        </w:rPr>
        <w:t>物业服务有限公司安全生产教育培训制度</w:t>
      </w:r>
    </w:p>
    <w:bookmarkEnd w:id="0"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**第一章 总则**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### **第一条 目的**  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加强公司安全生产管理，提高全体员工及相关方的安全意识和安全操作技能，预防和减少生产安全事故，保障员工、业主及公共安全，依据《中华人民共和国安全生产法》《生产经营单位安全培训规定》等相关法律法规，结合公司实际情况，制定本制度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### **第二条 适用范围**  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本制度适用于公司总部、各分公司、项目管理处（服务中心）全体员工（包括正式员工、临时工、实习生等）及相关方人员（如外包服务单位、施工方、供应商等）。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### **第三条 基本原则**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**“安全第一，预防为主”**：强化安全意识，落实安全责任。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**“全员培训，分类管理”**：根据不同岗位、不同职责开展针对性培训。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**“理论+实操”相结合**：确保培训内容实用、有效，提高应急处置能力。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**“持续改进”**：定期评估培训效果，优化培训内容和方法。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**第二章 组织与职责*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### **第四条 公司安全生产委员会（安委会）**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负责审批公司年度安全生产教育培训计划。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监督、指导公司级安全教育培训工作。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协调解决培训工作中的重大问题。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### **第五条 公司安全管理部**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制定公司年度安全生产教育培训计划并组织实施。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负责公司级安全培训（如管理层培训、安全管理人员培训、新员工入职安全培训等）。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监督、检查各项目管理处的安全培训落实情况。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建立公司安全培训档案，记录培训完成情况。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### **第六条 项目管理处（服务中心）**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负责本项目安全教育培训的具体实施。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组织岗位安全培训、应急演练、日常安全教育等。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确保所有员工（包括外包人员）接受必要的安全培训。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建立本项目安全培训台账，记录培训情况。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### **第七条 员工职责**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必须参加公司及项目组织的安全培训，不得无故缺席。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认真学习安全知识，掌握岗位安全操作规程。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发现安全隐患或事故时，能正确采取应急措施。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**第三章 培训内容**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### **第八条 通用安全培训（适用于全体员工）**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安全生产法律法规及公司安全管理制度。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消防安全知识（灭火器使用、疏散逃生、火灾报警等）。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电气安全知识（防触电、安全用电、电气火灾预防等）。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职业健康与劳动防护（个人防护用品使用、职业病预防等）。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应急管理（突发事件处置、急救知识等）。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### **第九条 岗位安全培训（针对性培训）**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**工程维修人员**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特种设备（电梯、锅炉、压力容器等）安全操作。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高空作业、动火作业、有限空间作业安全规范。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电气维修安全操作规程。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**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秩序维护</w:t>
      </w:r>
      <w:r>
        <w:rPr>
          <w:rFonts w:hint="eastAsia" w:ascii="仿宋" w:hAnsi="仿宋" w:eastAsia="仿宋" w:cs="仿宋"/>
          <w:sz w:val="28"/>
          <w:szCs w:val="28"/>
        </w:rPr>
        <w:t xml:space="preserve">人员**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治安防范、突发事件处置流程。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消防监控系统操作及应急响应。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巡逻安全注意事项。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**保洁人员**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化学品（清洁剂、消毒剂）安全使用。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湿滑环境防跌倒措施。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高空清洁作业安全要求（如外墙清洗）。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**客服及管理人员**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客户安全宣传与沟通技巧。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应急疏散引导方法。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**外包单位人员**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进场前安全交底。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高风险作业（如施工、维保）安全规范。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**第四章 培训方式与频次**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### **第十条 培训方式**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**集中授课**：适用于法律法规、公司制度、通用安全知识培训。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**现场实操培训**：适用于消防演练、设备操作、急救技能等。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**线上培训**：适用于远程学习、定期安全知识更新。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**应急演练**：定期组织消防、防汛、电梯困人等应急演练。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**安全会议**：利用晨会、周例会进行安全提醒。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### **第十一条 培训频次（最低要求）**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| **培训类型** | **适用对象** | **频次** |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|-------------|------------|---------|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| **新员工入职培训** | 新入职员工 | 入职1周内完成 |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| **年度安全培训** | 全体员工 | 至少1次/年 |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| **消防培训与演练** | 全体员工 | 至少2次/年 |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| **特种作业人员培训** | 电工、焊工、电梯维保等 | 持证上岗，定期复审 |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| **外包单位安全培训** | 施工、维保等人员 | 进场前必须培训 |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| **应急演练** | 全体员工 | 至少1次/半年 |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**第五章 培训记录与考核**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### **第十二条 培训记录**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每次培训需填写《安全生产培训记录表》（附件1），包括：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培训时间、地点、内容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培训讲师及参训人员签名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- 考核方式及结果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培训记录由安全管理部或项目管理处存档，保存至少3年。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### **第十三条 培训考核**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**理论考核**：采用笔试或在线测试，合格标准≥80分。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**实操考核**：如灭火器使用、急救操作等，需现场演示合格。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**未通过考核者**：需补训补考，否则不得上岗。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**第六章 奖惩措施**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### **第十四条 奖励**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对积极参与安全培训、考核优秀的员工给予表彰或奖励。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对提出有效安全改进建议的员工给予奖励。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### **第十五条 处罚**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**无故缺席培训**：警告或扣减绩效。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**考核不合格未补考**：暂停上岗资格。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**因未接受培训导致事故**：追究相关责任。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## **第七章 附则**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### **第十六条 制度解释**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本制度由公司安全管理部负责解释。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### **第十七条 修订与生效**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本制度自发布之日起实施，原有规定与本制度不一致的，以本制度为准。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67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在路上</cp:lastModifiedBy>
  <dcterms:modified xsi:type="dcterms:W3CDTF">2025-06-20T09:25:38Z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472A5115AB734110949C051581D488BC</vt:lpwstr>
  </property>
</Properties>
</file>