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83A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/>
        <w:jc w:val="center"/>
        <w:rPr>
          <w:rStyle w:val="5"/>
        </w:rPr>
      </w:pPr>
      <w:r>
        <w:rPr>
          <w:rStyle w:val="5"/>
          <w:rFonts w:eastAsia="宋体"/>
          <w:lang w:eastAsia="zh-CN"/>
        </w:rPr>
        <w:t>四川新业梅林饲料有限公司</w:t>
      </w:r>
      <w:r>
        <w:rPr>
          <w:rStyle w:val="5"/>
        </w:rPr>
        <w:t>安全生产</w:t>
      </w:r>
    </w:p>
    <w:p w14:paraId="68AB3D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/>
        <w:jc w:val="center"/>
        <w:rPr>
          <w:color w:val="000000"/>
          <w:sz w:val="18"/>
          <w:szCs w:val="18"/>
        </w:rPr>
      </w:pPr>
      <w:r>
        <w:rPr>
          <w:rStyle w:val="5"/>
        </w:rPr>
        <w:t>会议制度</w:t>
      </w:r>
    </w:p>
    <w:p w14:paraId="54B575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0" w:lineRule="atLeast"/>
        <w:ind w:left="0" w:right="0"/>
        <w:jc w:val="left"/>
        <w:rPr>
          <w:sz w:val="18"/>
          <w:szCs w:val="18"/>
        </w:rPr>
      </w:pPr>
    </w:p>
    <w:p w14:paraId="23033127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一、安全生产会议内容以安全生产为主，具体包括以下几方面：</w:t>
      </w:r>
    </w:p>
    <w:p w14:paraId="4BDEC877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1、了解前段时间安全、生产、工艺情况，存在的问题和注意事项，布置下一步安全、生产和工艺操作等工作。</w:t>
      </w:r>
    </w:p>
    <w:p w14:paraId="66008C1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2、学习安全生产法规、标准、安全规章制度、安全操作规程等知识，传达上级部门的有关通知、文件精神。</w:t>
      </w:r>
    </w:p>
    <w:p w14:paraId="6BE0205F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3、通报违章违纪，先进事迹，不良现象和不安全行为。</w:t>
      </w:r>
    </w:p>
    <w:p w14:paraId="35E7BBE8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二、企业主要负责人每季度至少组织召开1次安全生产委员会或领导小组会议，总结本阶段安全工作情况，研究、制定存在问题的解决方案，布置下一阶段安全生产工作。每次会议要有专门的议题，形成会议纪要。</w:t>
      </w:r>
    </w:p>
    <w:p w14:paraId="3EC381F4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三、每周召开“安全生产例会”。会议参加对象为各部门负责人及公司领导。各部门负责人对本部门上周的安全生产情况进行汇报，总结，指出不足和需改进的地方，对难以改进的局面由公用交接班召开班前、班后会，由车间负责人及交班班长对上一班的安全生产情况进行汇报，交待注意事项，同时由车间负责人补充，并传达上级部门的有关安司和厂部领导研究解决。会议不仅要对上周的安全生产情况做总结，更重要的是对下周的安全生产做布署。同时利用例会对典型的事故案例进行分析、教育，防止类似事故的发生。</w:t>
      </w:r>
    </w:p>
    <w:p w14:paraId="33F6596D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四、科室、车间（部门）级安全会议要求每月一次，由科长、车间主任（部门主管）负责召开，时间不限，地点由召集人决定。传达公司的有关安全生产的会议精神，指出工作过程中的不足以及需注意的事项；教育员工各种防护用品的使用方法，指出一个月来生产中存在的各种安全隐患及处理方法。</w:t>
      </w:r>
    </w:p>
    <w:p w14:paraId="08038AF1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五、班前、班后会由班长或车间主任负责召开，在每天上班前15分钟开始，时间一般5—10分钟，各班组利全生产的精神，强调安全生产，在各班组交接班记录中进行记录。</w:t>
      </w:r>
    </w:p>
    <w:p w14:paraId="0F91D4A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六、各专业性安全会议由各主管职能部门领导负责，根据需要召集有关人员召开，由召集人负责记录。</w:t>
      </w:r>
    </w:p>
    <w:p w14:paraId="65F82262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七、紧急会议视情况由部门领导决定召开。</w:t>
      </w:r>
    </w:p>
    <w:p w14:paraId="5C51F712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八、会议召集者在开会之前，应做好有关资料准备工作，会议上要讨论研究解决的问题应列出，重要会议会后要下发会议纪要。</w:t>
      </w:r>
    </w:p>
    <w:p w14:paraId="4EB95ADD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九、被通知需要参加会议的人员，必须按时参加会议，做到善始善终，确实不能参加的要在开会之前和召集人说明情况，并得到允许。</w:t>
      </w:r>
    </w:p>
    <w:p w14:paraId="5D8902F6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十、安全会议上决定的情况，各部门和责任人，必须不折不扣的认真执行，及时完成。</w:t>
      </w:r>
    </w:p>
    <w:p w14:paraId="5E9268CF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十一、对未经允许擅自不参加或迟到、早退的人员，按公司管理规定对其进行处罚。</w:t>
      </w:r>
    </w:p>
    <w:p w14:paraId="058E70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TkyY2ZmYWM5N2NjODhhZmY1NjhhMDQ3ZTFkYmEifQ=="/>
  </w:docVars>
  <w:rsids>
    <w:rsidRoot w:val="7C332647"/>
    <w:rsid w:val="7C3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text1"/>
    <w:basedOn w:val="4"/>
    <w:qFormat/>
    <w:uiPriority w:val="0"/>
    <w:rPr>
      <w:rFonts w:hint="eastAsia" w:ascii="宋体" w:hAnsi="宋体" w:eastAsia="宋体" w:cs="宋体"/>
      <w:b/>
      <w:color w:val="FF0000"/>
      <w:sz w:val="45"/>
      <w:szCs w:val="45"/>
      <w:shd w:val="clear" w:fill="FBD5B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2024-09-11T03:47:00Z</dcterms:created>
  <dc:creator>Administrator</dc:creator>
  <cp:lastModifiedBy>Administrator</cp:lastModifiedBy>
  <dcterms:modified xsi:type="dcterms:W3CDTF">2024-09-11T03:48:22Z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7599826531B74FE29532AA7B8A466E99_11</vt:lpwstr>
  </property>
</Properties>
</file>