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789BE0E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40"/>
          <w:szCs w:val="40"/>
        </w:rPr>
        <w:t>安全生产检查制度</w:t>
      </w:r>
    </w:p>
    <w:p w14:paraId="71C5C056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</w:p>
    <w:p w14:paraId="26FC2895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第一章 总 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ab/>
      </w:r>
    </w:p>
    <w:p w14:paraId="4327D75E">
      <w:pPr>
        <w:pStyle w:val="2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为加强施工生产安全监督检查，明确各级检查工作的组织领导，统一检查内容和要求，查证生产过程及安全管理中可能存在的隐患，有害和危险因素，缺陷等，以便制订整改措施，消除事故隐患，防止事故发生，改善员工条件，确保生产安全，特制定本制度。</w:t>
      </w:r>
    </w:p>
    <w:p w14:paraId="437B8D18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本制度的建立，主要是督促检查各项安全施工生产规章制度的贯彻落实。通过检查和督导，对出现的新情况，新问题适时调节和采取补救措施，对偏离规章制度的情况和问题及时指出和纠正，其目的是揭露和排除事故隐患，防止员工伤亡事故和职业病的发生。</w:t>
      </w:r>
      <w:bookmarkStart w:id="0" w:name="_GoBack"/>
      <w:bookmarkEnd w:id="0"/>
    </w:p>
    <w:p w14:paraId="79D60EFE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本制度适用于公司所属各部门</w:t>
      </w:r>
    </w:p>
    <w:p w14:paraId="4055D008">
      <w:pPr>
        <w:spacing w:line="360" w:lineRule="auto"/>
        <w:ind w:firstLine="2650" w:firstLineChars="1100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第二章 安全检查组织形式</w:t>
      </w:r>
    </w:p>
    <w:p w14:paraId="0B8F3B25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安全检查组织形式分为：定期安全生产检查、日常性安全生产检查、季节性及节假日前后安全生产检查、安全员不定期对安全生产的巡查。</w:t>
      </w:r>
    </w:p>
    <w:p w14:paraId="7410876A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一、定期安全生产检查</w:t>
      </w:r>
    </w:p>
    <w:p w14:paraId="44763527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1、定期安全生产检查由公司相关部门配合公司进行安全生产检查，每季度一次，检查工作在公司安全生产领导小组的领导下，对公司进行综合性安全生产检查；</w:t>
      </w:r>
    </w:p>
    <w:p w14:paraId="48147402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2、公司原则上每年进行不少于四次安全生产检查，检查工作在公司安全生产领导小组的领导下，由安全生产部门组织，相关部门参加组成安全生产检查组，对各部门进行综合性或专项安全检查；</w:t>
      </w:r>
    </w:p>
    <w:p w14:paraId="78D4A261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3、定期安全生产检查须有计划，有组织，有目的。检查前应确定安全检查内容，对象，范围，日期和组织形式；检查面要宽，有深度，及时发现问题并提出整改意见;检查后做好安全检查总结并上报安全生产检查报告。</w:t>
      </w:r>
    </w:p>
    <w:p w14:paraId="764F9C18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二、经常性安全生产检查</w:t>
      </w:r>
    </w:p>
    <w:p w14:paraId="26971F23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经常性安全生产检查由各部门实施，采取日常的巡视方式。在施工生产过程中，进行经常性的预防检查，及时发现隐患，及时消除，保证施工生产正常进行。在安全生产检查中，应做好检查记录，并将检查记录作为项目文件资料进行保。</w:t>
      </w:r>
    </w:p>
    <w:p w14:paraId="6D631002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三、季节性及节假日前后安全生产检查</w:t>
      </w:r>
    </w:p>
    <w:p w14:paraId="257CBEC4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公司应根据季节变化，按事故发生的规律对易发的潜在危险，突出重点进行季节检查；由于节假日前后，员工注意力在过节上，容易发生事故，因而应在节假日前后进行有针对行的安全检查。</w:t>
      </w:r>
    </w:p>
    <w:p w14:paraId="4831BAA9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四、不定期对安全生产的巡查</w:t>
      </w:r>
    </w:p>
    <w:p w14:paraId="22AB17EA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重点检查国家安全生产方针，法规的贯彻执行情况；检查公司安全生产责任制的执行情况；检查员工安全生产权利的保障情况；检查事故原因，隐患整改情况；检查责任人的处分情况等；维护员工劳动保护合法权益。</w:t>
      </w:r>
    </w:p>
    <w:p w14:paraId="5F410A6E">
      <w:pPr>
        <w:spacing w:line="360" w:lineRule="auto"/>
        <w:ind w:firstLine="1680" w:firstLineChars="7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第三章 安全检查内容</w:t>
      </w:r>
    </w:p>
    <w:p w14:paraId="17E33EE7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一、综合性安全检查内容。</w:t>
      </w:r>
    </w:p>
    <w:p w14:paraId="1B2336EB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1、查思想、查意识</w:t>
      </w:r>
    </w:p>
    <w:p w14:paraId="0A8A7DE8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检查各级领导是否把职工的安全健康放在第一位，国家的安全生产方针，政策法规是否真正得到贯彻执行；员工本岗位安全生产知识和技能是否掌握，员工在生产中是否有不安全行为；</w:t>
      </w:r>
    </w:p>
    <w:p w14:paraId="4DDBE3C0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2、查制度、查管理</w:t>
      </w:r>
    </w:p>
    <w:p w14:paraId="5AAFA391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检查领导是否重视安全工作，安全管理机构是否健全，安全生产管理人员是否配齐，安全生产责任制及各项安全规章制度和操作规程是否建立健全，全员安全生产教育培训是否落实，新员工“三级教育”是否执行，安全生产管理人员，特种作业人员是否持证上岗，检查要求制定的目标，计划，方案，措施和各种台账，记录，报表等是否齐全有效，检查安全生产费用是否按规定提取和有效实施；</w:t>
      </w:r>
    </w:p>
    <w:p w14:paraId="50F96EBE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查隐患、查整改</w:t>
      </w:r>
    </w:p>
    <w:p w14:paraId="087D808C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检查劳动条件，生产设备以及相应安全生产设施是否符合安全要求，劳动防护用品的使用是否符合安全规定，安全操作规程执行情况，对过去查处的“隐患”是否已按期按要求进行整改；</w:t>
      </w:r>
    </w:p>
    <w:p w14:paraId="1D1B37FC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查事故处理</w:t>
      </w:r>
    </w:p>
    <w:p w14:paraId="4D8E4E65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检查发生事故是否及时，如实报告，是否有隐瞒不报，虚报或迟报现象；是否按“四不放过”要求找出原因，严肃处理，并采取有效措施，防止类似事故发生。</w:t>
      </w:r>
    </w:p>
    <w:p w14:paraId="57578DC4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二、经常性安全检查内容</w:t>
      </w:r>
    </w:p>
    <w:p w14:paraId="7D921947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、检查安全生产管理，制度落实情况，安全生产的方针，政策，标准和规章制度是否落实，安全生产管理人员是否到位并认真履行职责，新员工上岗前是否进行安全教育和安全技术培训，特种作业人员是否持证上岗，劳动保护永平是否按规定采购，配备和使用，“安全技术交底”是否落实到具体操作人员。</w:t>
      </w:r>
    </w:p>
    <w:p w14:paraId="15D145AC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、检查施工现场事故隐患，控制措施是否有效，作业环境，安全卫生设施是否符合劳动保护要求，危险源识别是否充分，风险控制，应及救援措施是否合理并具有针对性，危险作业点是否进行重点控制和检查，是否有违章作业和违章指挥行为等。</w:t>
      </w:r>
    </w:p>
    <w:p w14:paraId="0329704A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3、检查事故隐患是否及时进行整改。发现事故隐患和问题要及时制定整改措施并组织实施，发生安全生产责任事故要遵循“四不放过”原则严肃处理。</w:t>
      </w:r>
    </w:p>
    <w:p w14:paraId="220BE5DB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4、针对公司安全管理体系 与培训方面的安全检查内容安全生产责任制的落实。</w:t>
      </w:r>
    </w:p>
    <w:p w14:paraId="416648E8">
      <w:pPr>
        <w:numPr>
          <w:ilvl w:val="0"/>
          <w:numId w:val="2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新员工“三级教育”。</w:t>
      </w:r>
    </w:p>
    <w:p w14:paraId="1A1B1176">
      <w:pPr>
        <w:numPr>
          <w:ilvl w:val="0"/>
          <w:numId w:val="2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安全机构，专职人员配备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</w:t>
      </w:r>
    </w:p>
    <w:p w14:paraId="7A52B11F">
      <w:pPr>
        <w:numPr>
          <w:ilvl w:val="0"/>
          <w:numId w:val="2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日常安全教育记录。</w:t>
      </w:r>
    </w:p>
    <w:p w14:paraId="644978D1">
      <w:pPr>
        <w:numPr>
          <w:ilvl w:val="0"/>
          <w:numId w:val="2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特种作业持证上岗情况。</w:t>
      </w:r>
    </w:p>
    <w:p w14:paraId="4263E5BB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针对施工现场的安全检查内容</w:t>
      </w:r>
    </w:p>
    <w:p w14:paraId="1526C7FA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（1）施工生产“安全技术交底”的落实；</w:t>
      </w:r>
    </w:p>
    <w:p w14:paraId="6DF96556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（2）安全技术操作规程的执行；</w:t>
      </w:r>
    </w:p>
    <w:p w14:paraId="0EF72C61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（3）作业现场劳动纪律是否合理；</w:t>
      </w:r>
    </w:p>
    <w:p w14:paraId="10AD0A55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（4）施工现场的安全和危险源控制情况；</w:t>
      </w:r>
    </w:p>
    <w:p w14:paraId="31AC4225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（5）劳动保护用品采购配置情况；</w:t>
      </w:r>
    </w:p>
    <w:p w14:paraId="421A14F6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（6）劳动保护用品穿戴使用及工具的安全状况；</w:t>
      </w:r>
    </w:p>
    <w:p w14:paraId="4AEE5E70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（7）饮食卫生，防暑防寒保护措施；</w:t>
      </w:r>
    </w:p>
    <w:p w14:paraId="0EC220F6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（8）核查隐患，纠正违章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</w:t>
      </w:r>
    </w:p>
    <w:p w14:paraId="06E7DF45">
      <w:pPr>
        <w:spacing w:line="360" w:lineRule="auto"/>
        <w:ind w:firstLine="1928" w:firstLineChars="800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第四章  整改落实</w:t>
      </w:r>
    </w:p>
    <w:p w14:paraId="06FC40C6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一、存在隐患的部门接道隐患整改通知单后，必须对隐患进行整改不得拖延。</w:t>
      </w:r>
    </w:p>
    <w:p w14:paraId="5147968B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二、隐患整改本着四定三不推的原则进行，即：定整改措施，定完成期限，定负责人，定整改资金，班组能整改的隐患不推给部门，部门能整改的不推给公司，公司能整改的不拖延，立即整改。</w:t>
      </w:r>
    </w:p>
    <w:p w14:paraId="6810F023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三、整改责任单位要按照事故隐患整改的要求认真整改，并在规定的时间内，向分管部门书面报告整改情况。整改期限内，要采取有效的防范措施，实施专人监控，明确责任，杜绝该隐患演变成为事故。</w:t>
      </w:r>
    </w:p>
    <w:p w14:paraId="52F7B4C0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四、整改措施实施后必须通过相关部门的检查验收并做好记录。</w:t>
      </w:r>
    </w:p>
    <w:p w14:paraId="5FF7FA6E">
      <w:pPr>
        <w:spacing w:line="360" w:lineRule="auto"/>
        <w:ind w:firstLine="1446" w:firstLineChars="600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第五章 事故隐患的档案管理</w:t>
      </w:r>
    </w:p>
    <w:p w14:paraId="6E931016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一、隐患整改责任单位要建立健全事故隐患档案和隐患治理台账。</w:t>
      </w:r>
    </w:p>
    <w:p w14:paraId="33E3B6BC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二、完善管理制度，做到专人负责，专人管理，及时准确，长期保存。</w:t>
      </w:r>
    </w:p>
    <w:p w14:paraId="7C623419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0BDF3FC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11E38653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38A442DF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054B2"/>
    <w:multiLevelType w:val="multilevel"/>
    <w:tmpl w:val="5C9054B2"/>
    <w:lvl w:ilvl="0" w:tentative="0">
      <w:start w:val="3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745D5EA5"/>
    <w:multiLevelType w:val="multilevel"/>
    <w:tmpl w:val="745D5EA5"/>
    <w:lvl w:ilvl="0" w:tentative="0">
      <w:start w:val="1"/>
      <w:numFmt w:val="decimal"/>
      <w:lvlText w:val="（%1）"/>
      <w:lvlJc w:val="left"/>
      <w:pPr>
        <w:ind w:left="180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jNjMjY4MTk5YWM4NzZlZmM0ZGY1NTBjNTU1Mzg3MzgyIiwidXNlckNvdW50IjoxfQ=="/>
  </w:docVars>
  <w:rsids>
    <w:rsidRoot w:val="46811A74"/>
    <w:rsid w:val="00012AAC"/>
    <w:rsid w:val="0003739F"/>
    <w:rsid w:val="000806EE"/>
    <w:rsid w:val="000C6487"/>
    <w:rsid w:val="000C656F"/>
    <w:rsid w:val="001B34EB"/>
    <w:rsid w:val="001E2A41"/>
    <w:rsid w:val="00220F25"/>
    <w:rsid w:val="00246A72"/>
    <w:rsid w:val="002638F0"/>
    <w:rsid w:val="002C3A80"/>
    <w:rsid w:val="002F70E2"/>
    <w:rsid w:val="0037205C"/>
    <w:rsid w:val="003D166B"/>
    <w:rsid w:val="003E5E8E"/>
    <w:rsid w:val="003F5B15"/>
    <w:rsid w:val="004342BA"/>
    <w:rsid w:val="00454920"/>
    <w:rsid w:val="00531CA3"/>
    <w:rsid w:val="00553A7C"/>
    <w:rsid w:val="005738A1"/>
    <w:rsid w:val="005A3A03"/>
    <w:rsid w:val="005A76FD"/>
    <w:rsid w:val="005E3863"/>
    <w:rsid w:val="00610493"/>
    <w:rsid w:val="0062272A"/>
    <w:rsid w:val="006514D9"/>
    <w:rsid w:val="0065634B"/>
    <w:rsid w:val="00703D26"/>
    <w:rsid w:val="007624F9"/>
    <w:rsid w:val="007E319B"/>
    <w:rsid w:val="007E40F9"/>
    <w:rsid w:val="00824C31"/>
    <w:rsid w:val="008518E5"/>
    <w:rsid w:val="008531E5"/>
    <w:rsid w:val="00867360"/>
    <w:rsid w:val="008A5574"/>
    <w:rsid w:val="0093780B"/>
    <w:rsid w:val="009A5F1F"/>
    <w:rsid w:val="009B6BD0"/>
    <w:rsid w:val="009E3ADD"/>
    <w:rsid w:val="00A7595D"/>
    <w:rsid w:val="00AF617F"/>
    <w:rsid w:val="00B11F20"/>
    <w:rsid w:val="00B30851"/>
    <w:rsid w:val="00B46195"/>
    <w:rsid w:val="00B47496"/>
    <w:rsid w:val="00C24583"/>
    <w:rsid w:val="00C34F26"/>
    <w:rsid w:val="00C52AD9"/>
    <w:rsid w:val="00C6213B"/>
    <w:rsid w:val="00C74647"/>
    <w:rsid w:val="00CC50DB"/>
    <w:rsid w:val="00CC7D6C"/>
    <w:rsid w:val="00CD386E"/>
    <w:rsid w:val="00CE1899"/>
    <w:rsid w:val="00D63F6A"/>
    <w:rsid w:val="00D65728"/>
    <w:rsid w:val="00DB03EA"/>
    <w:rsid w:val="00DB05BD"/>
    <w:rsid w:val="00DB76AD"/>
    <w:rsid w:val="00DF615A"/>
    <w:rsid w:val="00E4349B"/>
    <w:rsid w:val="00E46A73"/>
    <w:rsid w:val="00E5480D"/>
    <w:rsid w:val="00E81D58"/>
    <w:rsid w:val="00ED5BF3"/>
    <w:rsid w:val="00F01134"/>
    <w:rsid w:val="00F50E9B"/>
    <w:rsid w:val="00F8285D"/>
    <w:rsid w:val="00FA16D1"/>
    <w:rsid w:val="00FC06B3"/>
    <w:rsid w:val="01F7331E"/>
    <w:rsid w:val="0275582A"/>
    <w:rsid w:val="06E5115D"/>
    <w:rsid w:val="0A4077D1"/>
    <w:rsid w:val="0AA50283"/>
    <w:rsid w:val="1279388D"/>
    <w:rsid w:val="135F1C51"/>
    <w:rsid w:val="15814774"/>
    <w:rsid w:val="1C111F82"/>
    <w:rsid w:val="23EF0C5E"/>
    <w:rsid w:val="46811A74"/>
    <w:rsid w:val="4863288D"/>
    <w:rsid w:val="49CD00D3"/>
    <w:rsid w:val="66866166"/>
    <w:rsid w:val="6767733B"/>
    <w:rsid w:val="6A095A56"/>
    <w:rsid w:val="6AD057FC"/>
    <w:rsid w:val="6B714551"/>
    <w:rsid w:val="71A2501E"/>
    <w:rsid w:val="779342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宋体" w:hAnsi="华文宋体" w:eastAsia="华文宋体" w:cs="华文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2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9979;&#36733;\WPS%20Office\ae056b5c-b002-46f2-8149-bb21c6aaecf9\&#23433;&#20840;&#29983;&#20135;&#26816;&#26597;&#21046;&#24230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安全生产检查制度.docx</Template>
  <Pages>4</Pages>
  <Words>2279</Words>
  <Characters>2281</Characters>
  <Lines>16</Lines>
  <Paragraphs>4</Paragraphs>
  <TotalTime>5</TotalTime>
  <ScaleCrop>false</ScaleCrop>
  <LinksUpToDate>false</LinksUpToDate>
  <CharactersWithSpaces>2294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2024-07-17T08:31:00Z</dcterms:created>
  <dc:creator>花谢，自相惜</dc:creator>
  <cp:lastModifiedBy>花谢，自相惜</cp:lastModifiedBy>
  <dcterms:modified xsi:type="dcterms:W3CDTF">2024-07-17T08:34:08Z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TemplateUUID">
    <vt:lpwstr>v1.0_mb_hhEcaHhhAQmYxngGRW71Fw==</vt:lpwstr>
  </property>
  <property fmtid="{D5CDD505-2E9C-101B-9397-08002B2CF9AE}" pid="4" name="ICV">
    <vt:lpwstr>AEC4ED0E19464F49AAE470B6800F6E67_11</vt:lpwstr>
  </property>
</Properties>
</file>