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1A" w:rsidRDefault="00B56F1A" w:rsidP="00FC709E">
      <w:pPr>
        <w:pStyle w:val="1"/>
        <w:spacing w:line="560" w:lineRule="exact"/>
        <w:rPr>
          <w:sz w:val="32"/>
          <w:szCs w:val="32"/>
        </w:rPr>
      </w:pPr>
      <w:r w:rsidRPr="00B56F1A">
        <w:rPr>
          <w:rFonts w:hint="eastAsia"/>
          <w:sz w:val="32"/>
          <w:szCs w:val="32"/>
        </w:rPr>
        <w:t>阆中</w:t>
      </w:r>
      <w:proofErr w:type="gramStart"/>
      <w:r w:rsidRPr="00B56F1A">
        <w:rPr>
          <w:rFonts w:hint="eastAsia"/>
          <w:sz w:val="32"/>
          <w:szCs w:val="32"/>
        </w:rPr>
        <w:t>千佛镇五</w:t>
      </w:r>
      <w:proofErr w:type="gramEnd"/>
      <w:r w:rsidRPr="00B56F1A">
        <w:rPr>
          <w:rFonts w:hint="eastAsia"/>
          <w:sz w:val="32"/>
          <w:szCs w:val="32"/>
        </w:rPr>
        <w:t>郎</w:t>
      </w:r>
      <w:proofErr w:type="gramStart"/>
      <w:r w:rsidRPr="00B56F1A">
        <w:rPr>
          <w:rFonts w:hint="eastAsia"/>
          <w:sz w:val="32"/>
          <w:szCs w:val="32"/>
        </w:rPr>
        <w:t>垭页岩机</w:t>
      </w:r>
      <w:proofErr w:type="gramEnd"/>
      <w:r w:rsidRPr="00B56F1A">
        <w:rPr>
          <w:rFonts w:hint="eastAsia"/>
          <w:sz w:val="32"/>
          <w:szCs w:val="32"/>
        </w:rPr>
        <w:t>砖厂</w:t>
      </w:r>
    </w:p>
    <w:p w:rsidR="00CC5AB4" w:rsidRPr="00FC709E" w:rsidRDefault="00CC5AB4" w:rsidP="00FC709E">
      <w:pPr>
        <w:pStyle w:val="1"/>
        <w:spacing w:line="560" w:lineRule="exact"/>
        <w:rPr>
          <w:sz w:val="48"/>
          <w:szCs w:val="32"/>
        </w:rPr>
      </w:pPr>
      <w:bookmarkStart w:id="0" w:name="_GoBack"/>
      <w:bookmarkEnd w:id="0"/>
      <w:r w:rsidRPr="00FC709E">
        <w:rPr>
          <w:rFonts w:hint="eastAsia"/>
          <w:sz w:val="48"/>
          <w:szCs w:val="32"/>
        </w:rPr>
        <w:t>安全会议制度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AB36CE"/>
    <w:rsid w:val="00B56F1A"/>
    <w:rsid w:val="00CC5AB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Organization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2024-05-14T05:09:00Z</dcterms:created>
  <dcterms:modified xsi:type="dcterms:W3CDTF">2024-05-23T00:44:00Z</dcterms:modified>
</cp:coreProperties>
</file>