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266" w:rsidRDefault="00BD6266" w:rsidP="00AC614C">
      <w:pPr>
        <w:pStyle w:val="1"/>
        <w:spacing w:line="600" w:lineRule="exact"/>
        <w:jc w:val="center"/>
        <w:rPr>
          <w:rFonts w:ascii="Times New Roman" w:eastAsia="宋体" w:hAnsi="Times New Roman" w:cs="Times New Roman"/>
          <w:kern w:val="2"/>
        </w:rPr>
      </w:pPr>
      <w:r w:rsidRPr="00BD6266">
        <w:rPr>
          <w:rFonts w:ascii="Times New Roman" w:eastAsia="宋体" w:hAnsi="Times New Roman" w:cs="Times New Roman" w:hint="eastAsia"/>
          <w:kern w:val="2"/>
        </w:rPr>
        <w:t>阆中市二龙长宝页岩厂</w:t>
      </w:r>
    </w:p>
    <w:p w:rsidR="007D2871" w:rsidRPr="00AC614C" w:rsidRDefault="007D2871" w:rsidP="00AC614C">
      <w:pPr>
        <w:pStyle w:val="1"/>
        <w:spacing w:line="600" w:lineRule="exact"/>
        <w:jc w:val="center"/>
        <w:rPr>
          <w:rFonts w:ascii="Times New Roman" w:eastAsia="宋体" w:hAnsi="Times New Roman" w:cs="Times New Roman"/>
          <w:sz w:val="48"/>
          <w:szCs w:val="36"/>
        </w:rPr>
      </w:pPr>
      <w:bookmarkStart w:id="0" w:name="_GoBack"/>
      <w:bookmarkEnd w:id="0"/>
      <w:r w:rsidRPr="00AC614C">
        <w:rPr>
          <w:rFonts w:ascii="Times New Roman" w:eastAsia="宋体" w:hAnsi="Times New Roman" w:cs="Times New Roman" w:hint="eastAsia"/>
          <w:sz w:val="48"/>
          <w:szCs w:val="36"/>
        </w:rPr>
        <w:t>安全教育培训制度</w:t>
      </w:r>
    </w:p>
    <w:p w:rsidR="007D2871" w:rsidRPr="007D2871" w:rsidRDefault="007D2871" w:rsidP="007D2871">
      <w:pPr>
        <w:spacing w:line="360" w:lineRule="exact"/>
        <w:rPr>
          <w:rFonts w:ascii="宋体" w:eastAsia="宋体" w:hAnsi="宋体" w:cs="Times New Roman"/>
          <w:b/>
          <w:sz w:val="24"/>
          <w:szCs w:val="24"/>
        </w:rPr>
      </w:pPr>
      <w:proofErr w:type="gramStart"/>
      <w:r w:rsidRPr="007D2871">
        <w:rPr>
          <w:rFonts w:ascii="宋体" w:eastAsia="宋体" w:hAnsi="宋体" w:cs="Times New Roman" w:hint="eastAsia"/>
          <w:sz w:val="24"/>
          <w:szCs w:val="24"/>
        </w:rPr>
        <w:t>一</w:t>
      </w:r>
      <w:proofErr w:type="gramEnd"/>
      <w:r w:rsidRPr="007D2871">
        <w:rPr>
          <w:rFonts w:ascii="宋体" w:eastAsia="宋体" w:hAnsi="宋体" w:cs="Times New Roman" w:hint="eastAsia"/>
          <w:sz w:val="24"/>
          <w:szCs w:val="24"/>
        </w:rPr>
        <w:t xml:space="preserve"> </w:t>
      </w:r>
      <w:r w:rsidRPr="007D2871">
        <w:rPr>
          <w:rFonts w:ascii="宋体" w:eastAsia="宋体" w:hAnsi="宋体" w:cs="Times New Roman" w:hint="eastAsia"/>
          <w:b/>
          <w:sz w:val="24"/>
          <w:szCs w:val="24"/>
        </w:rPr>
        <w:t>总则</w:t>
      </w:r>
    </w:p>
    <w:p w:rsidR="007D2871" w:rsidRPr="007D2871" w:rsidRDefault="007D2871" w:rsidP="007D2871">
      <w:pPr>
        <w:spacing w:line="360" w:lineRule="exact"/>
        <w:ind w:firstLineChars="200" w:firstLine="480"/>
        <w:rPr>
          <w:rFonts w:ascii="宋体" w:eastAsia="宋体" w:hAnsi="宋体" w:cs="Times New Roman"/>
          <w:sz w:val="24"/>
          <w:szCs w:val="24"/>
        </w:rPr>
      </w:pPr>
      <w:r w:rsidRPr="007D2871">
        <w:rPr>
          <w:rFonts w:ascii="宋体" w:eastAsia="宋体" w:hAnsi="宋体" w:cs="Times New Roman" w:hint="eastAsia"/>
          <w:sz w:val="24"/>
          <w:szCs w:val="24"/>
        </w:rPr>
        <w:t>为贯彻“安全第一、预防为主、综合治理”的方针，加强职工安全培训教育工作，增强职工的安全意识和安全防护能力，提高安全、业务素质，杜绝减少安全事故和职业健康危害事故的发生，规范安全教育培训工作，特制定本制度。</w:t>
      </w:r>
    </w:p>
    <w:p w:rsidR="007D2871" w:rsidRPr="007D2871" w:rsidRDefault="007D2871" w:rsidP="007D2871">
      <w:pPr>
        <w:spacing w:line="360" w:lineRule="exact"/>
        <w:rPr>
          <w:rFonts w:ascii="宋体" w:eastAsia="宋体" w:hAnsi="宋体" w:cs="Times New Roman"/>
          <w:b/>
          <w:sz w:val="24"/>
          <w:szCs w:val="24"/>
        </w:rPr>
      </w:pPr>
      <w:r w:rsidRPr="007D2871">
        <w:rPr>
          <w:rFonts w:ascii="宋体" w:eastAsia="宋体" w:hAnsi="宋体" w:cs="Times New Roman" w:hint="eastAsia"/>
          <w:b/>
          <w:sz w:val="24"/>
          <w:szCs w:val="24"/>
        </w:rPr>
        <w:t>二 引用/应用标准</w:t>
      </w:r>
    </w:p>
    <w:p w:rsidR="007D2871" w:rsidRPr="007D2871" w:rsidRDefault="007D2871" w:rsidP="007D2871">
      <w:pPr>
        <w:spacing w:line="360" w:lineRule="exact"/>
        <w:ind w:firstLineChars="200" w:firstLine="480"/>
        <w:rPr>
          <w:rFonts w:ascii="宋体" w:eastAsia="宋体" w:hAnsi="宋体" w:cs="Times New Roman"/>
          <w:sz w:val="24"/>
          <w:szCs w:val="24"/>
        </w:rPr>
      </w:pPr>
      <w:r w:rsidRPr="007D2871">
        <w:rPr>
          <w:rFonts w:ascii="宋体" w:eastAsia="宋体" w:hAnsi="宋体" w:cs="Times New Roman" w:hint="eastAsia"/>
          <w:sz w:val="24"/>
          <w:szCs w:val="24"/>
        </w:rPr>
        <w:t>《中华人民共和国安全生产法》</w:t>
      </w:r>
    </w:p>
    <w:p w:rsidR="007D2871" w:rsidRPr="007D2871" w:rsidRDefault="007D2871" w:rsidP="007D2871">
      <w:pPr>
        <w:spacing w:line="360" w:lineRule="exact"/>
        <w:ind w:firstLineChars="200" w:firstLine="480"/>
        <w:rPr>
          <w:rFonts w:ascii="宋体" w:eastAsia="宋体" w:hAnsi="宋体" w:cs="Times New Roman"/>
          <w:sz w:val="24"/>
          <w:szCs w:val="24"/>
        </w:rPr>
      </w:pPr>
      <w:r w:rsidRPr="007D2871">
        <w:rPr>
          <w:rFonts w:ascii="宋体" w:eastAsia="宋体" w:hAnsi="宋体" w:cs="Times New Roman" w:hint="eastAsia"/>
          <w:sz w:val="24"/>
          <w:szCs w:val="24"/>
        </w:rPr>
        <w:t>《金属非金属矿山安全规程》</w:t>
      </w:r>
    </w:p>
    <w:p w:rsidR="007D2871" w:rsidRPr="007D2871" w:rsidRDefault="007D2871" w:rsidP="007D2871">
      <w:pPr>
        <w:spacing w:line="360" w:lineRule="exact"/>
        <w:ind w:firstLineChars="200" w:firstLine="480"/>
        <w:rPr>
          <w:rFonts w:ascii="宋体" w:eastAsia="宋体" w:hAnsi="宋体" w:cs="Times New Roman"/>
          <w:sz w:val="24"/>
          <w:szCs w:val="24"/>
        </w:rPr>
      </w:pPr>
      <w:r w:rsidRPr="007D2871">
        <w:rPr>
          <w:rFonts w:ascii="宋体" w:eastAsia="宋体" w:hAnsi="宋体" w:cs="Times New Roman" w:hint="eastAsia"/>
          <w:sz w:val="24"/>
          <w:szCs w:val="24"/>
        </w:rPr>
        <w:t>《金属非金属矿山主要负责人安全生产培训大纲》</w:t>
      </w:r>
    </w:p>
    <w:p w:rsidR="007D2871" w:rsidRPr="007D2871" w:rsidRDefault="007D2871" w:rsidP="007D2871">
      <w:pPr>
        <w:spacing w:line="360" w:lineRule="exact"/>
        <w:ind w:firstLineChars="200" w:firstLine="480"/>
        <w:rPr>
          <w:rFonts w:ascii="宋体" w:eastAsia="宋体" w:hAnsi="宋体" w:cs="Times New Roman"/>
          <w:sz w:val="24"/>
          <w:szCs w:val="24"/>
        </w:rPr>
      </w:pPr>
      <w:r w:rsidRPr="007D2871">
        <w:rPr>
          <w:rFonts w:ascii="宋体" w:eastAsia="宋体" w:hAnsi="宋体" w:cs="Times New Roman" w:hint="eastAsia"/>
          <w:sz w:val="24"/>
          <w:szCs w:val="24"/>
        </w:rPr>
        <w:t>《金属非金属矿山安全生产管理员安全生产培训大纲》</w:t>
      </w:r>
    </w:p>
    <w:p w:rsidR="007D2871" w:rsidRPr="007D2871" w:rsidRDefault="007D2871" w:rsidP="007D2871">
      <w:pPr>
        <w:spacing w:line="360" w:lineRule="exact"/>
        <w:ind w:firstLineChars="200" w:firstLine="480"/>
        <w:rPr>
          <w:rFonts w:ascii="宋体" w:eastAsia="宋体" w:hAnsi="宋体" w:cs="Times New Roman"/>
          <w:sz w:val="24"/>
          <w:szCs w:val="24"/>
        </w:rPr>
      </w:pPr>
      <w:r w:rsidRPr="007D2871">
        <w:rPr>
          <w:rFonts w:ascii="宋体" w:eastAsia="宋体" w:hAnsi="宋体" w:cs="Times New Roman" w:hint="eastAsia"/>
          <w:sz w:val="24"/>
          <w:szCs w:val="24"/>
        </w:rPr>
        <w:t>《作业场所职业健康监督管理规定》</w:t>
      </w:r>
    </w:p>
    <w:p w:rsidR="007D2871" w:rsidRPr="007D2871" w:rsidRDefault="007D2871" w:rsidP="007D2871">
      <w:pPr>
        <w:spacing w:line="360" w:lineRule="exact"/>
        <w:rPr>
          <w:rFonts w:ascii="宋体" w:eastAsia="宋体" w:hAnsi="宋体" w:cs="Times New Roman"/>
          <w:b/>
          <w:sz w:val="24"/>
          <w:szCs w:val="24"/>
        </w:rPr>
      </w:pPr>
      <w:r w:rsidRPr="007D2871">
        <w:rPr>
          <w:rFonts w:ascii="宋体" w:eastAsia="宋体" w:hAnsi="宋体" w:cs="Times New Roman" w:hint="eastAsia"/>
          <w:b/>
          <w:sz w:val="24"/>
          <w:szCs w:val="24"/>
        </w:rPr>
        <w:t>三 定义</w:t>
      </w:r>
    </w:p>
    <w:p w:rsidR="007D2871" w:rsidRPr="007D2871" w:rsidRDefault="007D2871" w:rsidP="007D2871">
      <w:pPr>
        <w:spacing w:line="360" w:lineRule="exact"/>
        <w:ind w:firstLineChars="200" w:firstLine="480"/>
        <w:rPr>
          <w:rFonts w:ascii="宋体" w:eastAsia="宋体" w:hAnsi="宋体" w:cs="Times New Roman"/>
          <w:sz w:val="24"/>
          <w:szCs w:val="24"/>
        </w:rPr>
      </w:pPr>
      <w:r w:rsidRPr="007D2871">
        <w:rPr>
          <w:rFonts w:ascii="宋体" w:eastAsia="宋体" w:hAnsi="宋体" w:cs="Times New Roman" w:hint="eastAsia"/>
          <w:sz w:val="24"/>
          <w:szCs w:val="24"/>
        </w:rPr>
        <w:t>安全教育：为规范企业职工劳动安全卫生教育工作，提高企业职工安全素质，防止伤亡事故，减少职业危害而采取的管理工作。培训需求分析：在规划与设计每项培训活动之前，由相关部门、管理人员、工作人员等采取各种方法和技术，对各种组织及其成员的目标、知识、技能等方面进行系统的鉴别与分析，以确定是否需要培训及培训内容的一种活动或过程。</w:t>
      </w:r>
    </w:p>
    <w:p w:rsidR="007D2871" w:rsidRPr="007D2871" w:rsidRDefault="007D2871" w:rsidP="007D2871">
      <w:pPr>
        <w:spacing w:line="360" w:lineRule="exact"/>
        <w:rPr>
          <w:rFonts w:ascii="宋体" w:eastAsia="宋体" w:hAnsi="宋体" w:cs="Times New Roman"/>
          <w:b/>
          <w:sz w:val="24"/>
          <w:szCs w:val="24"/>
        </w:rPr>
      </w:pPr>
      <w:r w:rsidRPr="007D2871">
        <w:rPr>
          <w:rFonts w:ascii="宋体" w:eastAsia="宋体" w:hAnsi="宋体" w:cs="Times New Roman" w:hint="eastAsia"/>
          <w:b/>
          <w:sz w:val="24"/>
          <w:szCs w:val="24"/>
        </w:rPr>
        <w:t>四 职责</w:t>
      </w:r>
    </w:p>
    <w:p w:rsidR="007D2871" w:rsidRPr="007D2871" w:rsidRDefault="007D2871" w:rsidP="007D2871">
      <w:pPr>
        <w:widowControl/>
        <w:spacing w:line="360" w:lineRule="exact"/>
        <w:ind w:firstLineChars="200" w:firstLine="480"/>
        <w:jc w:val="left"/>
        <w:rPr>
          <w:rFonts w:ascii="宋体" w:eastAsia="宋体" w:hAnsi="宋体" w:cs="Times New Roman"/>
          <w:sz w:val="24"/>
          <w:szCs w:val="24"/>
        </w:rPr>
      </w:pPr>
      <w:r w:rsidRPr="007D2871">
        <w:rPr>
          <w:rFonts w:ascii="宋体" w:eastAsia="宋体" w:hAnsi="宋体" w:cs="Times New Roman" w:hint="eastAsia"/>
          <w:sz w:val="24"/>
          <w:szCs w:val="24"/>
        </w:rPr>
        <w:t>（1） 企业法人：对安全教育培训全面负责。每一年度安全教育培训计划的编制、实施、组织、管理、督促等。</w:t>
      </w:r>
    </w:p>
    <w:p w:rsidR="007D2871" w:rsidRPr="007D2871" w:rsidRDefault="007D2871" w:rsidP="007D2871">
      <w:pPr>
        <w:widowControl/>
        <w:spacing w:line="360" w:lineRule="exact"/>
        <w:ind w:firstLineChars="200" w:firstLine="480"/>
        <w:jc w:val="left"/>
        <w:rPr>
          <w:rFonts w:ascii="宋体" w:eastAsia="宋体" w:hAnsi="宋体" w:cs="Times New Roman"/>
          <w:sz w:val="24"/>
          <w:szCs w:val="24"/>
        </w:rPr>
      </w:pPr>
      <w:r w:rsidRPr="007D2871">
        <w:rPr>
          <w:rFonts w:ascii="宋体" w:eastAsia="宋体" w:hAnsi="宋体" w:cs="Times New Roman" w:hint="eastAsia"/>
          <w:sz w:val="24"/>
          <w:szCs w:val="24"/>
        </w:rPr>
        <w:t>（2） 安全管理员</w:t>
      </w:r>
    </w:p>
    <w:p w:rsidR="007D2871" w:rsidRPr="007D2871" w:rsidRDefault="007D2871" w:rsidP="007D2871">
      <w:pPr>
        <w:widowControl/>
        <w:spacing w:line="360" w:lineRule="exact"/>
        <w:ind w:firstLineChars="200" w:firstLine="480"/>
        <w:jc w:val="left"/>
        <w:rPr>
          <w:rFonts w:ascii="宋体" w:eastAsia="宋体" w:hAnsi="宋体" w:cs="Times New Roman"/>
          <w:sz w:val="24"/>
          <w:szCs w:val="24"/>
        </w:rPr>
      </w:pPr>
      <w:r w:rsidRPr="007D2871">
        <w:rPr>
          <w:rFonts w:ascii="宋体" w:eastAsia="宋体" w:hAnsi="宋体" w:cs="Times New Roman" w:hint="eastAsia"/>
          <w:sz w:val="24"/>
          <w:szCs w:val="24"/>
        </w:rPr>
        <w:t>①对相关部门、班组进行安全教育，传达相关法律、法规、标准、规范、管理制度、操作规程等知识，对每一次培训进行监督、考核等；</w:t>
      </w:r>
    </w:p>
    <w:p w:rsidR="007D2871" w:rsidRPr="007D2871" w:rsidRDefault="007D2871" w:rsidP="007D2871">
      <w:pPr>
        <w:widowControl/>
        <w:spacing w:line="360" w:lineRule="exact"/>
        <w:ind w:firstLineChars="200" w:firstLine="480"/>
        <w:jc w:val="left"/>
        <w:rPr>
          <w:rFonts w:ascii="宋体" w:eastAsia="宋体" w:hAnsi="宋体" w:cs="Times New Roman"/>
          <w:sz w:val="24"/>
          <w:szCs w:val="24"/>
        </w:rPr>
      </w:pPr>
      <w:r w:rsidRPr="007D2871">
        <w:rPr>
          <w:rFonts w:ascii="宋体" w:eastAsia="宋体" w:hAnsi="宋体" w:cs="Times New Roman" w:hint="eastAsia"/>
          <w:sz w:val="24"/>
          <w:szCs w:val="24"/>
        </w:rPr>
        <w:t>②员工安全法律法规意识、安全意识进行调查、识别、获取、评审与更新。</w:t>
      </w:r>
    </w:p>
    <w:p w:rsidR="007D2871" w:rsidRPr="007D2871" w:rsidRDefault="007D2871" w:rsidP="007D2871">
      <w:pPr>
        <w:widowControl/>
        <w:spacing w:line="360" w:lineRule="exact"/>
        <w:ind w:firstLineChars="200" w:firstLine="480"/>
        <w:jc w:val="left"/>
        <w:rPr>
          <w:rFonts w:ascii="宋体" w:eastAsia="宋体" w:hAnsi="宋体" w:cs="Times New Roman"/>
          <w:sz w:val="24"/>
          <w:szCs w:val="24"/>
        </w:rPr>
      </w:pPr>
      <w:r w:rsidRPr="007D2871">
        <w:rPr>
          <w:rFonts w:ascii="宋体" w:eastAsia="宋体" w:hAnsi="宋体" w:cs="Times New Roman" w:hint="eastAsia"/>
          <w:sz w:val="24"/>
          <w:szCs w:val="24"/>
        </w:rPr>
        <w:t>③做好法律、法规变化管理，当变化发生时，及时更新安全生产法律法规与其他要求的清单。</w:t>
      </w:r>
    </w:p>
    <w:p w:rsidR="007D2871" w:rsidRPr="007D2871" w:rsidRDefault="007D2871" w:rsidP="007D2871">
      <w:pPr>
        <w:widowControl/>
        <w:spacing w:line="360" w:lineRule="exact"/>
        <w:ind w:firstLineChars="200" w:firstLine="480"/>
        <w:jc w:val="left"/>
        <w:rPr>
          <w:rFonts w:ascii="宋体" w:eastAsia="宋体" w:hAnsi="宋体" w:cs="Times New Roman"/>
          <w:sz w:val="24"/>
          <w:szCs w:val="24"/>
        </w:rPr>
      </w:pPr>
      <w:r w:rsidRPr="007D2871">
        <w:rPr>
          <w:rFonts w:ascii="宋体" w:eastAsia="宋体" w:hAnsi="宋体" w:cs="Times New Roman" w:hint="eastAsia"/>
          <w:sz w:val="24"/>
          <w:szCs w:val="24"/>
        </w:rPr>
        <w:t>④根据调查情况制定员工安全生产法律法规意识的提升计划，对员工安全生产法律法规意识提升计划进行跟踪，按计划实施安全生产法律法规意识提升的比例。</w:t>
      </w:r>
    </w:p>
    <w:p w:rsidR="007D2871" w:rsidRPr="007D2871" w:rsidRDefault="007D2871" w:rsidP="007D2871">
      <w:pPr>
        <w:widowControl/>
        <w:spacing w:line="360" w:lineRule="exact"/>
        <w:ind w:firstLineChars="200" w:firstLine="480"/>
        <w:jc w:val="left"/>
        <w:rPr>
          <w:rFonts w:ascii="宋体" w:eastAsia="宋体" w:hAnsi="宋体" w:cs="Times New Roman"/>
          <w:sz w:val="24"/>
          <w:szCs w:val="24"/>
        </w:rPr>
      </w:pPr>
      <w:r w:rsidRPr="007D2871">
        <w:rPr>
          <w:rFonts w:ascii="宋体" w:eastAsia="宋体" w:hAnsi="宋体" w:cs="Times New Roman" w:hint="eastAsia"/>
          <w:sz w:val="24"/>
          <w:szCs w:val="24"/>
        </w:rPr>
        <w:t>⑤ 班组长：组织本班组相关人员定期参加相关部门的培训工作。</w:t>
      </w:r>
    </w:p>
    <w:p w:rsidR="007D2871" w:rsidRPr="007D2871" w:rsidRDefault="007D2871" w:rsidP="007D2871">
      <w:pPr>
        <w:spacing w:line="360" w:lineRule="exact"/>
        <w:rPr>
          <w:rFonts w:ascii="宋体" w:eastAsia="宋体" w:hAnsi="宋体" w:cs="Times New Roman"/>
          <w:b/>
          <w:sz w:val="24"/>
          <w:szCs w:val="24"/>
        </w:rPr>
      </w:pPr>
      <w:r w:rsidRPr="007D2871">
        <w:rPr>
          <w:rFonts w:ascii="宋体" w:eastAsia="宋体" w:hAnsi="宋体" w:cs="Times New Roman" w:hint="eastAsia"/>
          <w:b/>
          <w:sz w:val="24"/>
          <w:szCs w:val="24"/>
        </w:rPr>
        <w:t>五 管理内容</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（1）所有职工必须定期接受安全教育培训和预防</w:t>
      </w:r>
      <w:r w:rsidRPr="007D2871">
        <w:rPr>
          <w:rFonts w:ascii="宋体" w:eastAsia="宋体" w:hAnsi="宋体" w:cs="Times New Roman" w:hint="eastAsia"/>
          <w:sz w:val="24"/>
          <w:szCs w:val="24"/>
        </w:rPr>
        <w:t>作业场所职业危害的培训</w:t>
      </w:r>
      <w:r w:rsidRPr="007D2871">
        <w:rPr>
          <w:rFonts w:ascii="宋体" w:eastAsia="宋体" w:hAnsi="宋体" w:cs="宋体" w:hint="eastAsia"/>
          <w:color w:val="2A2A2A"/>
          <w:kern w:val="0"/>
          <w:sz w:val="24"/>
          <w:szCs w:val="24"/>
        </w:rPr>
        <w:t>，</w:t>
      </w:r>
      <w:r w:rsidRPr="007D2871">
        <w:rPr>
          <w:rFonts w:ascii="宋体" w:eastAsia="宋体" w:hAnsi="宋体" w:cs="宋体" w:hint="eastAsia"/>
          <w:color w:val="2A2A2A"/>
          <w:kern w:val="0"/>
          <w:sz w:val="24"/>
          <w:szCs w:val="24"/>
        </w:rPr>
        <w:lastRenderedPageBreak/>
        <w:t>坚持先培训、后上岗的制度。</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（2）凡新工人、技术员、行政干部在进入实际操作岗位之前，必须进行矿、车间、班组三级安全教育培训，改变工种的人员，复岗人员要进行转、复岗安全教育。三级教育安全内容主要包括：</w:t>
      </w:r>
    </w:p>
    <w:p w:rsidR="007D2871" w:rsidRPr="007D2871" w:rsidRDefault="007D2871" w:rsidP="007D2871">
      <w:pPr>
        <w:spacing w:line="360" w:lineRule="exact"/>
        <w:ind w:firstLineChars="250" w:firstLine="60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①党和国家的安全生产政策、方针、法律法规。</w:t>
      </w:r>
    </w:p>
    <w:p w:rsidR="007D2871" w:rsidRPr="007D2871" w:rsidRDefault="007D2871" w:rsidP="007D2871">
      <w:pPr>
        <w:spacing w:line="360" w:lineRule="exact"/>
        <w:ind w:firstLineChars="250" w:firstLine="60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②砖厂生产概况，工艺流程。</w:t>
      </w:r>
    </w:p>
    <w:p w:rsidR="007D2871" w:rsidRPr="007D2871" w:rsidRDefault="007D2871" w:rsidP="007D2871">
      <w:pPr>
        <w:spacing w:line="360" w:lineRule="exact"/>
        <w:ind w:firstLineChars="250" w:firstLine="60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③砖厂主要危险区域、危险点的分级控制管理情况。</w:t>
      </w:r>
    </w:p>
    <w:p w:rsidR="007D2871" w:rsidRPr="007D2871" w:rsidRDefault="007D2871" w:rsidP="007D2871">
      <w:pPr>
        <w:spacing w:line="360" w:lineRule="exact"/>
        <w:ind w:leftChars="285" w:left="598"/>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④本矿安全规章制度、操作规程、安全基础知识、应急救援预案等。</w:t>
      </w:r>
    </w:p>
    <w:p w:rsidR="007D2871" w:rsidRPr="007D2871" w:rsidRDefault="007D2871" w:rsidP="007D2871">
      <w:pPr>
        <w:spacing w:line="360" w:lineRule="exact"/>
        <w:ind w:firstLineChars="250" w:firstLine="60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⑤本工种主要设备性能，作业环境概况。</w:t>
      </w:r>
    </w:p>
    <w:p w:rsidR="007D2871" w:rsidRPr="007D2871" w:rsidRDefault="007D2871" w:rsidP="007D2871">
      <w:pPr>
        <w:spacing w:line="360" w:lineRule="exact"/>
        <w:ind w:firstLineChars="250" w:firstLine="60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⑥本工种的危险部位和事故教训。</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⑦本工种个人防护用品、工具、设备的正确使用方法。</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⑧本工种履行的安全生产职责、遇到紧急情况应采取的安全措施。</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（3）厂级安全教育，由安全生产委员会组织培训教育；车间级安全教育由车间安全员进行；班组安全教育由班组长进行。</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4）实行安全培训教育登记制度，必须建立职工的培训教育档案，对于每一次的培训内容，都应作好详细记录，上报法人。如对其内容进行考试的，对相关考核内容进行保存，以便查阅。没有接受安全培训教育的职工，不得在现场从事作业或管理活动。</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（5）经三级安全教育后安排进入工作岗位的职工，班组长还应对其进行当班的现场安全教育，并指定熟练的工人对其进行安全监护，班组安全员要经常对其讲解本岗位的操作规程及注意事项。</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（6）工伤复工人员，要认真吸取事故经验教训，工伤事故班组要认真落实重复性事故的防范措施。</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（7） 特种作业人员，除进行三级安全教育之外，还必须经过专业安全教育技能训练，待其达到熟练水平并取得特种作业资格证后，方可独立作业。</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（8）砖厂的主要负责人和安全生产管理人员，应当参加主管部门举行的安全生产知识和管理能力培训，考核合格后，方可任职。</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（9）每年必须举行一次专业的安全教育培训：</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①法人每年接受安全培训的时间，不得少于30学时。</w:t>
      </w:r>
    </w:p>
    <w:p w:rsidR="007D2871" w:rsidRPr="007D2871" w:rsidRDefault="007D2871" w:rsidP="007D2871">
      <w:pPr>
        <w:spacing w:line="360" w:lineRule="exact"/>
        <w:ind w:leftChars="228" w:left="479"/>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②专职的安全管理人员，取得资格证外，每年还必须接受安全专业技术业务培训，时间不得少于40学时。</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③其他管理人员和技术人员每年接受安全培训的时间，不得少于20学时。</w:t>
      </w:r>
    </w:p>
    <w:p w:rsidR="007D2871" w:rsidRPr="007D2871" w:rsidRDefault="007D2871" w:rsidP="007D2871">
      <w:pPr>
        <w:spacing w:line="360" w:lineRule="exact"/>
        <w:ind w:leftChars="228" w:left="479"/>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④特种作业人员在通过专业技术培训并取得特种作业资格证后，每年仍须接受有针对性的安全培训，时间不得少于20学时。</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5、其他职工每年接受安全培训的时间，不得少于15学时。</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（10）安全培训的实施主要分为内部培训和外部培训。内部培训是指厂内的有关专业人员或</w:t>
      </w:r>
      <w:proofErr w:type="gramStart"/>
      <w:r w:rsidRPr="007D2871">
        <w:rPr>
          <w:rFonts w:ascii="宋体" w:eastAsia="宋体" w:hAnsi="宋体" w:cs="宋体" w:hint="eastAsia"/>
          <w:color w:val="2A2A2A"/>
          <w:kern w:val="0"/>
          <w:sz w:val="24"/>
          <w:szCs w:val="24"/>
        </w:rPr>
        <w:t>骋</w:t>
      </w:r>
      <w:proofErr w:type="gramEnd"/>
      <w:r w:rsidRPr="007D2871">
        <w:rPr>
          <w:rFonts w:ascii="宋体" w:eastAsia="宋体" w:hAnsi="宋体" w:cs="宋体" w:hint="eastAsia"/>
          <w:color w:val="2A2A2A"/>
          <w:kern w:val="0"/>
          <w:sz w:val="24"/>
          <w:szCs w:val="24"/>
        </w:rPr>
        <w:t>请的专业人士对职工的一种培训；外部培训是指委托外部单位或个人对部分职工进行培训，从而取得上岗证或是继续教育，提高业务水平。</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lastRenderedPageBreak/>
        <w:t>（11）安全培训教育经费，从安全投入专项基金中列支。</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12）调查与评价安全意识时应当从以下几个方面去考虑员工的掌握与熟练程度：安全生产方针、操作规程、应急程序、工作场所特定的安全要求、事故、事件报告程序、岗位职责、特定风险、相关的法律法规要求、个体防护用品要求、记录保持和报告要求、许可要求、监测要求。</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（13）对班组、员工进行培训需求识别：员工的需求、领导的需求、变化的需求、生产过程的回顾、记录的回顾、学员反馈意见、事故、事件信息、风险评价结果。</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（14）对于每一次调查、识别都应当认真填写相应的表格，对培训计划应当要做出培训计划、培训大纲、考核等，所有的内容都应存档。</w:t>
      </w:r>
    </w:p>
    <w:p w:rsidR="007D2871" w:rsidRPr="007D2871" w:rsidRDefault="007D2871" w:rsidP="007D2871">
      <w:pPr>
        <w:spacing w:line="360" w:lineRule="exact"/>
        <w:rPr>
          <w:rFonts w:ascii="宋体" w:eastAsia="宋体" w:hAnsi="宋体" w:cs="宋体"/>
          <w:b/>
          <w:color w:val="2A2A2A"/>
          <w:kern w:val="0"/>
          <w:sz w:val="24"/>
          <w:szCs w:val="24"/>
        </w:rPr>
      </w:pPr>
      <w:r w:rsidRPr="007D2871">
        <w:rPr>
          <w:rFonts w:ascii="宋体" w:eastAsia="宋体" w:hAnsi="宋体" w:cs="宋体" w:hint="eastAsia"/>
          <w:b/>
          <w:color w:val="2A2A2A"/>
          <w:kern w:val="0"/>
          <w:sz w:val="24"/>
          <w:szCs w:val="24"/>
        </w:rPr>
        <w:t>六 附则</w:t>
      </w:r>
    </w:p>
    <w:p w:rsidR="007D2871" w:rsidRPr="007D2871" w:rsidRDefault="007D2871" w:rsidP="007D2871">
      <w:pPr>
        <w:spacing w:line="360" w:lineRule="exact"/>
        <w:ind w:firstLineChars="200" w:firstLine="480"/>
        <w:rPr>
          <w:rFonts w:ascii="宋体" w:eastAsia="宋体" w:hAnsi="宋体" w:cs="Times New Roman"/>
          <w:sz w:val="24"/>
          <w:szCs w:val="24"/>
        </w:rPr>
      </w:pPr>
      <w:r w:rsidRPr="007D2871">
        <w:rPr>
          <w:rFonts w:ascii="宋体" w:eastAsia="宋体" w:hAnsi="宋体" w:cs="Times New Roman" w:hint="eastAsia"/>
          <w:sz w:val="24"/>
          <w:szCs w:val="24"/>
        </w:rPr>
        <w:t>（1）本制度由安全科负责解释。</w:t>
      </w:r>
    </w:p>
    <w:p w:rsidR="007D2871" w:rsidRPr="007D2871" w:rsidRDefault="007D2871" w:rsidP="007D2871">
      <w:pPr>
        <w:spacing w:line="360" w:lineRule="exact"/>
        <w:ind w:firstLineChars="200" w:firstLine="480"/>
        <w:rPr>
          <w:rFonts w:ascii="宋体" w:eastAsia="宋体" w:hAnsi="宋体" w:cs="Times New Roman"/>
          <w:sz w:val="24"/>
          <w:szCs w:val="24"/>
        </w:rPr>
      </w:pPr>
      <w:r w:rsidRPr="007D2871">
        <w:rPr>
          <w:rFonts w:ascii="宋体" w:eastAsia="宋体" w:hAnsi="宋体" w:cs="Times New Roman" w:hint="eastAsia"/>
          <w:sz w:val="24"/>
          <w:szCs w:val="24"/>
        </w:rPr>
        <w:t>（2）本制度从发布之日起正式实施。</w:t>
      </w:r>
    </w:p>
    <w:p w:rsidR="00A23055" w:rsidRPr="007D2871" w:rsidRDefault="00A23055"/>
    <w:sectPr w:rsidR="00A23055" w:rsidRPr="007D28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871"/>
    <w:rsid w:val="004646BA"/>
    <w:rsid w:val="007D2871"/>
    <w:rsid w:val="00A23055"/>
    <w:rsid w:val="00AC614C"/>
    <w:rsid w:val="00BD6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79E9E-BC5C-4FDA-A5A9-117C14411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7D287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D2871"/>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86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312</Words>
  <Characters>1781</Characters>
  <Application>Microsoft Office Word</Application>
  <DocSecurity>0</DocSecurity>
  <Lines>14</Lines>
  <Paragraphs>4</Paragraphs>
  <ScaleCrop>false</ScaleCrop>
  <Company>Organization</Company>
  <LinksUpToDate>false</LinksUpToDate>
  <CharactersWithSpaces>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2024-05-14T06:01:00Z</dcterms:created>
  <dcterms:modified xsi:type="dcterms:W3CDTF">2024-05-20T01:39:00Z</dcterms:modified>
</cp:coreProperties>
</file>