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default"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t>附件25：</w:t>
      </w:r>
      <w:bookmarkStart w:id="35" w:name="_GoBack"/>
      <w:bookmarkEnd w:id="35"/>
    </w:p>
    <w:p>
      <w:pPr>
        <w:jc w:val="both"/>
        <w:rPr>
          <w:rFonts w:hint="eastAsia" w:ascii="仿宋_GB2312" w:hAnsi="仿宋_GB2312" w:eastAsia="仿宋_GB2312" w:cs="仿宋_GB2312"/>
          <w:sz w:val="28"/>
          <w:szCs w:val="28"/>
          <w:highlight w:val="none"/>
        </w:rPr>
      </w:pPr>
    </w:p>
    <w:p>
      <w:pPr>
        <w:jc w:val="center"/>
        <w:rPr>
          <w:rFonts w:hint="eastAsia" w:ascii="方正小标宋简体" w:hAnsi="方正小标宋简体" w:eastAsia="方正小标宋简体" w:cs="方正小标宋简体"/>
          <w:sz w:val="52"/>
          <w:szCs w:val="52"/>
          <w:highlight w:val="none"/>
          <w:lang w:val="en-US" w:eastAsia="zh-CN"/>
        </w:rPr>
      </w:pPr>
    </w:p>
    <w:p>
      <w:pPr>
        <w:jc w:val="center"/>
        <w:rPr>
          <w:rFonts w:hint="eastAsia" w:ascii="方正小标宋简体" w:hAnsi="方正小标宋简体" w:eastAsia="方正小标宋简体" w:cs="方正小标宋简体"/>
          <w:sz w:val="52"/>
          <w:szCs w:val="52"/>
          <w:highlight w:val="none"/>
          <w:lang w:val="en-US" w:eastAsia="zh-CN"/>
        </w:rPr>
      </w:pPr>
    </w:p>
    <w:p>
      <w:pPr>
        <w:jc w:val="center"/>
        <w:rPr>
          <w:rFonts w:hint="eastAsia" w:ascii="方正小标宋简体" w:hAnsi="方正小标宋简体" w:eastAsia="方正小标宋简体" w:cs="方正小标宋简体"/>
          <w:sz w:val="52"/>
          <w:szCs w:val="52"/>
          <w:highlight w:val="none"/>
          <w:lang w:val="en-US" w:eastAsia="zh-CN"/>
        </w:rPr>
      </w:pPr>
    </w:p>
    <w:p>
      <w:pPr>
        <w:jc w:val="center"/>
        <w:rPr>
          <w:rFonts w:hint="eastAsia" w:ascii="方正小标宋简体" w:hAnsi="方正小标宋简体" w:eastAsia="方正小标宋简体" w:cs="方正小标宋简体"/>
          <w:sz w:val="52"/>
          <w:szCs w:val="52"/>
          <w:highlight w:val="none"/>
          <w:lang w:eastAsia="zh-CN"/>
        </w:rPr>
      </w:pPr>
      <w:r>
        <w:rPr>
          <w:rFonts w:hint="eastAsia" w:ascii="方正小标宋简体" w:hAnsi="方正小标宋简体" w:eastAsia="方正小标宋简体" w:cs="方正小标宋简体"/>
          <w:sz w:val="52"/>
          <w:szCs w:val="52"/>
          <w:highlight w:val="none"/>
          <w:lang w:val="en-US" w:eastAsia="zh-CN"/>
        </w:rPr>
        <w:t>阆中古城机场管理</w:t>
      </w:r>
      <w:r>
        <w:rPr>
          <w:rFonts w:hint="eastAsia" w:ascii="方正小标宋简体" w:hAnsi="方正小标宋简体" w:eastAsia="方正小标宋简体" w:cs="方正小标宋简体"/>
          <w:sz w:val="52"/>
          <w:szCs w:val="52"/>
          <w:highlight w:val="none"/>
        </w:rPr>
        <w:t>有限公司</w:t>
      </w:r>
    </w:p>
    <w:p>
      <w:pPr>
        <w:jc w:val="center"/>
        <w:outlineLvl w:val="9"/>
        <w:rPr>
          <w:rFonts w:hint="eastAsia" w:ascii="方正小标宋简体" w:hAnsi="方正小标宋简体" w:eastAsia="方正小标宋简体" w:cs="方正小标宋简体"/>
          <w:sz w:val="52"/>
          <w:szCs w:val="52"/>
          <w:highlight w:val="none"/>
          <w:lang w:val="en-US" w:eastAsia="zh-CN"/>
        </w:rPr>
      </w:pPr>
      <w:bookmarkStart w:id="0" w:name="_Toc31433"/>
      <w:r>
        <w:rPr>
          <w:rFonts w:hint="eastAsia" w:ascii="方正小标宋简体" w:hAnsi="方正小标宋简体" w:eastAsia="方正小标宋简体" w:cs="方正小标宋简体"/>
          <w:sz w:val="52"/>
          <w:szCs w:val="52"/>
          <w:highlight w:val="none"/>
        </w:rPr>
        <w:t>安全培训与教育管理</w:t>
      </w:r>
      <w:r>
        <w:rPr>
          <w:rFonts w:hint="eastAsia" w:ascii="方正小标宋简体" w:hAnsi="方正小标宋简体" w:eastAsia="方正小标宋简体" w:cs="方正小标宋简体"/>
          <w:sz w:val="52"/>
          <w:szCs w:val="52"/>
          <w:highlight w:val="none"/>
          <w:lang w:val="en-US" w:eastAsia="zh-CN"/>
        </w:rPr>
        <w:t>规定</w:t>
      </w:r>
      <w:bookmarkEnd w:id="0"/>
    </w:p>
    <w:p>
      <w:pPr>
        <w:jc w:val="cente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lang w:eastAsia="zh-CN"/>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lang w:eastAsia="zh-CN"/>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pStyle w:val="5"/>
        <w:rPr>
          <w:highlight w:val="none"/>
        </w:rPr>
      </w:pPr>
    </w:p>
    <w:p>
      <w:pPr>
        <w:rPr>
          <w:rFonts w:ascii="仿宋_GB2312" w:hAnsi="仿宋_GB2312" w:eastAsia="仿宋_GB2312" w:cs="仿宋_GB2312"/>
          <w:sz w:val="32"/>
          <w:szCs w:val="32"/>
          <w:highlight w:val="none"/>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highlight w:val="none"/>
          <w:lang w:val="en-US" w:eastAsia="zh-CN" w:bidi="ar-SA"/>
        </w:rPr>
        <w:sectPr>
          <w:footerReference r:id="rId4" w:type="first"/>
          <w:footerReference r:id="rId3" w:type="default"/>
          <w:pgSz w:w="11906" w:h="16838"/>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sdt>
      <w:sdtPr>
        <w:rPr>
          <w:rFonts w:ascii="宋体" w:hAnsi="宋体" w:eastAsia="宋体" w:cstheme="minorBidi"/>
          <w:kern w:val="2"/>
          <w:sz w:val="21"/>
          <w:szCs w:val="24"/>
          <w:highlight w:val="none"/>
          <w:lang w:val="en-US" w:eastAsia="zh-CN" w:bidi="ar-SA"/>
        </w:rPr>
        <w:id w:val="147466026"/>
        <w15:color w:val="DBDBDB"/>
        <w:docPartObj>
          <w:docPartGallery w:val="Table of Contents"/>
          <w:docPartUnique/>
        </w:docPartObj>
      </w:sdtPr>
      <w:sdtEndPr>
        <w:rPr>
          <w:rFonts w:ascii="宋体" w:hAnsi="宋体" w:eastAsia="宋体" w:cstheme="minorBidi"/>
          <w:kern w:val="2"/>
          <w:sz w:val="52"/>
          <w:szCs w:val="5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20"/>
              <w:szCs w:val="22"/>
              <w:highlight w:val="none"/>
            </w:rPr>
          </w:pPr>
          <w:r>
            <w:rPr>
              <w:rFonts w:ascii="宋体" w:hAnsi="宋体" w:eastAsia="宋体"/>
              <w:b/>
              <w:bCs/>
              <w:sz w:val="36"/>
              <w:szCs w:val="44"/>
              <w:highlight w:val="none"/>
            </w:rPr>
            <w:t>目录</w:t>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52"/>
              <w:szCs w:val="52"/>
              <w:highlight w:val="none"/>
            </w:rPr>
            <w:fldChar w:fldCharType="begin"/>
          </w:r>
          <w:r>
            <w:rPr>
              <w:sz w:val="52"/>
              <w:szCs w:val="52"/>
              <w:highlight w:val="none"/>
            </w:rPr>
            <w:instrText xml:space="preserve">TOC \o "1-1" \h \u </w:instrText>
          </w:r>
          <w:r>
            <w:rPr>
              <w:sz w:val="52"/>
              <w:szCs w:val="52"/>
              <w:highlight w:val="none"/>
            </w:rPr>
            <w:fldChar w:fldCharType="separate"/>
          </w:r>
          <w:r>
            <w:rPr>
              <w:sz w:val="24"/>
              <w:szCs w:val="52"/>
              <w:highlight w:val="none"/>
            </w:rPr>
            <w:fldChar w:fldCharType="begin"/>
          </w:r>
          <w:r>
            <w:rPr>
              <w:sz w:val="24"/>
              <w:szCs w:val="52"/>
              <w:highlight w:val="none"/>
            </w:rPr>
            <w:instrText xml:space="preserve"> HYPERLINK \l _Toc29924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eastAsia="zh-CN"/>
            </w:rPr>
            <w:t>1</w:t>
          </w:r>
          <w:r>
            <w:rPr>
              <w:rFonts w:hint="eastAsia" w:ascii="方正黑体简体" w:hAnsi="方正黑体简体" w:eastAsia="方正黑体简体" w:cs="方正黑体简体"/>
              <w:sz w:val="24"/>
              <w:szCs w:val="36"/>
              <w:highlight w:val="none"/>
            </w:rPr>
            <w:t xml:space="preserve"> </w:t>
          </w:r>
          <w:r>
            <w:rPr>
              <w:rFonts w:hint="eastAsia" w:ascii="方正黑体简体" w:hAnsi="方正黑体简体" w:eastAsia="方正黑体简体" w:cs="方正黑体简体"/>
              <w:sz w:val="24"/>
              <w:szCs w:val="36"/>
              <w:highlight w:val="none"/>
              <w:lang w:eastAsia="zh-CN"/>
            </w:rPr>
            <w:t>目的</w:t>
          </w:r>
          <w:r>
            <w:rPr>
              <w:sz w:val="24"/>
              <w:szCs w:val="32"/>
              <w:highlight w:val="none"/>
            </w:rPr>
            <w:tab/>
          </w:r>
          <w:r>
            <w:rPr>
              <w:sz w:val="24"/>
              <w:szCs w:val="32"/>
              <w:highlight w:val="none"/>
            </w:rPr>
            <w:fldChar w:fldCharType="begin"/>
          </w:r>
          <w:r>
            <w:rPr>
              <w:sz w:val="24"/>
              <w:szCs w:val="32"/>
              <w:highlight w:val="none"/>
            </w:rPr>
            <w:instrText xml:space="preserve"> PAGEREF _Toc29924 \h </w:instrText>
          </w:r>
          <w:r>
            <w:rPr>
              <w:sz w:val="24"/>
              <w:szCs w:val="32"/>
              <w:highlight w:val="none"/>
            </w:rPr>
            <w:fldChar w:fldCharType="separate"/>
          </w:r>
          <w:r>
            <w:rPr>
              <w:sz w:val="24"/>
              <w:szCs w:val="32"/>
              <w:highlight w:val="none"/>
            </w:rPr>
            <w:t>1</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_Toc30286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2 适用范围</w:t>
          </w:r>
          <w:r>
            <w:rPr>
              <w:sz w:val="24"/>
              <w:szCs w:val="32"/>
              <w:highlight w:val="none"/>
            </w:rPr>
            <w:tab/>
          </w:r>
          <w:r>
            <w:rPr>
              <w:sz w:val="24"/>
              <w:szCs w:val="32"/>
              <w:highlight w:val="none"/>
            </w:rPr>
            <w:fldChar w:fldCharType="begin"/>
          </w:r>
          <w:r>
            <w:rPr>
              <w:sz w:val="24"/>
              <w:szCs w:val="32"/>
              <w:highlight w:val="none"/>
            </w:rPr>
            <w:instrText xml:space="preserve"> PAGEREF _Toc30286 \h </w:instrText>
          </w:r>
          <w:r>
            <w:rPr>
              <w:sz w:val="24"/>
              <w:szCs w:val="32"/>
              <w:highlight w:val="none"/>
            </w:rPr>
            <w:fldChar w:fldCharType="separate"/>
          </w:r>
          <w:r>
            <w:rPr>
              <w:sz w:val="24"/>
              <w:szCs w:val="32"/>
              <w:highlight w:val="none"/>
            </w:rPr>
            <w:t>1</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_Toc32146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3 职责分工</w:t>
          </w:r>
          <w:r>
            <w:rPr>
              <w:sz w:val="24"/>
              <w:szCs w:val="32"/>
              <w:highlight w:val="none"/>
            </w:rPr>
            <w:tab/>
          </w:r>
          <w:r>
            <w:rPr>
              <w:sz w:val="24"/>
              <w:szCs w:val="32"/>
              <w:highlight w:val="none"/>
            </w:rPr>
            <w:fldChar w:fldCharType="begin"/>
          </w:r>
          <w:r>
            <w:rPr>
              <w:sz w:val="24"/>
              <w:szCs w:val="32"/>
              <w:highlight w:val="none"/>
            </w:rPr>
            <w:instrText xml:space="preserve"> PAGEREF _Toc32146 \h </w:instrText>
          </w:r>
          <w:r>
            <w:rPr>
              <w:sz w:val="24"/>
              <w:szCs w:val="32"/>
              <w:highlight w:val="none"/>
            </w:rPr>
            <w:fldChar w:fldCharType="separate"/>
          </w:r>
          <w:r>
            <w:rPr>
              <w:sz w:val="24"/>
              <w:szCs w:val="32"/>
              <w:highlight w:val="none"/>
            </w:rPr>
            <w:t>1</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_Toc11760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4 安全教育方式和程序</w:t>
          </w:r>
          <w:r>
            <w:rPr>
              <w:sz w:val="24"/>
              <w:szCs w:val="32"/>
              <w:highlight w:val="none"/>
            </w:rPr>
            <w:tab/>
          </w:r>
          <w:r>
            <w:rPr>
              <w:sz w:val="24"/>
              <w:szCs w:val="32"/>
              <w:highlight w:val="none"/>
            </w:rPr>
            <w:fldChar w:fldCharType="begin"/>
          </w:r>
          <w:r>
            <w:rPr>
              <w:sz w:val="24"/>
              <w:szCs w:val="32"/>
              <w:highlight w:val="none"/>
            </w:rPr>
            <w:instrText xml:space="preserve"> PAGEREF _Toc11760 \h </w:instrText>
          </w:r>
          <w:r>
            <w:rPr>
              <w:sz w:val="24"/>
              <w:szCs w:val="32"/>
              <w:highlight w:val="none"/>
            </w:rPr>
            <w:fldChar w:fldCharType="separate"/>
          </w:r>
          <w:r>
            <w:rPr>
              <w:sz w:val="24"/>
              <w:szCs w:val="32"/>
              <w:highlight w:val="none"/>
            </w:rPr>
            <w:t>3</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_Toc20556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 xml:space="preserve">5 </w:t>
          </w:r>
          <w:r>
            <w:rPr>
              <w:rFonts w:hint="eastAsia" w:ascii="方正黑体简体" w:hAnsi="方正黑体简体" w:eastAsia="方正黑体简体" w:cs="方正黑体简体"/>
              <w:sz w:val="24"/>
              <w:szCs w:val="36"/>
              <w:highlight w:val="none"/>
              <w:lang w:eastAsia="zh-CN"/>
            </w:rPr>
            <w:t>安全教育培训对象及分类</w:t>
          </w:r>
          <w:r>
            <w:rPr>
              <w:sz w:val="24"/>
              <w:szCs w:val="32"/>
              <w:highlight w:val="none"/>
            </w:rPr>
            <w:tab/>
          </w:r>
          <w:r>
            <w:rPr>
              <w:sz w:val="24"/>
              <w:szCs w:val="32"/>
              <w:highlight w:val="none"/>
            </w:rPr>
            <w:fldChar w:fldCharType="begin"/>
          </w:r>
          <w:r>
            <w:rPr>
              <w:sz w:val="24"/>
              <w:szCs w:val="32"/>
              <w:highlight w:val="none"/>
            </w:rPr>
            <w:instrText xml:space="preserve"> PAGEREF _Toc20556 \h </w:instrText>
          </w:r>
          <w:r>
            <w:rPr>
              <w:sz w:val="24"/>
              <w:szCs w:val="32"/>
              <w:highlight w:val="none"/>
            </w:rPr>
            <w:fldChar w:fldCharType="separate"/>
          </w:r>
          <w:r>
            <w:rPr>
              <w:sz w:val="24"/>
              <w:szCs w:val="32"/>
              <w:highlight w:val="none"/>
            </w:rPr>
            <w:t>8</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_Toc32006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6 培训内容及学时</w:t>
          </w:r>
          <w:r>
            <w:rPr>
              <w:sz w:val="24"/>
              <w:szCs w:val="32"/>
              <w:highlight w:val="none"/>
            </w:rPr>
            <w:tab/>
          </w:r>
          <w:r>
            <w:rPr>
              <w:sz w:val="24"/>
              <w:szCs w:val="32"/>
              <w:highlight w:val="none"/>
            </w:rPr>
            <w:fldChar w:fldCharType="begin"/>
          </w:r>
          <w:r>
            <w:rPr>
              <w:sz w:val="24"/>
              <w:szCs w:val="32"/>
              <w:highlight w:val="none"/>
            </w:rPr>
            <w:instrText xml:space="preserve"> PAGEREF _Toc32006 \h </w:instrText>
          </w:r>
          <w:r>
            <w:rPr>
              <w:sz w:val="24"/>
              <w:szCs w:val="32"/>
              <w:highlight w:val="none"/>
            </w:rPr>
            <w:fldChar w:fldCharType="separate"/>
          </w:r>
          <w:r>
            <w:rPr>
              <w:sz w:val="24"/>
              <w:szCs w:val="32"/>
              <w:highlight w:val="none"/>
            </w:rPr>
            <w:t>9</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_Toc28891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7 上岗转岗的培训要求</w:t>
          </w:r>
          <w:r>
            <w:rPr>
              <w:sz w:val="24"/>
              <w:szCs w:val="32"/>
              <w:highlight w:val="none"/>
            </w:rPr>
            <w:tab/>
          </w:r>
          <w:r>
            <w:rPr>
              <w:sz w:val="24"/>
              <w:szCs w:val="32"/>
              <w:highlight w:val="none"/>
            </w:rPr>
            <w:fldChar w:fldCharType="begin"/>
          </w:r>
          <w:r>
            <w:rPr>
              <w:sz w:val="24"/>
              <w:szCs w:val="32"/>
              <w:highlight w:val="none"/>
            </w:rPr>
            <w:instrText xml:space="preserve"> PAGEREF _Toc28891 \h </w:instrText>
          </w:r>
          <w:r>
            <w:rPr>
              <w:sz w:val="24"/>
              <w:szCs w:val="32"/>
              <w:highlight w:val="none"/>
            </w:rPr>
            <w:fldChar w:fldCharType="separate"/>
          </w:r>
          <w:r>
            <w:rPr>
              <w:sz w:val="24"/>
              <w:szCs w:val="32"/>
              <w:highlight w:val="none"/>
            </w:rPr>
            <w:t>10</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_Toc18176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8 安全教育</w:t>
          </w:r>
          <w:r>
            <w:rPr>
              <w:sz w:val="24"/>
              <w:szCs w:val="32"/>
              <w:highlight w:val="none"/>
            </w:rPr>
            <w:tab/>
          </w:r>
          <w:r>
            <w:rPr>
              <w:sz w:val="24"/>
              <w:szCs w:val="32"/>
              <w:highlight w:val="none"/>
            </w:rPr>
            <w:fldChar w:fldCharType="begin"/>
          </w:r>
          <w:r>
            <w:rPr>
              <w:sz w:val="24"/>
              <w:szCs w:val="32"/>
              <w:highlight w:val="none"/>
            </w:rPr>
            <w:instrText xml:space="preserve"> PAGEREF _Toc18176 \h </w:instrText>
          </w:r>
          <w:r>
            <w:rPr>
              <w:sz w:val="24"/>
              <w:szCs w:val="32"/>
              <w:highlight w:val="none"/>
            </w:rPr>
            <w:fldChar w:fldCharType="separate"/>
          </w:r>
          <w:r>
            <w:rPr>
              <w:sz w:val="24"/>
              <w:szCs w:val="32"/>
              <w:highlight w:val="none"/>
            </w:rPr>
            <w:t>11</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_Toc4246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9 考核</w:t>
          </w:r>
          <w:r>
            <w:rPr>
              <w:sz w:val="24"/>
              <w:szCs w:val="32"/>
              <w:highlight w:val="none"/>
            </w:rPr>
            <w:tab/>
          </w:r>
          <w:r>
            <w:rPr>
              <w:sz w:val="24"/>
              <w:szCs w:val="32"/>
              <w:highlight w:val="none"/>
            </w:rPr>
            <w:fldChar w:fldCharType="begin"/>
          </w:r>
          <w:r>
            <w:rPr>
              <w:sz w:val="24"/>
              <w:szCs w:val="32"/>
              <w:highlight w:val="none"/>
            </w:rPr>
            <w:instrText xml:space="preserve"> PAGEREF _Toc4246 \h </w:instrText>
          </w:r>
          <w:r>
            <w:rPr>
              <w:sz w:val="24"/>
              <w:szCs w:val="32"/>
              <w:highlight w:val="none"/>
            </w:rPr>
            <w:fldChar w:fldCharType="separate"/>
          </w:r>
          <w:r>
            <w:rPr>
              <w:sz w:val="24"/>
              <w:szCs w:val="32"/>
              <w:highlight w:val="none"/>
            </w:rPr>
            <w:t>11</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_Toc27892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10 内训教员的选聘与管理</w:t>
          </w:r>
          <w:r>
            <w:rPr>
              <w:sz w:val="24"/>
              <w:szCs w:val="32"/>
              <w:highlight w:val="none"/>
            </w:rPr>
            <w:tab/>
          </w:r>
          <w:r>
            <w:rPr>
              <w:sz w:val="24"/>
              <w:szCs w:val="32"/>
              <w:highlight w:val="none"/>
            </w:rPr>
            <w:fldChar w:fldCharType="begin"/>
          </w:r>
          <w:r>
            <w:rPr>
              <w:sz w:val="24"/>
              <w:szCs w:val="32"/>
              <w:highlight w:val="none"/>
            </w:rPr>
            <w:instrText xml:space="preserve"> PAGEREF _Toc27892 \h </w:instrText>
          </w:r>
          <w:r>
            <w:rPr>
              <w:sz w:val="24"/>
              <w:szCs w:val="32"/>
              <w:highlight w:val="none"/>
            </w:rPr>
            <w:fldChar w:fldCharType="separate"/>
          </w:r>
          <w:r>
            <w:rPr>
              <w:sz w:val="24"/>
              <w:szCs w:val="32"/>
              <w:highlight w:val="none"/>
            </w:rPr>
            <w:t>13</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_Toc5355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11 培训经费管理</w:t>
          </w:r>
          <w:r>
            <w:rPr>
              <w:sz w:val="24"/>
              <w:szCs w:val="32"/>
              <w:highlight w:val="none"/>
            </w:rPr>
            <w:tab/>
          </w:r>
          <w:r>
            <w:rPr>
              <w:sz w:val="24"/>
              <w:szCs w:val="32"/>
              <w:highlight w:val="none"/>
            </w:rPr>
            <w:fldChar w:fldCharType="begin"/>
          </w:r>
          <w:r>
            <w:rPr>
              <w:sz w:val="24"/>
              <w:szCs w:val="32"/>
              <w:highlight w:val="none"/>
            </w:rPr>
            <w:instrText xml:space="preserve"> PAGEREF _Toc5355 \h </w:instrText>
          </w:r>
          <w:r>
            <w:rPr>
              <w:sz w:val="24"/>
              <w:szCs w:val="32"/>
              <w:highlight w:val="none"/>
            </w:rPr>
            <w:fldChar w:fldCharType="separate"/>
          </w:r>
          <w:r>
            <w:rPr>
              <w:sz w:val="24"/>
              <w:szCs w:val="32"/>
              <w:highlight w:val="none"/>
            </w:rPr>
            <w:t>14</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_Toc27777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12</w:t>
          </w:r>
          <w:r>
            <w:rPr>
              <w:rFonts w:hint="default" w:ascii="方正黑体简体" w:hAnsi="方正黑体简体" w:eastAsia="方正黑体简体" w:cs="方正黑体简体"/>
              <w:sz w:val="24"/>
              <w:szCs w:val="36"/>
              <w:highlight w:val="none"/>
              <w:lang w:val="en-US" w:eastAsia="zh-CN"/>
            </w:rPr>
            <w:t xml:space="preserve"> 培训纪律要求</w:t>
          </w:r>
          <w:r>
            <w:rPr>
              <w:sz w:val="24"/>
              <w:szCs w:val="32"/>
              <w:highlight w:val="none"/>
            </w:rPr>
            <w:tab/>
          </w:r>
          <w:r>
            <w:rPr>
              <w:sz w:val="24"/>
              <w:szCs w:val="32"/>
              <w:highlight w:val="none"/>
            </w:rPr>
            <w:fldChar w:fldCharType="begin"/>
          </w:r>
          <w:r>
            <w:rPr>
              <w:sz w:val="24"/>
              <w:szCs w:val="32"/>
              <w:highlight w:val="none"/>
            </w:rPr>
            <w:instrText xml:space="preserve"> PAGEREF _Toc27777 \h </w:instrText>
          </w:r>
          <w:r>
            <w:rPr>
              <w:sz w:val="24"/>
              <w:szCs w:val="32"/>
              <w:highlight w:val="none"/>
            </w:rPr>
            <w:fldChar w:fldCharType="separate"/>
          </w:r>
          <w:r>
            <w:rPr>
              <w:sz w:val="24"/>
              <w:szCs w:val="32"/>
              <w:highlight w:val="none"/>
            </w:rPr>
            <w:t>14</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_Toc9024 </w:instrText>
          </w:r>
          <w:r>
            <w:rPr>
              <w:sz w:val="24"/>
              <w:szCs w:val="52"/>
              <w:highlight w:val="none"/>
            </w:rPr>
            <w:fldChar w:fldCharType="separate"/>
          </w:r>
          <w:r>
            <w:rPr>
              <w:rFonts w:hint="eastAsia" w:ascii="方正黑体简体" w:hAnsi="方正黑体简体" w:eastAsia="方正黑体简体" w:cs="方正黑体简体"/>
              <w:sz w:val="24"/>
              <w:szCs w:val="36"/>
              <w:highlight w:val="none"/>
              <w:lang w:val="en-US" w:eastAsia="zh-CN"/>
            </w:rPr>
            <w:t>13 奖励与处罚</w:t>
          </w:r>
          <w:r>
            <w:rPr>
              <w:sz w:val="24"/>
              <w:szCs w:val="32"/>
              <w:highlight w:val="none"/>
            </w:rPr>
            <w:tab/>
          </w:r>
          <w:r>
            <w:rPr>
              <w:sz w:val="24"/>
              <w:szCs w:val="32"/>
              <w:highlight w:val="none"/>
            </w:rPr>
            <w:fldChar w:fldCharType="begin"/>
          </w:r>
          <w:r>
            <w:rPr>
              <w:sz w:val="24"/>
              <w:szCs w:val="32"/>
              <w:highlight w:val="none"/>
            </w:rPr>
            <w:instrText xml:space="preserve"> PAGEREF _Toc9024 \h </w:instrText>
          </w:r>
          <w:r>
            <w:rPr>
              <w:sz w:val="24"/>
              <w:szCs w:val="32"/>
              <w:highlight w:val="none"/>
            </w:rPr>
            <w:fldChar w:fldCharType="separate"/>
          </w:r>
          <w:r>
            <w:rPr>
              <w:sz w:val="24"/>
              <w:szCs w:val="32"/>
              <w:highlight w:val="none"/>
            </w:rPr>
            <w:t>15</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_Toc686 </w:instrText>
          </w:r>
          <w:r>
            <w:rPr>
              <w:sz w:val="24"/>
              <w:szCs w:val="52"/>
              <w:highlight w:val="none"/>
            </w:rPr>
            <w:fldChar w:fldCharType="separate"/>
          </w:r>
          <w:r>
            <w:rPr>
              <w:rFonts w:ascii="Times New Roman" w:hAnsi="Times New Roman" w:eastAsia="方正黑体简体" w:cs="Times New Roman"/>
              <w:bCs/>
              <w:sz w:val="24"/>
              <w:szCs w:val="40"/>
              <w:highlight w:val="none"/>
            </w:rPr>
            <w:t>附件1</w:t>
          </w:r>
          <w:r>
            <w:rPr>
              <w:sz w:val="24"/>
              <w:szCs w:val="32"/>
              <w:highlight w:val="none"/>
            </w:rPr>
            <w:tab/>
          </w:r>
          <w:r>
            <w:rPr>
              <w:sz w:val="24"/>
              <w:szCs w:val="32"/>
              <w:highlight w:val="none"/>
            </w:rPr>
            <w:fldChar w:fldCharType="begin"/>
          </w:r>
          <w:r>
            <w:rPr>
              <w:sz w:val="24"/>
              <w:szCs w:val="32"/>
              <w:highlight w:val="none"/>
            </w:rPr>
            <w:instrText xml:space="preserve"> PAGEREF _Toc686 \h </w:instrText>
          </w:r>
          <w:r>
            <w:rPr>
              <w:sz w:val="24"/>
              <w:szCs w:val="32"/>
              <w:highlight w:val="none"/>
            </w:rPr>
            <w:fldChar w:fldCharType="separate"/>
          </w:r>
          <w:r>
            <w:rPr>
              <w:sz w:val="24"/>
              <w:szCs w:val="32"/>
              <w:highlight w:val="none"/>
            </w:rPr>
            <w:t>17</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_Toc25808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2</w:t>
          </w:r>
          <w:r>
            <w:rPr>
              <w:sz w:val="24"/>
              <w:szCs w:val="32"/>
              <w:highlight w:val="none"/>
            </w:rPr>
            <w:tab/>
          </w:r>
          <w:r>
            <w:rPr>
              <w:sz w:val="24"/>
              <w:szCs w:val="32"/>
              <w:highlight w:val="none"/>
            </w:rPr>
            <w:fldChar w:fldCharType="begin"/>
          </w:r>
          <w:r>
            <w:rPr>
              <w:sz w:val="24"/>
              <w:szCs w:val="32"/>
              <w:highlight w:val="none"/>
            </w:rPr>
            <w:instrText xml:space="preserve"> PAGEREF _Toc25808 \h </w:instrText>
          </w:r>
          <w:r>
            <w:rPr>
              <w:sz w:val="24"/>
              <w:szCs w:val="32"/>
              <w:highlight w:val="none"/>
            </w:rPr>
            <w:fldChar w:fldCharType="separate"/>
          </w:r>
          <w:r>
            <w:rPr>
              <w:sz w:val="24"/>
              <w:szCs w:val="32"/>
              <w:highlight w:val="none"/>
            </w:rPr>
            <w:t>18</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_Toc23255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3</w:t>
          </w:r>
          <w:r>
            <w:rPr>
              <w:sz w:val="24"/>
              <w:szCs w:val="32"/>
              <w:highlight w:val="none"/>
            </w:rPr>
            <w:tab/>
          </w:r>
          <w:r>
            <w:rPr>
              <w:sz w:val="24"/>
              <w:szCs w:val="32"/>
              <w:highlight w:val="none"/>
            </w:rPr>
            <w:fldChar w:fldCharType="begin"/>
          </w:r>
          <w:r>
            <w:rPr>
              <w:sz w:val="24"/>
              <w:szCs w:val="32"/>
              <w:highlight w:val="none"/>
            </w:rPr>
            <w:instrText xml:space="preserve"> PAGEREF _Toc23255 \h </w:instrText>
          </w:r>
          <w:r>
            <w:rPr>
              <w:sz w:val="24"/>
              <w:szCs w:val="32"/>
              <w:highlight w:val="none"/>
            </w:rPr>
            <w:fldChar w:fldCharType="separate"/>
          </w:r>
          <w:r>
            <w:rPr>
              <w:sz w:val="24"/>
              <w:szCs w:val="32"/>
              <w:highlight w:val="none"/>
            </w:rPr>
            <w:t>19</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_Toc2666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4</w:t>
          </w:r>
          <w:r>
            <w:rPr>
              <w:sz w:val="24"/>
              <w:szCs w:val="32"/>
              <w:highlight w:val="none"/>
            </w:rPr>
            <w:tab/>
          </w:r>
          <w:r>
            <w:rPr>
              <w:sz w:val="24"/>
              <w:szCs w:val="32"/>
              <w:highlight w:val="none"/>
            </w:rPr>
            <w:fldChar w:fldCharType="begin"/>
          </w:r>
          <w:r>
            <w:rPr>
              <w:sz w:val="24"/>
              <w:szCs w:val="32"/>
              <w:highlight w:val="none"/>
            </w:rPr>
            <w:instrText xml:space="preserve"> PAGEREF _Toc2666 \h </w:instrText>
          </w:r>
          <w:r>
            <w:rPr>
              <w:sz w:val="24"/>
              <w:szCs w:val="32"/>
              <w:highlight w:val="none"/>
            </w:rPr>
            <w:fldChar w:fldCharType="separate"/>
          </w:r>
          <w:r>
            <w:rPr>
              <w:sz w:val="24"/>
              <w:szCs w:val="32"/>
              <w:highlight w:val="none"/>
            </w:rPr>
            <w:t>20</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_Toc20966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5</w:t>
          </w:r>
          <w:r>
            <w:rPr>
              <w:sz w:val="24"/>
              <w:szCs w:val="32"/>
              <w:highlight w:val="none"/>
            </w:rPr>
            <w:tab/>
          </w:r>
          <w:r>
            <w:rPr>
              <w:sz w:val="24"/>
              <w:szCs w:val="32"/>
              <w:highlight w:val="none"/>
            </w:rPr>
            <w:fldChar w:fldCharType="begin"/>
          </w:r>
          <w:r>
            <w:rPr>
              <w:sz w:val="24"/>
              <w:szCs w:val="32"/>
              <w:highlight w:val="none"/>
            </w:rPr>
            <w:instrText xml:space="preserve"> PAGEREF _Toc20966 \h </w:instrText>
          </w:r>
          <w:r>
            <w:rPr>
              <w:sz w:val="24"/>
              <w:szCs w:val="32"/>
              <w:highlight w:val="none"/>
            </w:rPr>
            <w:fldChar w:fldCharType="separate"/>
          </w:r>
          <w:r>
            <w:rPr>
              <w:sz w:val="24"/>
              <w:szCs w:val="32"/>
              <w:highlight w:val="none"/>
            </w:rPr>
            <w:t>21</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_Toc5956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6</w:t>
          </w:r>
          <w:r>
            <w:rPr>
              <w:sz w:val="24"/>
              <w:szCs w:val="32"/>
              <w:highlight w:val="none"/>
            </w:rPr>
            <w:tab/>
          </w:r>
          <w:r>
            <w:rPr>
              <w:sz w:val="24"/>
              <w:szCs w:val="32"/>
              <w:highlight w:val="none"/>
            </w:rPr>
            <w:fldChar w:fldCharType="begin"/>
          </w:r>
          <w:r>
            <w:rPr>
              <w:sz w:val="24"/>
              <w:szCs w:val="32"/>
              <w:highlight w:val="none"/>
            </w:rPr>
            <w:instrText xml:space="preserve"> PAGEREF _Toc5956 \h </w:instrText>
          </w:r>
          <w:r>
            <w:rPr>
              <w:sz w:val="24"/>
              <w:szCs w:val="32"/>
              <w:highlight w:val="none"/>
            </w:rPr>
            <w:fldChar w:fldCharType="separate"/>
          </w:r>
          <w:r>
            <w:rPr>
              <w:sz w:val="24"/>
              <w:szCs w:val="32"/>
              <w:highlight w:val="none"/>
            </w:rPr>
            <w:t>22</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_Toc22632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7</w:t>
          </w:r>
          <w:r>
            <w:rPr>
              <w:sz w:val="24"/>
              <w:szCs w:val="32"/>
              <w:highlight w:val="none"/>
            </w:rPr>
            <w:tab/>
          </w:r>
          <w:r>
            <w:rPr>
              <w:sz w:val="24"/>
              <w:szCs w:val="32"/>
              <w:highlight w:val="none"/>
            </w:rPr>
            <w:fldChar w:fldCharType="begin"/>
          </w:r>
          <w:r>
            <w:rPr>
              <w:sz w:val="24"/>
              <w:szCs w:val="32"/>
              <w:highlight w:val="none"/>
            </w:rPr>
            <w:instrText xml:space="preserve"> PAGEREF _Toc22632 \h </w:instrText>
          </w:r>
          <w:r>
            <w:rPr>
              <w:sz w:val="24"/>
              <w:szCs w:val="32"/>
              <w:highlight w:val="none"/>
            </w:rPr>
            <w:fldChar w:fldCharType="separate"/>
          </w:r>
          <w:r>
            <w:rPr>
              <w:sz w:val="24"/>
              <w:szCs w:val="32"/>
              <w:highlight w:val="none"/>
            </w:rPr>
            <w:t>23</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_Toc29497 </w:instrText>
          </w:r>
          <w:r>
            <w:rPr>
              <w:sz w:val="24"/>
              <w:szCs w:val="52"/>
              <w:highlight w:val="none"/>
            </w:rPr>
            <w:fldChar w:fldCharType="separate"/>
          </w:r>
          <w:r>
            <w:rPr>
              <w:rFonts w:ascii="Times New Roman" w:hAnsi="Times New Roman" w:eastAsia="方正黑体简体" w:cs="Times New Roman"/>
              <w:sz w:val="24"/>
              <w:szCs w:val="40"/>
              <w:highlight w:val="none"/>
            </w:rPr>
            <w:t>附件</w:t>
          </w:r>
          <w:r>
            <w:rPr>
              <w:rFonts w:hint="eastAsia" w:ascii="Times New Roman" w:hAnsi="Times New Roman" w:eastAsia="方正黑体简体" w:cs="Times New Roman"/>
              <w:sz w:val="24"/>
              <w:szCs w:val="40"/>
              <w:highlight w:val="none"/>
            </w:rPr>
            <w:t>8</w:t>
          </w:r>
          <w:r>
            <w:rPr>
              <w:sz w:val="24"/>
              <w:szCs w:val="32"/>
              <w:highlight w:val="none"/>
            </w:rPr>
            <w:tab/>
          </w:r>
          <w:r>
            <w:rPr>
              <w:sz w:val="24"/>
              <w:szCs w:val="32"/>
              <w:highlight w:val="none"/>
            </w:rPr>
            <w:fldChar w:fldCharType="begin"/>
          </w:r>
          <w:r>
            <w:rPr>
              <w:sz w:val="24"/>
              <w:szCs w:val="32"/>
              <w:highlight w:val="none"/>
            </w:rPr>
            <w:instrText xml:space="preserve"> PAGEREF _Toc29497 \h </w:instrText>
          </w:r>
          <w:r>
            <w:rPr>
              <w:sz w:val="24"/>
              <w:szCs w:val="32"/>
              <w:highlight w:val="none"/>
            </w:rPr>
            <w:fldChar w:fldCharType="separate"/>
          </w:r>
          <w:r>
            <w:rPr>
              <w:sz w:val="24"/>
              <w:szCs w:val="32"/>
              <w:highlight w:val="none"/>
            </w:rPr>
            <w:t>24</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_Toc4671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9</w:t>
          </w:r>
          <w:r>
            <w:rPr>
              <w:sz w:val="24"/>
              <w:szCs w:val="32"/>
              <w:highlight w:val="none"/>
            </w:rPr>
            <w:tab/>
          </w:r>
          <w:r>
            <w:rPr>
              <w:sz w:val="24"/>
              <w:szCs w:val="32"/>
              <w:highlight w:val="none"/>
            </w:rPr>
            <w:fldChar w:fldCharType="begin"/>
          </w:r>
          <w:r>
            <w:rPr>
              <w:sz w:val="24"/>
              <w:szCs w:val="32"/>
              <w:highlight w:val="none"/>
            </w:rPr>
            <w:instrText xml:space="preserve"> PAGEREF _Toc4671 \h </w:instrText>
          </w:r>
          <w:r>
            <w:rPr>
              <w:sz w:val="24"/>
              <w:szCs w:val="32"/>
              <w:highlight w:val="none"/>
            </w:rPr>
            <w:fldChar w:fldCharType="separate"/>
          </w:r>
          <w:r>
            <w:rPr>
              <w:sz w:val="24"/>
              <w:szCs w:val="32"/>
              <w:highlight w:val="none"/>
            </w:rPr>
            <w:t>25</w:t>
          </w:r>
          <w:r>
            <w:rPr>
              <w:sz w:val="24"/>
              <w:szCs w:val="32"/>
              <w:highlight w:val="none"/>
            </w:rPr>
            <w:fldChar w:fldCharType="end"/>
          </w:r>
          <w:r>
            <w:rPr>
              <w:sz w:val="24"/>
              <w:szCs w:val="52"/>
              <w:highlight w:val="none"/>
            </w:rPr>
            <w:fldChar w:fldCharType="end"/>
          </w:r>
        </w:p>
        <w:p>
          <w:pPr>
            <w:pStyle w:val="13"/>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sz w:val="24"/>
              <w:szCs w:val="32"/>
              <w:highlight w:val="none"/>
            </w:rPr>
          </w:pPr>
          <w:r>
            <w:rPr>
              <w:sz w:val="24"/>
              <w:szCs w:val="52"/>
              <w:highlight w:val="none"/>
            </w:rPr>
            <w:fldChar w:fldCharType="begin"/>
          </w:r>
          <w:r>
            <w:rPr>
              <w:sz w:val="24"/>
              <w:szCs w:val="52"/>
              <w:highlight w:val="none"/>
            </w:rPr>
            <w:instrText xml:space="preserve"> HYPERLINK \l _Toc2094 </w:instrText>
          </w:r>
          <w:r>
            <w:rPr>
              <w:sz w:val="24"/>
              <w:szCs w:val="52"/>
              <w:highlight w:val="none"/>
            </w:rPr>
            <w:fldChar w:fldCharType="separate"/>
          </w:r>
          <w:r>
            <w:rPr>
              <w:rFonts w:ascii="Times New Roman" w:hAnsi="Times New Roman" w:eastAsia="方正黑体简体" w:cs="Times New Roman"/>
              <w:bCs/>
              <w:sz w:val="24"/>
              <w:szCs w:val="40"/>
              <w:highlight w:val="none"/>
            </w:rPr>
            <w:t>附件</w:t>
          </w:r>
          <w:r>
            <w:rPr>
              <w:rFonts w:hint="eastAsia" w:ascii="Times New Roman" w:hAnsi="Times New Roman" w:eastAsia="方正黑体简体" w:cs="Times New Roman"/>
              <w:bCs/>
              <w:sz w:val="24"/>
              <w:szCs w:val="40"/>
              <w:highlight w:val="none"/>
            </w:rPr>
            <w:t>10</w:t>
          </w:r>
          <w:r>
            <w:rPr>
              <w:sz w:val="24"/>
              <w:szCs w:val="32"/>
              <w:highlight w:val="none"/>
            </w:rPr>
            <w:tab/>
          </w:r>
          <w:r>
            <w:rPr>
              <w:sz w:val="24"/>
              <w:szCs w:val="32"/>
              <w:highlight w:val="none"/>
            </w:rPr>
            <w:fldChar w:fldCharType="begin"/>
          </w:r>
          <w:r>
            <w:rPr>
              <w:sz w:val="24"/>
              <w:szCs w:val="32"/>
              <w:highlight w:val="none"/>
            </w:rPr>
            <w:instrText xml:space="preserve"> PAGEREF _Toc2094 \h </w:instrText>
          </w:r>
          <w:r>
            <w:rPr>
              <w:sz w:val="24"/>
              <w:szCs w:val="32"/>
              <w:highlight w:val="none"/>
            </w:rPr>
            <w:fldChar w:fldCharType="separate"/>
          </w:r>
          <w:r>
            <w:rPr>
              <w:sz w:val="24"/>
              <w:szCs w:val="32"/>
              <w:highlight w:val="none"/>
            </w:rPr>
            <w:t>26</w:t>
          </w:r>
          <w:r>
            <w:rPr>
              <w:sz w:val="24"/>
              <w:szCs w:val="32"/>
              <w:highlight w:val="none"/>
            </w:rPr>
            <w:fldChar w:fldCharType="end"/>
          </w:r>
          <w:r>
            <w:rPr>
              <w:sz w:val="24"/>
              <w:szCs w:val="52"/>
              <w:highlight w:val="none"/>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52"/>
              <w:szCs w:val="52"/>
              <w:highlight w:val="none"/>
            </w:rPr>
          </w:pPr>
          <w:r>
            <w:rPr>
              <w:sz w:val="24"/>
              <w:szCs w:val="52"/>
              <w:highlight w:val="none"/>
            </w:rPr>
            <w:fldChar w:fldCharType="end"/>
          </w:r>
        </w:p>
      </w:sdtContent>
    </w:sdt>
    <w:p>
      <w:pPr>
        <w:pStyle w:val="5"/>
        <w:ind w:left="0" w:leftChars="0" w:firstLine="0" w:firstLineChars="0"/>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ageBreakBefore w:val="0"/>
        <w:widowControl w:val="0"/>
        <w:kinsoku/>
        <w:wordWrap/>
        <w:overflowPunct/>
        <w:topLinePunct w:val="0"/>
        <w:autoSpaceDE/>
        <w:autoSpaceDN/>
        <w:bidi w:val="0"/>
        <w:snapToGrid/>
        <w:spacing w:line="500" w:lineRule="exact"/>
        <w:ind w:firstLine="643"/>
        <w:textAlignment w:val="auto"/>
        <w:rPr>
          <w:rFonts w:hint="eastAsia" w:ascii="仿宋_GB2312" w:hAnsi="华文仿宋" w:eastAsia="仿宋_GB2312" w:cs="Times New Roman"/>
          <w:b/>
          <w:color w:val="000000" w:themeColor="text1"/>
          <w:sz w:val="28"/>
          <w:szCs w:val="28"/>
          <w:highlight w:val="none"/>
          <w:lang w:eastAsia="zh-CN"/>
          <w14:textFill>
            <w14:solidFill>
              <w14:schemeClr w14:val="tx1"/>
            </w14:solidFill>
          </w14:textFill>
        </w:rPr>
      </w:pPr>
    </w:p>
    <w:p>
      <w:pPr>
        <w:bidi w:val="0"/>
        <w:rPr>
          <w:rFonts w:hint="eastAsia" w:asciiTheme="minorHAnsi" w:hAnsiTheme="minorHAnsi" w:eastAsiaTheme="minorEastAsia" w:cstheme="minorBidi"/>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center" w:pos="4479"/>
        </w:tabs>
        <w:bidi w:val="0"/>
        <w:jc w:val="left"/>
        <w:rPr>
          <w:rFonts w:hint="eastAsia"/>
          <w:highlight w:val="none"/>
          <w:lang w:val="en-US" w:eastAsia="zh-CN"/>
        </w:rPr>
        <w:sectPr>
          <w:footerReference r:id="rId6" w:type="first"/>
          <w:footerReference r:id="rId5" w:type="default"/>
          <w:pgSz w:w="11906" w:h="16838"/>
          <w:pgMar w:top="1701" w:right="1474" w:bottom="1701" w:left="147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highlight w:val="none"/>
          <w:lang w:val="en-US" w:eastAsia="zh-CN"/>
        </w:rPr>
        <w:tab/>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1" w:name="_Toc29924"/>
      <w:r>
        <w:rPr>
          <w:rFonts w:hint="eastAsia" w:ascii="方正黑体简体" w:hAnsi="方正黑体简体" w:eastAsia="方正黑体简体" w:cs="方正黑体简体"/>
          <w:b/>
          <w:color w:val="000000" w:themeColor="text1"/>
          <w:sz w:val="28"/>
          <w:szCs w:val="28"/>
          <w:highlight w:val="none"/>
          <w:lang w:eastAsia="zh-CN"/>
          <w14:textFill>
            <w14:solidFill>
              <w14:schemeClr w14:val="tx1"/>
            </w14:solidFill>
          </w14:textFill>
        </w:rPr>
        <w:t>1</w:t>
      </w:r>
      <w:r>
        <w:rPr>
          <w:rFonts w:hint="eastAsia" w:ascii="方正黑体简体" w:hAnsi="方正黑体简体" w:eastAsia="方正黑体简体" w:cs="方正黑体简体"/>
          <w:b/>
          <w:color w:val="000000" w:themeColor="text1"/>
          <w:sz w:val="28"/>
          <w:szCs w:val="28"/>
          <w:highlight w:val="none"/>
          <w14:textFill>
            <w14:solidFill>
              <w14:schemeClr w14:val="tx1"/>
            </w14:solidFill>
          </w14:textFill>
        </w:rPr>
        <w:t xml:space="preserve"> </w:t>
      </w:r>
      <w:r>
        <w:rPr>
          <w:rFonts w:hint="eastAsia" w:ascii="方正黑体简体" w:hAnsi="方正黑体简体" w:eastAsia="方正黑体简体" w:cs="方正黑体简体"/>
          <w:b/>
          <w:color w:val="000000" w:themeColor="text1"/>
          <w:sz w:val="28"/>
          <w:szCs w:val="28"/>
          <w:highlight w:val="none"/>
          <w:lang w:eastAsia="zh-CN"/>
          <w14:textFill>
            <w14:solidFill>
              <w14:schemeClr w14:val="tx1"/>
            </w14:solidFill>
          </w14:textFill>
        </w:rPr>
        <w:t>目的</w:t>
      </w:r>
      <w:bookmarkEnd w:id="1"/>
    </w:p>
    <w:p>
      <w:pPr>
        <w:pageBreakBefore w:val="0"/>
        <w:widowControl w:val="0"/>
        <w:kinsoku/>
        <w:wordWrap/>
        <w:overflowPunct/>
        <w:topLinePunct w:val="0"/>
        <w:autoSpaceDE/>
        <w:autoSpaceDN/>
        <w:bidi w:val="0"/>
        <w:snapToGrid/>
        <w:spacing w:line="500" w:lineRule="exact"/>
        <w:ind w:firstLine="643"/>
        <w:textAlignment w:val="auto"/>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为加强本机场安全培训工作，促进安全教育培训工作</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科学化、</w:t>
      </w:r>
      <w:r>
        <w:rPr>
          <w:rFonts w:hint="eastAsia" w:ascii="仿宋_GB2312" w:hAnsi="仿宋_GB2312" w:eastAsia="仿宋_GB2312" w:cs="仿宋_GB2312"/>
          <w:color w:val="000000" w:themeColor="text1"/>
          <w:sz w:val="28"/>
          <w:szCs w:val="28"/>
          <w:highlight w:val="none"/>
          <w14:textFill>
            <w14:solidFill>
              <w14:schemeClr w14:val="tx1"/>
            </w14:solidFill>
          </w14:textFill>
        </w:rPr>
        <w:t>规范化和制度化，使从业人员了解国家安全方针政策及法律法规，保持较强的安全意识、风险意识和遵章守纪意识，打牢安全发展的思想</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和专业</w:t>
      </w:r>
      <w:r>
        <w:rPr>
          <w:rFonts w:hint="eastAsia" w:ascii="仿宋_GB2312" w:hAnsi="仿宋_GB2312" w:eastAsia="仿宋_GB2312" w:cs="仿宋_GB2312"/>
          <w:color w:val="000000" w:themeColor="text1"/>
          <w:sz w:val="28"/>
          <w:szCs w:val="28"/>
          <w:highlight w:val="none"/>
          <w14:textFill>
            <w14:solidFill>
              <w14:schemeClr w14:val="tx1"/>
            </w14:solidFill>
          </w14:textFill>
        </w:rPr>
        <w:t>基础。</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保证从业人员</w:t>
      </w:r>
      <w:r>
        <w:rPr>
          <w:rStyle w:val="28"/>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具备必要的安全生产知识；熟悉有关的安全生产规章制度和操作规程，掌握本岗位的操作技能；了解事故应急处理措施；知悉自身在安全生产方面的权利和义务。</w:t>
      </w:r>
      <w:r>
        <w:rPr>
          <w:rFonts w:hint="eastAsia" w:ascii="仿宋_GB2312" w:hAnsi="仿宋_GB2312" w:eastAsia="仿宋_GB2312" w:cs="仿宋_GB2312"/>
          <w:color w:val="000000" w:themeColor="text1"/>
          <w:sz w:val="28"/>
          <w:szCs w:val="28"/>
          <w:highlight w:val="none"/>
          <w14:textFill>
            <w14:solidFill>
              <w14:schemeClr w14:val="tx1"/>
            </w14:solidFill>
          </w14:textFill>
        </w:rPr>
        <w:t>确保从业人员胜任岗位工作、专业技术人员具备相应资质持证上岗，制定本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规定</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2" w:name="_Toc30286"/>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2 适用范围</w:t>
      </w:r>
      <w:bookmarkEnd w:id="2"/>
    </w:p>
    <w:p>
      <w:pPr>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2.1  </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机场各部门、</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各</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驻场单位从业人员的安全培训，适用本</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规定</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，从业人员的专业技能培训按照国家和民航有关规定执行。</w:t>
      </w:r>
    </w:p>
    <w:p>
      <w:pPr>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u w:val="none"/>
          <w:lang w:val="en-US" w:eastAsia="zh-CN"/>
          <w14:textFill>
            <w14:solidFill>
              <w14:schemeClr w14:val="tx1"/>
            </w14:solidFill>
          </w14:textFill>
        </w:rPr>
        <w:t xml:space="preserve">2.2  </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未经安全</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教育</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培训考核合格的从业人员，不得从事与机场运行安全、空防安全和运输保障有关的岗位工作。</w:t>
      </w:r>
    </w:p>
    <w:p>
      <w:pPr>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u w:val="none"/>
          <w:lang w:val="en-US" w:eastAsia="zh-CN"/>
          <w14:textFill>
            <w14:solidFill>
              <w14:schemeClr w14:val="tx1"/>
            </w14:solidFill>
          </w14:textFill>
        </w:rPr>
        <w:t xml:space="preserve">2.3  </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各部门应当结合本</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规定</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和民航行业要求建立本部门安全教育培</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训相关制度。</w:t>
      </w:r>
    </w:p>
    <w:p>
      <w:pPr>
        <w:pageBreakBefore w:val="0"/>
        <w:widowControl w:val="0"/>
        <w:kinsoku/>
        <w:wordWrap/>
        <w:overflowPunct/>
        <w:topLinePunct w:val="0"/>
        <w:autoSpaceDE/>
        <w:autoSpaceDN/>
        <w:bidi w:val="0"/>
        <w:snapToGrid/>
        <w:spacing w:line="500" w:lineRule="exact"/>
        <w:ind w:firstLine="560" w:firstLineChars="200"/>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 xml:space="preserve"> </w:t>
      </w:r>
      <w:bookmarkStart w:id="3" w:name="_Toc32146"/>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3 职责分工</w:t>
      </w:r>
      <w:bookmarkEnd w:id="3"/>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ind w:firstLine="643"/>
        <w:textAlignment w:val="auto"/>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u w:val="none"/>
          <w:lang w:val="en-US" w:eastAsia="zh-CN"/>
          <w14:textFill>
            <w14:solidFill>
              <w14:schemeClr w14:val="tx1"/>
            </w14:solidFill>
          </w14:textFill>
        </w:rPr>
        <w:t xml:space="preserve">3.1 </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公司分管培训工作副总经理负责审定计划、协调培训资源保障、督促指导安全培训工作</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开</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展。</w:t>
      </w:r>
    </w:p>
    <w:p>
      <w:pPr>
        <w:keepNext w:val="0"/>
        <w:keepLines w:val="0"/>
        <w:pageBreakBefore w:val="0"/>
        <w:widowControl w:val="0"/>
        <w:kinsoku/>
        <w:wordWrap/>
        <w:overflowPunct/>
        <w:topLinePunct w:val="0"/>
        <w:autoSpaceDE/>
        <w:autoSpaceDN/>
        <w:bidi w:val="0"/>
        <w:adjustRightInd/>
        <w:snapToGrid/>
        <w:spacing w:line="500" w:lineRule="exact"/>
        <w:ind w:firstLine="643"/>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3.2</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人力资源部</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是</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阆中机场</w:t>
      </w:r>
      <w:r>
        <w:rPr>
          <w:rFonts w:hint="eastAsia" w:ascii="仿宋_GB2312" w:hAnsi="仿宋_GB2312" w:eastAsia="仿宋_GB2312" w:cs="仿宋_GB2312"/>
          <w:b w:val="0"/>
          <w:bCs w:val="0"/>
          <w:color w:val="000000" w:themeColor="text1"/>
          <w:sz w:val="28"/>
          <w:szCs w:val="28"/>
          <w:highlight w:val="none"/>
          <w:u w:val="none"/>
          <w14:textFill>
            <w14:solidFill>
              <w14:schemeClr w14:val="tx1"/>
            </w14:solidFill>
          </w14:textFill>
        </w:rPr>
        <w:t>培训管理工作统筹协调和日常</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管理的职能部门。主要职责有：</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3.2.1 负责培训经费的预算和报批工作；</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3.2.2 负责及时修订本规定，确保与行业最新要求和本场实际情况相符；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3.2.3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年度培训计划</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和大纲</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汇总与制发，检查落实情况、检验考核情况、档案备案管理工作</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3.2.4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负责新员工入职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、待岗人员</w:t>
      </w:r>
      <w:r>
        <w:rPr>
          <w:rFonts w:hint="eastAsia" w:ascii="仿宋_GB2312" w:hAnsi="仿宋_GB2312" w:eastAsia="仿宋_GB2312" w:cs="仿宋_GB2312"/>
          <w:color w:val="000000" w:themeColor="text1"/>
          <w:sz w:val="28"/>
          <w:szCs w:val="28"/>
          <w:highlight w:val="none"/>
          <w14:textFill>
            <w14:solidFill>
              <w14:schemeClr w14:val="tx1"/>
            </w14:solidFill>
          </w14:textFill>
        </w:rPr>
        <w:t>“场级”培训工作的组织实施；“部门级”和“岗位级”培训的指导、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监督、</w:t>
      </w:r>
      <w:r>
        <w:rPr>
          <w:rFonts w:hint="eastAsia" w:ascii="仿宋_GB2312" w:hAnsi="仿宋_GB2312" w:eastAsia="仿宋_GB2312" w:cs="仿宋_GB2312"/>
          <w:color w:val="000000" w:themeColor="text1"/>
          <w:sz w:val="28"/>
          <w:szCs w:val="28"/>
          <w:highlight w:val="none"/>
          <w14:textFill>
            <w14:solidFill>
              <w14:schemeClr w14:val="tx1"/>
            </w14:solidFill>
          </w14:textFill>
        </w:rPr>
        <w:t>检查，以及职工《上岗证》核发工作；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3.2.5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负责职工、实习人员、驻场单位和商家工作人员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岗</w:t>
      </w:r>
      <w:r>
        <w:rPr>
          <w:rFonts w:hint="eastAsia" w:ascii="仿宋_GB2312" w:hAnsi="仿宋_GB2312" w:eastAsia="仿宋_GB2312" w:cs="仿宋_GB2312"/>
          <w:color w:val="000000" w:themeColor="text1"/>
          <w:sz w:val="28"/>
          <w:szCs w:val="28"/>
          <w:highlight w:val="none"/>
          <w14:textFill>
            <w14:solidFill>
              <w14:schemeClr w14:val="tx1"/>
            </w14:solidFill>
          </w14:textFill>
        </w:rPr>
        <w:t>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场级</w:t>
      </w:r>
      <w:r>
        <w:rPr>
          <w:rFonts w:hint="eastAsia" w:ascii="仿宋_GB2312" w:hAnsi="仿宋_GB2312" w:eastAsia="仿宋_GB2312" w:cs="仿宋_GB2312"/>
          <w:color w:val="000000" w:themeColor="text1"/>
          <w:sz w:val="28"/>
          <w:szCs w:val="28"/>
          <w:highlight w:val="none"/>
          <w14:textFill>
            <w14:solidFill>
              <w14:schemeClr w14:val="tx1"/>
            </w14:solidFill>
          </w14:textFill>
        </w:rPr>
        <w:t>培训</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highlight w:val="none"/>
          <w14:textFill>
            <w14:solidFill>
              <w14:schemeClr w14:val="tx1"/>
            </w14:solidFill>
          </w14:textFill>
        </w:rPr>
        <w:t>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核</w:t>
      </w:r>
      <w:r>
        <w:rPr>
          <w:rFonts w:hint="eastAsia" w:ascii="仿宋_GB2312" w:hAnsi="仿宋_GB2312" w:eastAsia="仿宋_GB2312" w:cs="仿宋_GB2312"/>
          <w:color w:val="000000" w:themeColor="text1"/>
          <w:sz w:val="28"/>
          <w:szCs w:val="28"/>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3.2.6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从业人员的</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资质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培训</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管理</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和检查指导工作；</w:t>
      </w:r>
    </w:p>
    <w:p>
      <w:pPr>
        <w:pageBreakBefore w:val="0"/>
        <w:widowControl w:val="0"/>
        <w:kinsoku/>
        <w:wordWrap/>
        <w:overflowPunct/>
        <w:topLinePunct w:val="0"/>
        <w:autoSpaceDE/>
        <w:autoSpaceDN/>
        <w:bidi w:val="0"/>
        <w:adjustRightInd/>
        <w:snapToGrid/>
        <w:spacing w:line="500" w:lineRule="exact"/>
        <w:jc w:val="both"/>
        <w:textAlignment w:val="auto"/>
        <w:outlineLvl w:val="9"/>
        <w:rPr>
          <w:rFonts w:hint="default" w:eastAsia="仿宋_GB2312"/>
          <w:highlight w:val="none"/>
          <w:lang w:val="en-US" w:eastAsia="zh-CN"/>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3.2.7 负责协助各专业委员会办公室开展场级安全教育培训、对培训效果进行评估，并监督、检查落实情况；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3.2.8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负责外部聘请教员的协调管理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内训教员的选聘</w:t>
      </w:r>
      <w:r>
        <w:rPr>
          <w:rFonts w:hint="eastAsia" w:ascii="仿宋_GB2312" w:hAnsi="仿宋_GB2312" w:eastAsia="仿宋_GB2312" w:cs="仿宋_GB2312"/>
          <w:color w:val="000000" w:themeColor="text1"/>
          <w:sz w:val="28"/>
          <w:szCs w:val="28"/>
          <w:highlight w:val="none"/>
          <w14:textFill>
            <w14:solidFill>
              <w14:schemeClr w14:val="tx1"/>
            </w14:solidFill>
          </w14:textFill>
        </w:rPr>
        <w:t>工作</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3.2.9 负责外送培训人员审核、登记等管理工作；</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3.2.10 负责管理人员、技术人员和工作人员综合能力提升培训工作；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3.3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各</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专业委员会办公室</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是</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阆中</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机场在该专业领域内的协同、协调和决策机构</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负责</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开展成员单位</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和</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场级专业培训</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工作。主要职责有：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 xml:space="preserve">3.3.1 </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制定</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本业务领域的</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培训计划、大纲、</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课件</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、试题，</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对相关课程</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开展考核</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评估</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及档案管理</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等</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3.3.2 负责本专业业务教员选派工作；</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3.3.3 负责本业务领域从业人员上岗资格监管工作。</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3.4 各保障部门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负责本专业、本部门及所属班组培训计划的制定和备案工作，主要职责有：</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3.4.1 </w:t>
      </w:r>
      <w:r>
        <w:rPr>
          <w:rFonts w:hint="eastAsia" w:ascii="仿宋_GB2312" w:hAnsi="仿宋_GB2312" w:eastAsia="仿宋_GB2312" w:cs="仿宋_GB2312"/>
          <w:bCs/>
          <w:color w:val="000000" w:themeColor="text1"/>
          <w:sz w:val="28"/>
          <w:szCs w:val="28"/>
          <w:highlight w:val="none"/>
          <w:u w:val="none"/>
          <w:lang w:val="en-US" w:eastAsia="zh-CN"/>
          <w14:textFill>
            <w14:solidFill>
              <w14:schemeClr w14:val="tx1"/>
            </w14:solidFill>
          </w14:textFill>
        </w:rPr>
        <w:t>各部门主要负责人对本部门人员培训情况负总责。指定一名副职领导主抓培训工作，兼职安全员或质控人员具体负责培训工作的实施、落实与内部考核管理，并报人力资源部备案；</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3.4.2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依据规章制度建立本部门工作程序及技术标准，并对从业人员进行培训及</w:t>
      </w:r>
      <w:r>
        <w:rPr>
          <w:rFonts w:hint="eastAsia" w:ascii="仿宋_GB2312" w:hAnsi="仿宋_GB2312" w:eastAsia="仿宋_GB2312" w:cs="仿宋_GB2312"/>
          <w:color w:val="000000" w:themeColor="text1"/>
          <w:sz w:val="28"/>
          <w:szCs w:val="28"/>
          <w:highlight w:val="none"/>
          <w14:textFill>
            <w14:solidFill>
              <w14:schemeClr w14:val="tx1"/>
            </w14:solidFill>
          </w14:textFill>
        </w:rPr>
        <w:t>培训档案的建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立</w:t>
      </w:r>
      <w:r>
        <w:rPr>
          <w:rFonts w:hint="eastAsia" w:ascii="仿宋_GB2312" w:hAnsi="仿宋_GB2312" w:eastAsia="仿宋_GB2312" w:cs="仿宋_GB2312"/>
          <w:color w:val="000000" w:themeColor="text1"/>
          <w:sz w:val="28"/>
          <w:szCs w:val="28"/>
          <w:highlight w:val="none"/>
          <w14:textFill>
            <w14:solidFill>
              <w14:schemeClr w14:val="tx1"/>
            </w14:solidFill>
          </w14:textFill>
        </w:rPr>
        <w:t>和统一管理；</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3.4.3 负责不断完善部门级和岗位级培训机制，将“三个敬畏”</w:t>
      </w:r>
      <w:r>
        <w:rPr>
          <w:rFonts w:hint="eastAsia" w:ascii="仿宋_GB2312" w:hAnsi="仿宋_GB2312" w:eastAsia="仿宋_GB2312" w:cs="仿宋_GB2312"/>
          <w:sz w:val="28"/>
          <w:szCs w:val="28"/>
          <w:highlight w:val="none"/>
        </w:rPr>
        <w:t>等民航应知应会要点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纳入常规安全培训内容，并转化为日常管理制度，提升从业人员安全素养和职业技能；</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3.4.4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负责新入职员工</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、转岗人员、调岗人员、待岗人员及所有持证上岗人员</w:t>
      </w:r>
      <w:r>
        <w:rPr>
          <w:rFonts w:hint="eastAsia" w:ascii="仿宋_GB2312" w:hAnsi="仿宋_GB2312" w:eastAsia="仿宋_GB2312" w:cs="仿宋_GB2312"/>
          <w:color w:val="000000" w:themeColor="text1"/>
          <w:sz w:val="28"/>
          <w:szCs w:val="28"/>
          <w:highlight w:val="none"/>
          <w14:textFill>
            <w14:solidFill>
              <w14:schemeClr w14:val="tx1"/>
            </w14:solidFill>
          </w14:textFill>
        </w:rPr>
        <w:t>“三级培训”</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中</w:t>
      </w:r>
      <w:r>
        <w:rPr>
          <w:rFonts w:hint="eastAsia" w:ascii="仿宋_GB2312" w:hAnsi="仿宋_GB2312" w:eastAsia="仿宋_GB2312" w:cs="仿宋_GB2312"/>
          <w:color w:val="000000" w:themeColor="text1"/>
          <w:sz w:val="28"/>
          <w:szCs w:val="28"/>
          <w:highlight w:val="none"/>
          <w14:textFill>
            <w14:solidFill>
              <w14:schemeClr w14:val="tx1"/>
            </w14:solidFill>
          </w14:textFill>
        </w:rPr>
        <w:t>部门和岗位级培训工作的落实</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和档案管理工作</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3.4.5</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负责部门从业人员基础培训、专项培训、资质提升和日常教育培训管理工作；</w:t>
      </w:r>
    </w:p>
    <w:p>
      <w:pPr>
        <w:pStyle w:val="5"/>
        <w:pageBreakBefore w:val="0"/>
        <w:widowControl w:val="0"/>
        <w:kinsoku/>
        <w:wordWrap/>
        <w:overflowPunct/>
        <w:topLinePunct w:val="0"/>
        <w:autoSpaceDE/>
        <w:autoSpaceDN/>
        <w:bidi w:val="0"/>
        <w:adjustRightInd/>
        <w:snapToGrid/>
        <w:spacing w:line="500" w:lineRule="exact"/>
        <w:ind w:left="0" w:leftChars="0" w:firstLine="560" w:firstLineChars="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3.4.6 负责本专业业务及本部门从业人员资质管理工作；</w:t>
      </w:r>
    </w:p>
    <w:p>
      <w:pPr>
        <w:pStyle w:val="5"/>
        <w:pageBreakBefore w:val="0"/>
        <w:widowControl w:val="0"/>
        <w:kinsoku/>
        <w:wordWrap/>
        <w:overflowPunct/>
        <w:topLinePunct w:val="0"/>
        <w:autoSpaceDE/>
        <w:autoSpaceDN/>
        <w:bidi w:val="0"/>
        <w:adjustRightInd/>
        <w:snapToGrid/>
        <w:spacing w:line="500" w:lineRule="exact"/>
        <w:ind w:left="0" w:leftChars="0" w:firstLine="560" w:firstLineChars="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3.4.7 负责实习人员的带教和日常管理工作。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3.5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安全质量部是</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阆中机场</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安全教育培训管理工作的监督部门。</w:t>
      </w:r>
      <w:r>
        <w:rPr>
          <w:rFonts w:hint="eastAsia" w:ascii="仿宋_GB2312" w:hAnsi="仿宋_GB2312" w:eastAsia="仿宋_GB2312" w:cs="仿宋_GB2312"/>
          <w:color w:val="000000" w:themeColor="text1"/>
          <w:sz w:val="28"/>
          <w:szCs w:val="28"/>
          <w:highlight w:val="none"/>
          <w14:textFill>
            <w14:solidFill>
              <w14:schemeClr w14:val="tx1"/>
            </w14:solidFill>
          </w14:textFill>
        </w:rPr>
        <w:t>主要职责有：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3.5.1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安全教育培训的总体规划和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实施、</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安全管理人员的送训审核把关工作；</w:t>
      </w:r>
    </w:p>
    <w:p>
      <w:pPr>
        <w:pageBreakBefore w:val="0"/>
        <w:widowControl w:val="0"/>
        <w:tabs>
          <w:tab w:val="left" w:pos="540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3.5.2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14:textFill>
            <w14:solidFill>
              <w14:schemeClr w14:val="tx1"/>
            </w14:solidFill>
          </w14:textFill>
        </w:rPr>
        <w:t>全员民航行业法律、规章、指示的宣贯工作；</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3.5.3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14:textFill>
            <w14:solidFill>
              <w14:schemeClr w14:val="tx1"/>
            </w14:solidFill>
          </w14:textFill>
        </w:rPr>
        <w:t>领导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安保和安全管理资质培训档案的建立和管理工作，以及</w:t>
      </w:r>
      <w:r>
        <w:rPr>
          <w:rFonts w:hint="eastAsia" w:ascii="仿宋_GB2312" w:hAnsi="仿宋_GB2312" w:eastAsia="仿宋_GB2312" w:cs="仿宋_GB2312"/>
          <w:color w:val="000000" w:themeColor="text1"/>
          <w:sz w:val="28"/>
          <w:szCs w:val="28"/>
          <w:highlight w:val="none"/>
          <w14:textFill>
            <w14:solidFill>
              <w14:schemeClr w14:val="tx1"/>
            </w14:solidFill>
          </w14:textFill>
        </w:rPr>
        <w:t>本部门安全管理人员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资质培训档案</w:t>
      </w:r>
      <w:r>
        <w:rPr>
          <w:rFonts w:hint="eastAsia" w:ascii="仿宋_GB2312" w:hAnsi="仿宋_GB2312" w:eastAsia="仿宋_GB2312" w:cs="仿宋_GB2312"/>
          <w:color w:val="000000" w:themeColor="text1"/>
          <w:sz w:val="28"/>
          <w:szCs w:val="28"/>
          <w:highlight w:val="none"/>
          <w14:textFill>
            <w14:solidFill>
              <w14:schemeClr w14:val="tx1"/>
            </w14:solidFill>
          </w14:textFill>
        </w:rPr>
        <w:t>的建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立</w:t>
      </w:r>
      <w:r>
        <w:rPr>
          <w:rFonts w:hint="eastAsia" w:ascii="仿宋_GB2312" w:hAnsi="仿宋_GB2312" w:eastAsia="仿宋_GB2312" w:cs="仿宋_GB2312"/>
          <w:color w:val="000000" w:themeColor="text1"/>
          <w:sz w:val="28"/>
          <w:szCs w:val="28"/>
          <w:highlight w:val="none"/>
          <w14:textFill>
            <w14:solidFill>
              <w14:schemeClr w14:val="tx1"/>
            </w14:solidFill>
          </w14:textFill>
        </w:rPr>
        <w:t>管理工作；</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3.5.4 </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14:textFill>
            <w14:solidFill>
              <w14:schemeClr w14:val="tx1"/>
            </w14:solidFill>
          </w14:textFill>
        </w:rPr>
        <w:t>从业人员安全教育培训质量考核工作；</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3.5.5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负责危险品培训大纲修订和备案工作；</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3.5.6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负责安保培训大纲制定与备案工作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3.5.7 负责组织对审核合格的办证人员进行不少于4学时的控制区通行证使用及管理教育培训和考核。</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3.6地面保障部</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组织</w:t>
      </w:r>
      <w:r>
        <w:rPr>
          <w:rFonts w:hint="eastAsia" w:ascii="仿宋_GB2312" w:hAnsi="仿宋_GB2312" w:eastAsia="仿宋_GB2312" w:cs="仿宋_GB2312"/>
          <w:color w:val="000000" w:themeColor="text1"/>
          <w:sz w:val="28"/>
          <w:szCs w:val="28"/>
          <w:highlight w:val="none"/>
          <w14:textFill>
            <w14:solidFill>
              <w14:schemeClr w14:val="tx1"/>
            </w14:solidFill>
          </w14:textFill>
        </w:rPr>
        <w:t>不停航施工人员的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入场前</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安全教育培训工作</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8"/>
          <w:szCs w:val="28"/>
          <w:highlight w:val="none"/>
          <w:lang w:val="en-US" w:eastAsia="zh-CN"/>
          <w14:textFill>
            <w14:solidFill>
              <w14:schemeClr w14:val="tx1"/>
            </w14:solidFill>
          </w14:textFill>
        </w:rPr>
        <w:t>3.7</w:t>
      </w:r>
      <w:r>
        <w:rPr>
          <w:rFonts w:hint="eastAsia" w:ascii="仿宋_GB2312" w:hAnsi="仿宋_GB2312" w:eastAsia="仿宋_GB2312" w:cs="仿宋_GB2312"/>
          <w:color w:val="000000" w:themeColor="text1"/>
          <w:sz w:val="28"/>
          <w:szCs w:val="28"/>
          <w:highlight w:val="none"/>
          <w14:textFill>
            <w14:solidFill>
              <w14:schemeClr w14:val="tx1"/>
            </w14:solidFill>
          </w14:textFill>
        </w:rPr>
        <w:t>财务管理部是</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14:textFill>
            <w14:solidFill>
              <w14:schemeClr w14:val="tx1"/>
            </w14:solidFill>
          </w14:textFill>
        </w:rPr>
        <w:t>培训经费保障部门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负责培训经费的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落实</w:t>
      </w:r>
      <w:r>
        <w:rPr>
          <w:rFonts w:hint="eastAsia" w:ascii="仿宋_GB2312" w:hAnsi="仿宋_GB2312" w:eastAsia="仿宋_GB2312" w:cs="仿宋_GB2312"/>
          <w:color w:val="000000" w:themeColor="text1"/>
          <w:sz w:val="28"/>
          <w:szCs w:val="28"/>
          <w:highlight w:val="none"/>
          <w14:textFill>
            <w14:solidFill>
              <w14:schemeClr w14:val="tx1"/>
            </w14:solidFill>
          </w14:textFill>
        </w:rPr>
        <w:t>和保障工作</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4" w:name="_Toc11760"/>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4 安全教育方式和程序</w:t>
      </w:r>
      <w:bookmarkEnd w:id="4"/>
    </w:p>
    <w:p>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4.1 培训级别</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公司安全教育培训级别分为场级、部门级和岗位级。</w:t>
      </w:r>
    </w:p>
    <w:p>
      <w:pPr>
        <w:pStyle w:val="5"/>
        <w:spacing w:line="500" w:lineRule="exact"/>
        <w:ind w:firstLine="560"/>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4.2 培训方式</w:t>
      </w:r>
    </w:p>
    <w:p>
      <w:pPr>
        <w:pStyle w:val="5"/>
        <w:spacing w:line="500" w:lineRule="exact"/>
        <w:ind w:firstLine="560"/>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分为外部（包括外聘教员）培训和内部培训两种方式。</w:t>
      </w:r>
    </w:p>
    <w:p>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4.3 培训程序</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安全教育培训按分析需求、制定计划、组织实施、考</w:t>
      </w:r>
      <w:r>
        <w:rPr>
          <w:rFonts w:hint="eastAsia" w:ascii="仿宋_GB2312" w:hAnsi="仿宋_GB2312" w:eastAsia="仿宋_GB2312" w:cs="仿宋_GB2312"/>
          <w:color w:val="000000" w:themeColor="text1"/>
          <w:sz w:val="28"/>
          <w:szCs w:val="28"/>
          <w:highlight w:val="none"/>
          <w14:textFill>
            <w14:solidFill>
              <w14:schemeClr w14:val="tx1"/>
            </w14:solidFill>
          </w14:textFill>
        </w:rPr>
        <w:t>评归档、反馈完善的基本程序组织实施。</w:t>
      </w:r>
    </w:p>
    <w:p>
      <w:pPr>
        <w:pageBreakBefore w:val="0"/>
        <w:widowControl w:val="0"/>
        <w:kinsoku/>
        <w:wordWrap/>
        <w:overflowPunct/>
        <w:topLinePunct w:val="0"/>
        <w:autoSpaceDE/>
        <w:autoSpaceDN/>
        <w:bidi w:val="0"/>
        <w:adjustRightInd/>
        <w:snapToGrid/>
        <w:spacing w:line="500" w:lineRule="exact"/>
        <w:ind w:firstLine="643"/>
        <w:textAlignment w:val="auto"/>
        <w:outlineLvl w:val="2"/>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4</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.3.1 分析需求</w:t>
      </w:r>
    </w:p>
    <w:p>
      <w:pPr>
        <w:pageBreakBefore w:val="0"/>
        <w:widowControl w:val="0"/>
        <w:kinsoku/>
        <w:wordWrap/>
        <w:overflowPunct/>
        <w:topLinePunct w:val="0"/>
        <w:autoSpaceDE/>
        <w:autoSpaceDN/>
        <w:bidi w:val="0"/>
        <w:adjustRightInd/>
        <w:snapToGrid/>
        <w:spacing w:line="500" w:lineRule="exact"/>
        <w:ind w:firstLine="643"/>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安全教育培训监督管理部门和保障部门除要根据国家、民航相关法规对安全教育培训的要求</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落实</w:t>
      </w:r>
      <w:r>
        <w:rPr>
          <w:rFonts w:hint="eastAsia" w:ascii="仿宋_GB2312" w:hAnsi="仿宋_GB2312" w:eastAsia="仿宋_GB2312" w:cs="仿宋_GB2312"/>
          <w:color w:val="000000" w:themeColor="text1"/>
          <w:sz w:val="28"/>
          <w:szCs w:val="28"/>
          <w:highlight w:val="none"/>
          <w14:textFill>
            <w14:solidFill>
              <w14:schemeClr w14:val="tx1"/>
            </w14:solidFill>
          </w14:textFill>
        </w:rPr>
        <w:t>以外，</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还需</w:t>
      </w:r>
      <w:r>
        <w:rPr>
          <w:rFonts w:hint="eastAsia" w:ascii="仿宋_GB2312" w:hAnsi="仿宋_GB2312" w:eastAsia="仿宋_GB2312" w:cs="仿宋_GB2312"/>
          <w:color w:val="000000" w:themeColor="text1"/>
          <w:sz w:val="28"/>
          <w:szCs w:val="28"/>
          <w:highlight w:val="none"/>
          <w14:textFill>
            <w14:solidFill>
              <w14:schemeClr w14:val="tx1"/>
            </w14:solidFill>
          </w14:textFill>
        </w:rPr>
        <w:t>从以下三个层面分析本级安全教育培训的需求。</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）组织分析。通过对机场安全目标、年度安全保障任务、上级指示精神</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安全环境等因素的分析，确定教育培训重点应解决的问题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）工作分析。通过工作内容、标准与应具备知识、技能的差距分析，确定需要教育培训的内容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）个体分析。通过员工个体现有状况与应有状况的差距分析，确定教育和培训的对象与内容。 </w:t>
      </w:r>
    </w:p>
    <w:p>
      <w:pPr>
        <w:pageBreakBefore w:val="0"/>
        <w:widowControl w:val="0"/>
        <w:kinsoku/>
        <w:wordWrap/>
        <w:overflowPunct/>
        <w:topLinePunct w:val="0"/>
        <w:autoSpaceDE/>
        <w:autoSpaceDN/>
        <w:bidi w:val="0"/>
        <w:adjustRightInd/>
        <w:snapToGrid/>
        <w:spacing w:line="500" w:lineRule="exact"/>
        <w:ind w:firstLine="643"/>
        <w:textAlignment w:val="auto"/>
        <w:outlineLvl w:val="2"/>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4.3.2</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8"/>
          <w:szCs w:val="28"/>
          <w:highlight w:val="none"/>
          <w14:textFill>
            <w14:solidFill>
              <w14:schemeClr w14:val="tx1"/>
            </w14:solidFill>
          </w14:textFill>
        </w:rPr>
        <w:t>求分析过程。</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各专业委员会办公室负责本专业领域的需求分析，各部门负责本部门的需求分析。</w:t>
      </w:r>
      <w:r>
        <w:rPr>
          <w:rFonts w:hint="eastAsia" w:ascii="仿宋_GB2312" w:hAnsi="仿宋_GB2312" w:eastAsia="仿宋_GB2312" w:cs="仿宋_GB2312"/>
          <w:color w:val="000000" w:themeColor="text1"/>
          <w:sz w:val="28"/>
          <w:szCs w:val="28"/>
          <w:highlight w:val="none"/>
          <w14:textFill>
            <w14:solidFill>
              <w14:schemeClr w14:val="tx1"/>
            </w14:solidFill>
          </w14:textFill>
        </w:rPr>
        <w:t>需求分析时应当听取班组（室、队）及岗位意见</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、结合生产和人员资质实际情况。</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人力资源部</w:t>
      </w:r>
      <w:r>
        <w:rPr>
          <w:rFonts w:hint="eastAsia" w:ascii="仿宋_GB2312" w:hAnsi="仿宋_GB2312" w:eastAsia="仿宋_GB2312" w:cs="仿宋_GB2312"/>
          <w:color w:val="000000" w:themeColor="text1"/>
          <w:sz w:val="28"/>
          <w:szCs w:val="28"/>
          <w:highlight w:val="none"/>
          <w14:textFill>
            <w14:solidFill>
              <w14:schemeClr w14:val="tx1"/>
            </w14:solidFill>
          </w14:textFill>
        </w:rPr>
        <w:t>应当于每年12月31日前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highlight w:val="none"/>
          <w14:textFill>
            <w14:solidFill>
              <w14:schemeClr w14:val="tx1"/>
            </w14:solidFill>
          </w14:textFill>
        </w:rPr>
        <w:t>收集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到</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培训需求、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安全教育需求</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和问卷调查汇总后，</w:t>
      </w:r>
      <w:r>
        <w:rPr>
          <w:rFonts w:hint="eastAsia" w:ascii="仿宋_GB2312" w:hAnsi="仿宋_GB2312" w:eastAsia="仿宋_GB2312" w:cs="仿宋_GB2312"/>
          <w:color w:val="000000" w:themeColor="text1"/>
          <w:sz w:val="28"/>
          <w:szCs w:val="28"/>
          <w:highlight w:val="none"/>
          <w14:textFill>
            <w14:solidFill>
              <w14:schemeClr w14:val="tx1"/>
            </w14:solidFill>
          </w14:textFill>
        </w:rPr>
        <w:t>会同安全质量部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、财务管理部</w:t>
      </w:r>
      <w:r>
        <w:rPr>
          <w:rFonts w:hint="eastAsia" w:ascii="仿宋_GB2312" w:hAnsi="仿宋_GB2312" w:eastAsia="仿宋_GB2312" w:cs="仿宋_GB2312"/>
          <w:color w:val="000000" w:themeColor="text1"/>
          <w:sz w:val="28"/>
          <w:szCs w:val="28"/>
          <w:highlight w:val="none"/>
          <w14:textFill>
            <w14:solidFill>
              <w14:schemeClr w14:val="tx1"/>
            </w14:solidFill>
          </w14:textFill>
        </w:rPr>
        <w:t>结合年度机场安全生产保障评估、机场发展战略分析，确定机场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次年</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安全教育与培训</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计划。</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各专业委员会办公室和</w:t>
      </w:r>
      <w:r>
        <w:rPr>
          <w:rFonts w:hint="eastAsia" w:ascii="仿宋_GB2312" w:hAnsi="仿宋_GB2312" w:eastAsia="仿宋_GB2312" w:cs="仿宋_GB2312"/>
          <w:color w:val="000000" w:themeColor="text1"/>
          <w:sz w:val="28"/>
          <w:szCs w:val="28"/>
          <w:highlight w:val="none"/>
          <w14:textFill>
            <w14:solidFill>
              <w14:schemeClr w14:val="tx1"/>
            </w14:solidFill>
          </w14:textFill>
        </w:rPr>
        <w:t>保障部门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需根据实际情况，</w:t>
      </w:r>
      <w:r>
        <w:rPr>
          <w:rFonts w:hint="eastAsia" w:ascii="仿宋_GB2312" w:hAnsi="仿宋_GB2312" w:eastAsia="仿宋_GB2312" w:cs="仿宋_GB2312"/>
          <w:color w:val="000000" w:themeColor="text1"/>
          <w:sz w:val="28"/>
          <w:szCs w:val="28"/>
          <w:highlight w:val="none"/>
          <w14:textFill>
            <w14:solidFill>
              <w14:schemeClr w14:val="tx1"/>
            </w14:solidFill>
          </w14:textFill>
        </w:rPr>
        <w:t>每月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持续开展需求分析，</w:t>
      </w:r>
      <w:r>
        <w:rPr>
          <w:rFonts w:hint="eastAsia" w:ascii="仿宋_GB2312" w:hAnsi="仿宋_GB2312" w:eastAsia="仿宋_GB2312" w:cs="仿宋_GB2312"/>
          <w:color w:val="000000" w:themeColor="text1"/>
          <w:sz w:val="28"/>
          <w:szCs w:val="28"/>
          <w:highlight w:val="none"/>
          <w14:textFill>
            <w14:solidFill>
              <w14:schemeClr w14:val="tx1"/>
            </w14:solidFill>
          </w14:textFill>
        </w:rPr>
        <w:t>按计划实施培训工作</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需</w:t>
      </w:r>
      <w:r>
        <w:rPr>
          <w:rFonts w:hint="eastAsia" w:ascii="仿宋_GB2312" w:hAnsi="仿宋_GB2312" w:eastAsia="仿宋_GB2312" w:cs="仿宋_GB2312"/>
          <w:color w:val="000000" w:themeColor="text1"/>
          <w:sz w:val="28"/>
          <w:szCs w:val="28"/>
          <w:highlight w:val="none"/>
          <w14:textFill>
            <w14:solidFill>
              <w14:schemeClr w14:val="tx1"/>
            </w14:solidFill>
          </w14:textFill>
        </w:rPr>
        <w:t>调整</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培训</w:t>
      </w:r>
      <w:r>
        <w:rPr>
          <w:rFonts w:hint="eastAsia" w:ascii="仿宋_GB2312" w:hAnsi="仿宋_GB2312" w:eastAsia="仿宋_GB2312" w:cs="仿宋_GB2312"/>
          <w:color w:val="000000" w:themeColor="text1"/>
          <w:sz w:val="28"/>
          <w:szCs w:val="28"/>
          <w:highlight w:val="none"/>
          <w14:textFill>
            <w14:solidFill>
              <w14:schemeClr w14:val="tx1"/>
            </w14:solidFill>
          </w14:textFill>
        </w:rPr>
        <w:t>内容，调整情况</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提前</w:t>
      </w:r>
      <w:r>
        <w:rPr>
          <w:rFonts w:hint="eastAsia" w:ascii="仿宋_GB2312" w:hAnsi="仿宋_GB2312" w:eastAsia="仿宋_GB2312" w:cs="仿宋_GB2312"/>
          <w:color w:val="000000" w:themeColor="text1"/>
          <w:sz w:val="28"/>
          <w:szCs w:val="28"/>
          <w:highlight w:val="none"/>
          <w14:textFill>
            <w14:solidFill>
              <w14:schemeClr w14:val="tx1"/>
            </w14:solidFill>
          </w14:textFill>
        </w:rPr>
        <w:t>报</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人力资源部</w:t>
      </w:r>
      <w:r>
        <w:rPr>
          <w:rFonts w:hint="eastAsia" w:ascii="仿宋_GB2312" w:hAnsi="仿宋_GB2312" w:eastAsia="仿宋_GB2312" w:cs="仿宋_GB2312"/>
          <w:color w:val="000000" w:themeColor="text1"/>
          <w:sz w:val="28"/>
          <w:szCs w:val="28"/>
          <w:highlight w:val="none"/>
          <w14:textFill>
            <w14:solidFill>
              <w14:schemeClr w14:val="tx1"/>
            </w14:solidFill>
          </w14:textFill>
        </w:rPr>
        <w:t>备案。</w:t>
      </w:r>
    </w:p>
    <w:p>
      <w:pPr>
        <w:pageBreakBefore w:val="0"/>
        <w:widowControl w:val="0"/>
        <w:kinsoku/>
        <w:wordWrap/>
        <w:overflowPunct/>
        <w:topLinePunct w:val="0"/>
        <w:autoSpaceDE/>
        <w:autoSpaceDN/>
        <w:bidi w:val="0"/>
        <w:adjustRightInd/>
        <w:snapToGrid/>
        <w:spacing w:line="500" w:lineRule="exact"/>
        <w:ind w:firstLine="643"/>
        <w:textAlignment w:val="auto"/>
        <w:outlineLvl w:val="2"/>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4.3.3</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制定培训计划</w:t>
      </w:r>
    </w:p>
    <w:p>
      <w:pPr>
        <w:pageBreakBefore w:val="0"/>
        <w:widowControl w:val="0"/>
        <w:tabs>
          <w:tab w:val="left" w:pos="198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各专业委员会办公室和各保障部门于</w:t>
      </w:r>
      <w:r>
        <w:rPr>
          <w:rFonts w:hint="eastAsia" w:ascii="仿宋_GB2312" w:hAnsi="仿宋_GB2312" w:eastAsia="仿宋_GB2312" w:cs="仿宋_GB2312"/>
          <w:color w:val="000000" w:themeColor="text1"/>
          <w:sz w:val="28"/>
          <w:szCs w:val="28"/>
          <w:highlight w:val="none"/>
          <w14:textFill>
            <w14:solidFill>
              <w14:schemeClr w14:val="tx1"/>
            </w14:solidFill>
          </w14:textFill>
        </w:rPr>
        <w:t>每年12月1日前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将经部门负责人和分管副总签字同意后的</w:t>
      </w:r>
      <w:r>
        <w:rPr>
          <w:rFonts w:hint="eastAsia" w:ascii="仿宋_GB2312" w:hAnsi="仿宋_GB2312" w:eastAsia="仿宋_GB2312" w:cs="仿宋_GB2312"/>
          <w:color w:val="000000" w:themeColor="text1"/>
          <w:sz w:val="28"/>
          <w:szCs w:val="28"/>
          <w:highlight w:val="none"/>
          <w14:textFill>
            <w14:solidFill>
              <w14:schemeClr w14:val="tx1"/>
            </w14:solidFill>
          </w14:textFill>
        </w:rPr>
        <w:t>《部门年度培训计划表》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提交人力资源部，报送次年</w:t>
      </w:r>
      <w:r>
        <w:rPr>
          <w:rFonts w:hint="eastAsia" w:ascii="仿宋_GB2312" w:hAnsi="仿宋_GB2312" w:eastAsia="仿宋_GB2312" w:cs="仿宋_GB2312"/>
          <w:color w:val="000000" w:themeColor="text1"/>
          <w:sz w:val="28"/>
          <w:szCs w:val="28"/>
          <w:highlight w:val="none"/>
          <w14:textFill>
            <w14:solidFill>
              <w14:schemeClr w14:val="tx1"/>
            </w14:solidFill>
          </w14:textFill>
        </w:rPr>
        <w:t>培训需求</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ageBreakBefore w:val="0"/>
        <w:widowControl w:val="0"/>
        <w:tabs>
          <w:tab w:val="left" w:pos="198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）人力资源部负责根据《民用航空安全培训与考核规定》（民航规〔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42号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）要求，结合</w:t>
      </w:r>
      <w:r>
        <w:rPr>
          <w:rFonts w:hint="eastAsia" w:ascii="仿宋_GB2312" w:hAnsi="仿宋_GB2312" w:eastAsia="仿宋_GB2312" w:cs="仿宋_GB2312"/>
          <w:color w:val="000000" w:themeColor="text1"/>
          <w:sz w:val="28"/>
          <w:szCs w:val="28"/>
          <w:highlight w:val="none"/>
          <w14:textFill>
            <w14:solidFill>
              <w14:schemeClr w14:val="tx1"/>
            </w14:solidFill>
          </w14:textFill>
        </w:rPr>
        <w:t>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专业委员会和</w:t>
      </w:r>
      <w:r>
        <w:rPr>
          <w:rFonts w:hint="eastAsia" w:ascii="仿宋_GB2312" w:hAnsi="仿宋_GB2312" w:eastAsia="仿宋_GB2312" w:cs="仿宋_GB2312"/>
          <w:color w:val="000000" w:themeColor="text1"/>
          <w:sz w:val="28"/>
          <w:szCs w:val="28"/>
          <w:highlight w:val="none"/>
          <w14:textFill>
            <w14:solidFill>
              <w14:schemeClr w14:val="tx1"/>
            </w14:solidFill>
          </w14:textFill>
        </w:rPr>
        <w:t>部门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所报培训需求</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综合安全质量部、财务管理部评估意见，</w:t>
      </w:r>
      <w:r>
        <w:rPr>
          <w:rFonts w:hint="eastAsia" w:ascii="仿宋_GB2312" w:hAnsi="仿宋_GB2312" w:eastAsia="仿宋_GB2312" w:cs="仿宋_GB2312"/>
          <w:color w:val="000000" w:themeColor="text1"/>
          <w:sz w:val="28"/>
          <w:szCs w:val="28"/>
          <w:highlight w:val="none"/>
          <w14:textFill>
            <w14:solidFill>
              <w14:schemeClr w14:val="tx1"/>
            </w14:solidFill>
          </w14:textFill>
        </w:rPr>
        <w:t>于每年1月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底</w:t>
      </w:r>
      <w:r>
        <w:rPr>
          <w:rFonts w:hint="eastAsia" w:ascii="仿宋_GB2312" w:hAnsi="仿宋_GB2312" w:eastAsia="仿宋_GB2312" w:cs="仿宋_GB2312"/>
          <w:color w:val="000000" w:themeColor="text1"/>
          <w:sz w:val="28"/>
          <w:szCs w:val="28"/>
          <w:highlight w:val="none"/>
          <w14:textFill>
            <w14:solidFill>
              <w14:schemeClr w14:val="tx1"/>
            </w14:solidFill>
          </w14:textFill>
        </w:rPr>
        <w:t>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制定本</w:t>
      </w:r>
      <w:r>
        <w:rPr>
          <w:rFonts w:hint="eastAsia" w:ascii="仿宋_GB2312" w:hAnsi="仿宋_GB2312" w:eastAsia="仿宋_GB2312" w:cs="仿宋_GB2312"/>
          <w:color w:val="000000" w:themeColor="text1"/>
          <w:sz w:val="28"/>
          <w:szCs w:val="28"/>
          <w:highlight w:val="none"/>
          <w14:textFill>
            <w14:solidFill>
              <w14:schemeClr w14:val="tx1"/>
            </w14:solidFill>
          </w14:textFill>
        </w:rPr>
        <w:t>年度《安全教育培训计划》</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）培训计划应当明确安全教育与培训的内容、方式、方法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、学时、参训范围、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考核</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方式和费用、师资等，报分管培训</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和安全</w:t>
      </w:r>
      <w:r>
        <w:rPr>
          <w:rFonts w:hint="eastAsia" w:ascii="仿宋_GB2312" w:hAnsi="仿宋_GB2312" w:eastAsia="仿宋_GB2312" w:cs="仿宋_GB2312"/>
          <w:color w:val="000000" w:themeColor="text1"/>
          <w:sz w:val="28"/>
          <w:szCs w:val="28"/>
          <w:highlight w:val="none"/>
          <w14:textFill>
            <w14:solidFill>
              <w14:schemeClr w14:val="tx1"/>
            </w14:solidFill>
          </w14:textFill>
        </w:rPr>
        <w:t>工作副总经理审查</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总经理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、董事长</w:t>
      </w:r>
      <w:r>
        <w:rPr>
          <w:rFonts w:hint="eastAsia" w:ascii="仿宋_GB2312" w:hAnsi="仿宋_GB2312" w:eastAsia="仿宋_GB2312" w:cs="仿宋_GB2312"/>
          <w:color w:val="000000" w:themeColor="text1"/>
          <w:sz w:val="28"/>
          <w:szCs w:val="28"/>
          <w:highlight w:val="none"/>
          <w14:textFill>
            <w14:solidFill>
              <w14:schemeClr w14:val="tx1"/>
            </w14:solidFill>
          </w14:textFill>
        </w:rPr>
        <w:t>批准后执行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00" w:lineRule="exact"/>
        <w:ind w:firstLine="618"/>
        <w:textAlignment w:val="auto"/>
        <w:outlineLvl w:val="2"/>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4.3.4  组织实施</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4.3.4.1  依培训实施计划按期实施各项培训课程，在实施前，培训单位提交培训课件给人力资源部审核，通过方可实施；培训单位负责该项培训全部事宜，包括培训场地安排、教材分发、通知培训师及受训单位等。</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4.3.4.2</w:t>
      </w:r>
      <w:r>
        <w:rPr>
          <w:rFonts w:hint="eastAsia" w:ascii="仿宋_GB2312" w:hAnsi="仿宋_GB2312" w:eastAsia="仿宋_GB2312" w:cs="仿宋_GB2312"/>
          <w:b w:val="0"/>
          <w:bCs/>
          <w:color w:val="000000" w:themeColor="text1"/>
          <w:spacing w:val="-6"/>
          <w:sz w:val="28"/>
          <w:szCs w:val="28"/>
          <w:highlight w:val="none"/>
          <w:u w:val="none"/>
          <w14:textFill>
            <w14:solidFill>
              <w14:schemeClr w14:val="tx1"/>
            </w14:solidFill>
          </w14:textFill>
        </w:rPr>
        <w:t xml:space="preserve"> </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 各项培训课程实施时，参加受训人员应准时出席并签到，因故不能参加者应提前办理请假手续，培训单位填写《培训实施情况记录表》（附件2）。</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4.3.4.3  参加送外培训的员工，员工本人按流程填报《阆中古城机场职工外送培训审批表》（附件9），交人力资源部存档。</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4.3.4.4  内部各项培训结束时，培训单位（部门）将学习材料和培训实施情况记录一并提交到人力资源部。人力资源部对员工上课、出席状况进行考核或备案，根据情况举行测验或考核。测验或考核，由培训单位或培训师负责主持。各项培训测验或考核缺席者，事后一律补考；补考不出席者，一律以零分计算。</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000000" w:themeColor="text1"/>
          <w:spacing w:val="-6"/>
          <w:sz w:val="28"/>
          <w:szCs w:val="2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4.3.4.5 </w:t>
      </w:r>
      <w:r>
        <w:rPr>
          <w:rFonts w:hint="eastAsia" w:ascii="仿宋_GB2312" w:hAnsi="仿宋_GB2312" w:eastAsia="仿宋_GB2312" w:cs="仿宋_GB2312"/>
          <w:b w:val="0"/>
          <w:bCs/>
          <w:color w:val="000000" w:themeColor="text1"/>
          <w:spacing w:val="-6"/>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8"/>
          <w:szCs w:val="28"/>
          <w:highlight w:val="none"/>
          <w:u w:val="none"/>
          <w14:textFill>
            <w14:solidFill>
              <w14:schemeClr w14:val="tx1"/>
            </w14:solidFill>
          </w14:textFill>
        </w:rPr>
        <w:t>场级安全教育培</w:t>
      </w:r>
      <w:r>
        <w:rPr>
          <w:rFonts w:hint="eastAsia" w:ascii="仿宋_GB2312" w:hAnsi="仿宋_GB2312" w:eastAsia="仿宋_GB2312" w:cs="仿宋_GB2312"/>
          <w:color w:val="auto"/>
          <w:spacing w:val="-6"/>
          <w:sz w:val="28"/>
          <w:szCs w:val="28"/>
          <w:highlight w:val="none"/>
          <w:u w:val="none"/>
        </w:rPr>
        <w:t>训考核</w:t>
      </w:r>
      <w:r>
        <w:rPr>
          <w:rFonts w:hint="eastAsia" w:ascii="仿宋_GB2312" w:hAnsi="仿宋_GB2312" w:eastAsia="仿宋_GB2312" w:cs="仿宋_GB2312"/>
          <w:color w:val="auto"/>
          <w:spacing w:val="-6"/>
          <w:sz w:val="28"/>
          <w:szCs w:val="28"/>
          <w:highlight w:val="none"/>
          <w:u w:val="none"/>
          <w:lang w:val="en-US" w:eastAsia="zh-CN"/>
        </w:rPr>
        <w:t>由航保委和各专业委员会办公室负责组织</w:t>
      </w:r>
      <w:r>
        <w:rPr>
          <w:rFonts w:hint="eastAsia" w:ascii="仿宋_GB2312" w:hAnsi="仿宋_GB2312" w:eastAsia="仿宋_GB2312" w:cs="仿宋_GB2312"/>
          <w:color w:val="auto"/>
          <w:spacing w:val="-6"/>
          <w:sz w:val="28"/>
          <w:szCs w:val="28"/>
          <w:highlight w:val="none"/>
          <w:u w:val="none"/>
          <w:lang w:eastAsia="zh-CN"/>
        </w:rPr>
        <w:t>，公司内部兼职教员实施</w:t>
      </w:r>
      <w:r>
        <w:rPr>
          <w:rFonts w:hint="eastAsia" w:ascii="仿宋_GB2312" w:hAnsi="仿宋_GB2312" w:eastAsia="仿宋_GB2312" w:cs="仿宋_GB2312"/>
          <w:color w:val="auto"/>
          <w:spacing w:val="-6"/>
          <w:sz w:val="28"/>
          <w:szCs w:val="28"/>
          <w:highlight w:val="none"/>
          <w:u w:val="none"/>
          <w:lang w:val="en-US" w:eastAsia="zh-CN"/>
        </w:rPr>
        <w:t>，安全质量部、人力资源部</w:t>
      </w:r>
      <w:r>
        <w:rPr>
          <w:rFonts w:hint="eastAsia" w:ascii="仿宋_GB2312" w:hAnsi="仿宋_GB2312" w:eastAsia="仿宋_GB2312" w:cs="仿宋_GB2312"/>
          <w:color w:val="000000" w:themeColor="text1"/>
          <w:spacing w:val="-6"/>
          <w:sz w:val="28"/>
          <w:szCs w:val="28"/>
          <w:highlight w:val="none"/>
          <w:u w:val="none"/>
          <w:lang w:val="en-US" w:eastAsia="zh-CN"/>
          <w14:textFill>
            <w14:solidFill>
              <w14:schemeClr w14:val="tx1"/>
            </w14:solidFill>
          </w14:textFill>
        </w:rPr>
        <w:t>配合</w:t>
      </w:r>
      <w:r>
        <w:rPr>
          <w:rFonts w:hint="eastAsia" w:ascii="仿宋_GB2312" w:hAnsi="仿宋_GB2312" w:eastAsia="仿宋_GB2312" w:cs="仿宋_GB2312"/>
          <w:color w:val="000000" w:themeColor="text1"/>
          <w:spacing w:val="-6"/>
          <w:sz w:val="28"/>
          <w:szCs w:val="28"/>
          <w:highlight w:val="none"/>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left="0" w:leftChars="0" w:firstLine="536" w:firstLineChars="200"/>
        <w:textAlignment w:val="auto"/>
        <w:rPr>
          <w:rFonts w:hint="eastAsia" w:ascii="仿宋_GB2312" w:hAnsi="仿宋_GB2312" w:eastAsia="仿宋_GB2312" w:cs="仿宋_GB2312"/>
          <w:color w:val="000000" w:themeColor="text1"/>
          <w:spacing w:val="-6"/>
          <w:sz w:val="28"/>
          <w:szCs w:val="2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4.3.4.6</w:t>
      </w:r>
      <w:r>
        <w:rPr>
          <w:rFonts w:hint="eastAsia" w:ascii="仿宋_GB2312" w:hAnsi="仿宋_GB2312" w:eastAsia="仿宋_GB2312" w:cs="仿宋_GB2312"/>
          <w:b w:val="0"/>
          <w:bCs/>
          <w:color w:val="000000" w:themeColor="text1"/>
          <w:spacing w:val="-6"/>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pacing w:val="-6"/>
          <w:sz w:val="28"/>
          <w:szCs w:val="28"/>
          <w:highlight w:val="none"/>
          <w:u w:val="none"/>
          <w14:textFill>
            <w14:solidFill>
              <w14:schemeClr w14:val="tx1"/>
            </w14:solidFill>
          </w14:textFill>
        </w:rPr>
        <w:t>部门和岗位级安全教育培训考核由各部门</w:t>
      </w:r>
      <w:r>
        <w:rPr>
          <w:rFonts w:hint="eastAsia" w:ascii="仿宋_GB2312" w:hAnsi="仿宋_GB2312" w:eastAsia="仿宋_GB2312" w:cs="仿宋_GB2312"/>
          <w:color w:val="000000" w:themeColor="text1"/>
          <w:spacing w:val="-6"/>
          <w:sz w:val="28"/>
          <w:szCs w:val="28"/>
          <w:highlight w:val="none"/>
          <w:u w:val="none"/>
          <w:lang w:eastAsia="zh-CN"/>
          <w14:textFill>
            <w14:solidFill>
              <w14:schemeClr w14:val="tx1"/>
            </w14:solidFill>
          </w14:textFill>
        </w:rPr>
        <w:t>按培训计划</w:t>
      </w:r>
      <w:r>
        <w:rPr>
          <w:rFonts w:hint="eastAsia" w:ascii="仿宋_GB2312" w:hAnsi="仿宋_GB2312" w:eastAsia="仿宋_GB2312" w:cs="仿宋_GB2312"/>
          <w:color w:val="000000" w:themeColor="text1"/>
          <w:spacing w:val="-6"/>
          <w:sz w:val="28"/>
          <w:szCs w:val="28"/>
          <w:highlight w:val="none"/>
          <w:u w:val="none"/>
          <w14:textFill>
            <w14:solidFill>
              <w14:schemeClr w14:val="tx1"/>
            </w14:solidFill>
          </w14:textFill>
        </w:rPr>
        <w:t>自行组织</w:t>
      </w:r>
      <w:r>
        <w:rPr>
          <w:rFonts w:hint="eastAsia" w:ascii="仿宋_GB2312" w:hAnsi="仿宋_GB2312" w:eastAsia="仿宋_GB2312" w:cs="仿宋_GB2312"/>
          <w:color w:val="000000" w:themeColor="text1"/>
          <w:spacing w:val="-6"/>
          <w:sz w:val="28"/>
          <w:szCs w:val="28"/>
          <w:highlight w:val="none"/>
          <w:u w:val="none"/>
          <w:lang w:eastAsia="zh-CN"/>
          <w14:textFill>
            <w14:solidFill>
              <w14:schemeClr w14:val="tx1"/>
            </w14:solidFill>
          </w14:textFill>
        </w:rPr>
        <w:t>，内部兼职教员实施。</w:t>
      </w:r>
    </w:p>
    <w:p>
      <w:pPr>
        <w:pageBreakBefore w:val="0"/>
        <w:widowControl w:val="0"/>
        <w:kinsoku/>
        <w:wordWrap/>
        <w:overflowPunct/>
        <w:topLinePunct w:val="0"/>
        <w:autoSpaceDE/>
        <w:autoSpaceDN/>
        <w:bidi w:val="0"/>
        <w:adjustRightInd/>
        <w:snapToGrid/>
        <w:spacing w:line="500" w:lineRule="exact"/>
        <w:ind w:left="0" w:leftChars="0" w:firstLine="536" w:firstLineChars="200"/>
        <w:textAlignment w:val="auto"/>
        <w:rPr>
          <w:rFonts w:hint="eastAsia" w:ascii="仿宋_GB2312" w:hAnsi="仿宋_GB2312" w:eastAsia="仿宋_GB2312" w:cs="仿宋_GB2312"/>
          <w:color w:val="000000" w:themeColor="text1"/>
          <w:spacing w:val="-6"/>
          <w:sz w:val="28"/>
          <w:szCs w:val="2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4.3.4.7 </w:t>
      </w:r>
      <w:r>
        <w:rPr>
          <w:rFonts w:hint="eastAsia" w:ascii="仿宋_GB2312" w:hAnsi="仿宋_GB2312" w:eastAsia="仿宋_GB2312" w:cs="仿宋_GB2312"/>
          <w:b w:val="0"/>
          <w:bCs/>
          <w:color w:val="000000" w:themeColor="text1"/>
          <w:spacing w:val="-6"/>
          <w:sz w:val="28"/>
          <w:szCs w:val="28"/>
          <w:highlight w:val="none"/>
          <w:u w:val="none"/>
          <w14:textFill>
            <w14:solidFill>
              <w14:schemeClr w14:val="tx1"/>
            </w14:solidFill>
          </w14:textFill>
        </w:rPr>
        <w:t xml:space="preserve"> </w:t>
      </w:r>
      <w:r>
        <w:rPr>
          <w:rFonts w:hint="eastAsia" w:ascii="仿宋_GB2312" w:hAnsi="仿宋_GB2312" w:eastAsia="仿宋_GB2312" w:cs="仿宋_GB2312"/>
          <w:b w:val="0"/>
          <w:bCs/>
          <w:color w:val="000000" w:themeColor="text1"/>
          <w:spacing w:val="-6"/>
          <w:sz w:val="28"/>
          <w:szCs w:val="28"/>
          <w:highlight w:val="none"/>
          <w:u w:val="none"/>
          <w:lang w:eastAsia="zh-CN"/>
          <w14:textFill>
            <w14:solidFill>
              <w14:schemeClr w14:val="tx1"/>
            </w14:solidFill>
          </w14:textFill>
        </w:rPr>
        <w:t>各专业委员会办公室负责审核场级培训课件和试题质量；各部门和班组负责审核所属业务相应级别培训课件和试题的质量。</w:t>
      </w:r>
    </w:p>
    <w:p>
      <w:pPr>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4.3.4.8</w:t>
      </w:r>
      <w:r>
        <w:rPr>
          <w:rFonts w:hint="eastAsia" w:ascii="仿宋_GB2312" w:hAnsi="仿宋_GB2312" w:eastAsia="仿宋_GB2312" w:cs="仿宋_GB2312"/>
          <w:b w:val="0"/>
          <w:bCs/>
          <w:color w:val="000000" w:themeColor="text1"/>
          <w:spacing w:val="-6"/>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各级</w:t>
      </w:r>
      <w:r>
        <w:rPr>
          <w:rFonts w:hint="eastAsia" w:ascii="仿宋_GB2312" w:hAnsi="仿宋_GB2312" w:eastAsia="仿宋_GB2312" w:cs="仿宋_GB2312"/>
          <w:color w:val="000000" w:themeColor="text1"/>
          <w:sz w:val="28"/>
          <w:szCs w:val="28"/>
          <w:highlight w:val="none"/>
          <w14:textFill>
            <w14:solidFill>
              <w14:schemeClr w14:val="tx1"/>
            </w14:solidFill>
          </w14:textFill>
        </w:rPr>
        <w:t>教育培训</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都须</w:t>
      </w:r>
      <w:r>
        <w:rPr>
          <w:rFonts w:hint="eastAsia" w:ascii="仿宋_GB2312" w:hAnsi="仿宋_GB2312" w:eastAsia="仿宋_GB2312" w:cs="仿宋_GB2312"/>
          <w:color w:val="000000" w:themeColor="text1"/>
          <w:sz w:val="28"/>
          <w:szCs w:val="28"/>
          <w:highlight w:val="none"/>
          <w14:textFill>
            <w14:solidFill>
              <w14:schemeClr w14:val="tx1"/>
            </w14:solidFill>
          </w14:textFill>
        </w:rPr>
        <w:t>做到</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培训大纲符合行业要求、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培训教案（或ppt电子文档）</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按培训大纲</w:t>
      </w:r>
      <w:r>
        <w:rPr>
          <w:rFonts w:hint="eastAsia" w:ascii="仿宋_GB2312" w:hAnsi="仿宋_GB2312" w:eastAsia="仿宋_GB2312" w:cs="仿宋_GB2312"/>
          <w:color w:val="000000" w:themeColor="text1"/>
          <w:sz w:val="28"/>
          <w:szCs w:val="28"/>
          <w:highlight w:val="none"/>
          <w14:textFill>
            <w14:solidFill>
              <w14:schemeClr w14:val="tx1"/>
            </w14:solidFill>
          </w14:textFill>
        </w:rPr>
        <w:t>充分准备，所需教材和学习资料，由实施教育的部门</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、专业委员会办公室或班组</w:t>
      </w:r>
      <w:r>
        <w:rPr>
          <w:rFonts w:hint="eastAsia" w:ascii="仿宋_GB2312" w:hAnsi="仿宋_GB2312" w:eastAsia="仿宋_GB2312" w:cs="仿宋_GB2312"/>
          <w:color w:val="000000" w:themeColor="text1"/>
          <w:sz w:val="28"/>
          <w:szCs w:val="28"/>
          <w:highlight w:val="none"/>
          <w14:textFill>
            <w14:solidFill>
              <w14:schemeClr w14:val="tx1"/>
            </w14:solidFill>
          </w14:textFill>
        </w:rPr>
        <w:t>编写。</w:t>
      </w:r>
    </w:p>
    <w:p>
      <w:pPr>
        <w:pageBreakBefore w:val="0"/>
        <w:widowControl w:val="0"/>
        <w:kinsoku/>
        <w:wordWrap/>
        <w:overflowPunct/>
        <w:topLinePunct w:val="0"/>
        <w:autoSpaceDE/>
        <w:autoSpaceDN/>
        <w:bidi w:val="0"/>
        <w:adjustRightInd/>
        <w:snapToGrid/>
        <w:spacing w:line="500" w:lineRule="exact"/>
        <w:ind w:left="0" w:leftChars="0" w:firstLine="536" w:firstLineChars="200"/>
        <w:textAlignment w:val="auto"/>
        <w:rPr>
          <w:rFonts w:hint="eastAsia" w:ascii="仿宋_GB2312" w:hAnsi="仿宋_GB2312" w:eastAsia="仿宋_GB2312" w:cs="仿宋_GB2312"/>
          <w:b w:val="0"/>
          <w:bCs/>
          <w:color w:val="000000" w:themeColor="text1"/>
          <w:spacing w:val="-6"/>
          <w:sz w:val="28"/>
          <w:szCs w:val="28"/>
          <w:highlight w:val="none"/>
          <w:u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4.3.4.9</w:t>
      </w:r>
      <w:r>
        <w:rPr>
          <w:rFonts w:hint="eastAsia" w:ascii="仿宋_GB2312" w:hAnsi="仿宋_GB2312" w:eastAsia="仿宋_GB2312" w:cs="仿宋_GB2312"/>
          <w:b w:val="0"/>
          <w:bCs/>
          <w:color w:val="000000" w:themeColor="text1"/>
          <w:spacing w:val="-6"/>
          <w:sz w:val="28"/>
          <w:szCs w:val="28"/>
          <w:highlight w:val="none"/>
          <w:u w:val="none"/>
          <w14:textFill>
            <w14:solidFill>
              <w14:schemeClr w14:val="tx1"/>
            </w14:solidFill>
          </w14:textFill>
        </w:rPr>
        <w:t xml:space="preserve">  </w:t>
      </w:r>
      <w:r>
        <w:rPr>
          <w:rFonts w:hint="eastAsia" w:ascii="仿宋_GB2312" w:hAnsi="仿宋_GB2312" w:eastAsia="仿宋_GB2312" w:cs="仿宋_GB2312"/>
          <w:b w:val="0"/>
          <w:bCs/>
          <w:color w:val="000000" w:themeColor="text1"/>
          <w:spacing w:val="-6"/>
          <w:sz w:val="28"/>
          <w:szCs w:val="28"/>
          <w:highlight w:val="none"/>
          <w:u w:val="none"/>
          <w:lang w:eastAsia="zh-CN"/>
          <w14:textFill>
            <w14:solidFill>
              <w14:schemeClr w14:val="tx1"/>
            </w14:solidFill>
          </w14:textFill>
        </w:rPr>
        <w:t>人员资质外送培训</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推荐须满足行业标准。</w:t>
      </w:r>
      <w:r>
        <w:rPr>
          <w:rFonts w:hint="eastAsia" w:ascii="仿宋_GB2312" w:hAnsi="仿宋_GB2312" w:eastAsia="仿宋_GB2312" w:cs="仿宋_GB2312"/>
          <w:b w:val="0"/>
          <w:bCs/>
          <w:color w:val="000000" w:themeColor="text1"/>
          <w:spacing w:val="-6"/>
          <w:sz w:val="28"/>
          <w:szCs w:val="28"/>
          <w:highlight w:val="none"/>
          <w:u w:val="none"/>
          <w:lang w:eastAsia="zh-CN"/>
          <w14:textFill>
            <w14:solidFill>
              <w14:schemeClr w14:val="tx1"/>
            </w14:solidFill>
          </w14:textFill>
        </w:rPr>
        <w:t>危险品资质培训由</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安全质量部牵头，人力资源部配合</w:t>
      </w:r>
      <w:r>
        <w:rPr>
          <w:rFonts w:hint="eastAsia" w:ascii="仿宋_GB2312" w:hAnsi="仿宋_GB2312" w:eastAsia="仿宋_GB2312" w:cs="仿宋_GB2312"/>
          <w:b w:val="0"/>
          <w:bCs/>
          <w:color w:val="000000" w:themeColor="text1"/>
          <w:spacing w:val="-6"/>
          <w:sz w:val="28"/>
          <w:szCs w:val="28"/>
          <w:highlight w:val="none"/>
          <w:u w:val="none"/>
          <w:lang w:eastAsia="zh-CN"/>
          <w14:textFill>
            <w14:solidFill>
              <w14:schemeClr w14:val="tx1"/>
            </w14:solidFill>
          </w14:textFill>
        </w:rPr>
        <w:t>根据《危险品航空运输培训管理办法》（</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AC-276-TR-2016-02</w:t>
      </w:r>
      <w:r>
        <w:rPr>
          <w:rFonts w:hint="eastAsia" w:ascii="仿宋_GB2312" w:hAnsi="仿宋_GB2312" w:eastAsia="仿宋_GB2312" w:cs="仿宋_GB2312"/>
          <w:b w:val="0"/>
          <w:bCs/>
          <w:color w:val="000000" w:themeColor="text1"/>
          <w:spacing w:val="-6"/>
          <w:sz w:val="28"/>
          <w:szCs w:val="28"/>
          <w:highlight w:val="none"/>
          <w:u w:val="none"/>
          <w:lang w:eastAsia="zh-CN"/>
          <w14:textFill>
            <w14:solidFill>
              <w14:schemeClr w14:val="tx1"/>
            </w14:solidFill>
          </w14:textFill>
        </w:rPr>
        <w:t>）组织实施并做好</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台账登记，</w:t>
      </w:r>
      <w:r>
        <w:rPr>
          <w:rFonts w:hint="eastAsia" w:ascii="仿宋_GB2312" w:hAnsi="仿宋_GB2312" w:eastAsia="仿宋_GB2312" w:cs="仿宋_GB2312"/>
          <w:b w:val="0"/>
          <w:bCs/>
          <w:color w:val="000000" w:themeColor="text1"/>
          <w:spacing w:val="-6"/>
          <w:sz w:val="28"/>
          <w:szCs w:val="28"/>
          <w:highlight w:val="none"/>
          <w:u w:val="none"/>
          <w:lang w:eastAsia="zh-CN"/>
          <w14:textFill>
            <w14:solidFill>
              <w14:schemeClr w14:val="tx1"/>
            </w14:solidFill>
          </w14:textFill>
        </w:rPr>
        <w:t>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36" w:firstLineChars="200"/>
        <w:textAlignment w:val="auto"/>
        <w:rPr>
          <w:rFonts w:hint="eastAsia" w:ascii="仿宋_GB2312" w:hAnsi="仿宋_GB2312" w:eastAsia="仿宋_GB2312" w:cs="仿宋_GB2312"/>
          <w:b w:val="0"/>
          <w:bCs/>
          <w:color w:val="000000" w:themeColor="text1"/>
          <w:spacing w:val="-6"/>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4.3.4.10  </w:t>
      </w:r>
      <w:r>
        <w:rPr>
          <w:rFonts w:hint="eastAsia" w:ascii="仿宋_GB2312" w:hAnsi="仿宋_GB2312" w:eastAsia="仿宋_GB2312" w:cs="仿宋_GB2312"/>
          <w:b w:val="0"/>
          <w:bCs/>
          <w:color w:val="000000" w:themeColor="text1"/>
          <w:spacing w:val="-6"/>
          <w:kern w:val="2"/>
          <w:sz w:val="28"/>
          <w:szCs w:val="28"/>
          <w:highlight w:val="none"/>
          <w:u w:val="none"/>
          <w:lang w:val="en-US" w:eastAsia="zh-CN" w:bidi="ar-SA"/>
          <w14:textFill>
            <w14:solidFill>
              <w14:schemeClr w14:val="tx1"/>
            </w14:solidFill>
          </w14:textFill>
        </w:rPr>
        <w:t>培训计划因安全环境、教员、法律法规等变化需要调整时，或因特殊原因如疫情、自然灾害等未按照计划实施时，应及时调整培训计划，经专业委员会办公室或部门负责人签字批准后实施。外送培训根据培训主办方培训通知组织参加培训，如因培训方未组织相关培训项目，则自动取消本场与之相对应的培训计划。因公司、部门、个人原因未按计划实施该培训的，应及时调整培训计划，由送培部门负责人签字确认，人力资源部备案。</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4.3.4.11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未按时参加培训、培训考核、违反教学和考场纪律的人员，都应重新进行培训和考核。</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4.3.5  考评归档</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default"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4.3.5.1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培训评估与改进</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（1）人力资源部牵头、安全质量部配合与实施培训单位开展场级培训科目评估，各部门负责部门级和岗位级培训评估；培训评估应在培训结束后一个月内完成。</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（2）场级培训评估须填写《培训效果评价分析表》（附件8），人力资源部及培训实施部门各留存一份，并存入培训档案。各部门培训可参照场级培训评估形式开展，也可根据部门实际以其他形式自行评估。</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（3）人力资源部负责对安全教育培训进行监督和检查，就检查出的问题提出改进意见和建议，并将结果报安全质量部。</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人力资源部定期评估培训实施效果并记录存档，同时送交各有关部门参考予以改进。</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（5）培训实施部门应根据培训评估分析结果和改进意见、建议制定具体改进措施和完成时限。</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对培训师、培训组织者的评估，可以采取员工填写培训调查问卷的形式。</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对受训人员的评估，可以根据员工出勤情况、考试成绩、培训纪律等对培训效果进行评估，包括采用测验式评估、演练式评估等多种定量和定性相结合评估形式。</w:t>
      </w:r>
    </w:p>
    <w:p>
      <w:pPr>
        <w:pStyle w:val="5"/>
        <w:pageBreakBefore w:val="0"/>
        <w:widowControl w:val="0"/>
        <w:kinsoku/>
        <w:wordWrap/>
        <w:overflowPunct/>
        <w:topLinePunct w:val="0"/>
        <w:autoSpaceDE/>
        <w:autoSpaceDN/>
        <w:bidi w:val="0"/>
        <w:adjustRightInd/>
        <w:snapToGrid/>
        <w:spacing w:line="500" w:lineRule="exact"/>
        <w:textAlignment w:val="auto"/>
        <w:outlineLvl w:val="3"/>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4.3.5.2  培训评估应用</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依据培训评估结果，提出课程及课程体系的改进建议，并监督执行。</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依据培训评估结果，提出培训师授课能力改进建议，并监督执行。 </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建立员工培训档案，并将培训评估结果与员工的岗位胜任、能力素质模型等相挂钩。</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3"/>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 xml:space="preserve">4.3.5.3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培训档案管理</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各专业委员会办公室、各部门（单位）应指定专人负责员工培训档案的管理，并如实记录。内容包括：培训计划、培训大纲、课件、参训人员姓名、部门、培训层级、学时、培训时间、培训方式、签到册、试卷、成绩单、培训科目、教员姓名、培训评估表和评估报告等。</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（2）每个场级科目培训结束后，各专业委员会办公室应将该科目的培训签到册、成绩单的复印件交人力资源部备案。</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（3）部门和岗位级培训档案由各部门自行保管。</w:t>
      </w:r>
    </w:p>
    <w:p>
      <w:pPr>
        <w:pStyle w:val="5"/>
        <w:pageBreakBefore w:val="0"/>
        <w:widowControl w:val="0"/>
        <w:kinsoku/>
        <w:wordWrap/>
        <w:overflowPunct/>
        <w:topLinePunct w:val="0"/>
        <w:autoSpaceDE/>
        <w:autoSpaceDN/>
        <w:bidi w:val="0"/>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（4）转岗、复岗、调岗人员开展完相应培训内容后，填写《</w:t>
      </w:r>
      <w:r>
        <w:rPr>
          <w:rFonts w:hint="eastAsia" w:ascii="仿宋_GB2312" w:hAnsi="仿宋_GB2312" w:eastAsia="仿宋_GB2312" w:cs="仿宋_GB2312"/>
          <w:color w:val="000000" w:themeColor="text1"/>
          <w:sz w:val="28"/>
          <w:szCs w:val="28"/>
          <w:highlight w:val="none"/>
          <w14:textFill>
            <w14:solidFill>
              <w14:schemeClr w14:val="tx1"/>
            </w14:solidFill>
          </w14:textFill>
        </w:rPr>
        <w:t>员工复岗审批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表》（附件3），相关领导签字同意后存档。</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（5）培训档案可采用书面或电子文档形式保存，纸质记录保管期限至少5年，电子档案保管期限至少10年。离职、退休人员的员工培训档案至少保管至其离岗后6个月。</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（6）员工培训记录册由机场公司统一印制，各部门每年12月底根据部门人数到人力资源部领取。员工每次培训结束、及时如实填写个人培训记录册，每年12月底统一交部门存档。</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（7）培训档案将作为员工培训、考核、晋升、奖罚的依据。</w:t>
      </w:r>
    </w:p>
    <w:p>
      <w:pPr>
        <w:keepNext w:val="0"/>
        <w:keepLines w:val="0"/>
        <w:pageBreakBefore w:val="0"/>
        <w:widowControl w:val="0"/>
        <w:numPr>
          <w:ilvl w:val="0"/>
          <w:numId w:val="0"/>
        </w:numPr>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（8）人力资源部定期检查、督促各部门培训项目档案管理情况。</w:t>
      </w:r>
    </w:p>
    <w:p>
      <w:pPr>
        <w:pStyle w:val="19"/>
        <w:keepNext w:val="0"/>
        <w:keepLines w:val="0"/>
        <w:pageBreakBefore w:val="0"/>
        <w:widowControl w:val="0"/>
        <w:kinsoku/>
        <w:wordWrap/>
        <w:overflowPunct/>
        <w:topLinePunct w:val="0"/>
        <w:autoSpaceDE w:val="0"/>
        <w:autoSpaceDN w:val="0"/>
        <w:bidi w:val="0"/>
        <w:adjustRightInd w:val="0"/>
        <w:snapToGrid/>
        <w:spacing w:line="500" w:lineRule="exact"/>
        <w:ind w:firstLine="536" w:firstLineChars="200"/>
        <w:textAlignment w:val="auto"/>
        <w:outlineLvl w:val="2"/>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4.3.6  培训协议管理</w:t>
      </w:r>
    </w:p>
    <w:p>
      <w:pPr>
        <w:pStyle w:val="19"/>
        <w:keepNext w:val="0"/>
        <w:keepLines w:val="0"/>
        <w:pageBreakBefore w:val="0"/>
        <w:widowControl w:val="0"/>
        <w:kinsoku/>
        <w:wordWrap/>
        <w:overflowPunct/>
        <w:topLinePunct w:val="0"/>
        <w:autoSpaceDE w:val="0"/>
        <w:autoSpaceDN w:val="0"/>
        <w:bidi w:val="0"/>
        <w:adjustRightInd w:val="0"/>
        <w:snapToGrid/>
        <w:spacing w:line="500" w:lineRule="exact"/>
        <w:ind w:firstLine="536" w:firstLineChars="200"/>
        <w:textAlignment w:val="auto"/>
        <w:rPr>
          <w:rFonts w:hint="eastAsia"/>
          <w:highlight w:val="none"/>
          <w:lang w:val="en-US" w:eastAsia="zh-CN"/>
        </w:rPr>
      </w:pPr>
      <w:r>
        <w:rPr>
          <w:rFonts w:hint="eastAsia" w:ascii="仿宋_GB2312" w:hAnsi="仿宋_GB2312" w:eastAsia="仿宋_GB2312" w:cs="仿宋_GB2312"/>
          <w:b w:val="0"/>
          <w:bCs/>
          <w:color w:val="000000" w:themeColor="text1"/>
          <w:spacing w:val="-6"/>
          <w:sz w:val="28"/>
          <w:szCs w:val="28"/>
          <w:highlight w:val="none"/>
          <w:u w:val="none"/>
          <w:lang w:val="en-US" w:eastAsia="zh-CN"/>
          <w14:textFill>
            <w14:solidFill>
              <w14:schemeClr w14:val="tx1"/>
            </w14:solidFill>
          </w14:textFill>
        </w:rPr>
        <w:t>凡参加机场组织的送外培训（包括机场给予假期和发放工资的自费培训）员工须与机场签订《员工培训协议书》（详见附件10）。</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eastAsia="zh-CN"/>
          <w14:textFill>
            <w14:solidFill>
              <w14:schemeClr w14:val="tx1"/>
            </w14:solidFill>
          </w14:textFill>
        </w:rPr>
      </w:pPr>
      <w:bookmarkStart w:id="5" w:name="_Toc20556"/>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 xml:space="preserve">5 </w:t>
      </w:r>
      <w:r>
        <w:rPr>
          <w:rFonts w:hint="eastAsia" w:ascii="方正黑体简体" w:hAnsi="方正黑体简体" w:eastAsia="方正黑体简体" w:cs="方正黑体简体"/>
          <w:b/>
          <w:color w:val="000000" w:themeColor="text1"/>
          <w:sz w:val="28"/>
          <w:szCs w:val="28"/>
          <w:highlight w:val="none"/>
          <w:lang w:eastAsia="zh-CN"/>
          <w14:textFill>
            <w14:solidFill>
              <w14:schemeClr w14:val="tx1"/>
            </w14:solidFill>
          </w14:textFill>
        </w:rPr>
        <w:t>安全教育培训对象及分类</w:t>
      </w:r>
      <w:bookmarkEnd w:id="5"/>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5.1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安全管理人员：</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高管</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生产运行和</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保障部门</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主要负责人和</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安全质量部</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员。</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5.2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新入职员工：</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阆中机场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、驻场单位和商家等单位招聘的新员工</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5.3 全员：指阆中机场</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、驻场单位和商家等单位参与机场安全管理、现场运行、综合管理、生产经营、后勤保障的所有从业人员。</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5.4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实习人员：因教学任务或机场短期用工所需非专业技术岗位短期需进入控制区工作的所有人员。</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5.4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专业技术人员：是指从事国家和民航行业规定的工种，需要获得专业培训机构资质认证的从业人员。</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5.5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进入控制区人员：因工作需要进入机场控制区</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人员。</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5.6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转岗人员：在部门之间调动和变换工种的</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人员</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5.7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调岗人员：在部门内部调整工作岗位的</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人员</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5.8 </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复</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岗人员：脱离岗位</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3个月</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以上重新上岗的</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人员</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5.9 </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待岗人员：因违规违纪或其他原因待岗的人员。</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5.10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持证上岗人员：</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5.10.1</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国家通用工种人员：需持有《机动车驾驶证》</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《内场车辆驾驶证》</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《特种</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作</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业操作证》《高中级电工证》等证书上岗的人员；</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5.10.2</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民航行业工种人员：需持有《</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民航</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安</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检</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查</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员》《消防指挥</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岗位资格</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证》《消防</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设施操作</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员证》《危险品</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培训合格</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证》《运行指挥员证》《管制执照》《飞行服务执照》《航行情报执照》《气象预报执照》</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气象观测执照》</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《民用航空电信人员执照</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》《气象机务执照》</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《内场车辆驾驶员证》《民用航空器维修人员基础执照》《民用航空器维修人员机型证》</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等证书上岗的人员；</w:t>
      </w:r>
    </w:p>
    <w:p>
      <w:pPr>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5.10.3</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机场内部工种人员：在机场从事国家通用和民航行业工种以外的其他所有工种</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人员</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6" w:name="_Toc32006"/>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6 培训内容及学时</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6.1 培训内容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6.1.1 公司主要负责人、高级管理人员和安全生产管理人员应当参加民航局认可的培训机构组织的安全培训，培训内容涉及习近平总书记关于安全生产重要论述和对民航工作的重要指示批示、党中央和国务院关于安全生产的重大决策部署、安全生产法律法规体系、安全生产责任制、安全管理理论与方法、安全管理体系（SMS）、安全信息、安全作风、安全文化、应急管理、典型事件案例分析与讨论等。安保管理部门和安检机构负责人等安保管理人员，安保质量控制员、安保审计员、安保测试员等安保人员均应当接受民航局授权的航空安保培训机构培训及复训并考试合格。</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6.1.2 进入机场控制区人员的培训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 xml:space="preserve">6.1.2.1 </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实习人员、商家工作人员培训</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。内容涉及</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证件使用管理规定和机场有关安全</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、安保和空防知识。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 xml:space="preserve">6.1.2.2  </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不停航施工人员培训由</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地面保障部</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负责</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主要内容是证件使用管理规定和机场有关安全知识。培训时间不少于</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学时。</w:t>
      </w:r>
    </w:p>
    <w:p>
      <w:pPr>
        <w:pStyle w:val="15"/>
        <w:spacing w:line="500" w:lineRule="exact"/>
        <w:ind w:left="0" w:leftChars="0" w:firstLine="560" w:firstLineChars="200"/>
        <w:jc w:val="both"/>
        <w:rPr>
          <w:rFonts w:hint="eastAsia" w:ascii="仿宋_GB2312" w:hAnsi="仿宋_GB2312" w:eastAsia="仿宋_GB2312" w:cs="仿宋_GB2312"/>
          <w:b w:val="0"/>
          <w:bCs w:val="0"/>
          <w:color w:val="auto"/>
          <w:spacing w:val="0"/>
          <w:w w:val="100"/>
          <w:position w:val="0"/>
          <w:sz w:val="28"/>
          <w:szCs w:val="28"/>
          <w:highlight w:val="none"/>
          <w:shd w:val="clear" w:color="auto" w:fill="auto"/>
          <w:lang w:val="en-US" w:eastAsia="zh-CN" w:bidi="en-US"/>
        </w:rPr>
      </w:pPr>
      <w:r>
        <w:rPr>
          <w:rFonts w:hint="eastAsia" w:ascii="仿宋_GB2312" w:hAnsi="仿宋_GB2312" w:eastAsia="仿宋_GB2312" w:cs="仿宋_GB2312"/>
          <w:b w:val="0"/>
          <w:bCs w:val="0"/>
          <w:color w:val="auto"/>
          <w:spacing w:val="0"/>
          <w:w w:val="100"/>
          <w:position w:val="0"/>
          <w:sz w:val="28"/>
          <w:szCs w:val="28"/>
          <w:highlight w:val="none"/>
          <w:shd w:val="clear" w:color="auto" w:fill="auto"/>
          <w:lang w:val="en-US" w:eastAsia="zh-CN" w:bidi="en-US"/>
        </w:rPr>
        <w:t>6.1.3 公司其他</w:t>
      </w:r>
      <w:r>
        <w:rPr>
          <w:rFonts w:hint="eastAsia" w:ascii="仿宋_GB2312" w:hAnsi="仿宋_GB2312" w:eastAsia="仿宋_GB2312" w:cs="仿宋_GB2312"/>
          <w:b w:val="0"/>
          <w:bCs w:val="0"/>
          <w:color w:val="auto"/>
          <w:sz w:val="28"/>
          <w:szCs w:val="28"/>
          <w:highlight w:val="none"/>
          <w:lang w:val="en-US" w:eastAsia="zh-CN"/>
        </w:rPr>
        <w:t>从业人员</w:t>
      </w:r>
      <w:r>
        <w:rPr>
          <w:rFonts w:hint="eastAsia" w:ascii="仿宋_GB2312" w:hAnsi="仿宋_GB2312" w:eastAsia="仿宋_GB2312" w:cs="仿宋_GB2312"/>
          <w:color w:val="000000" w:themeColor="text1"/>
          <w:sz w:val="28"/>
          <w:szCs w:val="28"/>
          <w:highlight w:val="none"/>
          <w14:textFill>
            <w14:solidFill>
              <w14:schemeClr w14:val="tx1"/>
            </w14:solidFill>
          </w14:textFill>
        </w:rPr>
        <w:t>教育培训以专项培训、外送培训、例会宣贯、参观相结合的方式进行。</w:t>
      </w:r>
      <w:r>
        <w:rPr>
          <w:rFonts w:hint="eastAsia" w:ascii="仿宋_GB2312" w:hAnsi="仿宋_GB2312" w:eastAsia="仿宋_GB2312" w:cs="仿宋_GB2312"/>
          <w:b w:val="0"/>
          <w:bCs w:val="0"/>
          <w:color w:val="auto"/>
          <w:spacing w:val="0"/>
          <w:w w:val="100"/>
          <w:position w:val="0"/>
          <w:sz w:val="28"/>
          <w:szCs w:val="28"/>
          <w:highlight w:val="none"/>
          <w:shd w:val="clear" w:color="auto" w:fill="auto"/>
          <w:lang w:val="en-US" w:eastAsia="zh-CN" w:bidi="en-US"/>
        </w:rPr>
        <w:t xml:space="preserve">培训内容涉及习近平总书记关于安全生产重要论述和对民航工作的重要指示批示、党中央和国务院关于安全生产的重大决策部署、安全生产法律法规体系、行业规章、公司安全规章制度、三级手册文件、岗位安全职责和安全操作规程、相关安全知识与技能等。 </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6.2 培训学时</w:t>
      </w:r>
    </w:p>
    <w:p>
      <w:pPr>
        <w:pStyle w:val="15"/>
        <w:spacing w:line="500" w:lineRule="exact"/>
        <w:ind w:left="0" w:leftChars="0" w:firstLine="560" w:firstLineChars="200"/>
        <w:jc w:val="both"/>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pacing w:val="0"/>
          <w:w w:val="100"/>
          <w:position w:val="0"/>
          <w:sz w:val="28"/>
          <w:szCs w:val="28"/>
          <w:highlight w:val="none"/>
          <w:shd w:val="clear" w:color="auto" w:fill="auto"/>
          <w:lang w:val="en-US" w:eastAsia="zh-CN" w:bidi="en-US"/>
        </w:rPr>
        <w:t xml:space="preserve">6.2.1 </w:t>
      </w:r>
      <w:r>
        <w:rPr>
          <w:rFonts w:hint="eastAsia" w:ascii="仿宋_GB2312" w:hAnsi="仿宋_GB2312" w:eastAsia="仿宋_GB2312" w:cs="仿宋_GB2312"/>
          <w:b w:val="0"/>
          <w:bCs w:val="0"/>
          <w:color w:val="auto"/>
          <w:sz w:val="28"/>
          <w:szCs w:val="28"/>
          <w:highlight w:val="none"/>
          <w:lang w:val="en-US" w:eastAsia="zh-CN"/>
        </w:rPr>
        <w:t>公司主要负责人、高级管理人员和安全生产管理人员应当在从事民航安全生产相关工作6个月内完成初始安全培训（送培）并通过考核，且应当在上一次取得考核合格证之日起3年内完成复训。考核合格证到期之前未参加复训并申请证书续期的，应当重新参加初始培训。公司主要负责人、高级管理人员初始安全培训的时间不得少于32学时，公司安全生产管理人员初始安全培训的时间不得少于64学时，复训时间均不得少于24学时。</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firstLine="560" w:firstLineChars="200"/>
        <w:jc w:val="both"/>
        <w:textAlignment w:val="auto"/>
        <w:rPr>
          <w:rFonts w:hint="eastAsia" w:ascii="仿宋_GB2312" w:hAnsi="仿宋_GB2312" w:eastAsia="仿宋_GB2312" w:cs="仿宋_GB2312"/>
          <w:b w:val="0"/>
          <w:bCs w:val="0"/>
          <w:color w:val="000000" w:themeColor="text1"/>
          <w:spacing w:val="0"/>
          <w:w w:val="100"/>
          <w:position w:val="0"/>
          <w:sz w:val="28"/>
          <w:szCs w:val="28"/>
          <w:highlight w:val="none"/>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 xml:space="preserve">6.2.2 </w:t>
      </w:r>
      <w:r>
        <w:rPr>
          <w:rFonts w:hint="eastAsia" w:ascii="仿宋_GB2312" w:hAnsi="仿宋_GB2312" w:eastAsia="仿宋_GB2312" w:cs="仿宋_GB2312"/>
          <w:b w:val="0"/>
          <w:bCs w:val="0"/>
          <w:color w:val="000000" w:themeColor="text1"/>
          <w:spacing w:val="0"/>
          <w:w w:val="100"/>
          <w:position w:val="0"/>
          <w:sz w:val="28"/>
          <w:szCs w:val="28"/>
          <w:highlight w:val="none"/>
          <w:shd w:val="clear" w:color="auto" w:fill="auto"/>
          <w:lang w:val="en-US" w:eastAsia="zh-CN" w:bidi="en-US"/>
          <w14:textFill>
            <w14:solidFill>
              <w14:schemeClr w14:val="tx1"/>
            </w14:solidFill>
          </w14:textFill>
        </w:rPr>
        <w:t>公司其他从业人员初始安全培训（内培）的时间不得少于24学时。</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应当每年参加复训（含知识更新），复训时间不得少于24学时。</w:t>
      </w:r>
      <w:r>
        <w:rPr>
          <w:rFonts w:hint="eastAsia" w:ascii="仿宋_GB2312" w:hAnsi="仿宋_GB2312" w:eastAsia="仿宋_GB2312" w:cs="仿宋_GB2312"/>
          <w:b w:val="0"/>
          <w:bCs w:val="0"/>
          <w:color w:val="000000" w:themeColor="text1"/>
          <w:spacing w:val="0"/>
          <w:w w:val="100"/>
          <w:position w:val="0"/>
          <w:sz w:val="28"/>
          <w:szCs w:val="28"/>
          <w:highlight w:val="none"/>
          <w:shd w:val="clear" w:color="auto" w:fill="auto"/>
          <w:lang w:val="en-US" w:eastAsia="zh-CN" w:bidi="en-US"/>
          <w14:textFill>
            <w14:solidFill>
              <w14:schemeClr w14:val="tx1"/>
            </w14:solidFill>
          </w14:textFill>
        </w:rPr>
        <w:t>除公司年度安全教育内培计划由人力资源部、安全质量部与相应专业委员会办公室共同负责外，部门级、岗位级培训学时由部门负责开展相应安全培训。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 xml:space="preserve">6.2.3 </w:t>
      </w:r>
      <w:r>
        <w:rPr>
          <w:rFonts w:hint="eastAsia" w:ascii="仿宋_GB2312" w:hAnsi="仿宋_GB2312" w:eastAsia="仿宋_GB2312" w:cs="仿宋_GB2312"/>
          <w:color w:val="000000" w:themeColor="text1"/>
          <w:sz w:val="28"/>
          <w:szCs w:val="28"/>
          <w:highlight w:val="none"/>
          <w14:textFill>
            <w14:solidFill>
              <w14:schemeClr w14:val="tx1"/>
            </w14:solidFill>
          </w14:textFill>
        </w:rPr>
        <w:t>进入机场控制区的实习人员、商家工作人员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不停航施工人员培训时间不少于4学时。</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0" w:righ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pacing w:val="0"/>
          <w:w w:val="100"/>
          <w:position w:val="0"/>
          <w:sz w:val="28"/>
          <w:szCs w:val="28"/>
          <w:highlight w:val="none"/>
          <w:shd w:val="clear" w:color="auto" w:fill="auto"/>
          <w:lang w:val="en-US" w:eastAsia="zh-CN" w:bidi="en-US"/>
        </w:rPr>
        <w:t>6.2.4 具体培训学时要求</w:t>
      </w:r>
      <w:r>
        <w:rPr>
          <w:rFonts w:hint="eastAsia" w:ascii="仿宋_GB2312" w:hAnsi="仿宋_GB2312" w:eastAsia="仿宋_GB2312" w:cs="仿宋_GB2312"/>
          <w:b w:val="0"/>
          <w:bCs w:val="0"/>
          <w:color w:val="auto"/>
          <w:sz w:val="28"/>
          <w:szCs w:val="28"/>
          <w:highlight w:val="none"/>
          <w:lang w:val="en-US" w:eastAsia="zh-CN"/>
        </w:rPr>
        <w:t>详见安全培训大纲。</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7" w:name="_Toc28891"/>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7 上岗转岗的培训要求</w:t>
      </w:r>
      <w:bookmarkEnd w:id="7"/>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 xml:space="preserve">7.1 </w:t>
      </w:r>
      <w:r>
        <w:rPr>
          <w:rFonts w:hint="eastAsia" w:ascii="仿宋_GB2312" w:hAnsi="仿宋_GB2312" w:eastAsia="仿宋_GB2312" w:cs="仿宋_GB2312"/>
          <w:b w:val="0"/>
          <w:bCs w:val="0"/>
          <w:color w:val="auto"/>
          <w:sz w:val="28"/>
          <w:szCs w:val="28"/>
          <w:highlight w:val="none"/>
          <w:lang w:val="en-US" w:eastAsia="zh-CN"/>
        </w:rPr>
        <w:t>新入职员工必须接受机场级、部门级、岗位级三级安全教育培训，本人在《员工培训档案》（附件5）做好记录外，部门或班组填写好《岗前培训记录（附件4）》。</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7.2 转岗人员须在转岗后1个月内完成由转入部门实施的部门级和岗位级差异化安全教育培训，同时完成个人培训档案的移交。考核合格后方可独立上岗，教育培训内容和考核成绩记入个人培训档案。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7.3 调岗和复岗人员须进行所在部门组织实施的岗位级差异化安全教育培训。</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7.4 待岗人员须接受部门和岗位级安全教育培训。</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7.5 待岗和复岗人员培训考核合格后，需填写《员工复岗审批表》（附件3）。</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8" w:name="_Toc18176"/>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8 安全教育</w:t>
      </w:r>
      <w:bookmarkEnd w:id="8"/>
    </w:p>
    <w:p>
      <w:pPr>
        <w:keepNext w:val="0"/>
        <w:keepLines w:val="0"/>
        <w:pageBreakBefore w:val="0"/>
        <w:widowControl w:val="0"/>
        <w:kinsoku/>
        <w:wordWrap/>
        <w:overflowPunct/>
        <w:topLinePunct w:val="0"/>
        <w:autoSpaceDE/>
        <w:autoSpaceDN/>
        <w:bidi w:val="0"/>
        <w:adjustRightInd/>
        <w:snapToGrid/>
        <w:spacing w:line="500" w:lineRule="exact"/>
        <w:ind w:firstLine="643"/>
        <w:textAlignment w:val="auto"/>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u w:val="none"/>
          <w:lang w:val="en-US" w:eastAsia="zh-CN"/>
          <w14:textFill>
            <w14:solidFill>
              <w14:schemeClr w14:val="tx1"/>
            </w14:solidFill>
          </w14:textFill>
        </w:rPr>
        <w:t>8.1</w:t>
      </w:r>
      <w:r>
        <w:rPr>
          <w:rFonts w:hint="eastAsia" w:ascii="仿宋_GB2312" w:hAnsi="仿宋_GB2312" w:eastAsia="仿宋_GB2312" w:cs="仿宋_GB2312"/>
          <w:b w:val="0"/>
          <w:bCs/>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全员经常性安全教育培训必须从实际出发，采取集中授课、警示教育、经验交流、现场观摩、心理疏导、知识竞赛</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、专题会议</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等灵活多样的形式</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和</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方法，增强针对性、群众性和有效性。</w:t>
      </w:r>
    </w:p>
    <w:p>
      <w:pPr>
        <w:keepNext w:val="0"/>
        <w:keepLines w:val="0"/>
        <w:pageBreakBefore w:val="0"/>
        <w:widowControl w:val="0"/>
        <w:kinsoku/>
        <w:wordWrap/>
        <w:overflowPunct/>
        <w:topLinePunct w:val="0"/>
        <w:autoSpaceDE/>
        <w:autoSpaceDN/>
        <w:bidi w:val="0"/>
        <w:adjustRightInd/>
        <w:snapToGrid/>
        <w:spacing w:line="500" w:lineRule="exact"/>
        <w:ind w:firstLine="643"/>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u w:val="none"/>
          <w:lang w:val="en-US" w:eastAsia="zh-CN"/>
          <w14:textFill>
            <w14:solidFill>
              <w14:schemeClr w14:val="tx1"/>
            </w14:solidFill>
          </w14:textFill>
        </w:rPr>
        <w:t>8.2</w:t>
      </w:r>
      <w:r>
        <w:rPr>
          <w:rFonts w:hint="eastAsia" w:ascii="仿宋_GB2312" w:hAnsi="仿宋_GB2312" w:eastAsia="仿宋_GB2312" w:cs="仿宋_GB2312"/>
          <w:b w:val="0"/>
          <w:bCs/>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各部门、岗位</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至少</w:t>
      </w: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每月进行1次安全教育。通</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常根据年初的培训计划，结</w:t>
      </w:r>
      <w:r>
        <w:rPr>
          <w:rFonts w:hint="eastAsia" w:ascii="仿宋_GB2312" w:hAnsi="仿宋_GB2312" w:eastAsia="仿宋_GB2312" w:cs="仿宋_GB2312"/>
          <w:color w:val="000000" w:themeColor="text1"/>
          <w:sz w:val="28"/>
          <w:szCs w:val="28"/>
          <w:highlight w:val="none"/>
          <w14:textFill>
            <w14:solidFill>
              <w14:schemeClr w14:val="tx1"/>
            </w14:solidFill>
          </w14:textFill>
        </w:rPr>
        <w:t>合安全生产会议进行安全形势教育、</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法律</w:t>
      </w:r>
      <w:r>
        <w:rPr>
          <w:rFonts w:hint="eastAsia" w:ascii="仿宋_GB2312" w:hAnsi="仿宋_GB2312" w:eastAsia="仿宋_GB2312" w:cs="仿宋_GB2312"/>
          <w:color w:val="000000" w:themeColor="text1"/>
          <w:sz w:val="28"/>
          <w:szCs w:val="28"/>
          <w:highlight w:val="none"/>
          <w14:textFill>
            <w14:solidFill>
              <w14:schemeClr w14:val="tx1"/>
            </w14:solidFill>
          </w14:textFill>
        </w:rPr>
        <w:t>规章学习、航空事故和事故征候通报的传达教育、典型事例剖析、上级安全指示的传达学习、</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结合“党政同责”“四个责任”“三管三必须”等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安全工作指导精神，</w:t>
      </w:r>
      <w:r>
        <w:rPr>
          <w:rFonts w:hint="eastAsia" w:ascii="仿宋_GB2312" w:hAnsi="仿宋_GB2312" w:eastAsia="仿宋_GB2312" w:cs="仿宋_GB2312"/>
          <w:color w:val="000000" w:themeColor="text1"/>
          <w:sz w:val="28"/>
          <w:szCs w:val="28"/>
          <w:highlight w:val="none"/>
          <w14:textFill>
            <w14:solidFill>
              <w14:schemeClr w14:val="tx1"/>
            </w14:solidFill>
          </w14:textFill>
        </w:rPr>
        <w:t>举办安全教育讲座等，明确存在的安全隐患和风险，突出安全重点，促进工作落实。</w:t>
      </w:r>
    </w:p>
    <w:p>
      <w:pPr>
        <w:pageBreakBefore w:val="0"/>
        <w:widowControl w:val="0"/>
        <w:kinsoku/>
        <w:wordWrap/>
        <w:overflowPunct/>
        <w:topLinePunct w:val="0"/>
        <w:autoSpaceDE/>
        <w:autoSpaceDN/>
        <w:bidi w:val="0"/>
        <w:adjustRightInd/>
        <w:snapToGrid/>
        <w:spacing w:line="500" w:lineRule="exact"/>
        <w:ind w:firstLine="643"/>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8.3</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公司结合安全生产例会组织安全管理人员进行经常性专项安全教育培训。内容是传达上级指示，分析安全生产形势，检查安全生产工作进展情况，重点是查找问题和薄弱环节，统一思想，研究整改措施，促进安全措施落实。</w:t>
      </w:r>
    </w:p>
    <w:p>
      <w:pPr>
        <w:pageBreakBefore w:val="0"/>
        <w:widowControl w:val="0"/>
        <w:kinsoku/>
        <w:wordWrap/>
        <w:overflowPunct/>
        <w:topLinePunct w:val="0"/>
        <w:autoSpaceDE/>
        <w:autoSpaceDN/>
        <w:bidi w:val="0"/>
        <w:adjustRightInd/>
        <w:snapToGrid/>
        <w:spacing w:line="500" w:lineRule="exact"/>
        <w:ind w:firstLine="643"/>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8.4</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专题教育</w:t>
      </w:r>
      <w:r>
        <w:rPr>
          <w:rFonts w:hint="eastAsia" w:ascii="仿宋_GB2312" w:hAnsi="仿宋_GB2312" w:eastAsia="仿宋_GB2312" w:cs="仿宋_GB2312"/>
          <w:color w:val="000000" w:themeColor="text1"/>
          <w:sz w:val="28"/>
          <w:szCs w:val="28"/>
          <w:highlight w:val="none"/>
          <w14:textFill>
            <w14:solidFill>
              <w14:schemeClr w14:val="tx1"/>
            </w14:solidFill>
          </w14:textFill>
        </w:rPr>
        <w:t>结合重大节假日、特殊事件、航班换季、季节变化等情况，各部门应有针对性地进行安全教育。</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28"/>
          <w:szCs w:val="28"/>
          <w:highlight w:val="none"/>
          <w14:textFill>
            <w14:solidFill>
              <w14:schemeClr w14:val="tx1"/>
            </w14:solidFill>
          </w14:textFill>
        </w:rPr>
        <w:t>班组要把安全教育贯穿到生产的全过程，利用交接班、班前会等时机进行安全教育。班组运用每天班前交班会，由班组长强调遵守安全生产纪律、安全操作规程、安全隐患提醒和安全生产注意事项。对连续发生不安全事件的当事人，各单位必须进行专门或有针对性的补救性教育。</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9" w:name="_Toc4246"/>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9 考核</w:t>
      </w:r>
      <w:bookmarkEnd w:id="9"/>
    </w:p>
    <w:p>
      <w:pPr>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9.1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考核办法</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教育培训结束后按培训需求进行考核，考核可采取笔试、面试、实操等</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方式进行，以合格和不合格来评定考核成绩。</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.2 考核要求</w:t>
      </w:r>
    </w:p>
    <w:p>
      <w:pPr>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.2.1 除危险品考核为开卷考试外，其余科目均采用闭卷方式考核。考核时间为1—2小时。</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8"/>
          <w:szCs w:val="28"/>
          <w:highlight w:val="none"/>
          <w:u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 xml:space="preserve"> 严肃考核纪律。考核期间，作弊者，一经发现，按考试不合格处理。</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9.2.3 培训</w:t>
      </w:r>
      <w:r>
        <w:rPr>
          <w:rFonts w:hint="eastAsia" w:ascii="仿宋_GB2312" w:hAnsi="仿宋_GB2312" w:eastAsia="仿宋_GB2312" w:cs="仿宋_GB2312"/>
          <w:color w:val="auto"/>
          <w:sz w:val="28"/>
          <w:szCs w:val="28"/>
          <w:highlight w:val="none"/>
          <w:lang w:val="en-US" w:eastAsia="zh-CN"/>
        </w:rPr>
        <w:t>考核命题范围按培训内容确定。理论考核题型主要包括判断题、选择题、填空题和简答题等。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auto"/>
          <w:sz w:val="28"/>
          <w:szCs w:val="28"/>
          <w:highlight w:val="none"/>
          <w:lang w:val="en-US" w:eastAsia="zh-CN"/>
        </w:rPr>
        <w:t xml:space="preserve">.2.4 </w:t>
      </w:r>
      <w:r>
        <w:rPr>
          <w:rFonts w:hint="eastAsia" w:ascii="仿宋_GB2312" w:hAnsi="仿宋_GB2312" w:eastAsia="仿宋_GB2312" w:cs="仿宋_GB2312"/>
          <w:color w:val="000000" w:themeColor="text1"/>
          <w:sz w:val="28"/>
          <w:szCs w:val="28"/>
          <w:highlight w:val="none"/>
          <w:u w:val="none"/>
          <w:lang w:eastAsia="zh-CN"/>
          <w14:textFill>
            <w14:solidFill>
              <w14:schemeClr w14:val="tx1"/>
            </w14:solidFill>
          </w14:textFill>
        </w:rPr>
        <w:t>理论考试、</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实操考核，所有人员80分合格。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.3 考核实施</w:t>
      </w:r>
    </w:p>
    <w:p>
      <w:pPr>
        <w:pStyle w:val="5"/>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机场级安全教育培训的考核由人力资源部会同相应的专业委员会办公室组织进行；部门级和岗位级安全教育培训考核由各部门自行组织。</w:t>
      </w:r>
    </w:p>
    <w:p>
      <w:pPr>
        <w:pStyle w:val="5"/>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000000" w:themeColor="text1"/>
          <w:spacing w:val="-6"/>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pacing w:val="-6"/>
          <w:sz w:val="28"/>
          <w:szCs w:val="28"/>
          <w:highlight w:val="none"/>
          <w:u w:val="none"/>
          <w:lang w:val="en-US" w:eastAsia="zh-CN"/>
          <w14:textFill>
            <w14:solidFill>
              <w14:schemeClr w14:val="tx1"/>
            </w14:solidFill>
          </w14:textFill>
        </w:rPr>
        <w:t>.4考核结果运用</w:t>
      </w:r>
    </w:p>
    <w:p>
      <w:pPr>
        <w:pStyle w:val="5"/>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9.4.1人力资源部开展场级培训科目评估，部门级和岗位级培训评估由各部门自行组织；培训评估应在培训结束后一个月内完成。</w:t>
      </w:r>
    </w:p>
    <w:p>
      <w:pPr>
        <w:pStyle w:val="5"/>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9.4.2场级培训评估由培训实施方填写《培训效果评价分析表》（附件8）以电子档形式反馈给人力资源部，人力资源部在《培训效果评价分析表》上反馈学员评估结果和课程的培训意见和建议，实施部门填写完成改进措施、整改时限后，由部门负责人签字后将纸质档交人力资源部存档。部门级、岗位级培训评估可参照场级评估实施。</w:t>
      </w:r>
    </w:p>
    <w:p>
      <w:pPr>
        <w:pStyle w:val="5"/>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9.4.3评估结果最终体现在《培训效果评价分析表》，其要素包含课程名称、学时、培训教员、参训人数、考试平均分、投票结果、学习情况和考试情况分析、培训意见建议、改进方向等。对参与率和合格率低于课程培训要求的，要求实施部门组织未参训和未参考人员进行补训和补考，直至满足要求。</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10" w:name="_Toc27892"/>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10 内训教员的选聘与管理</w:t>
      </w:r>
      <w:bookmarkEnd w:id="10"/>
    </w:p>
    <w:p>
      <w:pPr>
        <w:pageBreakBefore w:val="0"/>
        <w:widowControl w:val="0"/>
        <w:kinsoku/>
        <w:wordWrap/>
        <w:overflowPunct/>
        <w:topLinePunct w:val="0"/>
        <w:autoSpaceDE/>
        <w:autoSpaceDN/>
        <w:bidi w:val="0"/>
        <w:adjustRightInd/>
        <w:snapToGrid/>
        <w:spacing w:line="500" w:lineRule="exact"/>
        <w:ind w:firstLine="643"/>
        <w:textAlignment w:val="auto"/>
        <w:outlineLvl w:val="1"/>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内训教员：指由一位有经验的同部门管理人员或技术能手担任员工的导师或教练，在工作岗位上对受训员工进行指导。</w:t>
      </w:r>
    </w:p>
    <w:p>
      <w:pPr>
        <w:pageBreakBefore w:val="0"/>
        <w:widowControl w:val="0"/>
        <w:kinsoku/>
        <w:wordWrap/>
        <w:overflowPunct/>
        <w:topLinePunct w:val="0"/>
        <w:autoSpaceDE/>
        <w:autoSpaceDN/>
        <w:bidi w:val="0"/>
        <w:adjustRightInd/>
        <w:snapToGrid/>
        <w:spacing w:line="500" w:lineRule="exact"/>
        <w:ind w:firstLine="643"/>
        <w:textAlignment w:val="auto"/>
        <w:outlineLvl w:val="1"/>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10.1</w:t>
      </w:r>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基本要求</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思想正派、作风过硬、大专以上学历、具有较强的专业知识、实践经验丰富、具有较好的语言表达能力、热爱培训工作、本专业工龄5年以上或场龄2年及以上的优秀员工担任；未出现责任事故或处分以及未出现违纪违法的处分。研究生、中级技术职称和技师以上人员在工龄和场龄方面的条件可适当放宽。应经机场公司发文聘任。</w:t>
      </w:r>
    </w:p>
    <w:p>
      <w:pPr>
        <w:pStyle w:val="5"/>
        <w:pageBreakBefore w:val="0"/>
        <w:widowControl w:val="0"/>
        <w:kinsoku/>
        <w:wordWrap/>
        <w:overflowPunct/>
        <w:topLinePunct w:val="0"/>
        <w:autoSpaceDE/>
        <w:autoSpaceDN/>
        <w:bidi w:val="0"/>
        <w:adjustRightInd/>
        <w:snapToGrid/>
        <w:spacing w:line="500" w:lineRule="exact"/>
        <w:ind w:firstLine="618"/>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10.2  其他要求</w:t>
      </w:r>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机场专业的国家航空安保教员应当接受民航局授权的航空安保培训机构培训并考试合格；且应当按照相关规定参加复训并考试合格。</w:t>
      </w:r>
    </w:p>
    <w:p>
      <w:pPr>
        <w:pStyle w:val="5"/>
        <w:pageBreakBefore w:val="0"/>
        <w:widowControl w:val="0"/>
        <w:kinsoku/>
        <w:wordWrap/>
        <w:overflowPunct/>
        <w:topLinePunct w:val="0"/>
        <w:autoSpaceDE/>
        <w:autoSpaceDN/>
        <w:bidi w:val="0"/>
        <w:adjustRightInd/>
        <w:snapToGrid/>
        <w:spacing w:line="500" w:lineRule="exact"/>
        <w:ind w:firstLine="618"/>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10.3 名额限制</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场级内训教员可一个科目选聘1名教员；部门级内训师1个部门选聘不超过2名，岗位级内训师各班组选聘不超过1名。</w:t>
      </w:r>
    </w:p>
    <w:p>
      <w:pPr>
        <w:pStyle w:val="5"/>
        <w:pageBreakBefore w:val="0"/>
        <w:widowControl w:val="0"/>
        <w:kinsoku/>
        <w:wordWrap/>
        <w:overflowPunct/>
        <w:topLinePunct w:val="0"/>
        <w:autoSpaceDE/>
        <w:autoSpaceDN/>
        <w:bidi w:val="0"/>
        <w:adjustRightInd/>
        <w:snapToGrid/>
        <w:spacing w:line="500" w:lineRule="exact"/>
        <w:ind w:firstLine="618"/>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10.4 选聘程序</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10.4.1部门选送的内训教员填写《阆中古城机场内训教员报名登记表》（附件6），由所属部门初审后，报人力资源部统一试课。</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10.4.2 通过试课筛选的内训教员，由人力资源部报机场党委审批后发文聘用。</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10.4.3 所有内训教员根据本年度评估结果一年一聘，评价低于80分者在下一学习年不予续聘。</w:t>
      </w:r>
    </w:p>
    <w:p>
      <w:pPr>
        <w:pStyle w:val="5"/>
        <w:pageBreakBefore w:val="0"/>
        <w:widowControl w:val="0"/>
        <w:kinsoku/>
        <w:wordWrap/>
        <w:overflowPunct/>
        <w:topLinePunct w:val="0"/>
        <w:autoSpaceDE/>
        <w:autoSpaceDN/>
        <w:bidi w:val="0"/>
        <w:adjustRightInd/>
        <w:snapToGrid/>
        <w:spacing w:line="500" w:lineRule="exact"/>
        <w:ind w:firstLine="618"/>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10.5 内训教员职责</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负责制订相关培训科目的培训大纲、编写教案、课件制作和拟订试题库。</w:t>
      </w:r>
    </w:p>
    <w:p>
      <w:pPr>
        <w:pStyle w:val="5"/>
        <w:pageBreakBefore w:val="0"/>
        <w:widowControl w:val="0"/>
        <w:kinsoku/>
        <w:wordWrap/>
        <w:overflowPunct/>
        <w:topLinePunct w:val="0"/>
        <w:autoSpaceDE/>
        <w:autoSpaceDN/>
        <w:bidi w:val="0"/>
        <w:adjustRightInd/>
        <w:snapToGrid/>
        <w:spacing w:line="500" w:lineRule="exact"/>
        <w:ind w:firstLine="618"/>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10.6 内训教员评估</w:t>
      </w:r>
    </w:p>
    <w:p>
      <w:pPr>
        <w:pStyle w:val="5"/>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10.6.1每年由人力资源部牵头、安质部和相关部门参加，对内训教员进行一次评估。（详见附件7）</w:t>
      </w:r>
    </w:p>
    <w:p>
      <w:pPr>
        <w:pStyle w:val="5"/>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pacing w:val="-6"/>
          <w:sz w:val="28"/>
          <w:szCs w:val="28"/>
          <w:highlight w:val="none"/>
          <w:u w:val="none"/>
          <w:lang w:eastAsia="zh-CN"/>
          <w14:textFill>
            <w14:solidFill>
              <w14:schemeClr w14:val="tx1"/>
            </w14:solidFill>
          </w14:textFill>
        </w:rPr>
      </w:pPr>
      <w:r>
        <w:rPr>
          <w:rFonts w:hint="eastAsia" w:ascii="仿宋_GB2312" w:hAnsi="仿宋_GB2312" w:eastAsia="仿宋_GB2312" w:cs="仿宋_GB2312"/>
          <w:color w:val="auto"/>
          <w:sz w:val="28"/>
          <w:szCs w:val="28"/>
          <w:highlight w:val="none"/>
          <w:lang w:val="en-US" w:eastAsia="zh-CN"/>
        </w:rPr>
        <w:t>10.6.2对教员综合满意度低于70%的，由人力资源部组织对教员进行重新认定；对于课程内容不能满足实际工作需求的或者未及时更新行业最新规章要求的，要求实施部门在一个月内调整好培训内容，重新组织培训和考试。</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10.7 内训师待遇</w:t>
      </w:r>
    </w:p>
    <w:p>
      <w:pPr>
        <w:pStyle w:val="5"/>
        <w:keepNext w:val="0"/>
        <w:keepLines w:val="0"/>
        <w:pageBreakBefore w:val="0"/>
        <w:widowControl w:val="0"/>
        <w:kinsoku/>
        <w:wordWrap/>
        <w:overflowPunct/>
        <w:topLinePunct w:val="0"/>
        <w:autoSpaceDE/>
        <w:autoSpaceDN/>
        <w:bidi w:val="0"/>
        <w:adjustRightInd/>
        <w:snapToGrid/>
        <w:spacing w:line="500" w:lineRule="exact"/>
        <w:ind w:firstLine="618"/>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auto"/>
          <w:sz w:val="28"/>
          <w:szCs w:val="28"/>
          <w:highlight w:val="none"/>
          <w:lang w:val="en-US" w:eastAsia="zh-CN"/>
        </w:rPr>
        <w:t>场级培训100元/课时，部门级60元/课时，岗位级40元/课时，试题库拟制按1课时记。根据考评结果，发放相应课时费。场级培训课时费由公司根据考评情况统一发放，部门和岗位级课时费在部门安全经费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中列支。</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11" w:name="_Toc5355"/>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11 培训经费管理</w:t>
      </w:r>
      <w:bookmarkEnd w:id="11"/>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11.1人力资源部应加强培训经费管理，严格预算、专款专用，优先保证重点培训项目的实施。</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11.2员工教育经费的使用，原则上实行统一控制，根据所发生费用项目的性质、金额等分别由人力资源办理审批，员工培训经费必须按时足额拨付，并专款专用，不得截留或挪用。</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11.3培训经费如无重大原因，原则上按培训计划落实保障。</w:t>
      </w:r>
    </w:p>
    <w:p>
      <w:pPr>
        <w:pageBreakBefore w:val="0"/>
        <w:widowControl w:val="0"/>
        <w:kinsoku/>
        <w:wordWrap/>
        <w:overflowPunct/>
        <w:topLinePunct w:val="0"/>
        <w:autoSpaceDE/>
        <w:autoSpaceDN/>
        <w:bidi w:val="0"/>
        <w:snapToGrid/>
        <w:spacing w:line="500" w:lineRule="exact"/>
        <w:ind w:firstLine="643"/>
        <w:textAlignment w:val="auto"/>
        <w:outlineLvl w:val="0"/>
        <w:rPr>
          <w:rFonts w:hint="default"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12" w:name="_Toc27777"/>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12</w:t>
      </w:r>
      <w:r>
        <w:rPr>
          <w:rFonts w:hint="default"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 xml:space="preserve"> 培训纪律要求</w:t>
      </w:r>
      <w:bookmarkEnd w:id="12"/>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12.1</w:t>
      </w:r>
      <w:r>
        <w:rPr>
          <w:rFonts w:hint="default" w:ascii="仿宋_GB2312" w:hAnsi="仿宋_GB2312" w:eastAsia="仿宋_GB2312" w:cs="仿宋_GB2312"/>
          <w:color w:val="auto"/>
          <w:sz w:val="28"/>
          <w:szCs w:val="28"/>
          <w:highlight w:val="none"/>
          <w:lang w:val="en-US" w:eastAsia="zh-CN"/>
        </w:rPr>
        <w:t>公司所有员工在培训、顶岗实习及考证期间应严格遵守培训单位的管理制度，服从培训单位工作安排。</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12.2送外</w:t>
      </w:r>
      <w:r>
        <w:rPr>
          <w:rFonts w:hint="default" w:ascii="仿宋_GB2312" w:hAnsi="仿宋_GB2312" w:eastAsia="仿宋_GB2312" w:cs="仿宋_GB2312"/>
          <w:color w:val="auto"/>
          <w:sz w:val="28"/>
          <w:szCs w:val="28"/>
          <w:highlight w:val="none"/>
          <w:lang w:val="en-US" w:eastAsia="zh-CN"/>
        </w:rPr>
        <w:t>培训期间假期出培训地，除向培训单位请假外还需向分管领导及人力资源部报备，未报备者一经发现按旷工处理。</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12.3</w:t>
      </w:r>
      <w:r>
        <w:rPr>
          <w:rFonts w:hint="default" w:ascii="仿宋_GB2312" w:hAnsi="仿宋_GB2312" w:eastAsia="仿宋_GB2312" w:cs="仿宋_GB2312"/>
          <w:color w:val="auto"/>
          <w:sz w:val="28"/>
          <w:szCs w:val="28"/>
          <w:highlight w:val="none"/>
          <w:lang w:val="en-US" w:eastAsia="zh-CN"/>
        </w:rPr>
        <w:t>培训期间无特殊情况原则上不得请假。如特殊情况确需请假时，一律先向培训单位负责人申请（说明缘由及请假时间），并同时向分管领导申请，双方领导均同意后方可请假。并报人力资源部备案。</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12.4内部培训期间严格遵守机场相关制度及培训单位（部门）安排。</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12.5</w:t>
      </w:r>
      <w:r>
        <w:rPr>
          <w:rFonts w:hint="default" w:ascii="仿宋_GB2312" w:hAnsi="仿宋_GB2312" w:eastAsia="仿宋_GB2312" w:cs="仿宋_GB2312"/>
          <w:color w:val="auto"/>
          <w:sz w:val="28"/>
          <w:szCs w:val="28"/>
          <w:highlight w:val="none"/>
          <w:lang w:val="en-US" w:eastAsia="zh-CN"/>
        </w:rPr>
        <w:t>所有参加培训的人员，培训不合格的、培训后仍不能胜任所在岗位工作的从次月起做待岗处理，考证未过的不报销任何费用，补考再次未过的除不报销任何费用外还将从次月起做待岗处理。</w:t>
      </w:r>
    </w:p>
    <w:p>
      <w:pPr>
        <w:pageBreakBefore w:val="0"/>
        <w:widowControl w:val="0"/>
        <w:kinsoku/>
        <w:wordWrap/>
        <w:overflowPunct/>
        <w:topLinePunct w:val="0"/>
        <w:autoSpaceDE/>
        <w:autoSpaceDN/>
        <w:bidi w:val="0"/>
        <w:snapToGrid/>
        <w:spacing w:line="500" w:lineRule="exact"/>
        <w:ind w:firstLine="643"/>
        <w:textAlignment w:val="auto"/>
        <w:outlineLvl w:val="0"/>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pPr>
      <w:bookmarkStart w:id="13" w:name="_Toc9024"/>
      <w:r>
        <w:rPr>
          <w:rFonts w:hint="eastAsia" w:ascii="方正黑体简体" w:hAnsi="方正黑体简体" w:eastAsia="方正黑体简体" w:cs="方正黑体简体"/>
          <w:b/>
          <w:color w:val="000000" w:themeColor="text1"/>
          <w:sz w:val="28"/>
          <w:szCs w:val="28"/>
          <w:highlight w:val="none"/>
          <w:lang w:val="en-US" w:eastAsia="zh-CN"/>
          <w14:textFill>
            <w14:solidFill>
              <w14:schemeClr w14:val="tx1"/>
            </w14:solidFill>
          </w14:textFill>
        </w:rPr>
        <w:t>13 奖励与处罚</w:t>
      </w:r>
      <w:bookmarkEnd w:id="13"/>
    </w:p>
    <w:p>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jc w:val="both"/>
        <w:textAlignment w:val="auto"/>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1 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机场将对员工培训中做出显著成绩的单位和个人授予“员工教育先进单位”荣誉称号，并给予表彰和适当的奖励。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.1.2 对安全教育培训提出有效建议，并且参与组织实施，取得了明显成效的人员，给予建议者</w:t>
      </w:r>
      <w:r>
        <w:rPr>
          <w:rFonts w:hint="eastAsia" w:ascii="仿宋_GB2312" w:hAnsi="仿宋_GB2312" w:eastAsia="仿宋_GB2312" w:cs="仿宋_GB2312"/>
          <w:sz w:val="28"/>
          <w:szCs w:val="28"/>
          <w:highlight w:val="none"/>
          <w:lang w:val="en-US" w:eastAsia="zh-CN"/>
        </w:rPr>
        <w:t>200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500</w:t>
      </w:r>
      <w:r>
        <w:rPr>
          <w:rFonts w:hint="eastAsia" w:ascii="仿宋_GB2312" w:hAnsi="仿宋_GB2312" w:eastAsia="仿宋_GB2312" w:cs="仿宋_GB2312"/>
          <w:sz w:val="28"/>
          <w:szCs w:val="28"/>
          <w:highlight w:val="none"/>
        </w:rPr>
        <w:t>元现金奖励，并通报表扬。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.1.3 对保障部门人员积极参加安全教育培训，全年每科考试成绩（含抽考）在90分（含）以上，且未发生补考，被班组、部门、公司认定为在培训学习中起到一定引领示范作用。公司优先选派此类人员参与外送培训，并作为后备教员予以培养，在年底安全生产先进个人评选</w:t>
      </w:r>
      <w:r>
        <w:rPr>
          <w:rFonts w:hint="eastAsia" w:ascii="仿宋_GB2312" w:hAnsi="仿宋_GB2312" w:eastAsia="仿宋_GB2312" w:cs="仿宋_GB2312"/>
          <w:sz w:val="28"/>
          <w:szCs w:val="28"/>
          <w:highlight w:val="none"/>
          <w:lang w:eastAsia="zh-CN"/>
        </w:rPr>
        <w:t>、班组建设评分</w:t>
      </w:r>
      <w:r>
        <w:rPr>
          <w:rFonts w:hint="eastAsia" w:ascii="仿宋_GB2312" w:hAnsi="仿宋_GB2312" w:eastAsia="仿宋_GB2312" w:cs="仿宋_GB2312"/>
          <w:sz w:val="28"/>
          <w:szCs w:val="28"/>
          <w:highlight w:val="none"/>
        </w:rPr>
        <w:t>中，优先考虑。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1"/>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.2 处罚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.2.1 未制定安全培训计划、未按照计划组织、参与安全教育培训的，</w:t>
      </w:r>
      <w:r>
        <w:rPr>
          <w:rFonts w:hint="eastAsia" w:ascii="仿宋_GB2312" w:hAnsi="仿宋_GB2312" w:eastAsia="仿宋_GB2312" w:cs="仿宋_GB2312"/>
          <w:sz w:val="28"/>
          <w:szCs w:val="28"/>
          <w:highlight w:val="none"/>
          <w:lang w:eastAsia="zh-CN"/>
        </w:rPr>
        <w:t>人力资源部</w:t>
      </w:r>
      <w:r>
        <w:rPr>
          <w:rFonts w:hint="eastAsia" w:ascii="仿宋_GB2312" w:hAnsi="仿宋_GB2312" w:eastAsia="仿宋_GB2312" w:cs="仿宋_GB2312"/>
          <w:sz w:val="28"/>
          <w:szCs w:val="28"/>
          <w:highlight w:val="none"/>
        </w:rPr>
        <w:t>在月度安全检查后报安委会，</w:t>
      </w:r>
      <w:r>
        <w:rPr>
          <w:rFonts w:hint="eastAsia" w:ascii="仿宋_GB2312" w:hAnsi="仿宋_GB2312" w:eastAsia="仿宋_GB2312" w:cs="仿宋_GB2312"/>
          <w:sz w:val="28"/>
          <w:szCs w:val="28"/>
          <w:highlight w:val="none"/>
          <w:lang w:val="en-US" w:eastAsia="zh-CN"/>
        </w:rPr>
        <w:t>经安委会确认后，对主要责任人或责任部门处罚款200</w:t>
      </w:r>
      <w:r>
        <w:rPr>
          <w:rFonts w:hint="eastAsia" w:ascii="仿宋_GB2312" w:hAnsi="仿宋_GB2312" w:eastAsia="仿宋_GB2312" w:cs="仿宋_GB2312"/>
          <w:sz w:val="28"/>
          <w:szCs w:val="28"/>
          <w:highlight w:val="none"/>
        </w:rPr>
        <w:t xml:space="preserve"> 元—</w:t>
      </w:r>
      <w:r>
        <w:rPr>
          <w:rFonts w:hint="eastAsia" w:ascii="仿宋_GB2312" w:hAnsi="仿宋_GB2312" w:eastAsia="仿宋_GB2312" w:cs="仿宋_GB2312"/>
          <w:sz w:val="28"/>
          <w:szCs w:val="28"/>
          <w:highlight w:val="none"/>
          <w:lang w:val="en-US" w:eastAsia="zh-CN"/>
        </w:rPr>
        <w:t>500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并通报批评一次</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.2.2 在各级安全检查中，被通报安全教育培训不到位、部门员工无故未参与培训和考试、阅卷标准不统一、未如实记录培训情况等相关事项时，</w:t>
      </w:r>
      <w:r>
        <w:rPr>
          <w:rFonts w:hint="eastAsia" w:ascii="仿宋_GB2312" w:hAnsi="仿宋_GB2312" w:eastAsia="仿宋_GB2312" w:cs="仿宋_GB2312"/>
          <w:sz w:val="28"/>
          <w:szCs w:val="28"/>
          <w:highlight w:val="none"/>
          <w:lang w:val="en-US" w:eastAsia="zh-CN"/>
        </w:rPr>
        <w:t>安委会将</w:t>
      </w:r>
      <w:r>
        <w:rPr>
          <w:rFonts w:hint="eastAsia" w:ascii="仿宋_GB2312" w:hAnsi="仿宋_GB2312" w:eastAsia="仿宋_GB2312" w:cs="仿宋_GB2312"/>
          <w:sz w:val="28"/>
          <w:szCs w:val="28"/>
          <w:highlight w:val="none"/>
        </w:rPr>
        <w:t>对部门主要负责人</w:t>
      </w:r>
      <w:r>
        <w:rPr>
          <w:rFonts w:hint="eastAsia" w:ascii="仿宋_GB2312" w:hAnsi="仿宋_GB2312" w:eastAsia="仿宋_GB2312" w:cs="仿宋_GB2312"/>
          <w:sz w:val="28"/>
          <w:szCs w:val="28"/>
          <w:highlight w:val="none"/>
          <w:lang w:val="en-US" w:eastAsia="zh-CN"/>
        </w:rPr>
        <w:t>进行</w:t>
      </w:r>
      <w:r>
        <w:rPr>
          <w:rFonts w:hint="eastAsia" w:ascii="仿宋_GB2312" w:hAnsi="仿宋_GB2312" w:eastAsia="仿宋_GB2312" w:cs="仿宋_GB2312"/>
          <w:sz w:val="28"/>
          <w:szCs w:val="28"/>
          <w:highlight w:val="none"/>
        </w:rPr>
        <w:t>行政（安全）约谈；扣减主要责任人绩效工资</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00 元—</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000 元，视情给予行政处分；视情追究部门分管安全领导、兼职安全员责任。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.2.3 在各类安全教育培训考试中，因补考不合格，被认定为不符合上岗资质要求的，</w:t>
      </w:r>
      <w:r>
        <w:rPr>
          <w:rFonts w:hint="eastAsia" w:ascii="仿宋_GB2312" w:hAnsi="仿宋_GB2312" w:eastAsia="仿宋_GB2312" w:cs="仿宋_GB2312"/>
          <w:sz w:val="28"/>
          <w:szCs w:val="28"/>
          <w:highlight w:val="none"/>
          <w:lang w:val="en-US" w:eastAsia="zh-CN"/>
        </w:rPr>
        <w:t>做待岗处理</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.2.4 保障部门新员工、转岗员工未开展岗前培训的，视情对部门主要负责人扣减绩效工资</w:t>
      </w:r>
      <w:r>
        <w:rPr>
          <w:rFonts w:hint="eastAsia" w:ascii="仿宋_GB2312" w:hAnsi="仿宋_GB2312" w:eastAsia="仿宋_GB2312" w:cs="仿宋_GB2312"/>
          <w:sz w:val="28"/>
          <w:szCs w:val="28"/>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5</w:t>
      </w:r>
      <w:r>
        <w:rPr>
          <w:rFonts w:hint="default" w:ascii="仿宋_GB2312" w:hAnsi="仿宋_GB2312" w:eastAsia="仿宋_GB2312" w:cs="仿宋_GB2312"/>
          <w:color w:val="auto"/>
          <w:sz w:val="28"/>
          <w:szCs w:val="28"/>
          <w:highlight w:val="none"/>
          <w:lang w:val="en-US" w:eastAsia="zh-CN"/>
        </w:rPr>
        <w:t>培训期间违反培训纪律要求</w:t>
      </w:r>
      <w:r>
        <w:rPr>
          <w:rFonts w:hint="eastAsia" w:ascii="仿宋_GB2312" w:hAnsi="仿宋_GB2312" w:eastAsia="仿宋_GB2312" w:cs="仿宋_GB2312"/>
          <w:color w:val="auto"/>
          <w:sz w:val="28"/>
          <w:szCs w:val="28"/>
          <w:highlight w:val="none"/>
          <w:lang w:val="en-US" w:eastAsia="zh-CN"/>
        </w:rPr>
        <w:t>视情处罚并</w:t>
      </w:r>
      <w:r>
        <w:rPr>
          <w:rFonts w:hint="default" w:ascii="仿宋_GB2312" w:hAnsi="仿宋_GB2312" w:eastAsia="仿宋_GB2312" w:cs="仿宋_GB2312"/>
          <w:color w:val="auto"/>
          <w:sz w:val="28"/>
          <w:szCs w:val="28"/>
          <w:highlight w:val="none"/>
          <w:lang w:val="en-US" w:eastAsia="zh-CN"/>
        </w:rPr>
        <w:t>做督查通报一次</w:t>
      </w:r>
      <w:r>
        <w:rPr>
          <w:rFonts w:hint="eastAsia" w:ascii="仿宋_GB2312" w:hAnsi="仿宋_GB2312" w:eastAsia="仿宋_GB2312" w:cs="仿宋_GB2312"/>
          <w:color w:val="auto"/>
          <w:sz w:val="28"/>
          <w:szCs w:val="28"/>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13.2.6</w:t>
      </w:r>
      <w:r>
        <w:rPr>
          <w:rFonts w:hint="default" w:ascii="仿宋_GB2312" w:hAnsi="仿宋_GB2312" w:eastAsia="仿宋_GB2312" w:cs="仿宋_GB2312"/>
          <w:color w:val="auto"/>
          <w:sz w:val="28"/>
          <w:szCs w:val="28"/>
          <w:highlight w:val="none"/>
          <w:lang w:val="en-US" w:eastAsia="zh-CN"/>
        </w:rPr>
        <w:t>督查通报连续3次者做待岗处理；待岗期间每人每月只发放基本工资。</w:t>
      </w:r>
    </w:p>
    <w:p>
      <w:pPr>
        <w:pStyle w:val="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1"/>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13.2.7</w:t>
      </w:r>
      <w:r>
        <w:rPr>
          <w:rFonts w:hint="default" w:ascii="仿宋_GB2312" w:hAnsi="仿宋_GB2312" w:eastAsia="仿宋_GB2312" w:cs="仿宋_GB2312"/>
          <w:color w:val="auto"/>
          <w:sz w:val="28"/>
          <w:szCs w:val="28"/>
          <w:highlight w:val="none"/>
          <w:lang w:val="en-US" w:eastAsia="zh-CN"/>
        </w:rPr>
        <w:t>不服从培训安排、未请假擅离职守、不配合、不协作、给公司造成不良影响的，视情节</w:t>
      </w:r>
      <w:r>
        <w:rPr>
          <w:rFonts w:hint="eastAsia" w:ascii="仿宋_GB2312" w:hAnsi="仿宋_GB2312" w:eastAsia="仿宋_GB2312" w:cs="仿宋_GB2312"/>
          <w:color w:val="auto"/>
          <w:sz w:val="28"/>
          <w:szCs w:val="28"/>
          <w:highlight w:val="none"/>
          <w:lang w:val="en-US" w:eastAsia="zh-CN"/>
        </w:rPr>
        <w:t>给予</w:t>
      </w:r>
      <w:r>
        <w:rPr>
          <w:rFonts w:hint="default" w:ascii="仿宋_GB2312" w:hAnsi="仿宋_GB2312" w:eastAsia="仿宋_GB2312" w:cs="仿宋_GB2312"/>
          <w:color w:val="auto"/>
          <w:sz w:val="28"/>
          <w:szCs w:val="28"/>
          <w:highlight w:val="none"/>
          <w:lang w:val="en-US" w:eastAsia="zh-CN"/>
        </w:rPr>
        <w:t>500-</w:t>
      </w: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val="en-US" w:eastAsia="zh-CN"/>
        </w:rPr>
        <w:t>000元不等的处罚，督查通报一次，情况特别严重者做待岗处理</w:t>
      </w:r>
      <w:r>
        <w:rPr>
          <w:rFonts w:hint="eastAsia" w:ascii="仿宋_GB2312" w:hAnsi="仿宋_GB2312" w:eastAsia="仿宋_GB2312" w:cs="仿宋_GB2312"/>
          <w:color w:val="auto"/>
          <w:sz w:val="28"/>
          <w:szCs w:val="28"/>
          <w:highlight w:val="none"/>
          <w:lang w:val="en-US" w:eastAsia="zh-CN"/>
        </w:rPr>
        <w:t>直至解除劳动合同</w:t>
      </w:r>
      <w:r>
        <w:rPr>
          <w:rFonts w:hint="default" w:ascii="仿宋_GB2312" w:hAnsi="仿宋_GB2312" w:eastAsia="仿宋_GB2312" w:cs="仿宋_GB2312"/>
          <w:color w:val="auto"/>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highlight w:val="none"/>
          <w:lang w:eastAsia="zh-CN"/>
        </w:rPr>
      </w:pPr>
      <w:r>
        <w:rPr>
          <w:rFonts w:hint="eastAsia" w:ascii="仿宋_GB2312" w:hAnsi="仿宋_GB2312" w:eastAsia="仿宋_GB2312" w:cs="仿宋_GB2312"/>
          <w:color w:val="auto"/>
          <w:sz w:val="28"/>
          <w:szCs w:val="28"/>
          <w:highlight w:val="none"/>
          <w:lang w:val="en-US" w:eastAsia="zh-CN"/>
        </w:rPr>
        <w:t>13.2.8</w:t>
      </w:r>
      <w:r>
        <w:rPr>
          <w:rFonts w:hint="default" w:ascii="仿宋_GB2312" w:hAnsi="仿宋_GB2312" w:eastAsia="仿宋_GB2312" w:cs="仿宋_GB2312"/>
          <w:color w:val="auto"/>
          <w:sz w:val="28"/>
          <w:szCs w:val="28"/>
          <w:highlight w:val="none"/>
          <w:lang w:val="en-US" w:eastAsia="zh-CN"/>
        </w:rPr>
        <w:t>所有待岗人员1月后，进行再次考核，不合格者予以解除劳动合同处理</w:t>
      </w:r>
      <w:r>
        <w:rPr>
          <w:rFonts w:hint="eastAsia" w:ascii="仿宋_GB2312" w:hAnsi="仿宋_GB2312" w:eastAsia="仿宋_GB2312" w:cs="仿宋_GB2312"/>
          <w:color w:val="auto"/>
          <w:sz w:val="28"/>
          <w:szCs w:val="28"/>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本规定自下发之日起生效。</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Calibri" w:eastAsia="仿宋_GB2312" w:cs="Times New Roman"/>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br w:type="page"/>
      </w:r>
    </w:p>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14" w:name="_Toc686"/>
      <w:bookmarkStart w:id="15" w:name="_Toc21031"/>
      <w:r>
        <w:rPr>
          <w:rFonts w:ascii="Times New Roman" w:hAnsi="Times New Roman" w:eastAsia="方正黑体简体" w:cs="Times New Roman"/>
          <w:bCs/>
          <w:color w:val="000000" w:themeColor="text1"/>
          <w:sz w:val="32"/>
          <w:szCs w:val="32"/>
          <w:highlight w:val="none"/>
          <w14:textFill>
            <w14:solidFill>
              <w14:schemeClr w14:val="tx1"/>
            </w14:solidFill>
          </w14:textFill>
        </w:rPr>
        <w:t>附件1</w:t>
      </w:r>
      <w:bookmarkEnd w:id="14"/>
      <w:bookmarkEnd w:id="15"/>
    </w:p>
    <w:p>
      <w:pPr>
        <w:spacing w:beforeLines="0" w:afterLines="0" w:line="560" w:lineRule="exact"/>
        <w:ind w:firstLine="0" w:firstLineChars="0"/>
        <w:jc w:val="center"/>
        <w:outlineLvl w:val="9"/>
        <w:rPr>
          <w:rFonts w:hint="eastAsia" w:ascii="Times New Roman" w:hAnsi="Times New Roman" w:eastAsia="方正小标宋简体" w:cs="Times New Roman"/>
          <w:color w:val="000000" w:themeColor="text1"/>
          <w:sz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highlight w:val="none"/>
          <w14:textFill>
            <w14:solidFill>
              <w14:schemeClr w14:val="tx1"/>
            </w14:solidFill>
          </w14:textFill>
        </w:rPr>
        <w:t>培训签到表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1751"/>
        <w:gridCol w:w="1751"/>
        <w:gridCol w:w="175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培训课程</w:t>
            </w:r>
          </w:p>
        </w:tc>
        <w:tc>
          <w:tcPr>
            <w:tcW w:w="6926" w:type="dxa"/>
            <w:gridSpan w:val="4"/>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培训地点</w:t>
            </w:r>
          </w:p>
        </w:tc>
        <w:tc>
          <w:tcPr>
            <w:tcW w:w="3502" w:type="dxa"/>
            <w:gridSpan w:val="2"/>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p>
        </w:tc>
        <w:tc>
          <w:tcPr>
            <w:tcW w:w="1751"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培训时间</w:t>
            </w:r>
          </w:p>
        </w:tc>
        <w:tc>
          <w:tcPr>
            <w:tcW w:w="1673"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培训单位</w:t>
            </w:r>
          </w:p>
        </w:tc>
        <w:tc>
          <w:tcPr>
            <w:tcW w:w="1751"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部门</w:t>
            </w:r>
          </w:p>
        </w:tc>
        <w:tc>
          <w:tcPr>
            <w:tcW w:w="1751"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岗位</w:t>
            </w:r>
          </w:p>
        </w:tc>
        <w:tc>
          <w:tcPr>
            <w:tcW w:w="1751"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姓名</w:t>
            </w:r>
          </w:p>
        </w:tc>
        <w:tc>
          <w:tcPr>
            <w:tcW w:w="1673" w:type="dxa"/>
            <w:vAlign w:val="center"/>
          </w:tcPr>
          <w:p>
            <w:pPr>
              <w:spacing w:beforeLines="0" w:afterLines="0" w:line="560" w:lineRule="exact"/>
              <w:ind w:firstLine="0" w:firstLineChars="0"/>
              <w:jc w:val="center"/>
              <w:rPr>
                <w:rFonts w:ascii="Times New Roman" w:hAnsi="Times New Roman" w:eastAsia="仿宋" w:cs="Times New Roman"/>
                <w:bCs/>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751"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c>
          <w:tcPr>
            <w:tcW w:w="1673" w:type="dxa"/>
            <w:vAlign w:val="center"/>
          </w:tcPr>
          <w:p>
            <w:pPr>
              <w:spacing w:beforeLines="0" w:afterLines="0" w:line="560" w:lineRule="exact"/>
              <w:ind w:firstLine="560"/>
              <w:jc w:val="center"/>
              <w:rPr>
                <w:rFonts w:ascii="Times New Roman" w:hAnsi="Times New Roman" w:eastAsia="仿宋" w:cs="Times New Roman"/>
                <w:bCs/>
                <w:color w:val="000000" w:themeColor="text1"/>
                <w:szCs w:val="28"/>
                <w:highlight w:val="none"/>
                <w14:textFill>
                  <w14:solidFill>
                    <w14:schemeClr w14:val="tx1"/>
                  </w14:solidFill>
                </w14:textFill>
              </w:rPr>
            </w:pPr>
          </w:p>
        </w:tc>
      </w:tr>
    </w:tbl>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r>
        <w:rPr>
          <w:rFonts w:ascii="Times New Roman" w:hAnsi="Times New Roman" w:eastAsia="方正黑体简体" w:cs="Times New Roman"/>
          <w:bCs/>
          <w:color w:val="000000" w:themeColor="text1"/>
          <w:sz w:val="32"/>
          <w:szCs w:val="32"/>
          <w:highlight w:val="none"/>
          <w14:textFill>
            <w14:solidFill>
              <w14:schemeClr w14:val="tx1"/>
            </w14:solidFill>
          </w14:textFill>
        </w:rPr>
        <w:br w:type="page"/>
      </w:r>
      <w:bookmarkStart w:id="16" w:name="_Toc25808"/>
      <w:bookmarkStart w:id="17" w:name="_Toc16567"/>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2</w:t>
      </w:r>
      <w:bookmarkEnd w:id="16"/>
      <w:bookmarkEnd w:id="17"/>
    </w:p>
    <w:p>
      <w:pPr>
        <w:spacing w:beforeLines="0" w:afterLines="0" w:line="560" w:lineRule="exact"/>
        <w:ind w:firstLine="0" w:firstLineChars="0"/>
        <w:jc w:val="center"/>
        <w:rPr>
          <w:rFonts w:hint="eastAsia" w:ascii="Times New Roman" w:hAnsi="Times New Roman" w:eastAsia="方正小标宋简体" w:cs="Times New Roman"/>
          <w:color w:val="000000" w:themeColor="text1"/>
          <w:sz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highlight w:val="none"/>
          <w14:textFill>
            <w14:solidFill>
              <w14:schemeClr w14:val="tx1"/>
            </w14:solidFill>
          </w14:textFill>
        </w:rPr>
        <w:t>培训实施情况记录表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6"/>
        <w:gridCol w:w="2169"/>
        <w:gridCol w:w="1648"/>
        <w:gridCol w:w="198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9"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培训负责人</w:t>
            </w:r>
          </w:p>
        </w:tc>
        <w:tc>
          <w:tcPr>
            <w:tcW w:w="1182"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c>
          <w:tcPr>
            <w:tcW w:w="898"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培训教员</w:t>
            </w:r>
          </w:p>
        </w:tc>
        <w:tc>
          <w:tcPr>
            <w:tcW w:w="1522" w:type="pct"/>
            <w:gridSpan w:val="2"/>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9"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培训教材</w:t>
            </w:r>
          </w:p>
        </w:tc>
        <w:tc>
          <w:tcPr>
            <w:tcW w:w="2079" w:type="pct"/>
            <w:gridSpan w:val="2"/>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c>
          <w:tcPr>
            <w:tcW w:w="1080"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培训人数</w:t>
            </w:r>
          </w:p>
        </w:tc>
        <w:tc>
          <w:tcPr>
            <w:tcW w:w="442"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99"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主要培训内容</w:t>
            </w:r>
          </w:p>
        </w:tc>
        <w:tc>
          <w:tcPr>
            <w:tcW w:w="3601" w:type="pct"/>
            <w:gridSpan w:val="4"/>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99"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培训方式</w:t>
            </w:r>
          </w:p>
        </w:tc>
        <w:tc>
          <w:tcPr>
            <w:tcW w:w="3601" w:type="pct"/>
            <w:gridSpan w:val="4"/>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99"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培训地点</w:t>
            </w:r>
          </w:p>
        </w:tc>
        <w:tc>
          <w:tcPr>
            <w:tcW w:w="1182"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c>
          <w:tcPr>
            <w:tcW w:w="898" w:type="pct"/>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培训时间</w:t>
            </w:r>
          </w:p>
        </w:tc>
        <w:tc>
          <w:tcPr>
            <w:tcW w:w="1522" w:type="pct"/>
            <w:gridSpan w:val="2"/>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5"/>
            <w:shd w:val="clear" w:color="auto" w:fill="auto"/>
            <w:noWrap/>
            <w:vAlign w:val="center"/>
          </w:tcPr>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5000" w:type="pct"/>
            <w:gridSpan w:val="5"/>
            <w:shd w:val="clear" w:color="auto" w:fill="auto"/>
            <w:noWrap/>
            <w:vAlign w:val="center"/>
          </w:tcPr>
          <w:p>
            <w:pPr>
              <w:widowControl/>
              <w:spacing w:beforeLines="0" w:afterLines="0" w:line="560" w:lineRule="exact"/>
              <w:ind w:firstLine="0" w:firstLineChars="0"/>
              <w:jc w:val="center"/>
              <w:rPr>
                <w:highlight w:val="none"/>
              </w:rPr>
            </w:pP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shd w:val="clear" w:color="auto" w:fill="auto"/>
            <w:noWrap/>
            <w:vAlign w:val="center"/>
          </w:tcPr>
          <w:p>
            <w:pPr>
              <w:widowControl/>
              <w:spacing w:beforeLines="0" w:afterLines="0" w:line="560" w:lineRule="exact"/>
              <w:ind w:firstLine="0" w:firstLineChars="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培训结果:</w:t>
            </w:r>
          </w:p>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实施单位负责人：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5000" w:type="pct"/>
            <w:gridSpan w:val="5"/>
            <w:shd w:val="clear" w:color="auto" w:fill="auto"/>
            <w:noWrap/>
            <w:vAlign w:val="center"/>
          </w:tcPr>
          <w:p>
            <w:pPr>
              <w:widowControl/>
              <w:spacing w:beforeLines="0" w:afterLines="0" w:line="560" w:lineRule="exact"/>
              <w:ind w:firstLine="0" w:firstLineChars="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考核评价:</w:t>
            </w:r>
          </w:p>
          <w:p>
            <w:pPr>
              <w:widowControl/>
              <w:spacing w:beforeLines="0" w:afterLines="0" w:line="560" w:lineRule="exact"/>
              <w:ind w:firstLine="0" w:firstLineChars="0"/>
              <w:jc w:val="center"/>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人力资源部：</w:t>
            </w:r>
          </w:p>
        </w:tc>
      </w:tr>
    </w:tbl>
    <w:p>
      <w:pPr>
        <w:spacing w:beforeLines="0" w:afterLines="0" w:line="560" w:lineRule="exact"/>
        <w:ind w:firstLine="640"/>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bCs/>
          <w:color w:val="000000" w:themeColor="text1"/>
          <w:sz w:val="32"/>
          <w:szCs w:val="32"/>
          <w:highlight w:val="none"/>
          <w14:textFill>
            <w14:solidFill>
              <w14:schemeClr w14:val="tx1"/>
            </w14:solidFill>
          </w14:textFill>
        </w:rPr>
        <w:br w:type="page"/>
      </w:r>
    </w:p>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18" w:name="_Toc23680"/>
      <w:bookmarkStart w:id="19" w:name="_Toc23255"/>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3</w:t>
      </w:r>
      <w:bookmarkEnd w:id="18"/>
      <w:bookmarkEnd w:id="19"/>
    </w:p>
    <w:p>
      <w:pPr>
        <w:spacing w:beforeLines="0" w:afterLines="0" w:line="560" w:lineRule="exact"/>
        <w:ind w:firstLine="0" w:firstLineChars="0"/>
        <w:jc w:val="center"/>
        <w:rPr>
          <w:rFonts w:ascii="Times New Roman" w:hAnsi="Times New Roman" w:eastAsia="黑体" w:cs="Times New Roman"/>
          <w:color w:val="000000" w:themeColor="text1"/>
          <w:sz w:val="48"/>
          <w:szCs w:val="36"/>
          <w:highlight w:val="none"/>
          <w14:textFill>
            <w14:solidFill>
              <w14:schemeClr w14:val="tx1"/>
            </w14:solidFill>
          </w14:textFill>
        </w:rPr>
      </w:pPr>
      <w:r>
        <w:rPr>
          <w:rFonts w:hint="eastAsia" w:ascii="Times New Roman" w:hAnsi="Times New Roman" w:eastAsia="方正小标宋简体" w:cs="Times New Roman"/>
          <w:color w:val="000000" w:themeColor="text1"/>
          <w:sz w:val="44"/>
          <w:highlight w:val="none"/>
          <w14:textFill>
            <w14:solidFill>
              <w14:schemeClr w14:val="tx1"/>
            </w14:solidFill>
          </w14:textFill>
        </w:rPr>
        <w:t>员工复岗审批表</w:t>
      </w:r>
    </w:p>
    <w:tbl>
      <w:tblPr>
        <w:tblStyle w:val="1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59"/>
        <w:gridCol w:w="931"/>
        <w:gridCol w:w="214"/>
        <w:gridCol w:w="745"/>
        <w:gridCol w:w="1280"/>
        <w:gridCol w:w="774"/>
        <w:gridCol w:w="899"/>
        <w:gridCol w:w="82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961" w:type="dxa"/>
            <w:vMerge w:val="restart"/>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拟复岗员工基本情况</w:t>
            </w:r>
          </w:p>
        </w:tc>
        <w:tc>
          <w:tcPr>
            <w:tcW w:w="959" w:type="dxa"/>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姓名</w:t>
            </w:r>
          </w:p>
        </w:tc>
        <w:tc>
          <w:tcPr>
            <w:tcW w:w="931" w:type="dxa"/>
            <w:vAlign w:val="center"/>
          </w:tcPr>
          <w:p>
            <w:pPr>
              <w:spacing w:beforeLines="0" w:afterLines="0" w:line="560" w:lineRule="exact"/>
              <w:ind w:firstLine="0" w:firstLineChars="0"/>
              <w:jc w:val="center"/>
              <w:rPr>
                <w:rFonts w:ascii="Times New Roman" w:hAnsi="Times New Roman" w:eastAsia="创艺简行楷" w:cs="Times New Roman"/>
                <w:color w:val="000000" w:themeColor="text1"/>
                <w:szCs w:val="21"/>
                <w:highlight w:val="none"/>
                <w14:textFill>
                  <w14:solidFill>
                    <w14:schemeClr w14:val="tx1"/>
                  </w14:solidFill>
                </w14:textFill>
              </w:rPr>
            </w:pPr>
          </w:p>
        </w:tc>
        <w:tc>
          <w:tcPr>
            <w:tcW w:w="959" w:type="dxa"/>
            <w:gridSpan w:val="2"/>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性别</w:t>
            </w:r>
          </w:p>
        </w:tc>
        <w:tc>
          <w:tcPr>
            <w:tcW w:w="1280" w:type="dxa"/>
            <w:vAlign w:val="center"/>
          </w:tcPr>
          <w:p>
            <w:pPr>
              <w:spacing w:beforeLines="0" w:afterLines="0" w:line="56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p>
        </w:tc>
        <w:tc>
          <w:tcPr>
            <w:tcW w:w="774" w:type="dxa"/>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民族</w:t>
            </w:r>
          </w:p>
        </w:tc>
        <w:tc>
          <w:tcPr>
            <w:tcW w:w="899" w:type="dxa"/>
            <w:vAlign w:val="center"/>
          </w:tcPr>
          <w:p>
            <w:pPr>
              <w:spacing w:beforeLines="0" w:afterLines="0" w:line="56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p>
        </w:tc>
        <w:tc>
          <w:tcPr>
            <w:tcW w:w="828" w:type="dxa"/>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年龄</w:t>
            </w:r>
          </w:p>
        </w:tc>
        <w:tc>
          <w:tcPr>
            <w:tcW w:w="1369" w:type="dxa"/>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61" w:type="dxa"/>
            <w:vMerge w:val="continue"/>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959" w:type="dxa"/>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学历</w:t>
            </w:r>
          </w:p>
        </w:tc>
        <w:tc>
          <w:tcPr>
            <w:tcW w:w="931" w:type="dxa"/>
            <w:vAlign w:val="center"/>
          </w:tcPr>
          <w:p>
            <w:pPr>
              <w:spacing w:beforeLines="0" w:afterLines="0" w:line="560" w:lineRule="exact"/>
              <w:ind w:firstLine="0" w:firstLineChars="0"/>
              <w:jc w:val="center"/>
              <w:rPr>
                <w:rFonts w:ascii="Times New Roman" w:hAnsi="Times New Roman" w:eastAsia="创艺简行楷" w:cs="Times New Roman"/>
                <w:color w:val="000000" w:themeColor="text1"/>
                <w:szCs w:val="21"/>
                <w:highlight w:val="none"/>
                <w14:textFill>
                  <w14:solidFill>
                    <w14:schemeClr w14:val="tx1"/>
                  </w14:solidFill>
                </w14:textFill>
              </w:rPr>
            </w:pPr>
          </w:p>
        </w:tc>
        <w:tc>
          <w:tcPr>
            <w:tcW w:w="2239" w:type="dxa"/>
            <w:gridSpan w:val="3"/>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职称/资格证书</w:t>
            </w:r>
          </w:p>
        </w:tc>
        <w:tc>
          <w:tcPr>
            <w:tcW w:w="3870" w:type="dxa"/>
            <w:gridSpan w:val="4"/>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 w:type="dxa"/>
            <w:vMerge w:val="continue"/>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959" w:type="dxa"/>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参工</w:t>
            </w:r>
          </w:p>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时间</w:t>
            </w:r>
          </w:p>
        </w:tc>
        <w:tc>
          <w:tcPr>
            <w:tcW w:w="1890" w:type="dxa"/>
            <w:gridSpan w:val="3"/>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1280" w:type="dxa"/>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入职</w:t>
            </w:r>
          </w:p>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时间</w:t>
            </w:r>
          </w:p>
        </w:tc>
        <w:tc>
          <w:tcPr>
            <w:tcW w:w="3870" w:type="dxa"/>
            <w:gridSpan w:val="4"/>
            <w:vAlign w:val="center"/>
          </w:tcPr>
          <w:p>
            <w:pPr>
              <w:spacing w:beforeLines="0" w:afterLines="0" w:line="560" w:lineRule="exact"/>
              <w:ind w:firstLine="0" w:firstLineChars="0"/>
              <w:jc w:val="center"/>
              <w:rPr>
                <w:rFonts w:ascii="Times New Roman" w:hAnsi="Times New Roman" w:eastAsia="创艺简行楷"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961" w:type="dxa"/>
            <w:vMerge w:val="continue"/>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p>
        </w:tc>
        <w:tc>
          <w:tcPr>
            <w:tcW w:w="2104" w:type="dxa"/>
            <w:gridSpan w:val="3"/>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待岗或休假前</w:t>
            </w:r>
          </w:p>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所在部门及岗位</w:t>
            </w:r>
          </w:p>
        </w:tc>
        <w:tc>
          <w:tcPr>
            <w:tcW w:w="5895" w:type="dxa"/>
            <w:gridSpan w:val="6"/>
            <w:vAlign w:val="center"/>
          </w:tcPr>
          <w:p>
            <w:pPr>
              <w:spacing w:beforeLines="0" w:afterLines="0" w:line="56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51" w:type="dxa"/>
            <w:gridSpan w:val="3"/>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待岗或请假时间</w:t>
            </w:r>
          </w:p>
        </w:tc>
        <w:tc>
          <w:tcPr>
            <w:tcW w:w="6109" w:type="dxa"/>
            <w:gridSpan w:val="7"/>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自年月日至年月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51" w:type="dxa"/>
            <w:gridSpan w:val="3"/>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待岗或请假原由</w:t>
            </w:r>
          </w:p>
        </w:tc>
        <w:tc>
          <w:tcPr>
            <w:tcW w:w="6109" w:type="dxa"/>
            <w:gridSpan w:val="7"/>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1" w:type="dxa"/>
            <w:tcBorders>
              <w:bottom w:val="single" w:color="auto" w:sz="4" w:space="0"/>
            </w:tcBorders>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个人陈述复岗依据</w:t>
            </w:r>
          </w:p>
        </w:tc>
        <w:tc>
          <w:tcPr>
            <w:tcW w:w="7999" w:type="dxa"/>
            <w:gridSpan w:val="9"/>
            <w:tcBorders>
              <w:bottom w:val="single" w:color="auto" w:sz="4" w:space="0"/>
            </w:tcBorders>
            <w:vAlign w:val="bottom"/>
          </w:tcPr>
          <w:p>
            <w:pPr>
              <w:spacing w:beforeLines="0" w:afterLines="0" w:line="560" w:lineRule="exact"/>
              <w:ind w:firstLine="0" w:firstLineChars="0"/>
              <w:jc w:val="right"/>
              <w:rPr>
                <w:rFonts w:ascii="Times New Roman" w:hAnsi="Times New Roman" w:eastAsia="仿宋_GB2312" w:cs="Times New Roman"/>
                <w:color w:val="000000" w:themeColor="text1"/>
                <w:sz w:val="24"/>
                <w:highlight w:val="none"/>
                <w14:textFill>
                  <w14:solidFill>
                    <w14:schemeClr w14:val="tx1"/>
                  </w14:solidFill>
                </w14:textFill>
              </w:rPr>
            </w:pPr>
          </w:p>
          <w:p>
            <w:pPr>
              <w:spacing w:beforeLines="0" w:afterLines="0" w:line="560" w:lineRule="exact"/>
              <w:ind w:firstLine="0" w:firstLineChars="0"/>
              <w:jc w:val="right"/>
              <w:rPr>
                <w:rFonts w:ascii="Times New Roman" w:hAnsi="Times New Roman" w:eastAsia="仿宋_GB2312" w:cs="Times New Roman"/>
                <w:color w:val="000000" w:themeColor="text1"/>
                <w:sz w:val="24"/>
                <w:highlight w:val="none"/>
                <w14:textFill>
                  <w14:solidFill>
                    <w14:schemeClr w14:val="tx1"/>
                  </w14:solidFill>
                </w14:textFill>
              </w:rPr>
            </w:pPr>
          </w:p>
          <w:p>
            <w:pPr>
              <w:spacing w:beforeLines="0" w:afterLines="0" w:line="560" w:lineRule="exact"/>
              <w:ind w:firstLine="0" w:firstLineChars="0"/>
              <w:jc w:val="right"/>
              <w:rPr>
                <w:rFonts w:ascii="Times New Roman" w:hAnsi="Times New Roman" w:eastAsia="仿宋_GB2312" w:cs="Times New Roman"/>
                <w:color w:val="000000" w:themeColor="text1"/>
                <w:sz w:val="24"/>
                <w:highlight w:val="none"/>
                <w14:textFill>
                  <w14:solidFill>
                    <w14:schemeClr w14:val="tx1"/>
                  </w14:solidFill>
                </w14:textFill>
              </w:rPr>
            </w:pPr>
          </w:p>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仿宋" w:cs="Times New Roman"/>
                <w:color w:val="000000" w:themeColor="text1"/>
                <w:sz w:val="24"/>
                <w:highlight w:val="none"/>
                <w14:textFill>
                  <w14:solidFill>
                    <w14:schemeClr w14:val="tx1"/>
                  </w14:solidFill>
                </w14:textFill>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trPr>
        <w:tc>
          <w:tcPr>
            <w:tcW w:w="961" w:type="dxa"/>
            <w:tcBorders>
              <w:bottom w:val="single" w:color="auto" w:sz="4" w:space="0"/>
            </w:tcBorders>
            <w:vAlign w:val="center"/>
          </w:tcPr>
          <w:p>
            <w:pPr>
              <w:spacing w:beforeLines="0" w:afterLines="0" w:line="560" w:lineRule="exact"/>
              <w:ind w:firstLine="0" w:firstLineChars="0"/>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所在部门审核</w:t>
            </w:r>
          </w:p>
        </w:tc>
        <w:tc>
          <w:tcPr>
            <w:tcW w:w="7999" w:type="dxa"/>
            <w:gridSpan w:val="9"/>
            <w:tcBorders>
              <w:bottom w:val="single" w:color="auto" w:sz="4" w:space="0"/>
            </w:tcBorders>
            <w:vAlign w:val="top"/>
          </w:tcPr>
          <w:p>
            <w:pPr>
              <w:spacing w:beforeLines="0" w:afterLines="0" w:line="560" w:lineRule="exact"/>
              <w:ind w:firstLine="0" w:firstLineChars="0"/>
              <w:jc w:val="center"/>
              <w:rPr>
                <w:rFonts w:ascii="Times New Roman" w:hAnsi="Times New Roman" w:eastAsia="仿宋" w:cs="Times New Roman"/>
                <w:color w:val="000000" w:themeColor="text1"/>
                <w:sz w:val="24"/>
                <w:highlight w:val="none"/>
                <w14:textFill>
                  <w14:solidFill>
                    <w14:schemeClr w14:val="tx1"/>
                  </w14:solidFill>
                </w14:textFill>
              </w:rPr>
            </w:pPr>
            <w:r>
              <w:rPr>
                <w:rFonts w:ascii="Times New Roman" w:hAnsi="Times New Roman" w:eastAsia="仿宋" w:cs="Times New Roman"/>
                <w:color w:val="000000" w:themeColor="text1"/>
                <w:sz w:val="24"/>
                <w:highlight w:val="none"/>
                <w14:textFill>
                  <w14:solidFill>
                    <w14:schemeClr w14:val="tx1"/>
                  </w14:solidFill>
                </w14:textFill>
              </w:rPr>
              <w:t>该员工已完成返岗前三级培训，考核合格，符合返岗要求，复岗岗位为：</w:t>
            </w:r>
          </w:p>
          <w:p>
            <w:pPr>
              <w:spacing w:beforeLines="0" w:afterLines="0" w:line="560" w:lineRule="exact"/>
              <w:ind w:firstLine="0" w:firstLineChars="0"/>
              <w:jc w:val="center"/>
              <w:rPr>
                <w:rFonts w:ascii="Times New Roman" w:hAnsi="Times New Roman" w:eastAsia="仿宋" w:cs="Times New Roman"/>
                <w:color w:val="000000" w:themeColor="text1"/>
                <w:sz w:val="24"/>
                <w:highlight w:val="none"/>
                <w14:textFill>
                  <w14:solidFill>
                    <w14:schemeClr w14:val="tx1"/>
                  </w14:solidFill>
                </w14:textFill>
              </w:rPr>
            </w:pPr>
          </w:p>
          <w:p>
            <w:pPr>
              <w:spacing w:beforeLines="0" w:afterLines="0" w:line="560" w:lineRule="exact"/>
              <w:ind w:firstLine="0" w:firstLineChars="0"/>
              <w:jc w:val="center"/>
              <w:rPr>
                <w:rFonts w:ascii="Times New Roman" w:hAnsi="Times New Roman" w:eastAsia="仿宋" w:cs="Times New Roman"/>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仿宋" w:cs="Times New Roman"/>
                <w:color w:val="000000" w:themeColor="text1"/>
                <w:sz w:val="24"/>
                <w:highlight w:val="none"/>
                <w14:textFill>
                  <w14:solidFill>
                    <w14:schemeClr w14:val="tx1"/>
                  </w14:solidFill>
                </w14:textFill>
              </w:rPr>
              <w:t>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961" w:type="dxa"/>
            <w:vAlign w:val="center"/>
          </w:tcPr>
          <w:p>
            <w:pPr>
              <w:spacing w:beforeLines="0" w:afterLines="0" w:line="560" w:lineRule="exact"/>
              <w:ind w:firstLine="0" w:firstLineChars="0"/>
              <w:jc w:val="both"/>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部门分管领导审批</w:t>
            </w:r>
          </w:p>
        </w:tc>
        <w:tc>
          <w:tcPr>
            <w:tcW w:w="7999" w:type="dxa"/>
            <w:gridSpan w:val="9"/>
          </w:tcPr>
          <w:p>
            <w:pPr>
              <w:spacing w:beforeLines="0" w:afterLines="0" w:line="560" w:lineRule="exact"/>
              <w:ind w:firstLine="0" w:firstLineChars="0"/>
              <w:rPr>
                <w:rFonts w:ascii="Times New Roman" w:hAnsi="Times New Roman" w:cs="Times New Roman"/>
                <w:color w:val="000000" w:themeColor="text1"/>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sz w:val="24"/>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sz w:val="24"/>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sz w:val="24"/>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4"/>
                <w:highlight w:val="none"/>
                <w14:textFill>
                  <w14:solidFill>
                    <w14:schemeClr w14:val="tx1"/>
                  </w14:solidFill>
                </w14:textFill>
              </w:rPr>
              <w:t>分管领导签字：         年   月   日</w:t>
            </w:r>
          </w:p>
        </w:tc>
      </w:tr>
    </w:tbl>
    <w:p>
      <w:pPr>
        <w:snapToGrid w:val="0"/>
        <w:spacing w:beforeLines="0" w:afterLines="0" w:line="56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p>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br w:type="page"/>
      </w:r>
      <w:bookmarkStart w:id="20" w:name="_Toc10345"/>
      <w:bookmarkStart w:id="21" w:name="_Toc2666"/>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4</w:t>
      </w:r>
      <w:bookmarkEnd w:id="20"/>
      <w:bookmarkEnd w:id="21"/>
    </w:p>
    <w:p>
      <w:pPr>
        <w:spacing w:before="120" w:after="120" w:line="560" w:lineRule="exact"/>
        <w:ind w:left="280" w:firstLine="0" w:firstLineChars="0"/>
        <w:jc w:val="center"/>
        <w:rPr>
          <w:rFonts w:ascii="Times New Roman" w:hAnsi="Times New Roman" w:cs="Times New Roman"/>
          <w:b/>
          <w:bCs/>
          <w:color w:val="000000" w:themeColor="text1"/>
          <w:sz w:val="32"/>
          <w:szCs w:val="24"/>
          <w:highlight w:val="none"/>
          <w14:textFill>
            <w14:solidFill>
              <w14:schemeClr w14:val="tx1"/>
            </w14:solidFill>
          </w14:textFill>
        </w:rPr>
      </w:pPr>
      <w:bookmarkStart w:id="22" w:name="_Toc13203"/>
      <w:r>
        <w:rPr>
          <w:rFonts w:hint="eastAsia" w:ascii="Times New Roman" w:hAnsi="Times New Roman" w:eastAsia="方正小标宋简体" w:cs="Times New Roman"/>
          <w:color w:val="000000" w:themeColor="text1"/>
          <w:sz w:val="44"/>
          <w:highlight w:val="none"/>
          <w14:textFill>
            <w14:solidFill>
              <w14:schemeClr w14:val="tx1"/>
            </w14:solidFill>
          </w14:textFill>
        </w:rPr>
        <w:t>岗前培训记录（部门或班组部分）</w:t>
      </w:r>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25"/>
        <w:gridCol w:w="1662"/>
        <w:gridCol w:w="1988"/>
        <w:gridCol w:w="687"/>
        <w:gridCol w:w="127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31" w:type="dxa"/>
            <w:tcBorders>
              <w:left w:val="single" w:color="auto" w:sz="6" w:space="0"/>
            </w:tcBorders>
            <w:vAlign w:val="center"/>
          </w:tcPr>
          <w:p>
            <w:pPr>
              <w:spacing w:beforeLines="0" w:afterLines="0" w:line="560" w:lineRule="exact"/>
              <w:ind w:firstLine="0" w:firstLineChars="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序号</w:t>
            </w:r>
          </w:p>
        </w:tc>
        <w:tc>
          <w:tcPr>
            <w:tcW w:w="1125" w:type="dxa"/>
            <w:tcBorders>
              <w:left w:val="single" w:color="auto" w:sz="6" w:space="0"/>
            </w:tcBorders>
            <w:vAlign w:val="center"/>
          </w:tcPr>
          <w:p>
            <w:pPr>
              <w:spacing w:beforeLines="0" w:afterLines="0" w:line="560" w:lineRule="exact"/>
              <w:ind w:firstLine="0" w:firstLineChars="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姓名</w:t>
            </w:r>
          </w:p>
        </w:tc>
        <w:tc>
          <w:tcPr>
            <w:tcW w:w="1662" w:type="dxa"/>
            <w:tcBorders>
              <w:left w:val="single" w:color="auto" w:sz="6" w:space="0"/>
            </w:tcBorders>
            <w:vAlign w:val="center"/>
          </w:tcPr>
          <w:p>
            <w:pPr>
              <w:spacing w:beforeLines="0" w:afterLines="0" w:line="560" w:lineRule="exact"/>
              <w:ind w:firstLine="0" w:firstLineChars="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培训时间</w:t>
            </w:r>
          </w:p>
        </w:tc>
        <w:tc>
          <w:tcPr>
            <w:tcW w:w="1988" w:type="dxa"/>
            <w:vAlign w:val="center"/>
          </w:tcPr>
          <w:p>
            <w:pPr>
              <w:spacing w:beforeLines="0" w:afterLines="0" w:line="560" w:lineRule="exact"/>
              <w:ind w:firstLine="0" w:firstLineChars="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培训科目</w:t>
            </w:r>
          </w:p>
        </w:tc>
        <w:tc>
          <w:tcPr>
            <w:tcW w:w="687" w:type="dxa"/>
            <w:vAlign w:val="center"/>
          </w:tcPr>
          <w:p>
            <w:pPr>
              <w:spacing w:beforeLines="0" w:afterLines="0" w:line="560" w:lineRule="exact"/>
              <w:ind w:firstLine="0" w:firstLineChars="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学时</w:t>
            </w:r>
          </w:p>
        </w:tc>
        <w:tc>
          <w:tcPr>
            <w:tcW w:w="1275" w:type="dxa"/>
            <w:tcBorders>
              <w:right w:val="single" w:color="auto" w:sz="6" w:space="0"/>
            </w:tcBorders>
            <w:vAlign w:val="center"/>
          </w:tcPr>
          <w:p>
            <w:pPr>
              <w:spacing w:beforeLines="0" w:afterLines="0" w:line="560" w:lineRule="exact"/>
              <w:ind w:firstLine="0" w:firstLineChars="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师资</w:t>
            </w:r>
          </w:p>
        </w:tc>
        <w:tc>
          <w:tcPr>
            <w:tcW w:w="1550" w:type="dxa"/>
            <w:tcBorders>
              <w:right w:val="single" w:color="auto" w:sz="6" w:space="0"/>
            </w:tcBorders>
            <w:vAlign w:val="center"/>
          </w:tcPr>
          <w:p>
            <w:pPr>
              <w:spacing w:beforeLines="0" w:afterLines="0" w:line="560" w:lineRule="exact"/>
              <w:ind w:firstLine="0" w:firstLineChars="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考核成绩</w:t>
            </w:r>
          </w:p>
          <w:p>
            <w:pPr>
              <w:spacing w:beforeLines="0" w:afterLines="0" w:line="560" w:lineRule="exact"/>
              <w:ind w:firstLine="0" w:firstLineChars="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560"/>
              <w:jc w:val="center"/>
              <w:rPr>
                <w:rFonts w:ascii="Times New Roman" w:hAnsi="Times New Roman" w:cs="Times New Roman"/>
                <w:color w:val="000000" w:themeColor="text1"/>
                <w:szCs w:val="21"/>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560"/>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lef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1"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125"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662" w:type="dxa"/>
            <w:tcBorders>
              <w:top w:val="single" w:color="auto" w:sz="4" w:space="0"/>
              <w:left w:val="single" w:color="auto" w:sz="6"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98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687"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6" w:space="0"/>
            </w:tcBorders>
            <w:vAlign w:val="center"/>
          </w:tcPr>
          <w:p>
            <w:pPr>
              <w:spacing w:beforeLines="0" w:afterLines="0" w:line="560" w:lineRule="exact"/>
              <w:ind w:firstLine="480"/>
              <w:jc w:val="center"/>
              <w:rPr>
                <w:rFonts w:ascii="Times New Roman" w:hAnsi="Times New Roman" w:cs="Times New Roman"/>
                <w:color w:val="000000" w:themeColor="text1"/>
                <w:sz w:val="24"/>
                <w:highlight w:val="none"/>
                <w14:textFill>
                  <w14:solidFill>
                    <w14:schemeClr w14:val="tx1"/>
                  </w14:solidFill>
                </w14:textFill>
              </w:rPr>
            </w:pPr>
          </w:p>
        </w:tc>
      </w:tr>
    </w:tbl>
    <w:p>
      <w:pPr>
        <w:spacing w:beforeLines="0" w:afterLines="0" w:line="560" w:lineRule="exact"/>
        <w:ind w:firstLine="560"/>
        <w:jc w:val="center"/>
        <w:rPr>
          <w:rFonts w:ascii="Times New Roman" w:hAnsi="Times New Roman" w:cs="Times New Roman"/>
          <w:color w:val="000000" w:themeColor="text1"/>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1701" w:right="1474" w:bottom="1701" w:left="1474" w:header="851" w:footer="992" w:gutter="0"/>
          <w:pgNumType w:start="1"/>
          <w:cols w:space="720" w:num="1"/>
          <w:titlePg/>
          <w:docGrid w:linePitch="312" w:charSpace="0"/>
        </w:sectPr>
      </w:pPr>
    </w:p>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23" w:name="_Toc9684"/>
      <w:bookmarkStart w:id="24" w:name="_Toc20966"/>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5</w:t>
      </w:r>
      <w:bookmarkEnd w:id="23"/>
      <w:bookmarkEnd w:id="24"/>
    </w:p>
    <w:p>
      <w:pPr>
        <w:spacing w:before="156" w:after="156" w:line="560" w:lineRule="exact"/>
        <w:ind w:firstLine="0" w:firstLineChars="0"/>
        <w:jc w:val="center"/>
        <w:rPr>
          <w:rFonts w:ascii="Times New Roman" w:hAnsi="Times New Roman" w:eastAsia="方正小标宋简体" w:cs="Times New Roman"/>
          <w:color w:val="000000" w:themeColor="text1"/>
          <w:sz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highlight w:val="none"/>
          <w14:textFill>
            <w14:solidFill>
              <w14:schemeClr w14:val="tx1"/>
            </w14:solidFill>
          </w14:textFill>
        </w:rPr>
        <w:t>员工培训档案</w:t>
      </w:r>
    </w:p>
    <w:tbl>
      <w:tblPr>
        <w:tblStyle w:val="17"/>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793"/>
        <w:gridCol w:w="1467"/>
        <w:gridCol w:w="748"/>
        <w:gridCol w:w="1779"/>
        <w:gridCol w:w="960"/>
        <w:gridCol w:w="870"/>
        <w:gridCol w:w="79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培训时间</w:t>
            </w:r>
          </w:p>
        </w:tc>
        <w:tc>
          <w:tcPr>
            <w:tcW w:w="793"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培训地点</w:t>
            </w:r>
          </w:p>
        </w:tc>
        <w:tc>
          <w:tcPr>
            <w:tcW w:w="1467"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培训层级</w:t>
            </w:r>
          </w:p>
        </w:tc>
        <w:tc>
          <w:tcPr>
            <w:tcW w:w="748"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培训学时</w:t>
            </w:r>
          </w:p>
        </w:tc>
        <w:tc>
          <w:tcPr>
            <w:tcW w:w="1779"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培训方式</w:t>
            </w:r>
          </w:p>
        </w:tc>
        <w:tc>
          <w:tcPr>
            <w:tcW w:w="960"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授课人</w:t>
            </w:r>
          </w:p>
        </w:tc>
        <w:tc>
          <w:tcPr>
            <w:tcW w:w="870"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考核</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方式</w:t>
            </w:r>
          </w:p>
        </w:tc>
        <w:tc>
          <w:tcPr>
            <w:tcW w:w="795"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考核</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结果</w:t>
            </w:r>
          </w:p>
        </w:tc>
        <w:tc>
          <w:tcPr>
            <w:tcW w:w="1065"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spacing w:beforeLines="0" w:afterLines="0" w:line="40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793" w:type="dxa"/>
          </w:tcPr>
          <w:p>
            <w:pPr>
              <w:spacing w:beforeLines="0" w:afterLines="0" w:line="40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1467" w:type="dxa"/>
          </w:tcPr>
          <w:p>
            <w:pPr>
              <w:spacing w:beforeLines="0" w:afterLines="0" w:line="400" w:lineRule="exact"/>
              <w:ind w:firstLine="0" w:firstLineChars="0"/>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场级</w:t>
            </w:r>
          </w:p>
          <w:p>
            <w:pPr>
              <w:spacing w:beforeLines="0" w:afterLines="0" w:line="400" w:lineRule="exact"/>
              <w:ind w:firstLine="0" w:firstLineChars="0"/>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部门级</w:t>
            </w:r>
          </w:p>
          <w:p>
            <w:pPr>
              <w:spacing w:beforeLines="0" w:afterLines="0" w:line="40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岗位级</w:t>
            </w:r>
          </w:p>
        </w:tc>
        <w:tc>
          <w:tcPr>
            <w:tcW w:w="748" w:type="dxa"/>
          </w:tcPr>
          <w:p>
            <w:pPr>
              <w:spacing w:beforeLines="0" w:afterLines="0" w:line="40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1779"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在线</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现场</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实操</w:t>
            </w:r>
          </w:p>
        </w:tc>
        <w:tc>
          <w:tcPr>
            <w:tcW w:w="960" w:type="dxa"/>
          </w:tcPr>
          <w:p>
            <w:pPr>
              <w:spacing w:beforeLines="0" w:afterLines="0" w:line="40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870" w:type="dxa"/>
          </w:tcPr>
          <w:p>
            <w:pPr>
              <w:spacing w:beforeLines="0" w:afterLines="0" w:line="400" w:lineRule="exact"/>
              <w:ind w:firstLine="0" w:firstLineChars="0"/>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理论</w:t>
            </w:r>
          </w:p>
          <w:p>
            <w:pPr>
              <w:spacing w:beforeLines="0" w:afterLines="0" w:line="400" w:lineRule="exact"/>
              <w:ind w:firstLine="0" w:firstLineChars="0"/>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实操</w:t>
            </w:r>
          </w:p>
        </w:tc>
        <w:tc>
          <w:tcPr>
            <w:tcW w:w="795" w:type="dxa"/>
          </w:tcPr>
          <w:p>
            <w:pPr>
              <w:spacing w:beforeLines="0" w:afterLines="0" w:line="40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1065" w:type="dxa"/>
          </w:tcPr>
          <w:p>
            <w:pPr>
              <w:spacing w:beforeLines="0" w:afterLines="0" w:line="40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94" w:type="dxa"/>
            <w:gridSpan w:val="2"/>
            <w:vAlign w:val="center"/>
          </w:tcPr>
          <w:p>
            <w:pPr>
              <w:spacing w:beforeLines="0" w:afterLines="0" w:line="56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培训科目</w:t>
            </w:r>
          </w:p>
        </w:tc>
        <w:tc>
          <w:tcPr>
            <w:tcW w:w="4954" w:type="dxa"/>
            <w:gridSpan w:val="4"/>
            <w:vAlign w:val="center"/>
          </w:tcPr>
          <w:p>
            <w:pPr>
              <w:spacing w:beforeLines="0" w:afterLines="0" w:line="56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2730" w:type="dxa"/>
            <w:gridSpan w:val="3"/>
            <w:vAlign w:val="center"/>
          </w:tcPr>
          <w:p>
            <w:pPr>
              <w:spacing w:beforeLines="0" w:afterLines="0" w:line="56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24"/>
                <w:highlight w:val="none"/>
                <w14:textFill>
                  <w14:solidFill>
                    <w14:schemeClr w14:val="tx1"/>
                  </w14:solidFill>
                </w14:textFill>
              </w:rPr>
              <w:t>初训</w:t>
            </w:r>
            <w:r>
              <w:rPr>
                <w:rFonts w:ascii="Times New Roman" w:hAnsi="Times New Roman" w:eastAsia="仿宋_GB2312" w:cs="Times New Roman"/>
                <w:color w:val="000000" w:themeColor="text1"/>
                <w:kern w:val="0"/>
                <w:sz w:val="24"/>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24"/>
                <w:highlight w:val="none"/>
                <w14:textFill>
                  <w14:solidFill>
                    <w14:schemeClr w14:val="tx1"/>
                  </w14:solidFill>
                </w14:textFill>
              </w:rPr>
              <w:t>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78" w:type="dxa"/>
            <w:gridSpan w:val="9"/>
          </w:tcPr>
          <w:p>
            <w:pPr>
              <w:pStyle w:val="5"/>
              <w:spacing w:line="56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p>
            <w:pPr>
              <w:pStyle w:val="5"/>
              <w:spacing w:line="56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培训时间</w:t>
            </w:r>
          </w:p>
        </w:tc>
        <w:tc>
          <w:tcPr>
            <w:tcW w:w="793"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培训地点</w:t>
            </w:r>
          </w:p>
        </w:tc>
        <w:tc>
          <w:tcPr>
            <w:tcW w:w="1467"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培训层级</w:t>
            </w:r>
          </w:p>
        </w:tc>
        <w:tc>
          <w:tcPr>
            <w:tcW w:w="748"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培训学时</w:t>
            </w:r>
          </w:p>
        </w:tc>
        <w:tc>
          <w:tcPr>
            <w:tcW w:w="1779"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培训方式</w:t>
            </w:r>
          </w:p>
        </w:tc>
        <w:tc>
          <w:tcPr>
            <w:tcW w:w="960"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授课人</w:t>
            </w:r>
          </w:p>
        </w:tc>
        <w:tc>
          <w:tcPr>
            <w:tcW w:w="870"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考核</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方式</w:t>
            </w:r>
          </w:p>
        </w:tc>
        <w:tc>
          <w:tcPr>
            <w:tcW w:w="795"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考核</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结果</w:t>
            </w:r>
          </w:p>
        </w:tc>
        <w:tc>
          <w:tcPr>
            <w:tcW w:w="1065"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pStyle w:val="5"/>
              <w:spacing w:line="400" w:lineRule="exact"/>
              <w:ind w:firstLine="0" w:firstLineChars="0"/>
              <w:rPr>
                <w:rFonts w:ascii="Times New Roman" w:hAnsi="Times New Roman" w:cs="Times New Roman"/>
                <w:color w:val="000000" w:themeColor="text1"/>
                <w:highlight w:val="none"/>
                <w14:textFill>
                  <w14:solidFill>
                    <w14:schemeClr w14:val="tx1"/>
                  </w14:solidFill>
                </w14:textFill>
              </w:rPr>
            </w:pPr>
          </w:p>
        </w:tc>
        <w:tc>
          <w:tcPr>
            <w:tcW w:w="793"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1467" w:type="dxa"/>
            <w:vAlign w:val="center"/>
          </w:tcPr>
          <w:p>
            <w:pPr>
              <w:spacing w:beforeLines="0" w:afterLines="0" w:line="400" w:lineRule="exact"/>
              <w:ind w:firstLine="0" w:firstLineChars="0"/>
              <w:jc w:val="both"/>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场级</w:t>
            </w:r>
          </w:p>
          <w:p>
            <w:pPr>
              <w:spacing w:beforeLines="0" w:afterLines="0" w:line="400" w:lineRule="exact"/>
              <w:ind w:firstLine="0" w:firstLineChars="0"/>
              <w:jc w:val="both"/>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部门级</w:t>
            </w:r>
          </w:p>
          <w:p>
            <w:pPr>
              <w:spacing w:beforeLines="0" w:afterLines="0" w:line="400" w:lineRule="exact"/>
              <w:ind w:firstLine="0" w:firstLineChars="0"/>
              <w:jc w:val="both"/>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岗位级</w:t>
            </w:r>
          </w:p>
        </w:tc>
        <w:tc>
          <w:tcPr>
            <w:tcW w:w="748"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1779"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在线</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现场</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实操</w:t>
            </w:r>
          </w:p>
        </w:tc>
        <w:tc>
          <w:tcPr>
            <w:tcW w:w="960"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870"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理论</w:t>
            </w:r>
          </w:p>
          <w:p>
            <w:pPr>
              <w:spacing w:beforeLines="0" w:afterLines="0" w:line="400" w:lineRule="exact"/>
              <w:ind w:firstLine="0" w:firstLineChars="0"/>
              <w:jc w:val="center"/>
              <w:rPr>
                <w:rFonts w:ascii="Times New Roman" w:hAnsi="Times New Roman" w:eastAsia="仿宋_GB2312" w:cs="Times New Roman"/>
                <w:color w:val="000000" w:themeColor="text1"/>
                <w:kern w:val="0"/>
                <w:sz w:val="18"/>
                <w:szCs w:val="18"/>
                <w:highlight w:val="none"/>
                <w14:textFill>
                  <w14:solidFill>
                    <w14:schemeClr w14:val="tx1"/>
                  </w14:solidFill>
                </w14:textFill>
              </w:rPr>
            </w:pPr>
            <w:r>
              <w:rPr>
                <w:rFonts w:ascii="Times New Roman" w:hAnsi="Times New Roman" w:eastAsia="仿宋_GB2312" w:cs="Times New Roman"/>
                <w:color w:val="000000" w:themeColor="text1"/>
                <w:kern w:val="0"/>
                <w:sz w:val="18"/>
                <w:szCs w:val="18"/>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18"/>
                <w:szCs w:val="18"/>
                <w:highlight w:val="none"/>
                <w14:textFill>
                  <w14:solidFill>
                    <w14:schemeClr w14:val="tx1"/>
                  </w14:solidFill>
                </w14:textFill>
              </w:rPr>
              <w:t>实操</w:t>
            </w:r>
          </w:p>
        </w:tc>
        <w:tc>
          <w:tcPr>
            <w:tcW w:w="795"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1065" w:type="dxa"/>
            <w:vAlign w:val="center"/>
          </w:tcPr>
          <w:p>
            <w:pPr>
              <w:spacing w:beforeLines="0" w:afterLines="0" w:line="40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94" w:type="dxa"/>
            <w:gridSpan w:val="2"/>
            <w:vAlign w:val="center"/>
          </w:tcPr>
          <w:p>
            <w:pPr>
              <w:spacing w:beforeLines="0" w:afterLines="0" w:line="56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t>培训科目</w:t>
            </w:r>
          </w:p>
        </w:tc>
        <w:tc>
          <w:tcPr>
            <w:tcW w:w="4954" w:type="dxa"/>
            <w:gridSpan w:val="4"/>
            <w:vAlign w:val="center"/>
          </w:tcPr>
          <w:p>
            <w:pPr>
              <w:spacing w:beforeLines="0" w:afterLines="0" w:line="56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p>
        </w:tc>
        <w:tc>
          <w:tcPr>
            <w:tcW w:w="2730" w:type="dxa"/>
            <w:gridSpan w:val="3"/>
            <w:vAlign w:val="center"/>
          </w:tcPr>
          <w:p>
            <w:pPr>
              <w:spacing w:beforeLines="0" w:afterLines="0" w:line="560" w:lineRule="exact"/>
              <w:ind w:firstLine="0" w:firstLineChars="0"/>
              <w:jc w:val="center"/>
              <w:rPr>
                <w:rFonts w:ascii="Times New Roman" w:hAnsi="Times New Roman" w:eastAsia="仿宋_GB2312" w:cs="Times New Roman"/>
                <w:color w:val="000000" w:themeColor="text1"/>
                <w:kern w:val="0"/>
                <w:sz w:val="24"/>
                <w:highlight w:val="none"/>
                <w14:textFill>
                  <w14:solidFill>
                    <w14:schemeClr w14:val="tx1"/>
                  </w14:solidFill>
                </w14:textFill>
              </w:rPr>
            </w:pPr>
            <w:r>
              <w:rPr>
                <w:rFonts w:ascii="Times New Roman" w:hAnsi="Times New Roman" w:eastAsia="仿宋_GB2312" w:cs="Times New Roman"/>
                <w:color w:val="000000" w:themeColor="text1"/>
                <w:kern w:val="0"/>
                <w:sz w:val="24"/>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24"/>
                <w:highlight w:val="none"/>
                <w14:textFill>
                  <w14:solidFill>
                    <w14:schemeClr w14:val="tx1"/>
                  </w14:solidFill>
                </w14:textFill>
              </w:rPr>
              <w:t>初训</w:t>
            </w:r>
            <w:r>
              <w:rPr>
                <w:rFonts w:ascii="Times New Roman" w:hAnsi="Times New Roman" w:eastAsia="仿宋_GB2312" w:cs="Times New Roman"/>
                <w:color w:val="000000" w:themeColor="text1"/>
                <w:kern w:val="0"/>
                <w:sz w:val="24"/>
                <w:highlight w:val="none"/>
                <w14:textFill>
                  <w14:solidFill>
                    <w14:schemeClr w14:val="tx1"/>
                  </w14:solidFill>
                </w14:textFill>
              </w:rPr>
              <w:sym w:font="Wingdings" w:char="00A8"/>
            </w:r>
            <w:r>
              <w:rPr>
                <w:rFonts w:ascii="Times New Roman" w:hAnsi="Times New Roman" w:eastAsia="仿宋_GB2312" w:cs="Times New Roman"/>
                <w:color w:val="000000" w:themeColor="text1"/>
                <w:kern w:val="0"/>
                <w:sz w:val="24"/>
                <w:highlight w:val="none"/>
                <w14:textFill>
                  <w14:solidFill>
                    <w14:schemeClr w14:val="tx1"/>
                  </w14:solidFill>
                </w14:textFill>
              </w:rPr>
              <w:t>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278" w:type="dxa"/>
            <w:gridSpan w:val="9"/>
          </w:tcPr>
          <w:p>
            <w:pPr>
              <w:spacing w:beforeLines="0" w:afterLines="0" w:line="560" w:lineRule="exact"/>
              <w:ind w:firstLine="0" w:firstLineChars="0"/>
              <w:rPr>
                <w:rFonts w:ascii="Times New Roman" w:hAnsi="Times New Roman" w:eastAsia="仿宋_GB2312" w:cs="Times New Roman"/>
                <w:color w:val="000000" w:themeColor="text1"/>
                <w:kern w:val="0"/>
                <w:sz w:val="24"/>
                <w:highlight w:val="none"/>
                <w14:textFill>
                  <w14:solidFill>
                    <w14:schemeClr w14:val="tx1"/>
                  </w14:solidFill>
                </w14:textFill>
              </w:rPr>
            </w:pPr>
          </w:p>
        </w:tc>
      </w:tr>
    </w:tbl>
    <w:p>
      <w:pPr>
        <w:spacing w:beforeLines="0" w:afterLines="0" w:line="560" w:lineRule="exact"/>
        <w:ind w:firstLine="560"/>
        <w:rPr>
          <w:rFonts w:ascii="Times New Roman" w:hAnsi="Times New Roman" w:cs="Times New Roman"/>
          <w:color w:val="000000" w:themeColor="text1"/>
          <w:highlight w:val="none"/>
          <w14:textFill>
            <w14:solidFill>
              <w14:schemeClr w14:val="tx1"/>
            </w14:solidFill>
          </w14:textFill>
        </w:rPr>
        <w:sectPr>
          <w:pgSz w:w="11906" w:h="16838"/>
          <w:pgMar w:top="1701" w:right="1474" w:bottom="1701" w:left="1474" w:header="851" w:footer="992" w:gutter="0"/>
          <w:cols w:space="0" w:num="1"/>
          <w:titlePg/>
          <w:docGrid w:linePitch="312" w:charSpace="0"/>
        </w:sectPr>
      </w:pPr>
    </w:p>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25" w:name="_Toc3405"/>
      <w:bookmarkStart w:id="26" w:name="_Toc5956"/>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6</w:t>
      </w:r>
      <w:bookmarkEnd w:id="25"/>
      <w:bookmarkEnd w:id="26"/>
    </w:p>
    <w:p>
      <w:pPr>
        <w:spacing w:before="156" w:after="156" w:line="560" w:lineRule="exact"/>
        <w:ind w:firstLine="0" w:firstLineChars="0"/>
        <w:jc w:val="center"/>
        <w:rPr>
          <w:rFonts w:ascii="Times New Roman" w:hAnsi="Times New Roman" w:eastAsia="方正小标宋简体" w:cs="Times New Roman"/>
          <w:color w:val="000000" w:themeColor="text1"/>
          <w:sz w:val="44"/>
          <w:highlight w:val="none"/>
          <w14:textFill>
            <w14:solidFill>
              <w14:schemeClr w14:val="tx1"/>
            </w14:solidFill>
          </w14:textFill>
        </w:rPr>
      </w:pPr>
      <w:r>
        <w:rPr>
          <w:rFonts w:ascii="Times New Roman" w:hAnsi="Times New Roman" w:eastAsia="方正小标宋简体" w:cs="Times New Roman"/>
          <w:color w:val="000000" w:themeColor="text1"/>
          <w:sz w:val="44"/>
          <w:highlight w:val="none"/>
          <w14:textFill>
            <w14:solidFill>
              <w14:schemeClr w14:val="tx1"/>
            </w14:solidFill>
          </w14:textFill>
        </w:rPr>
        <w:t>阆中</w:t>
      </w:r>
      <w:r>
        <w:rPr>
          <w:rFonts w:hint="eastAsia" w:ascii="Times New Roman" w:hAnsi="Times New Roman" w:eastAsia="方正小标宋简体" w:cs="Times New Roman"/>
          <w:color w:val="000000" w:themeColor="text1"/>
          <w:sz w:val="44"/>
          <w:highlight w:val="none"/>
          <w:lang w:val="en-US" w:eastAsia="zh-CN"/>
          <w14:textFill>
            <w14:solidFill>
              <w14:schemeClr w14:val="tx1"/>
            </w14:solidFill>
          </w14:textFill>
        </w:rPr>
        <w:t>古城</w:t>
      </w:r>
      <w:r>
        <w:rPr>
          <w:rFonts w:ascii="Times New Roman" w:hAnsi="Times New Roman" w:eastAsia="方正小标宋简体" w:cs="Times New Roman"/>
          <w:color w:val="000000" w:themeColor="text1"/>
          <w:sz w:val="44"/>
          <w:highlight w:val="none"/>
          <w14:textFill>
            <w14:solidFill>
              <w14:schemeClr w14:val="tx1"/>
            </w14:solidFill>
          </w14:textFill>
        </w:rPr>
        <w:t>机场内训教员报名登记表</w:t>
      </w:r>
    </w:p>
    <w:tbl>
      <w:tblPr>
        <w:tblStyle w:val="16"/>
        <w:tblW w:w="90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1100"/>
        <w:gridCol w:w="687"/>
        <w:gridCol w:w="813"/>
        <w:gridCol w:w="366"/>
        <w:gridCol w:w="246"/>
        <w:gridCol w:w="775"/>
        <w:gridCol w:w="263"/>
        <w:gridCol w:w="450"/>
        <w:gridCol w:w="1317"/>
        <w:gridCol w:w="198"/>
        <w:gridCol w:w="1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4" w:type="dxa"/>
            <w:tcBorders>
              <w:top w:val="single" w:color="auto" w:sz="2" w:space="0"/>
              <w:lef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姓名</w:t>
            </w:r>
          </w:p>
        </w:tc>
        <w:tc>
          <w:tcPr>
            <w:tcW w:w="1787" w:type="dxa"/>
            <w:gridSpan w:val="2"/>
            <w:tcBorders>
              <w:top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813" w:type="dxa"/>
            <w:tcBorders>
              <w:top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性别</w:t>
            </w:r>
          </w:p>
        </w:tc>
        <w:tc>
          <w:tcPr>
            <w:tcW w:w="1387" w:type="dxa"/>
            <w:gridSpan w:val="3"/>
            <w:tcBorders>
              <w:top w:val="single" w:color="auto" w:sz="2" w:space="0"/>
              <w:right w:val="single" w:color="auto" w:sz="4"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713" w:type="dxa"/>
            <w:gridSpan w:val="2"/>
            <w:tcBorders>
              <w:top w:val="single" w:color="auto" w:sz="2" w:space="0"/>
              <w:left w:val="single" w:color="auto" w:sz="4"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民族</w:t>
            </w:r>
          </w:p>
        </w:tc>
        <w:tc>
          <w:tcPr>
            <w:tcW w:w="1515" w:type="dxa"/>
            <w:gridSpan w:val="2"/>
            <w:tcBorders>
              <w:top w:val="single" w:color="auto" w:sz="2" w:space="0"/>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572" w:type="dxa"/>
            <w:vMerge w:val="restart"/>
            <w:tcBorders>
              <w:top w:val="single" w:color="auto" w:sz="2" w:space="0"/>
              <w:left w:val="single" w:color="auto" w:sz="4" w:space="0"/>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4" w:type="dxa"/>
            <w:tcBorders>
              <w:lef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出生</w:t>
            </w:r>
          </w:p>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年月</w:t>
            </w:r>
          </w:p>
        </w:tc>
        <w:tc>
          <w:tcPr>
            <w:tcW w:w="1787" w:type="dxa"/>
            <w:gridSpan w:val="2"/>
            <w:vAlign w:val="center"/>
          </w:tcPr>
          <w:p>
            <w:pPr>
              <w:spacing w:beforeLines="0" w:afterLines="0" w:line="40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p>
        </w:tc>
        <w:tc>
          <w:tcPr>
            <w:tcW w:w="813" w:type="dxa"/>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政治面貌</w:t>
            </w:r>
          </w:p>
        </w:tc>
        <w:tc>
          <w:tcPr>
            <w:tcW w:w="1387" w:type="dxa"/>
            <w:gridSpan w:val="3"/>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713" w:type="dxa"/>
            <w:gridSpan w:val="2"/>
            <w:tcBorders>
              <w:right w:val="single" w:color="auto" w:sz="4" w:space="0"/>
            </w:tcBorders>
            <w:vAlign w:val="center"/>
          </w:tcPr>
          <w:p>
            <w:pPr>
              <w:spacing w:beforeLines="0" w:afterLines="0" w:line="40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籍贯</w:t>
            </w:r>
          </w:p>
        </w:tc>
        <w:tc>
          <w:tcPr>
            <w:tcW w:w="1515" w:type="dxa"/>
            <w:gridSpan w:val="2"/>
            <w:tcBorders>
              <w:left w:val="single" w:color="auto" w:sz="4" w:space="0"/>
              <w:right w:val="single" w:color="auto" w:sz="4" w:space="0"/>
            </w:tcBorders>
            <w:vAlign w:val="center"/>
          </w:tcPr>
          <w:p>
            <w:pPr>
              <w:spacing w:beforeLines="0" w:afterLines="0" w:line="40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p>
        </w:tc>
        <w:tc>
          <w:tcPr>
            <w:tcW w:w="1572" w:type="dxa"/>
            <w:vMerge w:val="continue"/>
            <w:tcBorders>
              <w:left w:val="single" w:color="auto" w:sz="4" w:space="0"/>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4" w:type="dxa"/>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工作单位及部门</w:t>
            </w:r>
          </w:p>
        </w:tc>
        <w:tc>
          <w:tcPr>
            <w:tcW w:w="3212" w:type="dxa"/>
            <w:gridSpan w:val="5"/>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038" w:type="dxa"/>
            <w:gridSpan w:val="2"/>
            <w:tcBorders>
              <w:right w:val="single" w:color="auto" w:sz="4" w:space="0"/>
            </w:tcBorders>
            <w:vAlign w:val="center"/>
          </w:tcPr>
          <w:p>
            <w:pPr>
              <w:spacing w:beforeLines="0" w:afterLines="0" w:line="28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职务或岗位</w:t>
            </w:r>
          </w:p>
        </w:tc>
        <w:tc>
          <w:tcPr>
            <w:tcW w:w="1965" w:type="dxa"/>
            <w:gridSpan w:val="3"/>
            <w:tcBorders>
              <w:left w:val="single" w:color="auto" w:sz="4" w:space="0"/>
              <w:right w:val="single" w:color="auto" w:sz="4" w:space="0"/>
            </w:tcBorders>
            <w:vAlign w:val="center"/>
          </w:tcPr>
          <w:p>
            <w:pPr>
              <w:spacing w:beforeLines="0" w:afterLines="0" w:line="280" w:lineRule="exact"/>
              <w:ind w:firstLine="0" w:firstLineChars="0"/>
              <w:jc w:val="center"/>
              <w:rPr>
                <w:rFonts w:ascii="Times New Roman" w:hAnsi="Times New Roman" w:eastAsia="创艺简行楷" w:cs="Times New Roman"/>
                <w:color w:val="000000" w:themeColor="text1"/>
                <w:szCs w:val="28"/>
                <w:highlight w:val="none"/>
                <w14:textFill>
                  <w14:solidFill>
                    <w14:schemeClr w14:val="tx1"/>
                  </w14:solidFill>
                </w14:textFill>
              </w:rPr>
            </w:pPr>
          </w:p>
        </w:tc>
        <w:tc>
          <w:tcPr>
            <w:tcW w:w="1572" w:type="dxa"/>
            <w:vMerge w:val="continue"/>
            <w:tcBorders>
              <w:left w:val="single" w:color="auto" w:sz="4" w:space="0"/>
              <w:bottom w:val="single" w:color="auto" w:sz="6" w:space="0"/>
              <w:righ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44" w:type="dxa"/>
            <w:gridSpan w:val="2"/>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毕业院校及专业</w:t>
            </w:r>
          </w:p>
        </w:tc>
        <w:tc>
          <w:tcPr>
            <w:tcW w:w="3600" w:type="dxa"/>
            <w:gridSpan w:val="7"/>
            <w:tcBorders>
              <w:right w:val="single" w:color="auto" w:sz="4" w:space="0"/>
            </w:tcBorders>
            <w:vAlign w:val="center"/>
          </w:tcPr>
          <w:p>
            <w:pPr>
              <w:spacing w:beforeLines="0" w:afterLines="0" w:line="280" w:lineRule="exact"/>
              <w:ind w:firstLine="0" w:firstLineChars="0"/>
              <w:rPr>
                <w:rFonts w:ascii="Times New Roman" w:hAnsi="Times New Roman" w:eastAsia="仿宋_GB2312" w:cs="Times New Roman"/>
                <w:bCs/>
                <w:color w:val="000000" w:themeColor="text1"/>
                <w:sz w:val="24"/>
                <w:highlight w:val="none"/>
                <w14:textFill>
                  <w14:solidFill>
                    <w14:schemeClr w14:val="tx1"/>
                  </w14:solidFill>
                </w14:textFill>
              </w:rPr>
            </w:pPr>
          </w:p>
        </w:tc>
        <w:tc>
          <w:tcPr>
            <w:tcW w:w="1317" w:type="dxa"/>
            <w:tcBorders>
              <w:left w:val="single" w:color="auto" w:sz="4" w:space="0"/>
              <w:right w:val="single" w:color="auto" w:sz="4"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学历</w:t>
            </w:r>
          </w:p>
        </w:tc>
        <w:tc>
          <w:tcPr>
            <w:tcW w:w="1770" w:type="dxa"/>
            <w:gridSpan w:val="2"/>
            <w:tcBorders>
              <w:left w:val="single" w:color="auto" w:sz="4" w:space="0"/>
              <w:right w:val="single" w:color="auto" w:sz="2" w:space="0"/>
            </w:tcBorders>
            <w:vAlign w:val="center"/>
          </w:tcPr>
          <w:p>
            <w:pPr>
              <w:spacing w:beforeLines="0" w:afterLines="0" w:line="280" w:lineRule="exact"/>
              <w:ind w:firstLine="0" w:firstLineChars="0"/>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44" w:type="dxa"/>
            <w:gridSpan w:val="2"/>
            <w:tcBorders>
              <w:left w:val="single" w:color="auto" w:sz="2" w:space="0"/>
            </w:tcBorders>
            <w:vAlign w:val="center"/>
          </w:tcPr>
          <w:p>
            <w:pPr>
              <w:tabs>
                <w:tab w:val="center" w:pos="1467"/>
                <w:tab w:val="right" w:pos="2815"/>
              </w:tabs>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联系电话</w:t>
            </w:r>
          </w:p>
        </w:tc>
        <w:tc>
          <w:tcPr>
            <w:tcW w:w="2112" w:type="dxa"/>
            <w:gridSpan w:val="4"/>
            <w:vAlign w:val="center"/>
          </w:tcPr>
          <w:p>
            <w:pPr>
              <w:spacing w:beforeLines="0" w:afterLines="0" w:line="280" w:lineRule="exact"/>
              <w:ind w:firstLine="0" w:firstLineChars="0"/>
              <w:rPr>
                <w:rFonts w:ascii="Times New Roman" w:hAnsi="Times New Roman" w:eastAsia="创艺简行楷" w:cs="Times New Roman"/>
                <w:color w:val="000000" w:themeColor="text1"/>
                <w:szCs w:val="28"/>
                <w:highlight w:val="none"/>
                <w14:textFill>
                  <w14:solidFill>
                    <w14:schemeClr w14:val="tx1"/>
                  </w14:solidFill>
                </w14:textFill>
              </w:rPr>
            </w:pPr>
          </w:p>
        </w:tc>
        <w:tc>
          <w:tcPr>
            <w:tcW w:w="1488" w:type="dxa"/>
            <w:gridSpan w:val="3"/>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身份证号码</w:t>
            </w:r>
          </w:p>
        </w:tc>
        <w:tc>
          <w:tcPr>
            <w:tcW w:w="3087" w:type="dxa"/>
            <w:gridSpan w:val="3"/>
            <w:tcBorders>
              <w:right w:val="single" w:color="auto" w:sz="2" w:space="0"/>
            </w:tcBorders>
            <w:vAlign w:val="center"/>
          </w:tcPr>
          <w:p>
            <w:pPr>
              <w:spacing w:beforeLines="0" w:afterLines="0" w:line="280" w:lineRule="exact"/>
              <w:ind w:firstLine="0" w:firstLineChars="0"/>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44" w:type="dxa"/>
            <w:gridSpan w:val="2"/>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资质证书</w:t>
            </w:r>
          </w:p>
        </w:tc>
        <w:tc>
          <w:tcPr>
            <w:tcW w:w="3600" w:type="dxa"/>
            <w:gridSpan w:val="7"/>
            <w:tcBorders>
              <w:right w:val="single" w:color="auto" w:sz="2" w:space="0"/>
            </w:tcBorders>
            <w:vAlign w:val="center"/>
          </w:tcPr>
          <w:p>
            <w:pPr>
              <w:spacing w:beforeLines="0" w:afterLines="0" w:line="280" w:lineRule="exact"/>
              <w:ind w:firstLine="0" w:firstLineChars="0"/>
              <w:rPr>
                <w:rFonts w:ascii="Times New Roman" w:hAnsi="Times New Roman" w:eastAsia="仿宋_GB2312" w:cs="Times New Roman"/>
                <w:bCs/>
                <w:color w:val="000000" w:themeColor="text1"/>
                <w:sz w:val="24"/>
                <w:highlight w:val="none"/>
                <w14:textFill>
                  <w14:solidFill>
                    <w14:schemeClr w14:val="tx1"/>
                  </w14:solidFill>
                </w14:textFill>
              </w:rPr>
            </w:pPr>
          </w:p>
        </w:tc>
        <w:tc>
          <w:tcPr>
            <w:tcW w:w="1317" w:type="dxa"/>
            <w:tcBorders>
              <w:right w:val="single" w:color="auto" w:sz="2" w:space="0"/>
            </w:tcBorders>
            <w:vAlign w:val="center"/>
          </w:tcPr>
          <w:p>
            <w:pPr>
              <w:spacing w:beforeLines="0" w:afterLines="0" w:line="280" w:lineRule="exact"/>
              <w:ind w:firstLine="0" w:firstLineChars="0"/>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外语水平</w:t>
            </w:r>
          </w:p>
        </w:tc>
        <w:tc>
          <w:tcPr>
            <w:tcW w:w="1770" w:type="dxa"/>
            <w:gridSpan w:val="2"/>
            <w:tcBorders>
              <w:right w:val="single" w:color="auto" w:sz="2" w:space="0"/>
            </w:tcBorders>
            <w:vAlign w:val="center"/>
          </w:tcPr>
          <w:p>
            <w:pPr>
              <w:spacing w:beforeLines="0" w:afterLines="0" w:line="280" w:lineRule="exact"/>
              <w:ind w:firstLine="0" w:firstLineChars="0"/>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4" w:type="dxa"/>
            <w:vMerge w:val="restart"/>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工</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作</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或</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学</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习</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经</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历</w:t>
            </w:r>
          </w:p>
        </w:tc>
        <w:tc>
          <w:tcPr>
            <w:tcW w:w="1787" w:type="dxa"/>
            <w:gridSpan w:val="2"/>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时间</w:t>
            </w:r>
          </w:p>
        </w:tc>
        <w:tc>
          <w:tcPr>
            <w:tcW w:w="4230" w:type="dxa"/>
            <w:gridSpan w:val="7"/>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工作或学习情况（从高中起填写）</w:t>
            </w:r>
          </w:p>
        </w:tc>
        <w:tc>
          <w:tcPr>
            <w:tcW w:w="1770" w:type="dxa"/>
            <w:gridSpan w:val="2"/>
            <w:tcBorders>
              <w:right w:val="single" w:color="auto" w:sz="2" w:space="0"/>
            </w:tcBorders>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44" w:type="dxa"/>
            <w:vMerge w:val="continue"/>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787" w:type="dxa"/>
            <w:gridSpan w:val="2"/>
            <w:vAlign w:val="center"/>
          </w:tcPr>
          <w:p>
            <w:pPr>
              <w:spacing w:beforeLines="0" w:afterLines="0" w:line="240" w:lineRule="exact"/>
              <w:ind w:firstLine="0" w:firstLineChars="0"/>
              <w:rPr>
                <w:rFonts w:ascii="Times New Roman" w:hAnsi="Times New Roman" w:eastAsia="创艺简行楷" w:cs="Times New Roman"/>
                <w:color w:val="000000" w:themeColor="text1"/>
                <w:szCs w:val="21"/>
                <w:highlight w:val="none"/>
                <w14:textFill>
                  <w14:solidFill>
                    <w14:schemeClr w14:val="tx1"/>
                  </w14:solidFill>
                </w14:textFill>
              </w:rPr>
            </w:pPr>
          </w:p>
        </w:tc>
        <w:tc>
          <w:tcPr>
            <w:tcW w:w="4230" w:type="dxa"/>
            <w:gridSpan w:val="7"/>
            <w:vAlign w:val="center"/>
          </w:tcPr>
          <w:p>
            <w:pPr>
              <w:spacing w:beforeLines="0" w:afterLines="0" w:line="240" w:lineRule="exact"/>
              <w:ind w:firstLine="0" w:firstLineChars="0"/>
              <w:rPr>
                <w:rFonts w:ascii="Times New Roman" w:hAnsi="Times New Roman" w:eastAsia="创艺简行楷" w:cs="Times New Roman"/>
                <w:color w:val="000000" w:themeColor="text1"/>
                <w:szCs w:val="28"/>
                <w:highlight w:val="none"/>
                <w14:textFill>
                  <w14:solidFill>
                    <w14:schemeClr w14:val="tx1"/>
                  </w14:solidFill>
                </w14:textFill>
              </w:rPr>
            </w:pPr>
          </w:p>
        </w:tc>
        <w:tc>
          <w:tcPr>
            <w:tcW w:w="1770" w:type="dxa"/>
            <w:gridSpan w:val="2"/>
            <w:tcBorders>
              <w:right w:val="single" w:color="auto" w:sz="2" w:space="0"/>
            </w:tcBorders>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44" w:type="dxa"/>
            <w:vMerge w:val="continue"/>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787" w:type="dxa"/>
            <w:gridSpan w:val="2"/>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4230" w:type="dxa"/>
            <w:gridSpan w:val="7"/>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770" w:type="dxa"/>
            <w:gridSpan w:val="2"/>
            <w:tcBorders>
              <w:right w:val="single" w:color="auto" w:sz="2" w:space="0"/>
            </w:tcBorders>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44" w:type="dxa"/>
            <w:vMerge w:val="continue"/>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787" w:type="dxa"/>
            <w:gridSpan w:val="2"/>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4230" w:type="dxa"/>
            <w:gridSpan w:val="7"/>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770" w:type="dxa"/>
            <w:gridSpan w:val="2"/>
            <w:tcBorders>
              <w:right w:val="single" w:color="auto" w:sz="2" w:space="0"/>
            </w:tcBorders>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7" w:hRule="atLeast"/>
          <w:jc w:val="center"/>
        </w:trPr>
        <w:tc>
          <w:tcPr>
            <w:tcW w:w="1244" w:type="dxa"/>
            <w:tcBorders>
              <w:left w:val="single" w:color="auto" w:sz="2" w:space="0"/>
            </w:tcBorders>
            <w:vAlign w:val="center"/>
          </w:tcPr>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主</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要</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工</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作</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事</w:t>
            </w:r>
          </w:p>
          <w:p>
            <w:pPr>
              <w:spacing w:beforeLines="0" w:afterLines="0" w:line="28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迹</w:t>
            </w:r>
          </w:p>
        </w:tc>
        <w:tc>
          <w:tcPr>
            <w:tcW w:w="7787" w:type="dxa"/>
            <w:gridSpan w:val="11"/>
            <w:tcBorders>
              <w:right w:val="single" w:color="auto" w:sz="2" w:space="0"/>
            </w:tcBorders>
            <w:vAlign w:val="center"/>
          </w:tcPr>
          <w:p>
            <w:pPr>
              <w:spacing w:beforeLines="0" w:afterLines="0" w:line="24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244" w:type="dxa"/>
            <w:tcBorders>
              <w:lef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部门</w:t>
            </w:r>
          </w:p>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意见</w:t>
            </w:r>
          </w:p>
        </w:tc>
        <w:tc>
          <w:tcPr>
            <w:tcW w:w="2966" w:type="dxa"/>
            <w:gridSpan w:val="4"/>
            <w:tcBorders>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c>
          <w:tcPr>
            <w:tcW w:w="1284" w:type="dxa"/>
            <w:gridSpan w:val="3"/>
            <w:tcBorders>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人力资源部意见</w:t>
            </w:r>
          </w:p>
        </w:tc>
        <w:tc>
          <w:tcPr>
            <w:tcW w:w="3537" w:type="dxa"/>
            <w:gridSpan w:val="4"/>
            <w:tcBorders>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4" w:hRule="atLeast"/>
          <w:jc w:val="center"/>
        </w:trPr>
        <w:tc>
          <w:tcPr>
            <w:tcW w:w="1244" w:type="dxa"/>
            <w:tcBorders>
              <w:lef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分管领导意见</w:t>
            </w:r>
          </w:p>
        </w:tc>
        <w:tc>
          <w:tcPr>
            <w:tcW w:w="7787" w:type="dxa"/>
            <w:gridSpan w:val="11"/>
            <w:tcBorders>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4" w:hRule="atLeast"/>
          <w:jc w:val="center"/>
        </w:trPr>
        <w:tc>
          <w:tcPr>
            <w:tcW w:w="1244" w:type="dxa"/>
            <w:tcBorders>
              <w:lef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总经理</w:t>
            </w:r>
          </w:p>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意见</w:t>
            </w:r>
          </w:p>
        </w:tc>
        <w:tc>
          <w:tcPr>
            <w:tcW w:w="7787" w:type="dxa"/>
            <w:gridSpan w:val="11"/>
            <w:tcBorders>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0" w:hRule="atLeast"/>
          <w:jc w:val="center"/>
        </w:trPr>
        <w:tc>
          <w:tcPr>
            <w:tcW w:w="1244" w:type="dxa"/>
            <w:tcBorders>
              <w:left w:val="single" w:color="auto" w:sz="2" w:space="0"/>
              <w:bottom w:val="single" w:color="auto" w:sz="6"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董事长</w:t>
            </w:r>
          </w:p>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r>
              <w:rPr>
                <w:rFonts w:ascii="Times New Roman" w:hAnsi="Times New Roman" w:eastAsia="仿宋_GB2312" w:cs="Times New Roman"/>
                <w:bCs/>
                <w:color w:val="000000" w:themeColor="text1"/>
                <w:sz w:val="24"/>
                <w:highlight w:val="none"/>
                <w14:textFill>
                  <w14:solidFill>
                    <w14:schemeClr w14:val="tx1"/>
                  </w14:solidFill>
                </w14:textFill>
              </w:rPr>
              <w:t>意见</w:t>
            </w:r>
          </w:p>
        </w:tc>
        <w:tc>
          <w:tcPr>
            <w:tcW w:w="7787" w:type="dxa"/>
            <w:gridSpan w:val="11"/>
            <w:tcBorders>
              <w:bottom w:val="single" w:color="auto" w:sz="6" w:space="0"/>
              <w:right w:val="single" w:color="auto" w:sz="2" w:space="0"/>
            </w:tcBorders>
            <w:vAlign w:val="center"/>
          </w:tcPr>
          <w:p>
            <w:pPr>
              <w:spacing w:beforeLines="0" w:afterLines="0" w:line="400" w:lineRule="exact"/>
              <w:ind w:firstLine="0" w:firstLineChars="0"/>
              <w:jc w:val="center"/>
              <w:rPr>
                <w:rFonts w:ascii="Times New Roman" w:hAnsi="Times New Roman" w:eastAsia="仿宋_GB2312" w:cs="Times New Roman"/>
                <w:bCs/>
                <w:color w:val="000000" w:themeColor="text1"/>
                <w:sz w:val="24"/>
                <w:highlight w:val="none"/>
                <w14:textFill>
                  <w14:solidFill>
                    <w14:schemeClr w14:val="tx1"/>
                  </w14:solidFill>
                </w14:textFill>
              </w:rPr>
            </w:pPr>
          </w:p>
        </w:tc>
      </w:tr>
    </w:tbl>
    <w:p>
      <w:pPr>
        <w:spacing w:before="156" w:after="156"/>
        <w:ind w:firstLine="0" w:firstLineChars="0"/>
        <w:outlineLvl w:val="9"/>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27" w:name="_Toc28196"/>
    </w:p>
    <w:p>
      <w:pPr>
        <w:spacing w:before="156" w:after="156"/>
        <w:ind w:firstLine="0" w:firstLineChars="0"/>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28" w:name="_Toc22632"/>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7</w:t>
      </w:r>
      <w:bookmarkEnd w:id="27"/>
      <w:bookmarkEnd w:id="28"/>
    </w:p>
    <w:p>
      <w:pPr>
        <w:spacing w:beforeLines="0" w:afterLines="0" w:line="560" w:lineRule="exact"/>
        <w:ind w:firstLine="0" w:firstLineChars="0"/>
        <w:jc w:val="center"/>
        <w:rPr>
          <w:rFonts w:ascii="Times New Roman" w:hAnsi="Times New Roman" w:cs="Times New Roman"/>
          <w:color w:val="000000" w:themeColor="text1"/>
          <w:spacing w:val="-20"/>
          <w:sz w:val="24"/>
          <w:szCs w:val="21"/>
          <w:highlight w:val="none"/>
          <w14:textFill>
            <w14:solidFill>
              <w14:schemeClr w14:val="tx1"/>
            </w14:solidFill>
          </w14:textFill>
        </w:rPr>
      </w:pPr>
      <w:r>
        <w:rPr>
          <w:rFonts w:hint="eastAsia" w:ascii="Times New Roman" w:hAnsi="Times New Roman" w:eastAsia="方正小标宋简体" w:cs="Times New Roman"/>
          <w:color w:val="000000" w:themeColor="text1"/>
          <w:spacing w:val="-20"/>
          <w:sz w:val="44"/>
          <w:highlight w:val="none"/>
          <w:lang w:val="en-US" w:eastAsia="zh-CN"/>
          <w14:textFill>
            <w14:solidFill>
              <w14:schemeClr w14:val="tx1"/>
            </w14:solidFill>
          </w14:textFill>
        </w:rPr>
        <w:t>阆中古城机场内训师考评表/内训质量评估表</w:t>
      </w: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612"/>
        <w:gridCol w:w="1164"/>
        <w:gridCol w:w="389"/>
        <w:gridCol w:w="1518"/>
        <w:gridCol w:w="135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01" w:type="dxa"/>
            <w:gridSpan w:val="3"/>
            <w:tcBorders>
              <w:top w:val="double" w:color="auto" w:sz="4" w:space="0"/>
              <w:left w:val="double" w:color="auto" w:sz="4" w:space="0"/>
            </w:tcBorders>
            <w:vAlign w:val="center"/>
          </w:tcPr>
          <w:p>
            <w:pPr>
              <w:pStyle w:val="9"/>
              <w:tabs>
                <w:tab w:val="left" w:pos="4466"/>
              </w:tabs>
              <w:spacing w:line="240" w:lineRule="exact"/>
              <w:rPr>
                <w:rFonts w:ascii="Times New Roman" w:hAnsi="Times New Roman" w:eastAsia="仿宋_GB2312" w:cs="Times New Roman"/>
                <w:b/>
                <w:color w:val="000000" w:themeColor="text1"/>
                <w:highlight w:val="none"/>
                <w14:textFill>
                  <w14:solidFill>
                    <w14:schemeClr w14:val="tx1"/>
                  </w14:solidFill>
                </w14:textFill>
              </w:rPr>
            </w:pPr>
            <w:r>
              <w:rPr>
                <w:rFonts w:ascii="Times New Roman" w:hAnsi="Times New Roman" w:eastAsia="仿宋_GB2312" w:cs="Times New Roman"/>
                <w:b/>
                <w:color w:val="000000" w:themeColor="text1"/>
                <w:highlight w:val="none"/>
                <w14:textFill>
                  <w14:solidFill>
                    <w14:schemeClr w14:val="tx1"/>
                  </w14:solidFill>
                </w14:textFill>
              </w:rPr>
              <w:t>推荐内训师姓名及职务：</w:t>
            </w:r>
          </w:p>
        </w:tc>
        <w:tc>
          <w:tcPr>
            <w:tcW w:w="4772" w:type="dxa"/>
            <w:gridSpan w:val="4"/>
            <w:tcBorders>
              <w:top w:val="double" w:color="auto" w:sz="4" w:space="0"/>
              <w:right w:val="double" w:color="auto" w:sz="4" w:space="0"/>
            </w:tcBorders>
            <w:vAlign w:val="center"/>
          </w:tcPr>
          <w:p>
            <w:pPr>
              <w:pStyle w:val="9"/>
              <w:tabs>
                <w:tab w:val="left" w:pos="4466"/>
              </w:tabs>
              <w:spacing w:line="240" w:lineRule="exact"/>
              <w:rPr>
                <w:rFonts w:ascii="Times New Roman" w:hAnsi="Times New Roman" w:eastAsia="仿宋_GB2312" w:cs="Times New Roman"/>
                <w:b/>
                <w:color w:val="000000" w:themeColor="text1"/>
                <w:highlight w:val="none"/>
                <w14:textFill>
                  <w14:solidFill>
                    <w14:schemeClr w14:val="tx1"/>
                  </w14:solidFill>
                </w14:textFill>
              </w:rPr>
            </w:pPr>
            <w:r>
              <w:rPr>
                <w:rFonts w:ascii="Times New Roman" w:hAnsi="Times New Roman" w:eastAsia="仿宋_GB2312" w:cs="Times New Roman"/>
                <w:b/>
                <w:color w:val="000000" w:themeColor="text1"/>
                <w:highlight w:val="none"/>
                <w14:textFill>
                  <w14:solidFill>
                    <w14:schemeClr w14:val="tx1"/>
                  </w14:solidFill>
                </w14:textFill>
              </w:rPr>
              <w:t>授课级别：</w:t>
            </w:r>
            <w:r>
              <w:rPr>
                <w:rFonts w:ascii="Times New Roman" w:hAnsi="Times New Roman" w:eastAsia="仿宋_GB2312" w:cs="Times New Roman"/>
                <w:b/>
                <w:color w:val="000000" w:themeColor="text1"/>
                <w:highlight w:val="none"/>
                <w14:textFill>
                  <w14:solidFill>
                    <w14:schemeClr w14:val="tx1"/>
                  </w14:solidFill>
                </w14:textFill>
              </w:rPr>
              <w:sym w:font="Wingdings" w:char="00A8"/>
            </w:r>
            <w:r>
              <w:rPr>
                <w:rFonts w:ascii="Times New Roman" w:hAnsi="Times New Roman" w:eastAsia="仿宋_GB2312" w:cs="Times New Roman"/>
                <w:b/>
                <w:color w:val="000000" w:themeColor="text1"/>
                <w:highlight w:val="none"/>
                <w14:textFill>
                  <w14:solidFill>
                    <w14:schemeClr w14:val="tx1"/>
                  </w14:solidFill>
                </w14:textFill>
              </w:rPr>
              <w:t>场级</w:t>
            </w:r>
            <w:r>
              <w:rPr>
                <w:rFonts w:ascii="Times New Roman" w:hAnsi="Times New Roman" w:eastAsia="仿宋_GB2312" w:cs="Times New Roman"/>
                <w:b/>
                <w:color w:val="000000" w:themeColor="text1"/>
                <w:highlight w:val="none"/>
                <w14:textFill>
                  <w14:solidFill>
                    <w14:schemeClr w14:val="tx1"/>
                  </w14:solidFill>
                </w14:textFill>
              </w:rPr>
              <w:sym w:font="Wingdings" w:char="00A8"/>
            </w:r>
            <w:r>
              <w:rPr>
                <w:rFonts w:ascii="Times New Roman" w:hAnsi="Times New Roman" w:eastAsia="仿宋_GB2312" w:cs="Times New Roman"/>
                <w:b/>
                <w:color w:val="000000" w:themeColor="text1"/>
                <w:highlight w:val="none"/>
                <w14:textFill>
                  <w14:solidFill>
                    <w14:schemeClr w14:val="tx1"/>
                  </w14:solidFill>
                </w14:textFill>
              </w:rPr>
              <w:t>部门级</w:t>
            </w:r>
            <w:r>
              <w:rPr>
                <w:rFonts w:ascii="Times New Roman" w:hAnsi="Times New Roman" w:eastAsia="仿宋_GB2312" w:cs="Times New Roman"/>
                <w:b/>
                <w:color w:val="000000" w:themeColor="text1"/>
                <w:highlight w:val="none"/>
                <w14:textFill>
                  <w14:solidFill>
                    <w14:schemeClr w14:val="tx1"/>
                  </w14:solidFill>
                </w14:textFill>
              </w:rPr>
              <w:sym w:font="Wingdings" w:char="00A8"/>
            </w:r>
            <w:r>
              <w:rPr>
                <w:rFonts w:ascii="Times New Roman" w:hAnsi="Times New Roman" w:eastAsia="仿宋_GB2312" w:cs="Times New Roman"/>
                <w:b/>
                <w:color w:val="000000" w:themeColor="text1"/>
                <w:highlight w:val="none"/>
                <w14:textFill>
                  <w14:solidFill>
                    <w14:schemeClr w14:val="tx1"/>
                  </w14:solidFill>
                </w14:textFill>
              </w:rPr>
              <w:t>岗位级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73" w:type="dxa"/>
            <w:gridSpan w:val="7"/>
            <w:tcBorders>
              <w:top w:val="double" w:color="auto" w:sz="4" w:space="0"/>
              <w:left w:val="double" w:color="auto" w:sz="4" w:space="0"/>
              <w:right w:val="double" w:color="auto" w:sz="4" w:space="0"/>
            </w:tcBorders>
            <w:vAlign w:val="center"/>
          </w:tcPr>
          <w:p>
            <w:pPr>
              <w:pStyle w:val="9"/>
              <w:tabs>
                <w:tab w:val="left" w:pos="4466"/>
              </w:tabs>
              <w:spacing w:line="240" w:lineRule="exact"/>
              <w:rPr>
                <w:rFonts w:ascii="Times New Roman" w:hAnsi="Times New Roman" w:eastAsia="仿宋_GB2312" w:cs="Times New Roman"/>
                <w:b/>
                <w:color w:val="000000" w:themeColor="text1"/>
                <w:highlight w:val="none"/>
                <w14:textFill>
                  <w14:solidFill>
                    <w14:schemeClr w14:val="tx1"/>
                  </w14:solidFill>
                </w14:textFill>
              </w:rPr>
            </w:pPr>
            <w:r>
              <w:rPr>
                <w:rFonts w:ascii="Times New Roman" w:hAnsi="Times New Roman" w:eastAsia="仿宋_GB2312" w:cs="Times New Roman"/>
                <w:b/>
                <w:color w:val="000000" w:themeColor="text1"/>
                <w:highlight w:val="none"/>
                <w14:textFill>
                  <w14:solidFill>
                    <w14:schemeClr w14:val="tx1"/>
                  </w14:solidFill>
                </w14:textFill>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137" w:type="dxa"/>
            <w:gridSpan w:val="2"/>
            <w:tcBorders>
              <w:top w:val="double" w:color="auto" w:sz="4" w:space="0"/>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评估分值</w:t>
            </w:r>
          </w:p>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请根据以下评估要点给出相应分值</w:t>
            </w:r>
          </w:p>
        </w:tc>
        <w:tc>
          <w:tcPr>
            <w:tcW w:w="1553" w:type="dxa"/>
            <w:gridSpan w:val="2"/>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优秀</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90分以上</w:t>
            </w:r>
          </w:p>
        </w:tc>
        <w:tc>
          <w:tcPr>
            <w:tcW w:w="1518"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良好</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80—89分</w:t>
            </w:r>
          </w:p>
        </w:tc>
        <w:tc>
          <w:tcPr>
            <w:tcW w:w="1357"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合格</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70—79分</w:t>
            </w:r>
          </w:p>
        </w:tc>
        <w:tc>
          <w:tcPr>
            <w:tcW w:w="1508" w:type="dxa"/>
            <w:tcBorders>
              <w:top w:val="double" w:color="auto" w:sz="4" w:space="0"/>
              <w:left w:val="single" w:color="auto" w:sz="4" w:space="0"/>
              <w:right w:val="doub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不合格</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69分及以下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5" w:type="dxa"/>
            <w:vMerge w:val="restart"/>
            <w:tcBorders>
              <w:top w:val="double" w:color="auto" w:sz="4" w:space="0"/>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评</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估</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内</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容</w:t>
            </w:r>
          </w:p>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top w:val="double" w:color="auto" w:sz="4" w:space="0"/>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是否在规定时间内</w:t>
            </w:r>
          </w:p>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提交课件（占比10%）</w:t>
            </w:r>
          </w:p>
        </w:tc>
        <w:tc>
          <w:tcPr>
            <w:tcW w:w="1553" w:type="dxa"/>
            <w:gridSpan w:val="2"/>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top w:val="double" w:color="auto" w:sz="4" w:space="0"/>
              <w:left w:val="single" w:color="auto" w:sz="4" w:space="0"/>
              <w:right w:val="doub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top w:val="double" w:color="auto" w:sz="4" w:space="0"/>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法律规章引用是否符合</w:t>
            </w:r>
          </w:p>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行业最新要求（占比10%）</w:t>
            </w:r>
          </w:p>
        </w:tc>
        <w:tc>
          <w:tcPr>
            <w:tcW w:w="1553" w:type="dxa"/>
            <w:gridSpan w:val="2"/>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top w:val="double" w:color="auto" w:sz="4" w:space="0"/>
              <w:left w:val="single" w:color="auto" w:sz="4" w:space="0"/>
              <w:right w:val="doub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top w:val="double" w:color="auto" w:sz="4" w:space="0"/>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是否引用行业最新</w:t>
            </w:r>
          </w:p>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及本场案例（占比5%）</w:t>
            </w:r>
          </w:p>
        </w:tc>
        <w:tc>
          <w:tcPr>
            <w:tcW w:w="1553" w:type="dxa"/>
            <w:gridSpan w:val="2"/>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top w:val="double" w:color="auto" w:sz="4" w:space="0"/>
              <w:left w:val="single" w:color="auto" w:sz="4" w:space="0"/>
              <w:right w:val="doub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top w:val="double" w:color="auto" w:sz="4" w:space="0"/>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培训内容的明确性、</w:t>
            </w:r>
          </w:p>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知识的系统性</w:t>
            </w:r>
          </w:p>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（占比10%）</w:t>
            </w:r>
          </w:p>
        </w:tc>
        <w:tc>
          <w:tcPr>
            <w:tcW w:w="1553" w:type="dxa"/>
            <w:gridSpan w:val="2"/>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top w:val="double" w:color="auto" w:sz="4" w:space="0"/>
              <w:left w:val="single" w:color="auto" w:sz="4" w:space="0"/>
              <w:right w:val="doub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top w:val="double" w:color="auto" w:sz="4" w:space="0"/>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内容编排的合理性、</w:t>
            </w:r>
          </w:p>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课件生动性（占比10%）</w:t>
            </w:r>
          </w:p>
        </w:tc>
        <w:tc>
          <w:tcPr>
            <w:tcW w:w="1553" w:type="dxa"/>
            <w:gridSpan w:val="2"/>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top w:val="double" w:color="auto" w:sz="4" w:space="0"/>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top w:val="double" w:color="auto" w:sz="4" w:space="0"/>
              <w:left w:val="single" w:color="auto" w:sz="4" w:space="0"/>
              <w:right w:val="double" w:color="auto" w:sz="4" w:space="0"/>
            </w:tcBorders>
            <w:vAlign w:val="center"/>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培训内容的适用性、针对性和指导性（占比15%）</w:t>
            </w:r>
          </w:p>
        </w:tc>
        <w:tc>
          <w:tcPr>
            <w:tcW w:w="1553" w:type="dxa"/>
            <w:gridSpan w:val="2"/>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left w:val="single" w:color="auto" w:sz="4" w:space="0"/>
              <w:right w:val="doub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是否结合“三个敬畏”“三基建设”等安全要求（占比10%）</w:t>
            </w:r>
          </w:p>
        </w:tc>
        <w:tc>
          <w:tcPr>
            <w:tcW w:w="1553" w:type="dxa"/>
            <w:gridSpan w:val="2"/>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left w:val="single" w:color="auto" w:sz="4" w:space="0"/>
              <w:right w:val="doub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Cs/>
                <w:color w:val="000000" w:themeColor="text1"/>
                <w:sz w:val="21"/>
                <w:szCs w:val="21"/>
                <w:highlight w:val="none"/>
                <w14:textFill>
                  <w14:solidFill>
                    <w14:schemeClr w14:val="tx1"/>
                  </w14:solidFill>
                </w14:textFill>
              </w:rPr>
            </w:pPr>
            <w:r>
              <w:rPr>
                <w:rFonts w:ascii="Times New Roman" w:hAnsi="Times New Roman" w:eastAsia="仿宋_GB2312" w:cs="Times New Roman"/>
                <w:bCs/>
                <w:color w:val="000000" w:themeColor="text1"/>
                <w:sz w:val="21"/>
                <w:szCs w:val="21"/>
                <w:highlight w:val="none"/>
                <w14:textFill>
                  <w14:solidFill>
                    <w14:schemeClr w14:val="tx1"/>
                  </w14:solidFill>
                </w14:textFill>
              </w:rPr>
              <w:t>试题库质量（岗位针对性、指导作用）</w:t>
            </w:r>
          </w:p>
          <w:p>
            <w:pPr>
              <w:pStyle w:val="5"/>
              <w:spacing w:line="240" w:lineRule="exact"/>
              <w:ind w:firstLine="0" w:firstLineChars="0"/>
              <w:jc w:val="center"/>
              <w:rPr>
                <w:rFonts w:ascii="Times New Roman" w:hAnsi="Times New Roman" w:eastAsia="仿宋_GB2312" w:cs="Times New Roman"/>
                <w:bCs/>
                <w:color w:val="000000" w:themeColor="text1"/>
                <w:szCs w:val="21"/>
                <w:highlight w:val="none"/>
                <w14:textFill>
                  <w14:solidFill>
                    <w14:schemeClr w14:val="tx1"/>
                  </w14:solidFill>
                </w14:textFill>
              </w:rPr>
            </w:pPr>
            <w:r>
              <w:rPr>
                <w:rFonts w:ascii="Times New Roman" w:hAnsi="Times New Roman" w:eastAsia="仿宋_GB2312" w:cs="Times New Roman"/>
                <w:bCs/>
                <w:color w:val="000000" w:themeColor="text1"/>
                <w:szCs w:val="21"/>
                <w:highlight w:val="none"/>
                <w14:textFill>
                  <w14:solidFill>
                    <w14:schemeClr w14:val="tx1"/>
                  </w14:solidFill>
                </w14:textFill>
              </w:rPr>
              <w:t>（占比10%）</w:t>
            </w:r>
          </w:p>
        </w:tc>
        <w:tc>
          <w:tcPr>
            <w:tcW w:w="1553" w:type="dxa"/>
            <w:gridSpan w:val="2"/>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left w:val="single" w:color="auto" w:sz="4" w:space="0"/>
              <w:right w:val="doub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25" w:type="dxa"/>
            <w:vMerge w:val="continue"/>
            <w:tcBorders>
              <w:left w:val="doub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b/>
                <w:color w:val="000000" w:themeColor="text1"/>
                <w:sz w:val="21"/>
                <w:szCs w:val="21"/>
                <w:highlight w:val="none"/>
                <w14:textFill>
                  <w14:solidFill>
                    <w14:schemeClr w14:val="tx1"/>
                  </w14:solidFill>
                </w14:textFill>
              </w:rPr>
            </w:pPr>
          </w:p>
        </w:tc>
        <w:tc>
          <w:tcPr>
            <w:tcW w:w="2612" w:type="dxa"/>
            <w:tcBorders>
              <w:left w:val="double" w:color="auto" w:sz="4" w:space="0"/>
              <w:right w:val="single" w:color="auto" w:sz="4" w:space="0"/>
            </w:tcBorders>
            <w:vAlign w:val="center"/>
          </w:tcPr>
          <w:p>
            <w:pPr>
              <w:tabs>
                <w:tab w:val="left" w:pos="4466"/>
              </w:tabs>
              <w:spacing w:beforeLines="0" w:afterLines="0" w:line="240" w:lineRule="exact"/>
              <w:ind w:firstLine="0" w:firstLineChars="0"/>
              <w:jc w:val="both"/>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学员知识掌握情况</w:t>
            </w:r>
          </w:p>
          <w:p>
            <w:pPr>
              <w:pStyle w:val="5"/>
              <w:spacing w:line="240" w:lineRule="exact"/>
              <w:ind w:firstLine="0" w:firstLineChars="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bCs/>
                <w:color w:val="000000" w:themeColor="text1"/>
                <w:szCs w:val="21"/>
                <w:highlight w:val="none"/>
                <w14:textFill>
                  <w14:solidFill>
                    <w14:schemeClr w14:val="tx1"/>
                  </w14:solidFill>
                </w14:textFill>
              </w:rPr>
              <w:t>（占比20%）</w:t>
            </w:r>
          </w:p>
        </w:tc>
        <w:tc>
          <w:tcPr>
            <w:tcW w:w="1553" w:type="dxa"/>
            <w:gridSpan w:val="2"/>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18"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57" w:type="dxa"/>
            <w:tcBorders>
              <w:left w:val="single" w:color="auto" w:sz="4" w:space="0"/>
              <w:right w:val="sing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08" w:type="dxa"/>
            <w:tcBorders>
              <w:left w:val="single" w:color="auto" w:sz="4" w:space="0"/>
              <w:right w:val="double" w:color="auto" w:sz="4" w:space="0"/>
            </w:tcBorders>
            <w:vAlign w:val="center"/>
          </w:tcPr>
          <w:p>
            <w:pPr>
              <w:tabs>
                <w:tab w:val="left" w:pos="4466"/>
              </w:tabs>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073" w:type="dxa"/>
            <w:gridSpan w:val="7"/>
            <w:tcBorders>
              <w:top w:val="double" w:color="auto" w:sz="4" w:space="0"/>
              <w:left w:val="double" w:color="auto" w:sz="4" w:space="0"/>
              <w:bottom w:val="double" w:color="auto" w:sz="4" w:space="0"/>
              <w:right w:val="double" w:color="auto" w:sz="4" w:space="0"/>
            </w:tcBorders>
          </w:tcPr>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b/>
                <w:color w:val="000000" w:themeColor="text1"/>
                <w:sz w:val="21"/>
                <w:szCs w:val="21"/>
                <w:highlight w:val="none"/>
                <w14:textFill>
                  <w14:solidFill>
                    <w14:schemeClr w14:val="tx1"/>
                  </w14:solidFill>
                </w14:textFill>
              </w:rPr>
              <w:t>您认为授课老师需要调整的内容：</w:t>
            </w:r>
          </w:p>
          <w:p>
            <w:pPr>
              <w:tabs>
                <w:tab w:val="left" w:pos="4466"/>
              </w:tabs>
              <w:spacing w:beforeLines="0" w:afterLines="0" w:line="240" w:lineRule="exact"/>
              <w:ind w:firstLine="0" w:firstLineChars="0"/>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073" w:type="dxa"/>
            <w:gridSpan w:val="7"/>
            <w:tcBorders>
              <w:top w:val="double" w:color="auto" w:sz="4" w:space="0"/>
              <w:left w:val="double" w:color="auto" w:sz="4" w:space="0"/>
              <w:bottom w:val="double" w:color="auto" w:sz="4" w:space="0"/>
              <w:right w:val="double" w:color="auto" w:sz="4" w:space="0"/>
            </w:tcBorders>
            <w:vAlign w:val="center"/>
          </w:tcPr>
          <w:p>
            <w:pPr>
              <w:pStyle w:val="9"/>
              <w:tabs>
                <w:tab w:val="left" w:pos="4466"/>
              </w:tabs>
              <w:spacing w:line="240" w:lineRule="exact"/>
              <w:rPr>
                <w:rFonts w:ascii="Times New Roman" w:hAnsi="Times New Roman" w:eastAsia="仿宋_GB2312" w:cs="Times New Roman"/>
                <w:b/>
                <w:color w:val="000000" w:themeColor="text1"/>
                <w:highlight w:val="none"/>
                <w14:textFill>
                  <w14:solidFill>
                    <w14:schemeClr w14:val="tx1"/>
                  </w14:solidFill>
                </w14:textFill>
              </w:rPr>
            </w:pPr>
            <w:r>
              <w:rPr>
                <w:rFonts w:ascii="Times New Roman" w:hAnsi="Times New Roman" w:eastAsia="仿宋_GB2312" w:cs="Times New Roman"/>
                <w:b/>
                <w:color w:val="000000" w:themeColor="text1"/>
                <w:highlight w:val="none"/>
                <w14:textFill>
                  <w14:solidFill>
                    <w14:schemeClr w14:val="tx1"/>
                  </w14:solidFill>
                </w14:textFill>
              </w:rPr>
              <w:t>其他建议或推荐您认为更适合的同志担任该课程的内训教员：</w:t>
            </w:r>
          </w:p>
          <w:p>
            <w:pPr>
              <w:pStyle w:val="9"/>
              <w:tabs>
                <w:tab w:val="left" w:pos="4466"/>
              </w:tabs>
              <w:spacing w:line="240" w:lineRule="exact"/>
              <w:rPr>
                <w:rFonts w:ascii="Times New Roman" w:hAnsi="Times New Roman" w:eastAsia="仿宋_GB2312" w:cs="Times New Roman"/>
                <w:color w:val="000000" w:themeColor="text1"/>
                <w:highlight w:val="none"/>
                <w14:textFill>
                  <w14:solidFill>
                    <w14:schemeClr w14:val="tx1"/>
                  </w14:solidFill>
                </w14:textFill>
              </w:rPr>
            </w:pPr>
          </w:p>
          <w:p>
            <w:pPr>
              <w:pStyle w:val="9"/>
              <w:tabs>
                <w:tab w:val="left" w:pos="4466"/>
              </w:tabs>
              <w:spacing w:line="240" w:lineRule="exact"/>
              <w:rPr>
                <w:rFonts w:ascii="Times New Roman" w:hAnsi="Times New Roman" w:eastAsia="仿宋_GB2312" w:cs="Times New Roman"/>
                <w:color w:val="000000" w:themeColor="text1"/>
                <w:highlight w:val="none"/>
                <w14:textFill>
                  <w14:solidFill>
                    <w14:schemeClr w14:val="tx1"/>
                  </w14:solidFill>
                </w14:textFill>
              </w:rPr>
            </w:pPr>
          </w:p>
          <w:p>
            <w:pPr>
              <w:pStyle w:val="9"/>
              <w:tabs>
                <w:tab w:val="left" w:pos="4466"/>
              </w:tabs>
              <w:spacing w:line="240" w:lineRule="exact"/>
              <w:rPr>
                <w:rFonts w:ascii="Times New Roman" w:hAnsi="Times New Roman" w:eastAsia="仿宋_GB2312" w:cs="Times New Roman"/>
                <w:bCs/>
                <w:color w:val="000000" w:themeColor="text1"/>
                <w:highlight w:val="none"/>
                <w14:textFill>
                  <w14:solidFill>
                    <w14:schemeClr w14:val="tx1"/>
                  </w14:solidFill>
                </w14:textFill>
              </w:rPr>
            </w:pPr>
          </w:p>
          <w:p>
            <w:pPr>
              <w:pStyle w:val="9"/>
              <w:tabs>
                <w:tab w:val="left" w:pos="4466"/>
              </w:tabs>
              <w:spacing w:line="240" w:lineRule="exact"/>
              <w:rPr>
                <w:rFonts w:ascii="Times New Roman" w:hAnsi="Times New Roman" w:eastAsia="仿宋_GB2312" w:cs="Times New Roman"/>
                <w:bCs/>
                <w:color w:val="000000" w:themeColor="text1"/>
                <w:highlight w:val="none"/>
                <w14:textFill>
                  <w14:solidFill>
                    <w14:schemeClr w14:val="tx1"/>
                  </w14:solidFill>
                </w14:textFill>
              </w:rPr>
            </w:pPr>
          </w:p>
          <w:p>
            <w:pPr>
              <w:pStyle w:val="9"/>
              <w:tabs>
                <w:tab w:val="left" w:pos="4466"/>
              </w:tabs>
              <w:spacing w:line="240" w:lineRule="exact"/>
              <w:rPr>
                <w:rFonts w:ascii="Times New Roman" w:hAnsi="Times New Roman" w:eastAsia="仿宋_GB2312" w:cs="Times New Roman"/>
                <w:bCs/>
                <w:color w:val="000000" w:themeColor="text1"/>
                <w:highlight w:val="none"/>
                <w14:textFill>
                  <w14:solidFill>
                    <w14:schemeClr w14:val="tx1"/>
                  </w14:solidFill>
                </w14:textFill>
              </w:rPr>
            </w:pPr>
          </w:p>
          <w:p>
            <w:pPr>
              <w:pStyle w:val="9"/>
              <w:tabs>
                <w:tab w:val="left" w:pos="4466"/>
              </w:tabs>
              <w:spacing w:line="240" w:lineRule="exact"/>
              <w:rPr>
                <w:rFonts w:ascii="Times New Roman" w:hAnsi="Times New Roman" w:eastAsia="仿宋_GB2312" w:cs="Times New Roman"/>
                <w:bCs/>
                <w:color w:val="000000" w:themeColor="text1"/>
                <w:highlight w:val="none"/>
                <w14:textFill>
                  <w14:solidFill>
                    <w14:schemeClr w14:val="tx1"/>
                  </w14:solidFill>
                </w14:textFill>
              </w:rPr>
            </w:pPr>
          </w:p>
          <w:p>
            <w:pPr>
              <w:pStyle w:val="9"/>
              <w:tabs>
                <w:tab w:val="left" w:pos="4466"/>
              </w:tabs>
              <w:spacing w:line="240" w:lineRule="exact"/>
              <w:rPr>
                <w:rFonts w:ascii="Times New Roman" w:hAnsi="Times New Roman" w:eastAsia="仿宋_GB2312" w:cs="Times New Roman"/>
                <w:bCs/>
                <w:color w:val="000000" w:themeColor="text1"/>
                <w:highlight w:val="none"/>
                <w14:textFill>
                  <w14:solidFill>
                    <w14:schemeClr w14:val="tx1"/>
                  </w14:solidFill>
                </w14:textFill>
              </w:rPr>
            </w:pPr>
          </w:p>
          <w:p>
            <w:pPr>
              <w:pStyle w:val="9"/>
              <w:tabs>
                <w:tab w:val="left" w:pos="4466"/>
              </w:tabs>
              <w:spacing w:line="240" w:lineRule="exact"/>
              <w:rPr>
                <w:rFonts w:ascii="Times New Roman" w:hAnsi="Times New Roman" w:eastAsia="仿宋_GB2312" w:cs="Times New Roman"/>
                <w:bCs/>
                <w:color w:val="000000" w:themeColor="text1"/>
                <w:highlight w:val="none"/>
                <w14:textFill>
                  <w14:solidFill>
                    <w14:schemeClr w14:val="tx1"/>
                  </w14:solidFill>
                </w14:textFill>
              </w:rPr>
            </w:pPr>
          </w:p>
        </w:tc>
      </w:tr>
    </w:tbl>
    <w:p>
      <w:pPr>
        <w:spacing w:before="156" w:after="156"/>
        <w:ind w:firstLine="0" w:firstLineChars="0"/>
        <w:rPr>
          <w:rFonts w:ascii="Times New Roman" w:hAnsi="Times New Roman" w:eastAsia="方正黑体简体" w:cs="Times New Roman"/>
          <w:color w:val="000000" w:themeColor="text1"/>
          <w:sz w:val="32"/>
          <w:szCs w:val="32"/>
          <w:highlight w:val="none"/>
          <w14:textFill>
            <w14:solidFill>
              <w14:schemeClr w14:val="tx1"/>
            </w14:solidFill>
          </w14:textFill>
        </w:rPr>
      </w:pPr>
    </w:p>
    <w:tbl>
      <w:tblPr>
        <w:tblStyle w:val="16"/>
        <w:tblpPr w:leftFromText="180" w:rightFromText="180" w:vertAnchor="text" w:horzAnchor="page" w:tblpX="1195" w:tblpY="933"/>
        <w:tblOverlap w:val="never"/>
        <w:tblW w:w="9779" w:type="dxa"/>
        <w:tblInd w:w="0" w:type="dxa"/>
        <w:tblLayout w:type="fixed"/>
        <w:tblCellMar>
          <w:top w:w="0" w:type="dxa"/>
          <w:left w:w="108" w:type="dxa"/>
          <w:bottom w:w="0" w:type="dxa"/>
          <w:right w:w="108" w:type="dxa"/>
        </w:tblCellMar>
      </w:tblPr>
      <w:tblGrid>
        <w:gridCol w:w="1080"/>
        <w:gridCol w:w="683"/>
        <w:gridCol w:w="363"/>
        <w:gridCol w:w="585"/>
        <w:gridCol w:w="390"/>
        <w:gridCol w:w="306"/>
        <w:gridCol w:w="699"/>
        <w:gridCol w:w="435"/>
        <w:gridCol w:w="585"/>
        <w:gridCol w:w="135"/>
        <w:gridCol w:w="949"/>
        <w:gridCol w:w="551"/>
        <w:gridCol w:w="184"/>
        <w:gridCol w:w="341"/>
        <w:gridCol w:w="420"/>
        <w:gridCol w:w="645"/>
        <w:gridCol w:w="75"/>
        <w:gridCol w:w="754"/>
        <w:gridCol w:w="599"/>
      </w:tblGrid>
      <w:tr>
        <w:tblPrEx>
          <w:tblCellMar>
            <w:top w:w="0" w:type="dxa"/>
            <w:left w:w="108" w:type="dxa"/>
            <w:bottom w:w="0" w:type="dxa"/>
            <w:right w:w="108" w:type="dxa"/>
          </w:tblCellMar>
        </w:tblPrEx>
        <w:trPr>
          <w:trHeight w:val="560" w:hRule="atLeast"/>
        </w:trPr>
        <w:tc>
          <w:tcPr>
            <w:tcW w:w="9779" w:type="dxa"/>
            <w:gridSpan w:val="19"/>
            <w:tcBorders>
              <w:top w:val="nil"/>
              <w:left w:val="nil"/>
              <w:bottom w:val="nil"/>
              <w:right w:val="nil"/>
            </w:tcBorders>
            <w:shd w:val="clear" w:color="auto" w:fill="auto"/>
            <w:noWrap/>
            <w:vAlign w:val="center"/>
          </w:tcPr>
          <w:p>
            <w:pPr>
              <w:widowControl/>
              <w:spacing w:before="156" w:after="156"/>
              <w:ind w:firstLine="560"/>
              <w:jc w:val="center"/>
              <w:textAlignment w:val="center"/>
              <w:rPr>
                <w:rFonts w:ascii="方正小标宋简体" w:hAnsi="方正小标宋简体" w:eastAsia="方正小标宋简体" w:cs="方正小标宋简体"/>
                <w:color w:val="000000"/>
                <w:szCs w:val="28"/>
                <w:highlight w:val="none"/>
              </w:rPr>
            </w:pPr>
            <w:bookmarkStart w:id="29" w:name="_Toc8848"/>
            <w:r>
              <w:rPr>
                <w:rFonts w:hint="eastAsia" w:ascii="Times New Roman" w:hAnsi="Times New Roman" w:eastAsia="方正小标宋简体" w:cs="Times New Roman"/>
                <w:color w:val="000000" w:themeColor="text1"/>
                <w:sz w:val="44"/>
                <w:highlight w:val="none"/>
                <w:lang w:val="en-US" w:eastAsia="zh-CN"/>
                <w14:textFill>
                  <w14:solidFill>
                    <w14:schemeClr w14:val="tx1"/>
                  </w14:solidFill>
                </w14:textFill>
              </w:rPr>
              <w:t>培训效果评价分析表</w:t>
            </w:r>
          </w:p>
        </w:tc>
      </w:tr>
      <w:tr>
        <w:tblPrEx>
          <w:tblCellMar>
            <w:top w:w="0" w:type="dxa"/>
            <w:left w:w="108" w:type="dxa"/>
            <w:bottom w:w="0" w:type="dxa"/>
            <w:right w:w="108"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培训课程</w:t>
            </w:r>
          </w:p>
        </w:tc>
        <w:tc>
          <w:tcPr>
            <w:tcW w:w="23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rPr>
              <w:t>实施</w:t>
            </w:r>
          </w:p>
          <w:p>
            <w:pPr>
              <w:widowControl/>
              <w:spacing w:beforeLines="0" w:afterLines="0" w:line="240" w:lineRule="exact"/>
              <w:ind w:firstLine="0" w:firstLineChars="0"/>
              <w:jc w:val="center"/>
              <w:rPr>
                <w:rFonts w:eastAsiaTheme="minorEastAsia"/>
                <w:sz w:val="21"/>
                <w:szCs w:val="21"/>
                <w:highlight w:val="none"/>
              </w:rPr>
            </w:pPr>
            <w:r>
              <w:rPr>
                <w:rFonts w:hint="eastAsia" w:ascii="黑体" w:hAnsi="宋体" w:eastAsia="黑体" w:cs="黑体"/>
                <w:color w:val="000000"/>
                <w:kern w:val="0"/>
                <w:sz w:val="21"/>
                <w:szCs w:val="21"/>
                <w:highlight w:val="none"/>
              </w:rPr>
              <w:t>部门</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hint="eastAsia"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rPr>
              <w:t>培训</w:t>
            </w:r>
          </w:p>
          <w:p>
            <w:pPr>
              <w:widowControl/>
              <w:spacing w:beforeLines="0" w:afterLines="0" w:line="240" w:lineRule="exact"/>
              <w:ind w:firstLine="0" w:firstLineChars="0"/>
              <w:jc w:val="center"/>
              <w:textAlignment w:val="center"/>
              <w:rPr>
                <w:rFonts w:eastAsiaTheme="minorEastAsia"/>
                <w:sz w:val="21"/>
                <w:szCs w:val="21"/>
                <w:highlight w:val="none"/>
              </w:rPr>
            </w:pPr>
            <w:r>
              <w:rPr>
                <w:rFonts w:hint="eastAsia" w:ascii="黑体" w:hAnsi="宋体" w:eastAsia="黑体" w:cs="黑体"/>
                <w:color w:val="000000"/>
                <w:kern w:val="0"/>
                <w:sz w:val="21"/>
                <w:szCs w:val="21"/>
                <w:highlight w:val="none"/>
              </w:rPr>
              <w:t>教员</w:t>
            </w:r>
          </w:p>
        </w:tc>
        <w:tc>
          <w:tcPr>
            <w:tcW w:w="14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rPr>
              <w:t>培训</w:t>
            </w:r>
          </w:p>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时间</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r>
      <w:tr>
        <w:tblPrEx>
          <w:tblCellMar>
            <w:top w:w="0" w:type="dxa"/>
            <w:left w:w="108" w:type="dxa"/>
            <w:bottom w:w="0" w:type="dxa"/>
            <w:right w:w="108"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培训学时</w:t>
            </w:r>
          </w:p>
        </w:tc>
        <w:tc>
          <w:tcPr>
            <w:tcW w:w="683" w:type="dxa"/>
            <w:tcBorders>
              <w:top w:val="single" w:color="000000" w:sz="4" w:space="0"/>
              <w:left w:val="single" w:color="000000" w:sz="4" w:space="0"/>
              <w:bottom w:val="nil"/>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948"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培训方式</w:t>
            </w:r>
          </w:p>
        </w:tc>
        <w:tc>
          <w:tcPr>
            <w:tcW w:w="696" w:type="dxa"/>
            <w:gridSpan w:val="2"/>
            <w:tcBorders>
              <w:top w:val="single" w:color="000000" w:sz="4" w:space="0"/>
              <w:left w:val="single" w:color="000000" w:sz="4" w:space="0"/>
              <w:bottom w:val="nil"/>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1134"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完成培训人数</w:t>
            </w:r>
          </w:p>
        </w:tc>
        <w:tc>
          <w:tcPr>
            <w:tcW w:w="720" w:type="dxa"/>
            <w:gridSpan w:val="2"/>
            <w:tcBorders>
              <w:top w:val="single" w:color="000000" w:sz="4" w:space="0"/>
              <w:left w:val="single" w:color="000000" w:sz="4" w:space="0"/>
              <w:bottom w:val="nil"/>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949" w:type="dxa"/>
            <w:tcBorders>
              <w:top w:val="single" w:color="000000" w:sz="4" w:space="0"/>
              <w:left w:val="single" w:color="000000" w:sz="4" w:space="0"/>
              <w:bottom w:val="nil"/>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完成考试人数</w:t>
            </w:r>
          </w:p>
        </w:tc>
        <w:tc>
          <w:tcPr>
            <w:tcW w:w="551" w:type="dxa"/>
            <w:tcBorders>
              <w:top w:val="single" w:color="000000" w:sz="4" w:space="0"/>
              <w:left w:val="single" w:color="000000" w:sz="4" w:space="0"/>
              <w:bottom w:val="nil"/>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945" w:type="dxa"/>
            <w:gridSpan w:val="3"/>
            <w:tcBorders>
              <w:top w:val="single" w:color="000000" w:sz="4" w:space="0"/>
              <w:left w:val="single" w:color="000000" w:sz="4" w:space="0"/>
              <w:bottom w:val="nil"/>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考试合格率</w:t>
            </w:r>
          </w:p>
        </w:tc>
        <w:tc>
          <w:tcPr>
            <w:tcW w:w="720" w:type="dxa"/>
            <w:gridSpan w:val="2"/>
            <w:tcBorders>
              <w:top w:val="single" w:color="000000" w:sz="4" w:space="0"/>
              <w:left w:val="single" w:color="000000" w:sz="4" w:space="0"/>
              <w:bottom w:val="nil"/>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754" w:type="dxa"/>
            <w:tcBorders>
              <w:top w:val="single" w:color="000000" w:sz="4" w:space="0"/>
              <w:left w:val="single" w:color="000000" w:sz="4" w:space="0"/>
              <w:bottom w:val="nil"/>
              <w:right w:val="single" w:color="000000" w:sz="4" w:space="0"/>
            </w:tcBorders>
            <w:shd w:val="clear" w:color="auto" w:fill="auto"/>
            <w:noWrap/>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rPr>
              <w:t>平均</w:t>
            </w:r>
          </w:p>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成绩</w:t>
            </w:r>
          </w:p>
        </w:tc>
        <w:tc>
          <w:tcPr>
            <w:tcW w:w="599" w:type="dxa"/>
            <w:tcBorders>
              <w:top w:val="single" w:color="000000" w:sz="4" w:space="0"/>
              <w:left w:val="single" w:color="000000" w:sz="4" w:space="0"/>
              <w:bottom w:val="nil"/>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r>
      <w:tr>
        <w:tblPrEx>
          <w:tblCellMar>
            <w:top w:w="0" w:type="dxa"/>
            <w:left w:w="108" w:type="dxa"/>
            <w:bottom w:w="0" w:type="dxa"/>
            <w:right w:w="108" w:type="dxa"/>
          </w:tblCellMar>
        </w:tblPrEx>
        <w:trPr>
          <w:trHeight w:val="98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补考人员名单</w:t>
            </w:r>
          </w:p>
        </w:tc>
        <w:tc>
          <w:tcPr>
            <w:tcW w:w="734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rPr>
              <w:t>补考</w:t>
            </w:r>
          </w:p>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合格率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r>
      <w:tr>
        <w:tblPrEx>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未完成培训名单及原因</w:t>
            </w:r>
          </w:p>
        </w:tc>
        <w:tc>
          <w:tcPr>
            <w:tcW w:w="41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rPr>
              <w:t>未完成考试</w:t>
            </w:r>
          </w:p>
          <w:p>
            <w:pPr>
              <w:widowControl/>
              <w:spacing w:beforeLines="0" w:afterLines="0" w:line="240" w:lineRule="exact"/>
              <w:ind w:firstLine="0" w:firstLineChars="0"/>
              <w:jc w:val="center"/>
              <w:textAlignment w:val="center"/>
              <w:rPr>
                <w:rFonts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rPr>
              <w:t>名单</w:t>
            </w:r>
          </w:p>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及原因</w:t>
            </w:r>
          </w:p>
        </w:tc>
        <w:tc>
          <w:tcPr>
            <w:tcW w:w="35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黑体" w:hAnsi="宋体" w:eastAsia="黑体" w:cs="黑体"/>
                <w:color w:val="000000"/>
                <w:sz w:val="21"/>
                <w:szCs w:val="21"/>
                <w:highlight w:val="none"/>
              </w:rPr>
            </w:pPr>
          </w:p>
        </w:tc>
      </w:tr>
      <w:tr>
        <w:tblPrEx>
          <w:tblCellMar>
            <w:top w:w="0" w:type="dxa"/>
            <w:left w:w="108" w:type="dxa"/>
            <w:bottom w:w="0" w:type="dxa"/>
            <w:right w:w="108" w:type="dxa"/>
          </w:tblCellMar>
        </w:tblPrEx>
        <w:trPr>
          <w:trHeight w:val="5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受训人员评价</w:t>
            </w:r>
          </w:p>
        </w:tc>
        <w:tc>
          <w:tcPr>
            <w:tcW w:w="30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法律规章引用准确性</w:t>
            </w:r>
          </w:p>
        </w:tc>
        <w:tc>
          <w:tcPr>
            <w:tcW w:w="31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培训内容明确性</w:t>
            </w: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培训编排合理性</w:t>
            </w:r>
          </w:p>
        </w:tc>
      </w:tr>
      <w:tr>
        <w:tblPrEx>
          <w:tblCellMar>
            <w:top w:w="0" w:type="dxa"/>
            <w:left w:w="108" w:type="dxa"/>
            <w:bottom w:w="0" w:type="dxa"/>
            <w:right w:w="108"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2"/>
                <w:highlight w:val="none"/>
              </w:rPr>
            </w:pPr>
            <w:r>
              <w:rPr>
                <w:rFonts w:hint="eastAsia" w:ascii="黑体" w:hAnsi="宋体" w:eastAsia="黑体" w:cs="黑体"/>
                <w:color w:val="000000"/>
                <w:kern w:val="0"/>
                <w:sz w:val="22"/>
                <w:highlight w:val="none"/>
              </w:rPr>
              <w:t>基本</w:t>
            </w:r>
          </w:p>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一般</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基本满意</w:t>
            </w: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一般</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基本满意</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一般</w:t>
            </w:r>
          </w:p>
        </w:tc>
      </w:tr>
      <w:tr>
        <w:tblPrEx>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宋体" w:hAnsi="宋体" w:eastAsia="宋体" w:cs="宋体"/>
                <w:color w:val="000000"/>
                <w:sz w:val="24"/>
                <w:szCs w:val="24"/>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宋体" w:hAnsi="宋体" w:eastAsia="宋体" w:cs="宋体"/>
                <w:color w:val="000000"/>
                <w:sz w:val="24"/>
                <w:szCs w:val="24"/>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exact"/>
              <w:ind w:firstLine="0" w:firstLineChars="0"/>
              <w:jc w:val="center"/>
              <w:rPr>
                <w:rFonts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30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培训内容适用性</w:t>
            </w:r>
          </w:p>
        </w:tc>
        <w:tc>
          <w:tcPr>
            <w:tcW w:w="31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培训课程趣味性</w:t>
            </w: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培训知识系统性</w:t>
            </w:r>
          </w:p>
        </w:tc>
      </w:tr>
      <w:tr>
        <w:tblPrEx>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2"/>
                <w:highlight w:val="none"/>
              </w:rPr>
            </w:pPr>
            <w:r>
              <w:rPr>
                <w:rFonts w:hint="eastAsia" w:ascii="黑体" w:hAnsi="宋体" w:eastAsia="黑体" w:cs="黑体"/>
                <w:color w:val="000000"/>
                <w:kern w:val="0"/>
                <w:sz w:val="22"/>
                <w:highlight w:val="none"/>
              </w:rPr>
              <w:t>基本</w:t>
            </w:r>
          </w:p>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一般</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基本满意</w:t>
            </w: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一般</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满意</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基本满意</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一般</w:t>
            </w:r>
          </w:p>
        </w:tc>
      </w:tr>
      <w:tr>
        <w:tblPrEx>
          <w:tblCellMar>
            <w:top w:w="0" w:type="dxa"/>
            <w:left w:w="108" w:type="dxa"/>
            <w:bottom w:w="0" w:type="dxa"/>
            <w:right w:w="108" w:type="dxa"/>
          </w:tblCellMar>
        </w:tblPrEx>
        <w:trPr>
          <w:trHeight w:val="4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r>
      <w:tr>
        <w:tblPrEx>
          <w:tblCellMar>
            <w:top w:w="0" w:type="dxa"/>
            <w:left w:w="108" w:type="dxa"/>
            <w:bottom w:w="0" w:type="dxa"/>
            <w:right w:w="108" w:type="dxa"/>
          </w:tblCellMar>
        </w:tblPrEx>
        <w:trPr>
          <w:trHeight w:val="87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培训学习情况分析</w:t>
            </w:r>
          </w:p>
        </w:tc>
        <w:tc>
          <w:tcPr>
            <w:tcW w:w="869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r>
      <w:tr>
        <w:tblPrEx>
          <w:tblCellMar>
            <w:top w:w="0" w:type="dxa"/>
            <w:left w:w="108" w:type="dxa"/>
            <w:bottom w:w="0" w:type="dxa"/>
            <w:right w:w="108" w:type="dxa"/>
          </w:tblCellMar>
        </w:tblPrEx>
        <w:trPr>
          <w:trHeight w:val="118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培训考核情况分析</w:t>
            </w:r>
          </w:p>
        </w:tc>
        <w:tc>
          <w:tcPr>
            <w:tcW w:w="869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r>
      <w:tr>
        <w:tblPrEx>
          <w:tblCellMar>
            <w:top w:w="0" w:type="dxa"/>
            <w:left w:w="108" w:type="dxa"/>
            <w:bottom w:w="0" w:type="dxa"/>
            <w:right w:w="108" w:type="dxa"/>
          </w:tblCellMar>
        </w:tblPrEx>
        <w:trPr>
          <w:trHeight w:val="8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kern w:val="0"/>
                <w:sz w:val="21"/>
                <w:szCs w:val="21"/>
                <w:highlight w:val="none"/>
              </w:rPr>
            </w:pPr>
            <w:r>
              <w:rPr>
                <w:rFonts w:hint="eastAsia" w:ascii="黑体" w:hAnsi="宋体" w:eastAsia="黑体" w:cs="黑体"/>
                <w:color w:val="000000"/>
                <w:kern w:val="0"/>
                <w:sz w:val="21"/>
                <w:szCs w:val="21"/>
                <w:highlight w:val="none"/>
                <w:lang w:val="en-US" w:eastAsia="zh-CN"/>
              </w:rPr>
              <w:t>人力资源部</w:t>
            </w:r>
            <w:r>
              <w:rPr>
                <w:rFonts w:hint="eastAsia" w:ascii="黑体" w:hAnsi="宋体" w:eastAsia="黑体" w:cs="黑体"/>
                <w:color w:val="000000"/>
                <w:kern w:val="0"/>
                <w:sz w:val="21"/>
                <w:szCs w:val="21"/>
                <w:highlight w:val="none"/>
              </w:rPr>
              <w:t>建议</w:t>
            </w:r>
          </w:p>
        </w:tc>
        <w:tc>
          <w:tcPr>
            <w:tcW w:w="869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r>
      <w:tr>
        <w:tblPrEx>
          <w:tblCellMar>
            <w:top w:w="0" w:type="dxa"/>
            <w:left w:w="108" w:type="dxa"/>
            <w:bottom w:w="0" w:type="dxa"/>
            <w:right w:w="108" w:type="dxa"/>
          </w:tblCellMar>
        </w:tblPrEx>
        <w:trPr>
          <w:trHeight w:val="9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40" w:lineRule="exact"/>
              <w:ind w:firstLine="0" w:firstLineChars="0"/>
              <w:jc w:val="center"/>
              <w:textAlignment w:val="center"/>
              <w:rPr>
                <w:rFonts w:ascii="黑体" w:hAnsi="宋体" w:eastAsia="黑体" w:cs="黑体"/>
                <w:color w:val="000000"/>
                <w:sz w:val="21"/>
                <w:szCs w:val="21"/>
                <w:highlight w:val="none"/>
              </w:rPr>
            </w:pPr>
            <w:r>
              <w:rPr>
                <w:rFonts w:hint="eastAsia" w:ascii="黑体" w:hAnsi="宋体" w:eastAsia="黑体" w:cs="黑体"/>
                <w:color w:val="000000"/>
                <w:kern w:val="0"/>
                <w:sz w:val="21"/>
                <w:szCs w:val="21"/>
                <w:highlight w:val="none"/>
              </w:rPr>
              <w:t>改进措施</w:t>
            </w:r>
          </w:p>
        </w:tc>
        <w:tc>
          <w:tcPr>
            <w:tcW w:w="869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line="240" w:lineRule="exact"/>
              <w:ind w:firstLine="0" w:firstLineChars="0"/>
              <w:jc w:val="center"/>
              <w:rPr>
                <w:rFonts w:ascii="黑体" w:hAnsi="宋体" w:eastAsia="黑体" w:cs="黑体"/>
                <w:color w:val="000000"/>
                <w:sz w:val="24"/>
                <w:szCs w:val="24"/>
                <w:highlight w:val="none"/>
              </w:rPr>
            </w:pPr>
          </w:p>
        </w:tc>
      </w:tr>
      <w:tr>
        <w:tblPrEx>
          <w:tblCellMar>
            <w:top w:w="0" w:type="dxa"/>
            <w:left w:w="108" w:type="dxa"/>
            <w:bottom w:w="0" w:type="dxa"/>
            <w:right w:w="108" w:type="dxa"/>
          </w:tblCellMar>
        </w:tblPrEx>
        <w:trPr>
          <w:trHeight w:val="580" w:hRule="atLeast"/>
        </w:trPr>
        <w:tc>
          <w:tcPr>
            <w:tcW w:w="3407" w:type="dxa"/>
            <w:gridSpan w:val="6"/>
            <w:tcBorders>
              <w:top w:val="nil"/>
              <w:left w:val="nil"/>
              <w:bottom w:val="nil"/>
              <w:right w:val="nil"/>
            </w:tcBorders>
            <w:shd w:val="clear" w:color="auto" w:fill="auto"/>
            <w:vAlign w:val="center"/>
          </w:tcPr>
          <w:p>
            <w:pPr>
              <w:widowControl/>
              <w:spacing w:beforeLines="0" w:afterLines="0" w:line="240" w:lineRule="exact"/>
              <w:ind w:firstLine="0" w:firstLineChars="0"/>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承办部门主要负责人签字（盖章）：</w:t>
            </w:r>
          </w:p>
        </w:tc>
        <w:tc>
          <w:tcPr>
            <w:tcW w:w="1134" w:type="dxa"/>
            <w:gridSpan w:val="2"/>
            <w:tcBorders>
              <w:top w:val="nil"/>
              <w:left w:val="nil"/>
              <w:bottom w:val="nil"/>
              <w:right w:val="nil"/>
            </w:tcBorders>
            <w:shd w:val="clear" w:color="auto" w:fill="auto"/>
            <w:noWrap/>
            <w:vAlign w:val="center"/>
          </w:tcPr>
          <w:p>
            <w:pPr>
              <w:spacing w:beforeLines="0" w:afterLines="0" w:line="240" w:lineRule="exact"/>
              <w:ind w:firstLine="0" w:firstLineChars="0"/>
              <w:rPr>
                <w:rFonts w:ascii="黑体" w:hAnsi="宋体" w:eastAsia="黑体" w:cs="黑体"/>
                <w:color w:val="000000"/>
                <w:sz w:val="22"/>
                <w:highlight w:val="none"/>
              </w:rPr>
            </w:pPr>
          </w:p>
        </w:tc>
        <w:tc>
          <w:tcPr>
            <w:tcW w:w="720" w:type="dxa"/>
            <w:gridSpan w:val="2"/>
            <w:tcBorders>
              <w:top w:val="nil"/>
              <w:left w:val="nil"/>
              <w:bottom w:val="nil"/>
              <w:right w:val="nil"/>
            </w:tcBorders>
            <w:shd w:val="clear" w:color="auto" w:fill="auto"/>
            <w:noWrap/>
            <w:vAlign w:val="center"/>
          </w:tcPr>
          <w:p>
            <w:pPr>
              <w:spacing w:beforeLines="0" w:afterLines="0" w:line="240" w:lineRule="exact"/>
              <w:ind w:firstLine="0" w:firstLineChars="0"/>
              <w:rPr>
                <w:rFonts w:ascii="黑体" w:hAnsi="宋体" w:eastAsia="黑体" w:cs="黑体"/>
                <w:color w:val="000000"/>
                <w:sz w:val="22"/>
                <w:highlight w:val="none"/>
              </w:rPr>
            </w:pPr>
          </w:p>
        </w:tc>
        <w:tc>
          <w:tcPr>
            <w:tcW w:w="2445" w:type="dxa"/>
            <w:gridSpan w:val="5"/>
            <w:tcBorders>
              <w:top w:val="nil"/>
              <w:left w:val="nil"/>
              <w:bottom w:val="nil"/>
              <w:right w:val="nil"/>
            </w:tcBorders>
            <w:shd w:val="clear" w:color="auto" w:fill="auto"/>
            <w:noWrap/>
            <w:vAlign w:val="center"/>
          </w:tcPr>
          <w:p>
            <w:pPr>
              <w:spacing w:beforeLines="0" w:afterLines="0" w:line="240" w:lineRule="exact"/>
              <w:ind w:firstLine="0" w:firstLineChars="0"/>
              <w:rPr>
                <w:rFonts w:ascii="黑体" w:hAnsi="宋体" w:eastAsia="黑体" w:cs="黑体"/>
                <w:color w:val="000000"/>
                <w:sz w:val="22"/>
                <w:highlight w:val="none"/>
              </w:rPr>
            </w:pPr>
          </w:p>
        </w:tc>
        <w:tc>
          <w:tcPr>
            <w:tcW w:w="2073" w:type="dxa"/>
            <w:gridSpan w:val="4"/>
            <w:tcBorders>
              <w:top w:val="nil"/>
              <w:left w:val="nil"/>
              <w:bottom w:val="nil"/>
              <w:right w:val="nil"/>
            </w:tcBorders>
            <w:shd w:val="clear" w:color="auto" w:fill="auto"/>
            <w:noWrap/>
            <w:vAlign w:val="center"/>
          </w:tcPr>
          <w:p>
            <w:pPr>
              <w:widowControl/>
              <w:spacing w:beforeLines="0" w:afterLines="0" w:line="240" w:lineRule="exact"/>
              <w:ind w:firstLine="0" w:firstLineChars="0"/>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rPr>
              <w:t>年    月    日</w:t>
            </w:r>
          </w:p>
        </w:tc>
      </w:tr>
    </w:tbl>
    <w:p>
      <w:pPr>
        <w:spacing w:before="156" w:after="156"/>
        <w:ind w:firstLine="0" w:firstLineChars="0"/>
        <w:outlineLvl w:val="0"/>
        <w:rPr>
          <w:rFonts w:ascii="Times New Roman" w:hAnsi="Times New Roman" w:eastAsia="方正黑体简体" w:cs="Times New Roman"/>
          <w:color w:val="000000" w:themeColor="text1"/>
          <w:sz w:val="32"/>
          <w:szCs w:val="32"/>
          <w:highlight w:val="none"/>
          <w14:textFill>
            <w14:solidFill>
              <w14:schemeClr w14:val="tx1"/>
            </w14:solidFill>
          </w14:textFill>
        </w:rPr>
      </w:pPr>
      <w:bookmarkStart w:id="30" w:name="_Toc29497"/>
      <w:r>
        <w:rPr>
          <w:rFonts w:ascii="Times New Roman" w:hAnsi="Times New Roman" w:eastAsia="方正黑体简体" w:cs="Times New Roman"/>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color w:val="000000" w:themeColor="text1"/>
          <w:sz w:val="32"/>
          <w:szCs w:val="32"/>
          <w:highlight w:val="none"/>
          <w14:textFill>
            <w14:solidFill>
              <w14:schemeClr w14:val="tx1"/>
            </w14:solidFill>
          </w14:textFill>
        </w:rPr>
        <w:t>8</w:t>
      </w:r>
      <w:bookmarkEnd w:id="29"/>
      <w:bookmarkEnd w:id="30"/>
    </w:p>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31" w:name="_Toc4671"/>
      <w:bookmarkStart w:id="32" w:name="_Toc27238"/>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9</w:t>
      </w:r>
      <w:bookmarkEnd w:id="31"/>
      <w:bookmarkEnd w:id="32"/>
    </w:p>
    <w:p>
      <w:pPr>
        <w:spacing w:beforeLines="0" w:afterLines="0"/>
        <w:ind w:firstLine="0" w:firstLineChars="0"/>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ascii="Times New Roman" w:hAnsi="Times New Roman" w:eastAsia="方正小标宋简体" w:cs="Times New Roman"/>
          <w:color w:val="000000" w:themeColor="text1"/>
          <w:kern w:val="44"/>
          <w:sz w:val="44"/>
          <w:szCs w:val="44"/>
          <w:highlight w:val="none"/>
          <w14:textFill>
            <w14:solidFill>
              <w14:schemeClr w14:val="tx1"/>
            </w14:solidFill>
          </w14:textFill>
        </w:rPr>
        <w:t>阆中</w:t>
      </w:r>
      <w:r>
        <w:rPr>
          <w:rFonts w:hint="eastAsia" w:ascii="Times New Roman" w:hAnsi="Times New Roman" w:eastAsia="方正小标宋简体" w:cs="Times New Roman"/>
          <w:color w:val="000000" w:themeColor="text1"/>
          <w:kern w:val="44"/>
          <w:sz w:val="44"/>
          <w:szCs w:val="44"/>
          <w:highlight w:val="none"/>
          <w:lang w:val="en-US" w:eastAsia="zh-CN"/>
          <w14:textFill>
            <w14:solidFill>
              <w14:schemeClr w14:val="tx1"/>
            </w14:solidFill>
          </w14:textFill>
        </w:rPr>
        <w:t>古城</w:t>
      </w:r>
      <w:r>
        <w:rPr>
          <w:rFonts w:ascii="Times New Roman" w:hAnsi="Times New Roman" w:eastAsia="方正小标宋简体" w:cs="Times New Roman"/>
          <w:color w:val="000000" w:themeColor="text1"/>
          <w:kern w:val="44"/>
          <w:sz w:val="44"/>
          <w:szCs w:val="44"/>
          <w:highlight w:val="none"/>
          <w14:textFill>
            <w14:solidFill>
              <w14:schemeClr w14:val="tx1"/>
            </w14:solidFill>
          </w14:textFill>
        </w:rPr>
        <w:t>机场职工外送培训审批表</w:t>
      </w:r>
    </w:p>
    <w:tbl>
      <w:tblPr>
        <w:tblStyle w:val="16"/>
        <w:tblpPr w:leftFromText="180" w:rightFromText="180" w:vertAnchor="text" w:horzAnchor="page" w:tblpX="1125" w:tblpY="276"/>
        <w:tblOverlap w:val="never"/>
        <w:tblW w:w="10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91"/>
        <w:gridCol w:w="563"/>
        <w:gridCol w:w="172"/>
        <w:gridCol w:w="903"/>
        <w:gridCol w:w="1113"/>
        <w:gridCol w:w="609"/>
        <w:gridCol w:w="504"/>
        <w:gridCol w:w="379"/>
        <w:gridCol w:w="734"/>
        <w:gridCol w:w="648"/>
        <w:gridCol w:w="465"/>
        <w:gridCol w:w="525"/>
        <w:gridCol w:w="8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16"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部  门</w:t>
            </w:r>
          </w:p>
        </w:tc>
        <w:tc>
          <w:tcPr>
            <w:tcW w:w="3360" w:type="dxa"/>
            <w:gridSpan w:val="5"/>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3255" w:type="dxa"/>
            <w:gridSpan w:val="6"/>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培训性质（外送或内培）</w:t>
            </w:r>
          </w:p>
        </w:tc>
        <w:tc>
          <w:tcPr>
            <w:tcW w:w="2180"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16"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送培时间</w:t>
            </w:r>
          </w:p>
        </w:tc>
        <w:tc>
          <w:tcPr>
            <w:tcW w:w="3360" w:type="dxa"/>
            <w:gridSpan w:val="5"/>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3255" w:type="dxa"/>
            <w:gridSpan w:val="6"/>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送培天数</w:t>
            </w:r>
          </w:p>
        </w:tc>
        <w:tc>
          <w:tcPr>
            <w:tcW w:w="2180"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251" w:type="dxa"/>
            <w:gridSpan w:val="4"/>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送培地点及单位</w:t>
            </w:r>
          </w:p>
        </w:tc>
        <w:tc>
          <w:tcPr>
            <w:tcW w:w="8060" w:type="dxa"/>
            <w:gridSpan w:val="11"/>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6"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参培人员</w:t>
            </w:r>
          </w:p>
        </w:tc>
        <w:tc>
          <w:tcPr>
            <w:tcW w:w="4243" w:type="dxa"/>
            <w:gridSpan w:val="7"/>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82"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培训事由</w:t>
            </w:r>
          </w:p>
        </w:tc>
        <w:tc>
          <w:tcPr>
            <w:tcW w:w="3170" w:type="dxa"/>
            <w:gridSpan w:val="4"/>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079" w:type="dxa"/>
            <w:gridSpan w:val="3"/>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培训专业</w:t>
            </w: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（具体到个人）</w:t>
            </w:r>
          </w:p>
        </w:tc>
        <w:tc>
          <w:tcPr>
            <w:tcW w:w="8232" w:type="dxa"/>
            <w:gridSpan w:val="1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079" w:type="dxa"/>
            <w:gridSpan w:val="3"/>
            <w:vMerge w:val="restart"/>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所需经费</w:t>
            </w: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（短训须填）</w:t>
            </w:r>
          </w:p>
        </w:tc>
        <w:tc>
          <w:tcPr>
            <w:tcW w:w="1075"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交通费</w:t>
            </w:r>
          </w:p>
        </w:tc>
        <w:tc>
          <w:tcPr>
            <w:tcW w:w="1113" w:type="dxa"/>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食宿费</w:t>
            </w:r>
          </w:p>
        </w:tc>
        <w:tc>
          <w:tcPr>
            <w:tcW w:w="1113"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培训费</w:t>
            </w:r>
          </w:p>
        </w:tc>
        <w:tc>
          <w:tcPr>
            <w:tcW w:w="1113"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资料费</w:t>
            </w:r>
          </w:p>
        </w:tc>
        <w:tc>
          <w:tcPr>
            <w:tcW w:w="1113"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工本费</w:t>
            </w:r>
          </w:p>
        </w:tc>
        <w:tc>
          <w:tcPr>
            <w:tcW w:w="1365"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eastAsia="zh-CN"/>
                <w14:textFill>
                  <w14:solidFill>
                    <w14:schemeClr w14:val="tx1"/>
                  </w14:solidFill>
                </w14:textFill>
              </w:rPr>
              <w:t>其他费用</w:t>
            </w:r>
          </w:p>
        </w:tc>
        <w:tc>
          <w:tcPr>
            <w:tcW w:w="1340" w:type="dxa"/>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079" w:type="dxa"/>
            <w:gridSpan w:val="3"/>
            <w:vMerge w:val="continue"/>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075"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113" w:type="dxa"/>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113"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113"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113"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65" w:type="dxa"/>
            <w:gridSpan w:val="2"/>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340" w:type="dxa"/>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525" w:type="dxa"/>
            <w:vMerge w:val="restart"/>
            <w:tcBorders>
              <w:righ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各级审批意见</w:t>
            </w:r>
          </w:p>
        </w:tc>
        <w:tc>
          <w:tcPr>
            <w:tcW w:w="1554" w:type="dxa"/>
            <w:gridSpan w:val="2"/>
            <w:tcBorders>
              <w:right w:val="single" w:color="auto" w:sz="4" w:space="0"/>
            </w:tcBorders>
            <w:vAlign w:val="center"/>
          </w:tcPr>
          <w:p>
            <w:pPr>
              <w:widowControl/>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董事长</w:t>
            </w:r>
          </w:p>
          <w:p>
            <w:pPr>
              <w:widowControl/>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意见</w:t>
            </w:r>
          </w:p>
        </w:tc>
        <w:tc>
          <w:tcPr>
            <w:tcW w:w="8232" w:type="dxa"/>
            <w:gridSpan w:val="12"/>
            <w:tcBorders>
              <w:lef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525" w:type="dxa"/>
            <w:vMerge w:val="continue"/>
            <w:tcBorders>
              <w:righ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54" w:type="dxa"/>
            <w:gridSpan w:val="2"/>
            <w:tcBorders>
              <w:right w:val="single" w:color="auto" w:sz="4" w:space="0"/>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总经理</w:t>
            </w: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意见</w:t>
            </w:r>
          </w:p>
        </w:tc>
        <w:tc>
          <w:tcPr>
            <w:tcW w:w="8232" w:type="dxa"/>
            <w:gridSpan w:val="12"/>
            <w:tcBorders>
              <w:lef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25" w:type="dxa"/>
            <w:vMerge w:val="continue"/>
            <w:tcBorders>
              <w:righ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54" w:type="dxa"/>
            <w:gridSpan w:val="2"/>
            <w:tcBorders>
              <w:right w:val="single" w:color="auto" w:sz="4" w:space="0"/>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部门分管</w:t>
            </w: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领导</w:t>
            </w:r>
            <w:r>
              <w:rPr>
                <w:rFonts w:hint="eastAsia" w:ascii="Times New Roman" w:hAnsi="Times New Roman" w:eastAsia="仿宋_GB2312" w:cs="Times New Roman"/>
                <w:color w:val="000000" w:themeColor="text1"/>
                <w:sz w:val="21"/>
                <w:szCs w:val="21"/>
                <w:highlight w:val="none"/>
                <w14:textFill>
                  <w14:solidFill>
                    <w14:schemeClr w14:val="tx1"/>
                  </w14:solidFill>
                </w14:textFill>
              </w:rPr>
              <w:t>意见</w:t>
            </w:r>
          </w:p>
        </w:tc>
        <w:tc>
          <w:tcPr>
            <w:tcW w:w="8232" w:type="dxa"/>
            <w:gridSpan w:val="12"/>
            <w:tcBorders>
              <w:lef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525" w:type="dxa"/>
            <w:vMerge w:val="continue"/>
            <w:tcBorders>
              <w:righ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54" w:type="dxa"/>
            <w:gridSpan w:val="2"/>
            <w:tcBorders>
              <w:right w:val="single" w:color="auto" w:sz="4" w:space="0"/>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人力资源部</w:t>
            </w: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意见</w:t>
            </w:r>
          </w:p>
        </w:tc>
        <w:tc>
          <w:tcPr>
            <w:tcW w:w="8232" w:type="dxa"/>
            <w:gridSpan w:val="12"/>
            <w:tcBorders>
              <w:lef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5" w:type="dxa"/>
            <w:vMerge w:val="continue"/>
            <w:tcBorders>
              <w:righ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54" w:type="dxa"/>
            <w:gridSpan w:val="2"/>
            <w:tcBorders>
              <w:right w:val="single" w:color="auto" w:sz="4" w:space="0"/>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部门负责人</w:t>
            </w: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意见</w:t>
            </w:r>
          </w:p>
        </w:tc>
        <w:tc>
          <w:tcPr>
            <w:tcW w:w="8232" w:type="dxa"/>
            <w:gridSpan w:val="12"/>
            <w:tcBorders>
              <w:lef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525" w:type="dxa"/>
            <w:vMerge w:val="restart"/>
            <w:tcBorders>
              <w:righ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心得分享</w:t>
            </w:r>
          </w:p>
        </w:tc>
        <w:tc>
          <w:tcPr>
            <w:tcW w:w="1554" w:type="dxa"/>
            <w:gridSpan w:val="2"/>
            <w:tcBorders>
              <w:right w:val="single" w:color="auto" w:sz="4" w:space="0"/>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是否提交学习心得</w:t>
            </w:r>
          </w:p>
        </w:tc>
        <w:tc>
          <w:tcPr>
            <w:tcW w:w="8232" w:type="dxa"/>
            <w:gridSpan w:val="12"/>
            <w:tcBorders>
              <w:lef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525" w:type="dxa"/>
            <w:vMerge w:val="continue"/>
            <w:tcBorders>
              <w:bottom w:val="single" w:color="auto" w:sz="4" w:space="0"/>
              <w:right w:val="nil"/>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tc>
        <w:tc>
          <w:tcPr>
            <w:tcW w:w="1554" w:type="dxa"/>
            <w:gridSpan w:val="2"/>
            <w:tcBorders>
              <w:bottom w:val="single" w:color="auto" w:sz="4" w:space="0"/>
              <w:right w:val="single" w:color="auto" w:sz="4" w:space="0"/>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分享学习心得情况</w:t>
            </w:r>
          </w:p>
        </w:tc>
        <w:tc>
          <w:tcPr>
            <w:tcW w:w="8232" w:type="dxa"/>
            <w:gridSpan w:val="12"/>
            <w:tcBorders>
              <w:left w:val="nil"/>
              <w:bottom w:val="single" w:color="auto" w:sz="4" w:space="0"/>
            </w:tcBorders>
            <w:vAlign w:val="center"/>
          </w:tcPr>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分享范围：</w:t>
            </w:r>
          </w:p>
          <w:p>
            <w:pPr>
              <w:spacing w:beforeLines="0" w:afterLines="0" w:line="240" w:lineRule="exact"/>
              <w:ind w:firstLine="0" w:firstLineChars="0"/>
              <w:jc w:val="center"/>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班组/部门/人力资源部：</w:t>
            </w:r>
          </w:p>
        </w:tc>
      </w:tr>
    </w:tbl>
    <w:p>
      <w:pPr>
        <w:spacing w:beforeLines="0" w:afterLines="0" w:line="560" w:lineRule="exact"/>
        <w:ind w:firstLine="0" w:firstLineChars="0"/>
        <w:jc w:val="both"/>
        <w:outlineLvl w:val="9"/>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33" w:name="_Toc26050"/>
    </w:p>
    <w:p>
      <w:pPr>
        <w:spacing w:beforeLines="0" w:afterLines="0" w:line="560" w:lineRule="exact"/>
        <w:ind w:firstLine="0" w:firstLineChars="0"/>
        <w:jc w:val="both"/>
        <w:outlineLvl w:val="0"/>
        <w:rPr>
          <w:rFonts w:ascii="Times New Roman" w:hAnsi="Times New Roman" w:eastAsia="方正黑体简体" w:cs="Times New Roman"/>
          <w:bCs/>
          <w:color w:val="000000" w:themeColor="text1"/>
          <w:sz w:val="32"/>
          <w:szCs w:val="32"/>
          <w:highlight w:val="none"/>
          <w14:textFill>
            <w14:solidFill>
              <w14:schemeClr w14:val="tx1"/>
            </w14:solidFill>
          </w14:textFill>
        </w:rPr>
      </w:pPr>
      <w:bookmarkStart w:id="34" w:name="_Toc2094"/>
      <w:r>
        <w:rPr>
          <w:rFonts w:ascii="Times New Roman" w:hAnsi="Times New Roman" w:eastAsia="方正黑体简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方正黑体简体" w:cs="Times New Roman"/>
          <w:bCs/>
          <w:color w:val="000000" w:themeColor="text1"/>
          <w:sz w:val="32"/>
          <w:szCs w:val="32"/>
          <w:highlight w:val="none"/>
          <w14:textFill>
            <w14:solidFill>
              <w14:schemeClr w14:val="tx1"/>
            </w14:solidFill>
          </w14:textFill>
        </w:rPr>
        <w:t>10</w:t>
      </w:r>
      <w:bookmarkEnd w:id="33"/>
      <w:bookmarkEnd w:id="34"/>
    </w:p>
    <w:p>
      <w:pPr>
        <w:widowControl/>
        <w:spacing w:beforeLines="0" w:afterLines="0" w:line="600" w:lineRule="exact"/>
        <w:ind w:left="0" w:leftChars="0" w:firstLine="0" w:firstLineChars="0"/>
        <w:jc w:val="center"/>
        <w:rPr>
          <w:rFonts w:ascii="Times New Roman" w:hAnsi="Times New Roman" w:eastAsia="方正小标宋简体" w:cs="Times New Roman"/>
          <w:b/>
          <w:color w:val="000000" w:themeColor="text1"/>
          <w:sz w:val="44"/>
          <w:szCs w:val="44"/>
          <w:highlight w:val="none"/>
          <w14:textFill>
            <w14:solidFill>
              <w14:schemeClr w14:val="tx1"/>
            </w14:solidFill>
          </w14:textFill>
        </w:rPr>
      </w:pPr>
      <w:r>
        <w:rPr>
          <w:rFonts w:ascii="Times New Roman" w:hAnsi="Times New Roman" w:eastAsia="方正小标宋简体" w:cs="Times New Roman"/>
          <w:b/>
          <w:color w:val="000000" w:themeColor="text1"/>
          <w:sz w:val="44"/>
          <w:szCs w:val="44"/>
          <w:highlight w:val="none"/>
          <w14:textFill>
            <w14:solidFill>
              <w14:schemeClr w14:val="tx1"/>
            </w14:solidFill>
          </w14:textFill>
        </w:rPr>
        <w:t>员工培训协议书</w:t>
      </w:r>
    </w:p>
    <w:p>
      <w:pPr>
        <w:pStyle w:val="19"/>
        <w:rPr>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甲方：阆中古城机场管理有限公司</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乙方：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为提高员工素质，使员工达到担任岗位职务所必需的资格和条件，并为企业发展尽职尽责，在甲乙双方平等自愿、协商一致的前提下签订本协议。</w:t>
      </w:r>
    </w:p>
    <w:p>
      <w:pPr>
        <w:keepNext w:val="0"/>
        <w:keepLines w:val="0"/>
        <w:pageBreakBefore w:val="0"/>
        <w:widowControl w:val="0"/>
        <w:tabs>
          <w:tab w:val="left" w:pos="990"/>
        </w:tabs>
        <w:kinsoku/>
        <w:wordWrap/>
        <w:overflowPunct/>
        <w:topLinePunct w:val="0"/>
        <w:autoSpaceDE/>
        <w:autoSpaceDN/>
        <w:bidi w:val="0"/>
        <w:adjustRightInd/>
        <w:snapToGrid/>
        <w:spacing w:line="700" w:lineRule="exact"/>
        <w:ind w:firstLine="640" w:firstLineChars="200"/>
        <w:jc w:val="both"/>
        <w:textAlignment w:val="auto"/>
        <w:rPr>
          <w:rFonts w:ascii="Times New Roman" w:hAnsi="Times New Roman" w:eastAsia="方正仿宋简体" w:cs="Times New Roman"/>
          <w:b/>
          <w:bCs/>
          <w:color w:val="000000" w:themeColor="text1"/>
          <w:sz w:val="32"/>
          <w:szCs w:val="32"/>
          <w:highlight w:val="none"/>
          <w14:textFill>
            <w14:solidFill>
              <w14:schemeClr w14:val="tx1"/>
            </w14:solidFill>
          </w14:textFill>
        </w:rPr>
      </w:pPr>
      <w:r>
        <w:rPr>
          <w:rFonts w:ascii="Times New Roman" w:hAnsi="Times New Roman" w:eastAsia="方正仿宋简体" w:cs="Times New Roman"/>
          <w:b/>
          <w:bCs/>
          <w:color w:val="000000" w:themeColor="text1"/>
          <w:sz w:val="32"/>
          <w:szCs w:val="32"/>
          <w:highlight w:val="none"/>
          <w14:textFill>
            <w14:solidFill>
              <w14:schemeClr w14:val="tx1"/>
            </w14:solidFill>
          </w14:textFill>
        </w:rPr>
        <w:t>一、培训机构与培训科目：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二、甲方的权利和义务</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1.为提高乙方技能水平，甲方委派乙方参加技能培训；</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2.乙方培训发生的费用包括交通费用、食宿补助、学费、教材等费用，培训前</w:t>
      </w:r>
      <w:r>
        <w:rPr>
          <w:rFonts w:hint="eastAsia" w:ascii="Times New Roman" w:hAnsi="Times New Roman" w:eastAsia="方正仿宋简体" w:cs="Times New Roman"/>
          <w:b/>
          <w:sz w:val="32"/>
          <w:szCs w:val="32"/>
          <w:highlight w:val="none"/>
          <w:lang w:val="en-US" w:eastAsia="zh-CN"/>
        </w:rPr>
        <w:t>原则上由</w:t>
      </w:r>
      <w:r>
        <w:rPr>
          <w:rFonts w:ascii="Times New Roman" w:hAnsi="Times New Roman" w:eastAsia="方正仿宋简体" w:cs="Times New Roman"/>
          <w:b/>
          <w:sz w:val="32"/>
          <w:szCs w:val="32"/>
          <w:highlight w:val="none"/>
        </w:rPr>
        <w:t>乙方全额垫付，培训后由乙方凭培训合格证明，甲方全额报销；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3.甲方因工作需要或不可抗拒因素终止乙方培训时，因此而发生的费用由甲方负责支付；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Times New Roman" w:hAnsi="Times New Roman" w:eastAsia="方正仿宋简体" w:cs="Times New Roman"/>
          <w:b/>
          <w:sz w:val="32"/>
          <w:szCs w:val="32"/>
          <w:highlight w:val="none"/>
          <w:lang w:val="en-US" w:eastAsia="zh-CN"/>
        </w:rPr>
      </w:pPr>
      <w:r>
        <w:rPr>
          <w:rFonts w:ascii="Times New Roman" w:hAnsi="Times New Roman" w:eastAsia="方正仿宋简体" w:cs="Times New Roman"/>
          <w:b/>
          <w:sz w:val="32"/>
          <w:szCs w:val="32"/>
          <w:highlight w:val="none"/>
        </w:rPr>
        <w:t>4.乙方培训不合格，甲方有权不予报销培训发生</w:t>
      </w:r>
      <w:r>
        <w:rPr>
          <w:rFonts w:hint="eastAsia" w:ascii="Times New Roman" w:hAnsi="Times New Roman" w:eastAsia="方正仿宋简体" w:cs="Times New Roman"/>
          <w:b/>
          <w:sz w:val="32"/>
          <w:szCs w:val="32"/>
          <w:highlight w:val="none"/>
          <w:lang w:val="en-US" w:eastAsia="zh-CN"/>
        </w:rPr>
        <w:t>的</w:t>
      </w:r>
      <w:r>
        <w:rPr>
          <w:rFonts w:ascii="Times New Roman" w:hAnsi="Times New Roman" w:eastAsia="方正仿宋简体" w:cs="Times New Roman"/>
          <w:b/>
          <w:sz w:val="32"/>
          <w:szCs w:val="32"/>
          <w:highlight w:val="none"/>
        </w:rPr>
        <w:t>费用；</w:t>
      </w:r>
      <w:r>
        <w:rPr>
          <w:rFonts w:hint="eastAsia" w:ascii="Times New Roman" w:hAnsi="Times New Roman" w:eastAsia="方正仿宋简体" w:cs="Times New Roman"/>
          <w:b/>
          <w:sz w:val="32"/>
          <w:szCs w:val="32"/>
          <w:highlight w:val="none"/>
          <w:lang w:val="en-US" w:eastAsia="zh-CN"/>
        </w:rPr>
        <w:t>或从乙方工资中扣除甲方所垫付的培训费用；</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5.甲方有追究乙方违约和赔偿损失的权利。</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三、乙方的权利和义务</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1.乙方必须按培训规定要求完成指定培训任务，不得违反培训规则、泄露甲方机密、损坏甲方形象、破坏承办方公物、违法乱纪等，否则，所发生的一切后果均由乙方自行负责，甲方有权追究乙方法律责任和经济损失赔偿责任；</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2.乙方因违规违纪或由乙方自身其他因素而终止培训时，培训费用由乙方自行承担；</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3.乙方培训结束必须将培训全套资料、文件、考试成绩、培训设备、工具、培训合格证明材料等交甲方管理，并按甲方财务制度和规定程序报销费用；</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4.乙方同意培训结束由甲方报销培训费用后需须为甲方服务不少于5年；</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5.服务期内，甲方开除乙方或乙方辞职、离职，而未达到前述约定服务年限的，乙方按照下列规定赔付甲方培训费用，即：赔付金额=（培训发生费用的总和/培训后服务年限）×未服务年限；</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6.甲方由于自身经营等原因，在乙方服务未满规定期限，中途辞退乙方时，本协议即行终止，乙方不赔付甲方培训发生费用；</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培训完毕后，乙方须承担公司内部兼职培训师职责，参加内部兼职教师的各项考核；培训完成后，将所学知识通过讲座、报告会、内部授课等方式传授给公司员工，在公司内部进行知识内化；并将培训中所取得的所有资料整理成培训教材，留公司人力资源部存档；</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四、本协议作为劳动合同的附件，经双方签字、盖章后即生效。</w:t>
      </w:r>
    </w:p>
    <w:p>
      <w:pPr>
        <w:keepNext w:val="0"/>
        <w:keepLines w:val="0"/>
        <w:pageBreakBefore w:val="0"/>
        <w:widowControl w:val="0"/>
        <w:tabs>
          <w:tab w:val="left" w:pos="1067"/>
        </w:tabs>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 xml:space="preserve">五、本协议一式二份，甲方、乙方各执一份，并具有同等效力。 </w:t>
      </w:r>
    </w:p>
    <w:p>
      <w:pPr>
        <w:keepNext w:val="0"/>
        <w:keepLines w:val="0"/>
        <w:pageBreakBefore w:val="0"/>
        <w:widowControl w:val="0"/>
        <w:tabs>
          <w:tab w:val="left" w:pos="1067"/>
        </w:tabs>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甲方（盖章）：                  乙方（签字）：</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法定代表人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或委托代理人（签字）：</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ascii="Times New Roman" w:hAnsi="Times New Roman" w:eastAsia="方正仿宋简体" w:cs="Times New Roman"/>
          <w:b/>
          <w:sz w:val="32"/>
          <w:szCs w:val="32"/>
          <w:highlight w:val="none"/>
        </w:rPr>
      </w:pPr>
      <w:r>
        <w:rPr>
          <w:rFonts w:ascii="Times New Roman" w:hAnsi="Times New Roman" w:eastAsia="方正仿宋简体" w:cs="Times New Roman"/>
          <w:b/>
          <w:sz w:val="32"/>
          <w:szCs w:val="32"/>
          <w:highlight w:val="none"/>
        </w:rPr>
        <w:t>年    月    日                  年   月   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ascii="Times New Roman" w:hAnsi="Times New Roman" w:eastAsia="方正黑体简体" w:cs="Times New Roman"/>
          <w:bCs/>
          <w:color w:val="000000" w:themeColor="text1"/>
          <w:sz w:val="32"/>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default"/>
          <w:highlight w:val="none"/>
          <w:lang w:val="en-US" w:eastAsia="zh-CN"/>
        </w:rPr>
      </w:pPr>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黑体">
    <w:altName w:val="Times New Roman"/>
    <w:panose1 w:val="00000000000000000000"/>
    <w:charset w:val="01"/>
    <w:family w:val="auto"/>
    <w:pitch w:val="default"/>
    <w:sig w:usb0="00000000" w:usb1="00000000" w:usb2="00000000" w:usb3="00000000" w:csb0="000001FF"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行楷">
    <w:altName w:val="宋体"/>
    <w:panose1 w:val="00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7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79"/>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79"/>
        <w:tab w:val="clear" w:pos="4153"/>
      </w:tabs>
      <w:spacing w:before="120" w:after="1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spacing w:before="120" w:after="120"/>
                            <w:ind w:firstLine="360"/>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11"/>
                      <w:spacing w:before="120" w:after="120"/>
                      <w:ind w:firstLine="36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1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spacing w:before="120" w:after="120"/>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11"/>
                      <w:spacing w:before="120" w:after="12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ZDE1YTBiMDFiMTZmZjExNGZkYzBkMjU0NzUzNmIifQ=="/>
  </w:docVars>
  <w:rsids>
    <w:rsidRoot w:val="197E33B1"/>
    <w:rsid w:val="003C7850"/>
    <w:rsid w:val="00413994"/>
    <w:rsid w:val="00FF342A"/>
    <w:rsid w:val="033065B3"/>
    <w:rsid w:val="0381094F"/>
    <w:rsid w:val="03A35872"/>
    <w:rsid w:val="041C2F49"/>
    <w:rsid w:val="049664EE"/>
    <w:rsid w:val="059131CC"/>
    <w:rsid w:val="063B2138"/>
    <w:rsid w:val="07DA4F1D"/>
    <w:rsid w:val="07EA32CF"/>
    <w:rsid w:val="086E62E6"/>
    <w:rsid w:val="0893445E"/>
    <w:rsid w:val="0905230A"/>
    <w:rsid w:val="09B2595A"/>
    <w:rsid w:val="09E956C5"/>
    <w:rsid w:val="0A9A5156"/>
    <w:rsid w:val="0BD020D8"/>
    <w:rsid w:val="0BD936D7"/>
    <w:rsid w:val="0BF559B5"/>
    <w:rsid w:val="0C597974"/>
    <w:rsid w:val="0CC231C7"/>
    <w:rsid w:val="0DE82878"/>
    <w:rsid w:val="0EA617C0"/>
    <w:rsid w:val="0F8C280E"/>
    <w:rsid w:val="0FA638D0"/>
    <w:rsid w:val="0FAE4E7B"/>
    <w:rsid w:val="10066C12"/>
    <w:rsid w:val="10E77A04"/>
    <w:rsid w:val="10FB2DD4"/>
    <w:rsid w:val="12B336CB"/>
    <w:rsid w:val="12E93794"/>
    <w:rsid w:val="130B7C97"/>
    <w:rsid w:val="142E67CC"/>
    <w:rsid w:val="147E4E1C"/>
    <w:rsid w:val="14866065"/>
    <w:rsid w:val="152520FC"/>
    <w:rsid w:val="155E4C4D"/>
    <w:rsid w:val="15BA0609"/>
    <w:rsid w:val="16922E00"/>
    <w:rsid w:val="169A370C"/>
    <w:rsid w:val="16D8366B"/>
    <w:rsid w:val="16F94968"/>
    <w:rsid w:val="17053802"/>
    <w:rsid w:val="171952CF"/>
    <w:rsid w:val="17DD6E2C"/>
    <w:rsid w:val="18EE3E0A"/>
    <w:rsid w:val="19481D08"/>
    <w:rsid w:val="197E33B1"/>
    <w:rsid w:val="1A2707D1"/>
    <w:rsid w:val="1A3D479A"/>
    <w:rsid w:val="1B5B5EB7"/>
    <w:rsid w:val="1B76649B"/>
    <w:rsid w:val="1BD16179"/>
    <w:rsid w:val="1C071B9A"/>
    <w:rsid w:val="1C800240"/>
    <w:rsid w:val="1CA20BF0"/>
    <w:rsid w:val="1CC26DBB"/>
    <w:rsid w:val="1CDA105D"/>
    <w:rsid w:val="1D226604"/>
    <w:rsid w:val="1DEF1D24"/>
    <w:rsid w:val="1E133B36"/>
    <w:rsid w:val="1E8A260F"/>
    <w:rsid w:val="1F6F49CB"/>
    <w:rsid w:val="1FE346CD"/>
    <w:rsid w:val="205D447F"/>
    <w:rsid w:val="20A075B5"/>
    <w:rsid w:val="20DC1804"/>
    <w:rsid w:val="211C7E96"/>
    <w:rsid w:val="216F5541"/>
    <w:rsid w:val="21F1456A"/>
    <w:rsid w:val="224F6049"/>
    <w:rsid w:val="23447BBD"/>
    <w:rsid w:val="23621DAC"/>
    <w:rsid w:val="241308D1"/>
    <w:rsid w:val="24D62626"/>
    <w:rsid w:val="253E4BFC"/>
    <w:rsid w:val="258C1D25"/>
    <w:rsid w:val="25BD4299"/>
    <w:rsid w:val="25C20FF8"/>
    <w:rsid w:val="274E0675"/>
    <w:rsid w:val="28036754"/>
    <w:rsid w:val="2829733C"/>
    <w:rsid w:val="28510AF2"/>
    <w:rsid w:val="28DC6702"/>
    <w:rsid w:val="28E11370"/>
    <w:rsid w:val="290C07F0"/>
    <w:rsid w:val="29117A48"/>
    <w:rsid w:val="298107C0"/>
    <w:rsid w:val="29BC6B18"/>
    <w:rsid w:val="29E4360D"/>
    <w:rsid w:val="2A4363E7"/>
    <w:rsid w:val="2AAC14BC"/>
    <w:rsid w:val="2AB92DD6"/>
    <w:rsid w:val="2B193CEA"/>
    <w:rsid w:val="2B36365D"/>
    <w:rsid w:val="2C6E3570"/>
    <w:rsid w:val="2C825C74"/>
    <w:rsid w:val="2D224276"/>
    <w:rsid w:val="2D6E2A3E"/>
    <w:rsid w:val="2D8443CA"/>
    <w:rsid w:val="2DBA1821"/>
    <w:rsid w:val="2F686991"/>
    <w:rsid w:val="2FC9457A"/>
    <w:rsid w:val="304F6A13"/>
    <w:rsid w:val="305E0A7F"/>
    <w:rsid w:val="308925DA"/>
    <w:rsid w:val="30BE1E37"/>
    <w:rsid w:val="30D8545C"/>
    <w:rsid w:val="315A294B"/>
    <w:rsid w:val="31646CD6"/>
    <w:rsid w:val="31E918FF"/>
    <w:rsid w:val="330C0215"/>
    <w:rsid w:val="331F55C4"/>
    <w:rsid w:val="33ED7F44"/>
    <w:rsid w:val="347755C7"/>
    <w:rsid w:val="34B55DC5"/>
    <w:rsid w:val="3583008C"/>
    <w:rsid w:val="35E50656"/>
    <w:rsid w:val="36382C55"/>
    <w:rsid w:val="369F6656"/>
    <w:rsid w:val="36E835A2"/>
    <w:rsid w:val="37857B8D"/>
    <w:rsid w:val="383B4C4E"/>
    <w:rsid w:val="38D4351C"/>
    <w:rsid w:val="39744442"/>
    <w:rsid w:val="39A35356"/>
    <w:rsid w:val="39B91516"/>
    <w:rsid w:val="3A562CBC"/>
    <w:rsid w:val="3B057173"/>
    <w:rsid w:val="3BB15227"/>
    <w:rsid w:val="3BDC04F6"/>
    <w:rsid w:val="3D232645"/>
    <w:rsid w:val="3D702960"/>
    <w:rsid w:val="3D7E2DAB"/>
    <w:rsid w:val="3DD671C7"/>
    <w:rsid w:val="3E0347B7"/>
    <w:rsid w:val="3E4E5F48"/>
    <w:rsid w:val="3EF707DC"/>
    <w:rsid w:val="3F60143E"/>
    <w:rsid w:val="3FE43E1D"/>
    <w:rsid w:val="40136ECD"/>
    <w:rsid w:val="4034589F"/>
    <w:rsid w:val="4037376A"/>
    <w:rsid w:val="415779A7"/>
    <w:rsid w:val="42102D70"/>
    <w:rsid w:val="4265647A"/>
    <w:rsid w:val="4278048D"/>
    <w:rsid w:val="42BD6DAD"/>
    <w:rsid w:val="42EA189C"/>
    <w:rsid w:val="432D44B8"/>
    <w:rsid w:val="447908BB"/>
    <w:rsid w:val="44AD0C81"/>
    <w:rsid w:val="44FA19ED"/>
    <w:rsid w:val="453F476F"/>
    <w:rsid w:val="45AD7B47"/>
    <w:rsid w:val="46342878"/>
    <w:rsid w:val="47134FE8"/>
    <w:rsid w:val="47C36985"/>
    <w:rsid w:val="48050DD4"/>
    <w:rsid w:val="48F0532C"/>
    <w:rsid w:val="4945598A"/>
    <w:rsid w:val="4B571947"/>
    <w:rsid w:val="4B7427DD"/>
    <w:rsid w:val="4B8A5D6A"/>
    <w:rsid w:val="4D854A40"/>
    <w:rsid w:val="4E05155C"/>
    <w:rsid w:val="4E265ADC"/>
    <w:rsid w:val="4E606D65"/>
    <w:rsid w:val="4E947749"/>
    <w:rsid w:val="4FFD587D"/>
    <w:rsid w:val="5022345D"/>
    <w:rsid w:val="50B5324F"/>
    <w:rsid w:val="50F1639A"/>
    <w:rsid w:val="517C14A5"/>
    <w:rsid w:val="51840BC4"/>
    <w:rsid w:val="51E2280B"/>
    <w:rsid w:val="521E7CB3"/>
    <w:rsid w:val="52666914"/>
    <w:rsid w:val="526C3C9D"/>
    <w:rsid w:val="527F6BC7"/>
    <w:rsid w:val="532C36B9"/>
    <w:rsid w:val="539E40EB"/>
    <w:rsid w:val="53CA57CE"/>
    <w:rsid w:val="559519EA"/>
    <w:rsid w:val="56657B81"/>
    <w:rsid w:val="56F63086"/>
    <w:rsid w:val="57342B3C"/>
    <w:rsid w:val="58353122"/>
    <w:rsid w:val="584C5771"/>
    <w:rsid w:val="58AC4E81"/>
    <w:rsid w:val="58EA2AD0"/>
    <w:rsid w:val="58EB74F0"/>
    <w:rsid w:val="58F338FD"/>
    <w:rsid w:val="591B188F"/>
    <w:rsid w:val="599003B3"/>
    <w:rsid w:val="59965D30"/>
    <w:rsid w:val="59A90865"/>
    <w:rsid w:val="5A290952"/>
    <w:rsid w:val="5A666417"/>
    <w:rsid w:val="5C3814B9"/>
    <w:rsid w:val="5CB84210"/>
    <w:rsid w:val="5CFE354B"/>
    <w:rsid w:val="5D096819"/>
    <w:rsid w:val="5D243653"/>
    <w:rsid w:val="5E3A3003"/>
    <w:rsid w:val="5F816B3B"/>
    <w:rsid w:val="60573162"/>
    <w:rsid w:val="613C1AE6"/>
    <w:rsid w:val="619F7F09"/>
    <w:rsid w:val="61C6257E"/>
    <w:rsid w:val="61E15896"/>
    <w:rsid w:val="620121B5"/>
    <w:rsid w:val="622131C0"/>
    <w:rsid w:val="62FA7330"/>
    <w:rsid w:val="63043D0B"/>
    <w:rsid w:val="63CE5636"/>
    <w:rsid w:val="656A50F4"/>
    <w:rsid w:val="66CD0B78"/>
    <w:rsid w:val="67984E82"/>
    <w:rsid w:val="6A8A71EB"/>
    <w:rsid w:val="6A902F0F"/>
    <w:rsid w:val="6B2054A0"/>
    <w:rsid w:val="6B2D1089"/>
    <w:rsid w:val="6B4305F5"/>
    <w:rsid w:val="6C1148AD"/>
    <w:rsid w:val="6CBE7849"/>
    <w:rsid w:val="6CCB2FA3"/>
    <w:rsid w:val="6D094B88"/>
    <w:rsid w:val="6DD93687"/>
    <w:rsid w:val="6E395452"/>
    <w:rsid w:val="6E4B69B1"/>
    <w:rsid w:val="6F1F602F"/>
    <w:rsid w:val="6F255C0E"/>
    <w:rsid w:val="6FEF794C"/>
    <w:rsid w:val="702E1F15"/>
    <w:rsid w:val="70886640"/>
    <w:rsid w:val="708D5C81"/>
    <w:rsid w:val="715E4F2E"/>
    <w:rsid w:val="71C15630"/>
    <w:rsid w:val="71D4319D"/>
    <w:rsid w:val="722406AB"/>
    <w:rsid w:val="72242894"/>
    <w:rsid w:val="723755E1"/>
    <w:rsid w:val="724A4C5E"/>
    <w:rsid w:val="726613F6"/>
    <w:rsid w:val="726A6F9B"/>
    <w:rsid w:val="73224E0A"/>
    <w:rsid w:val="73770372"/>
    <w:rsid w:val="74220495"/>
    <w:rsid w:val="74A40C7B"/>
    <w:rsid w:val="75D93BDC"/>
    <w:rsid w:val="763B3A90"/>
    <w:rsid w:val="7649063D"/>
    <w:rsid w:val="76662683"/>
    <w:rsid w:val="76E3003A"/>
    <w:rsid w:val="77617526"/>
    <w:rsid w:val="77A35559"/>
    <w:rsid w:val="78323525"/>
    <w:rsid w:val="79357527"/>
    <w:rsid w:val="79746FDB"/>
    <w:rsid w:val="7A513882"/>
    <w:rsid w:val="7AA27B55"/>
    <w:rsid w:val="7BAE260E"/>
    <w:rsid w:val="7C776EA4"/>
    <w:rsid w:val="7CBE2D8D"/>
    <w:rsid w:val="7CCF418F"/>
    <w:rsid w:val="7D4C320F"/>
    <w:rsid w:val="7D877CF0"/>
    <w:rsid w:val="7D994E6D"/>
    <w:rsid w:val="7DE440D5"/>
    <w:rsid w:val="7F52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eastAsia="黑体"/>
      <w:kern w:val="44"/>
      <w:sz w:val="32"/>
    </w:rPr>
  </w:style>
  <w:style w:type="paragraph" w:styleId="4">
    <w:name w:val="heading 2"/>
    <w:basedOn w:val="1"/>
    <w:next w:val="5"/>
    <w:qFormat/>
    <w:uiPriority w:val="0"/>
    <w:pPr>
      <w:spacing w:before="260" w:after="260"/>
      <w:outlineLvl w:val="1"/>
    </w:pPr>
    <w:rPr>
      <w:rFonts w:ascii="Arial" w:hAnsi="Arial" w:eastAsia="永中黑体"/>
      <w:b/>
      <w:sz w:val="32"/>
    </w:rPr>
  </w:style>
  <w:style w:type="paragraph" w:styleId="6">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Calibri" w:hAnsi="Calibri" w:eastAsia="黑体" w:cs="Times New Roman"/>
      <w:sz w:val="44"/>
      <w:szCs w:val="20"/>
    </w:rPr>
  </w:style>
  <w:style w:type="paragraph" w:styleId="5">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cs="Courier New"/>
      <w:szCs w:val="21"/>
    </w:rPr>
  </w:style>
  <w:style w:type="paragraph" w:styleId="10">
    <w:name w:val="Body Text Indent 2"/>
    <w:basedOn w:val="1"/>
    <w:next w:val="1"/>
    <w:unhideWhenUsed/>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2"/>
    <w:qFormat/>
    <w:uiPriority w:val="0"/>
    <w:pPr>
      <w:ind w:firstLine="420" w:firstLineChars="100"/>
    </w:pPr>
  </w:style>
  <w:style w:type="table" w:styleId="17">
    <w:name w:val="Table Grid"/>
    <w:basedOn w:val="1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font21"/>
    <w:basedOn w:val="18"/>
    <w:qFormat/>
    <w:uiPriority w:val="0"/>
    <w:rPr>
      <w:rFonts w:hint="eastAsia" w:ascii="宋体" w:hAnsi="宋体" w:eastAsia="宋体" w:cs="宋体"/>
      <w:color w:val="000000"/>
      <w:sz w:val="20"/>
      <w:szCs w:val="20"/>
      <w:u w:val="none"/>
    </w:rPr>
  </w:style>
  <w:style w:type="paragraph" w:customStyle="1" w:styleId="22">
    <w:name w:val="机场使用手册"/>
    <w:basedOn w:val="1"/>
    <w:qFormat/>
    <w:uiPriority w:val="0"/>
    <w:pPr>
      <w:ind w:firstLine="200" w:firstLineChars="200"/>
    </w:pPr>
    <w:rPr>
      <w:rFonts w:ascii="Times New Roman" w:hAnsi="Times New Roman" w:eastAsia="仿宋" w:cs="PMingLiU"/>
      <w:color w:val="000000"/>
      <w:spacing w:val="20"/>
      <w:kern w:val="0"/>
      <w:sz w:val="28"/>
      <w:szCs w:val="28"/>
    </w:rPr>
  </w:style>
  <w:style w:type="character" w:customStyle="1" w:styleId="23">
    <w:name w:val="NormalCharacter"/>
    <w:qFormat/>
    <w:uiPriority w:val="0"/>
    <w:rPr>
      <w:rFonts w:asciiTheme="minorHAnsi" w:hAnsiTheme="minorHAnsi" w:eastAsiaTheme="minorEastAsia" w:cstheme="minorBidi"/>
      <w:kern w:val="2"/>
      <w:sz w:val="21"/>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培训大纲正文"/>
    <w:basedOn w:val="1"/>
    <w:qFormat/>
    <w:uiPriority w:val="0"/>
    <w:pPr>
      <w:widowControl w:val="0"/>
      <w:ind w:firstLine="560" w:firstLineChars="200"/>
    </w:pPr>
    <w:rPr>
      <w:rFonts w:hAnsi="Calibri" w:eastAsia="仿宋_GB2312" w:asciiTheme="minorHAnsi" w:cstheme="minorBidi"/>
      <w:color w:val="auto"/>
      <w:sz w:val="28"/>
      <w:szCs w:val="28"/>
    </w:rPr>
  </w:style>
  <w:style w:type="paragraph" w:customStyle="1" w:styleId="26">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character" w:customStyle="1" w:styleId="27">
    <w:name w:val="标题 3 Char"/>
    <w:link w:val="6"/>
    <w:qFormat/>
    <w:uiPriority w:val="0"/>
    <w:rPr>
      <w:b/>
      <w:bCs/>
      <w:sz w:val="32"/>
      <w:szCs w:val="32"/>
    </w:rPr>
  </w:style>
  <w:style w:type="character" w:customStyle="1" w:styleId="28">
    <w:name w:val="bjh-p"/>
    <w:basedOn w:val="18"/>
    <w:qFormat/>
    <w:uiPriority w:val="0"/>
  </w:style>
  <w:style w:type="paragraph" w:customStyle="1" w:styleId="2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11605</Words>
  <Characters>12249</Characters>
  <Lines>0</Lines>
  <Paragraphs>0</Paragraphs>
  <TotalTime>26</TotalTime>
  <ScaleCrop>false</ScaleCrop>
  <LinksUpToDate>false</LinksUpToDate>
  <CharactersWithSpaces>12661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2022-06-21T01:57:00Z</dcterms:created>
  <dc:creator>茉琳</dc:creator>
  <cp:lastModifiedBy>soar</cp:lastModifiedBy>
  <cp:lastPrinted>2023-04-30T01:06:00Z</cp:lastPrinted>
  <dcterms:modified xsi:type="dcterms:W3CDTF">2023-05-26T09:14:53Z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EBFD5D2E369840EA8D8A9CB4AC3FD39C</vt:lpwstr>
  </property>
</Properties>
</file>