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</w:rPr>
      </w:pPr>
      <w:r>
        <w:rPr>
          <w:rStyle w:val="5"/>
        </w:rPr>
        <w:t>影院安全生产检查</w:t>
      </w:r>
    </w:p>
    <w:p>
      <w:pPr>
        <w:jc w:val="both"/>
        <w:rPr>
          <w:rStyle w:val="5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一</w:t>
      </w:r>
      <w:r>
        <w:rPr>
          <w:rFonts w:ascii="宋体" w:hAnsi="宋体" w:eastAsia="宋体" w:cs="宋体"/>
          <w:kern w:val="2"/>
          <w:sz w:val="30"/>
          <w:szCs w:val="30"/>
          <w:lang w:val="en-US" w:eastAsia="zh-CN" w:bidi="ar-SA"/>
        </w:rPr>
        <w:t>、</w:t>
      </w:r>
      <w:r>
        <w:rPr>
          <w:rFonts w:ascii="宋体" w:hAnsi="宋体" w:eastAsia="宋体" w:cs="宋体"/>
          <w:sz w:val="30"/>
          <w:szCs w:val="30"/>
        </w:rPr>
        <w:t>部门安全生产责任制、安全管理制度、安全教育和培训制度、安全检查制度、重点 部位安全管理制度、危险物品安全管理制度、危险作业管理制度、劳动保护用品配备和管 理制度、岗位安全操作规程及部门专项安全管理制度等的制定情况；</w:t>
      </w: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二</w:t>
      </w:r>
      <w:r>
        <w:rPr>
          <w:rFonts w:ascii="宋体" w:hAnsi="宋体" w:eastAsia="宋体" w:cs="宋体"/>
          <w:kern w:val="2"/>
          <w:sz w:val="30"/>
          <w:szCs w:val="30"/>
          <w:lang w:val="en-US" w:eastAsia="zh-CN" w:bidi="ar-SA"/>
        </w:rPr>
        <w:t>、</w:t>
      </w:r>
      <w:r>
        <w:rPr>
          <w:rFonts w:ascii="宋体" w:hAnsi="宋体" w:eastAsia="宋体" w:cs="宋体"/>
          <w:sz w:val="30"/>
          <w:szCs w:val="30"/>
        </w:rPr>
        <w:t>各部门从业人员掌握安全生产知识及职责、 安全生产教育培训内容的落实、 组织安 全生产教育和培训记录、特种作业人员持证上岗、部门安全生产事故应急救援预案的演练 情况；</w:t>
      </w:r>
    </w:p>
    <w:p>
      <w:pPr>
        <w:numPr>
          <w:numId w:val="0"/>
        </w:numPr>
        <w:spacing w:line="480" w:lineRule="auto"/>
        <w:ind w:leftChars="0"/>
        <w:jc w:val="both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ascii="宋体" w:hAnsi="宋体" w:eastAsia="宋体" w:cs="宋体"/>
          <w:sz w:val="30"/>
          <w:szCs w:val="30"/>
        </w:rPr>
        <w:t>、影城营业现场设置安全警示标志及应急出口、疏散通道等情况；</w:t>
      </w:r>
    </w:p>
    <w:p>
      <w:pPr>
        <w:numPr>
          <w:numId w:val="0"/>
        </w:numPr>
        <w:spacing w:line="480" w:lineRule="auto"/>
        <w:ind w:leftChars="0"/>
        <w:jc w:val="both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四</w:t>
      </w:r>
      <w:r>
        <w:rPr>
          <w:rFonts w:ascii="宋体" w:hAnsi="宋体" w:eastAsia="宋体" w:cs="宋体"/>
          <w:sz w:val="30"/>
          <w:szCs w:val="30"/>
        </w:rPr>
        <w:t>、放映间、票房配备的应急广播，影城的应急照明设施和消防器材、安全疏散门以及 各类钥匙安全管理和使用登记等情况。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jYxMTdjMTU2MWYyOTE1MDI3ZDJiNTdhNzgyMDUifQ=="/>
  </w:docVars>
  <w:rsids>
    <w:rsidRoot w:val="00000000"/>
    <w:rsid w:val="40F9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lixiaobing</dc:creator>
  <cp:lastModifiedBy>胥鹏飞（太平洋影城）</cp:lastModifiedBy>
  <dcterms:modified xsi:type="dcterms:W3CDTF">2024-05-14T07:46:08Z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C3698EB7D0084015B8D7BAE1B45F7298_12</vt:lpwstr>
  </property>
</Properties>
</file>