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300"/>
        <w:rPr>
          <w:rFonts w:hint="eastAsia"/>
          <w:sz w:val="44"/>
          <w:szCs w:val="44"/>
        </w:rPr>
      </w:pPr>
      <w:bookmarkStart w:id="0" w:name="_GoBack"/>
      <w:bookmarkEnd w:id="0"/>
      <w:r>
        <w:rPr>
          <w:rFonts w:hint="eastAsia"/>
          <w:sz w:val="48"/>
          <w:szCs w:val="48"/>
        </w:rPr>
        <w:t>驾校安全生产事故管理制度</w:t>
      </w: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一、安全生产事故预防与风险控制</w:t>
      </w: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1. 风险识别与评估：定期对驾校运营中的各项安全风险进行评估，包括但不限于教练车辆状况、教练场地设施、学员及教练员的安全意识等。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2. 预防措施：根据风险评估结果，制定相应的预防措施，并监督实施。预防措施包括但不限于车辆定期检查、教练场地设施的维护、安全教育培训等。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3.风险控制：建立风险控制机制，确保各项安全措施得到有效执行，降低事故发生的可能性。</w:t>
      </w: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二、事故报告与处理流程</w:t>
      </w: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1. 事故报告：发生事故时，教练员和学员应立即报告驾校管理部门，并同时报警和报告急救部门。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2. 事故处理流程：管理部门应迅速启动事故处理流程，包括现场勘查、事故原因调查、责任认定、处理结果通报等。</w:t>
      </w: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三、人员培训与安全意识教育</w:t>
      </w: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1. 安全培训：对新入职的教练员和学员进行必要的安全教育培训，确保他们了解并掌握安全生产的基本知识。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2. 安全意识教育：定期对在职教练员和学员进行安全意识教育，提高他们的安全意识和自我防范能力。</w:t>
      </w: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四、教练车及场地设施设备维护与管理</w:t>
      </w: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1. 车辆维护：确保教练车辆保持良好的技术状态，定期进行检查、维修和保养。</w:t>
      </w:r>
    </w:p>
    <w:p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2.场地设施管理：保持教练场地的整洁和安全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N2E4ODIzNzBkYWYwNDIzNTc1Yjk5ODhkZmE5Y2IifQ=="/>
  </w:docVars>
  <w:rsids>
    <w:rsidRoot w:val="5B704DC1"/>
    <w:rsid w:val="5B70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2024-04-26T07:27:00Z</dcterms:created>
  <dc:creator>WPS_1689853574</dc:creator>
  <cp:lastModifiedBy>WPS_1689853574</cp:lastModifiedBy>
  <dcterms:modified xsi:type="dcterms:W3CDTF">2024-04-26T07:29:47Z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C57294F472204BAAAE7FC4D6B48B0DF1_11</vt:lpwstr>
  </property>
</Properties>
</file>