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default" w:eastAsiaTheme="minorEastAsia"/>
          <w:sz w:val="36"/>
          <w:szCs w:val="36"/>
          <w:lang w:val="en-US" w:eastAsia="zh-CN"/>
        </w:rPr>
      </w:pPr>
      <w:r>
        <w:rPr>
          <w:rFonts w:hint="eastAsia"/>
          <w:sz w:val="36"/>
          <w:szCs w:val="36"/>
          <w:lang w:val="en-US" w:eastAsia="zh-CN"/>
        </w:rPr>
        <w:t>鸿泰燃气公司安全生产事故管理制度</w:t>
      </w:r>
    </w:p>
    <w:p>
      <w:pPr>
        <w:rPr>
          <w:rFonts w:hint="eastAsia" w:eastAsiaTheme="minorEastAsia"/>
          <w:sz w:val="28"/>
          <w:szCs w:val="28"/>
          <w:lang w:eastAsia="zh-CN"/>
        </w:rPr>
      </w:pPr>
      <w:r>
        <w:rPr>
          <w:rFonts w:hint="eastAsia"/>
          <w:sz w:val="28"/>
          <w:szCs w:val="28"/>
        </w:rPr>
        <w:t>为加强生产安全事故汇报和调查处理，防止和减少生产安全事故，根据《交全生产法》和《生产安全事故汇报和调查处理条例》等法律法规，结合企业实际，特制定本管理制度</w:t>
      </w:r>
      <w:r>
        <w:rPr>
          <w:rFonts w:hint="eastAsia"/>
          <w:sz w:val="28"/>
          <w:szCs w:val="28"/>
          <w:lang w:eastAsia="zh-CN"/>
        </w:rPr>
        <w:t>。</w:t>
      </w:r>
      <w:bookmarkStart w:id="0" w:name="_GoBack"/>
      <w:bookmarkEnd w:id="0"/>
    </w:p>
    <w:p>
      <w:pPr>
        <w:rPr>
          <w:rFonts w:hint="eastAsia"/>
          <w:sz w:val="28"/>
          <w:szCs w:val="28"/>
        </w:rPr>
      </w:pPr>
      <w:r>
        <w:rPr>
          <w:rFonts w:hint="eastAsia"/>
          <w:sz w:val="28"/>
          <w:szCs w:val="28"/>
        </w:rPr>
        <w:t>1.0生产安全事故定义</w:t>
      </w:r>
    </w:p>
    <w:p>
      <w:pPr>
        <w:rPr>
          <w:rFonts w:hint="eastAsia"/>
          <w:sz w:val="28"/>
          <w:szCs w:val="28"/>
        </w:rPr>
      </w:pPr>
      <w:r>
        <w:rPr>
          <w:rFonts w:hint="eastAsia"/>
          <w:sz w:val="28"/>
          <w:szCs w:val="28"/>
        </w:rPr>
        <w:t>生产安全事故是指在生产经营领域中发生的意外的突发事故，一般会导致人员伤亡或财产损失，使正常生产经营活动中断的事件</w:t>
      </w:r>
    </w:p>
    <w:p>
      <w:pPr>
        <w:rPr>
          <w:rFonts w:hint="eastAsia"/>
          <w:sz w:val="28"/>
          <w:szCs w:val="28"/>
        </w:rPr>
      </w:pPr>
      <w:r>
        <w:rPr>
          <w:rFonts w:hint="eastAsia"/>
          <w:sz w:val="28"/>
          <w:szCs w:val="28"/>
        </w:rPr>
        <w:t>2.0事故分类</w:t>
      </w:r>
    </w:p>
    <w:p>
      <w:pPr>
        <w:rPr>
          <w:rFonts w:hint="eastAsia"/>
          <w:sz w:val="28"/>
          <w:szCs w:val="28"/>
        </w:rPr>
      </w:pPr>
      <w:r>
        <w:rPr>
          <w:rFonts w:hint="eastAsia"/>
          <w:sz w:val="28"/>
          <w:szCs w:val="28"/>
        </w:rPr>
        <w:t>2.1按事故性质分为：</w:t>
      </w:r>
    </w:p>
    <w:p>
      <w:pPr>
        <w:rPr>
          <w:rFonts w:hint="eastAsia"/>
          <w:sz w:val="28"/>
          <w:szCs w:val="28"/>
        </w:rPr>
      </w:pPr>
      <w:r>
        <w:rPr>
          <w:rFonts w:hint="eastAsia"/>
          <w:sz w:val="28"/>
          <w:szCs w:val="28"/>
        </w:rPr>
        <w:t>2.1责任事故：由于人的失误、失职及管理原因导致的事故</w:t>
      </w:r>
    </w:p>
    <w:p>
      <w:pPr>
        <w:rPr>
          <w:rFonts w:hint="eastAsia"/>
          <w:sz w:val="28"/>
          <w:szCs w:val="28"/>
        </w:rPr>
      </w:pPr>
      <w:r>
        <w:rPr>
          <w:rFonts w:hint="eastAsia"/>
          <w:sz w:val="28"/>
          <w:szCs w:val="28"/>
        </w:rPr>
        <w:t>2.2自然灾害事故：人力不可抗拒的非人为原因导致的事故</w:t>
      </w:r>
    </w:p>
    <w:p>
      <w:pPr>
        <w:rPr>
          <w:rFonts w:hint="eastAsia"/>
          <w:sz w:val="28"/>
          <w:szCs w:val="28"/>
        </w:rPr>
      </w:pPr>
      <w:r>
        <w:rPr>
          <w:rFonts w:hint="eastAsia"/>
          <w:sz w:val="28"/>
          <w:szCs w:val="28"/>
        </w:rPr>
        <w:t>2.3破环事故：有顶谋的人为破坏事故、事件</w:t>
      </w:r>
    </w:p>
    <w:p>
      <w:pPr>
        <w:rPr>
          <w:rFonts w:hint="eastAsia"/>
          <w:sz w:val="28"/>
          <w:szCs w:val="28"/>
        </w:rPr>
      </w:pPr>
      <w:r>
        <w:rPr>
          <w:rFonts w:hint="eastAsia"/>
          <w:sz w:val="28"/>
          <w:szCs w:val="28"/>
        </w:rPr>
        <w:t>2.2按事故内容分为</w:t>
      </w:r>
    </w:p>
    <w:p>
      <w:pPr>
        <w:rPr>
          <w:rFonts w:hint="eastAsia"/>
          <w:sz w:val="28"/>
          <w:szCs w:val="28"/>
        </w:rPr>
      </w:pPr>
      <w:r>
        <w:rPr>
          <w:rFonts w:hint="eastAsia"/>
          <w:sz w:val="28"/>
          <w:szCs w:val="28"/>
        </w:rPr>
        <w:t>重大险情事故：发生事故的条件已经具有，或者虽然发生了事故，但因某种原因侥幸或者因处理及时得当而未导致财物损失和人员伤亡的事故交道事故所属车辆在因公驾驶过程中所导致的车辆损坏、物资损失及人员伪亡事故。</w:t>
      </w:r>
    </w:p>
    <w:p>
      <w:pPr>
        <w:rPr>
          <w:rFonts w:hint="eastAsia"/>
          <w:sz w:val="28"/>
          <w:szCs w:val="28"/>
        </w:rPr>
      </w:pPr>
      <w:r>
        <w:rPr>
          <w:rFonts w:hint="eastAsia"/>
          <w:sz w:val="28"/>
          <w:szCs w:val="28"/>
        </w:rPr>
        <w:t>3.0事故处理程序</w:t>
      </w:r>
    </w:p>
    <w:p>
      <w:pPr>
        <w:rPr>
          <w:rFonts w:hint="eastAsia" w:eastAsiaTheme="minorEastAsia"/>
          <w:sz w:val="28"/>
          <w:szCs w:val="28"/>
          <w:lang w:eastAsia="zh-CN"/>
        </w:rPr>
      </w:pPr>
      <w:r>
        <w:rPr>
          <w:rFonts w:hint="eastAsia"/>
          <w:sz w:val="28"/>
          <w:szCs w:val="28"/>
        </w:rPr>
        <w:t>事故处理不管大小均应坚持“四不放过”原则，即事故原因分析不清不放过</w:t>
      </w:r>
      <w:r>
        <w:rPr>
          <w:rFonts w:hint="eastAsia"/>
          <w:sz w:val="28"/>
          <w:szCs w:val="28"/>
          <w:lang w:eastAsia="zh-CN"/>
        </w:rPr>
        <w:t>、</w:t>
      </w:r>
      <w:r>
        <w:rPr>
          <w:rFonts w:hint="eastAsia"/>
          <w:sz w:val="28"/>
          <w:szCs w:val="28"/>
        </w:rPr>
        <w:t>事故责任者没有受到处理不放过</w:t>
      </w:r>
      <w:r>
        <w:rPr>
          <w:rFonts w:hint="eastAsia"/>
          <w:sz w:val="28"/>
          <w:szCs w:val="28"/>
          <w:lang w:eastAsia="zh-CN"/>
        </w:rPr>
        <w:t>、</w:t>
      </w:r>
      <w:r>
        <w:rPr>
          <w:rFonts w:hint="eastAsia"/>
          <w:sz w:val="28"/>
          <w:szCs w:val="28"/>
        </w:rPr>
        <w:t>没有防备措范和整改措施不</w:t>
      </w:r>
      <w:r>
        <w:rPr>
          <w:rFonts w:hint="eastAsia"/>
          <w:sz w:val="28"/>
          <w:szCs w:val="28"/>
          <w:lang w:val="en-US" w:eastAsia="zh-CN"/>
        </w:rPr>
        <w:t>贯彻</w:t>
      </w:r>
      <w:r>
        <w:rPr>
          <w:rFonts w:hint="eastAsia"/>
          <w:sz w:val="28"/>
          <w:szCs w:val="28"/>
        </w:rPr>
        <w:t>不放过</w:t>
      </w:r>
      <w:r>
        <w:rPr>
          <w:rFonts w:hint="eastAsia"/>
          <w:sz w:val="28"/>
          <w:szCs w:val="28"/>
          <w:lang w:eastAsia="zh-CN"/>
        </w:rPr>
        <w:t>、</w:t>
      </w:r>
      <w:r>
        <w:rPr>
          <w:rFonts w:hint="eastAsia"/>
          <w:sz w:val="28"/>
          <w:szCs w:val="28"/>
        </w:rPr>
        <w:t>职工群众末受到教有不放过</w:t>
      </w:r>
      <w:r>
        <w:rPr>
          <w:rFonts w:hint="eastAsia"/>
          <w:sz w:val="28"/>
          <w:szCs w:val="28"/>
          <w:lang w:eastAsia="zh-CN"/>
        </w:rPr>
        <w:t>。</w:t>
      </w:r>
    </w:p>
    <w:p>
      <w:pPr>
        <w:rPr>
          <w:rFonts w:hint="eastAsia"/>
          <w:sz w:val="28"/>
          <w:szCs w:val="28"/>
        </w:rPr>
      </w:pPr>
      <w:r>
        <w:rPr>
          <w:rFonts w:hint="eastAsia"/>
          <w:sz w:val="28"/>
          <w:szCs w:val="28"/>
        </w:rPr>
        <w:t>3.1事故紧急处理</w:t>
      </w:r>
    </w:p>
    <w:p>
      <w:pPr>
        <w:rPr>
          <w:rFonts w:hint="eastAsia"/>
          <w:sz w:val="28"/>
          <w:szCs w:val="28"/>
        </w:rPr>
      </w:pPr>
      <w:r>
        <w:rPr>
          <w:rFonts w:hint="eastAsia"/>
          <w:sz w:val="28"/>
          <w:szCs w:val="28"/>
        </w:rPr>
        <w:t>事故发生时，当事人和现场工作人员应认真做好汇报、急救和保护现场等事项，一旦发生事故，当事人及现场工作人员要立即向事故发生部门、安全管理部门或有关领导汇报（发生火灾，应先报火警）</w:t>
      </w:r>
      <w:r>
        <w:rPr>
          <w:rFonts w:hint="eastAsia"/>
          <w:sz w:val="28"/>
          <w:szCs w:val="28"/>
          <w:lang w:eastAsia="zh-CN"/>
        </w:rPr>
        <w:t>，</w:t>
      </w:r>
      <w:r>
        <w:rPr>
          <w:rFonts w:hint="eastAsia"/>
          <w:sz w:val="28"/>
          <w:szCs w:val="28"/>
        </w:rPr>
        <w:t>同步立即设法控制事故蔓延和急数伤员。</w:t>
      </w:r>
    </w:p>
    <w:p>
      <w:pPr>
        <w:rPr>
          <w:rFonts w:hint="eastAsia"/>
          <w:sz w:val="28"/>
          <w:szCs w:val="28"/>
        </w:rPr>
      </w:pPr>
      <w:r>
        <w:rPr>
          <w:rFonts w:hint="eastAsia"/>
          <w:sz w:val="28"/>
          <w:szCs w:val="28"/>
        </w:rPr>
        <w:t>现场保护：事故发生后，要立即封领保护现场，除急救需要外，严禁无关人员入内，防止人为或自然原因破坏现场因急救急防止事放扩大，必须移动现场物品的，要做出标识，绘制现场简图并写出书面记录或进行现场录像拍照。未经安全管理部门或事故调查组现场勘查同意，不得以任何借口、理由私自清理现场。有关领导及部门接到事故汇报后，要立即组织急救，重大事故要迅速构成临时急救领导小组，统一指挥。</w:t>
      </w:r>
    </w:p>
    <w:p>
      <w:pPr>
        <w:rPr>
          <w:rFonts w:hint="eastAsia"/>
          <w:sz w:val="28"/>
          <w:szCs w:val="28"/>
        </w:rPr>
      </w:pPr>
      <w:r>
        <w:rPr>
          <w:rFonts w:hint="eastAsia"/>
          <w:sz w:val="28"/>
          <w:szCs w:val="28"/>
        </w:rPr>
        <w:t>3.2事故汇报</w:t>
      </w:r>
    </w:p>
    <w:p>
      <w:pPr>
        <w:rPr>
          <w:rFonts w:hint="eastAsia"/>
          <w:sz w:val="28"/>
          <w:szCs w:val="28"/>
        </w:rPr>
      </w:pPr>
      <w:r>
        <w:rPr>
          <w:rFonts w:hint="eastAsia"/>
          <w:sz w:val="28"/>
          <w:szCs w:val="28"/>
        </w:rPr>
        <w:t>当事人或现场人员应向事故单位汇报，单位应向安全管理部门汇报，重大事故可直接汇报给领导。</w:t>
      </w:r>
      <w:r>
        <w:rPr>
          <w:rFonts w:hint="eastAsia"/>
          <w:sz w:val="28"/>
          <w:szCs w:val="28"/>
          <w:lang w:val="en-US" w:eastAsia="zh-CN"/>
        </w:rPr>
        <w:t>一</w:t>
      </w:r>
      <w:r>
        <w:rPr>
          <w:rFonts w:hint="eastAsia"/>
          <w:sz w:val="28"/>
          <w:szCs w:val="28"/>
        </w:rPr>
        <w:t>般事故应在发生事故后当日内汇报到有关部门，重、特大事故应立即汇报。需要向地方政府部门汇报的，按国家有关规定，由安全管理部门负责汇报</w:t>
      </w:r>
      <w:r>
        <w:rPr>
          <w:rFonts w:hint="eastAsia"/>
          <w:sz w:val="28"/>
          <w:szCs w:val="28"/>
          <w:lang w:eastAsia="zh-CN"/>
        </w:rPr>
        <w:t>，</w:t>
      </w:r>
      <w:r>
        <w:rPr>
          <w:rFonts w:hint="eastAsia"/>
          <w:sz w:val="28"/>
          <w:szCs w:val="28"/>
        </w:rPr>
        <w:t>严禁谎报、瞒报事故。</w:t>
      </w:r>
    </w:p>
    <w:p>
      <w:pPr>
        <w:rPr>
          <w:rFonts w:hint="eastAsia"/>
          <w:sz w:val="28"/>
          <w:szCs w:val="28"/>
        </w:rPr>
      </w:pPr>
      <w:r>
        <w:rPr>
          <w:rFonts w:hint="eastAsia"/>
          <w:sz w:val="28"/>
          <w:szCs w:val="28"/>
        </w:rPr>
        <w:t>3.3事故调查</w:t>
      </w:r>
    </w:p>
    <w:p>
      <w:pPr>
        <w:rPr>
          <w:rFonts w:hint="eastAsia"/>
          <w:sz w:val="28"/>
          <w:szCs w:val="28"/>
        </w:rPr>
      </w:pPr>
      <w:r>
        <w:rPr>
          <w:rFonts w:hint="eastAsia"/>
          <w:sz w:val="28"/>
          <w:szCs w:val="28"/>
        </w:rPr>
        <w:t>设备事故由技术部门负责调查，人员伤亡及其他事故由安全管理部门负责组织。</w:t>
      </w:r>
    </w:p>
    <w:p>
      <w:pPr>
        <w:rPr>
          <w:rFonts w:hint="eastAsia"/>
          <w:sz w:val="28"/>
          <w:szCs w:val="28"/>
        </w:rPr>
      </w:pPr>
      <w:r>
        <w:rPr>
          <w:rFonts w:hint="eastAsia"/>
          <w:sz w:val="28"/>
          <w:szCs w:val="28"/>
          <w:lang w:val="en-US" w:eastAsia="zh-CN"/>
        </w:rPr>
        <w:t>一</w:t>
      </w:r>
      <w:r>
        <w:rPr>
          <w:rFonts w:hint="eastAsia"/>
          <w:sz w:val="28"/>
          <w:szCs w:val="28"/>
        </w:rPr>
        <w:t>般及较大事故由事故单位组织调查安全管理部门可派人参与调查</w:t>
      </w:r>
      <w:r>
        <w:rPr>
          <w:rFonts w:hint="eastAsia"/>
          <w:sz w:val="28"/>
          <w:szCs w:val="28"/>
          <w:lang w:eastAsia="zh-CN"/>
        </w:rPr>
        <w:t>。</w:t>
      </w:r>
      <w:r>
        <w:rPr>
          <w:rFonts w:hint="eastAsia"/>
          <w:sz w:val="28"/>
          <w:szCs w:val="28"/>
        </w:rPr>
        <w:t>重大事故由安全管理部门组织调查</w:t>
      </w:r>
      <w:r>
        <w:rPr>
          <w:rFonts w:hint="eastAsia"/>
          <w:sz w:val="28"/>
          <w:szCs w:val="28"/>
          <w:lang w:eastAsia="zh-CN"/>
        </w:rPr>
        <w:t>。</w:t>
      </w:r>
      <w:r>
        <w:rPr>
          <w:rFonts w:hint="eastAsia"/>
          <w:sz w:val="28"/>
          <w:szCs w:val="28"/>
        </w:rPr>
        <w:t>特大事故案国家有关规定进行。</w:t>
      </w:r>
    </w:p>
    <w:p>
      <w:pPr>
        <w:rPr>
          <w:rFonts w:hint="eastAsia"/>
          <w:sz w:val="28"/>
          <w:szCs w:val="28"/>
        </w:rPr>
      </w:pPr>
      <w:r>
        <w:rPr>
          <w:rFonts w:hint="eastAsia"/>
          <w:sz w:val="28"/>
          <w:szCs w:val="28"/>
        </w:rPr>
        <w:t>事故调查组及调查人员在事故调查中，有权向事故发生单位有关部门、人员</w:t>
      </w:r>
      <w:r>
        <w:rPr>
          <w:rFonts w:hint="eastAsia"/>
          <w:sz w:val="28"/>
          <w:szCs w:val="28"/>
          <w:lang w:val="en-US" w:eastAsia="zh-CN"/>
        </w:rPr>
        <w:t>了</w:t>
      </w:r>
      <w:r>
        <w:rPr>
          <w:rFonts w:hint="eastAsia"/>
          <w:sz w:val="28"/>
          <w:szCs w:val="28"/>
        </w:rPr>
        <w:t>解有关状况和索取有关资料，各部门不得以任何理由拒绝。</w:t>
      </w:r>
    </w:p>
    <w:p>
      <w:pPr>
        <w:rPr>
          <w:rFonts w:hint="eastAsia"/>
          <w:sz w:val="28"/>
          <w:szCs w:val="28"/>
        </w:rPr>
      </w:pPr>
      <w:r>
        <w:rPr>
          <w:rFonts w:hint="eastAsia"/>
          <w:sz w:val="28"/>
          <w:szCs w:val="28"/>
        </w:rPr>
        <w:t>调查组职</w:t>
      </w:r>
      <w:r>
        <w:rPr>
          <w:rFonts w:hint="eastAsia"/>
          <w:sz w:val="28"/>
          <w:szCs w:val="28"/>
          <w:lang w:val="en-US" w:eastAsia="zh-CN"/>
        </w:rPr>
        <w:t>责：</w:t>
      </w:r>
      <w:r>
        <w:rPr>
          <w:rFonts w:hint="eastAsia"/>
          <w:sz w:val="28"/>
          <w:szCs w:val="28"/>
        </w:rPr>
        <w:t>负责搜集有关资料，证明材料，查明事故发生的过程、性质、原因、人员伤亡及经济损失状况，分析事故责任，确定重要责任者，提出事故处理意见和防备措施，编写事故调查汇报。</w:t>
      </w:r>
    </w:p>
    <w:p>
      <w:pPr>
        <w:rPr>
          <w:rFonts w:hint="eastAsia"/>
          <w:sz w:val="28"/>
          <w:szCs w:val="28"/>
        </w:rPr>
      </w:pPr>
      <w:r>
        <w:rPr>
          <w:rFonts w:hint="eastAsia"/>
          <w:sz w:val="28"/>
          <w:szCs w:val="28"/>
        </w:rPr>
        <w:t>事故调查汇报的内容：事故通过，基本领实，原因分析，怎人分析，结论，处理意见，改善措施及其他有关附件。调查汇报须经全体调查组人员签名，并提交事故单位、上级主管部门和主管领导</w:t>
      </w:r>
    </w:p>
    <w:p>
      <w:pPr>
        <w:rPr>
          <w:rFonts w:hint="eastAsia"/>
          <w:sz w:val="28"/>
          <w:szCs w:val="28"/>
        </w:rPr>
      </w:pPr>
      <w:r>
        <w:rPr>
          <w:rFonts w:hint="eastAsia"/>
          <w:sz w:val="28"/>
          <w:szCs w:val="28"/>
        </w:rPr>
        <w:t>3.4责任追究</w:t>
      </w:r>
    </w:p>
    <w:p>
      <w:pPr>
        <w:rPr>
          <w:rFonts w:hint="eastAsia"/>
          <w:sz w:val="28"/>
          <w:szCs w:val="28"/>
        </w:rPr>
      </w:pPr>
      <w:r>
        <w:rPr>
          <w:rFonts w:hint="eastAsia"/>
          <w:sz w:val="28"/>
          <w:szCs w:val="28"/>
        </w:rPr>
        <w:t>下列状况导致的事故，首先追究直接领导者责任。</w:t>
      </w:r>
    </w:p>
    <w:p>
      <w:pPr>
        <w:rPr>
          <w:rFonts w:hint="eastAsia"/>
          <w:sz w:val="28"/>
          <w:szCs w:val="28"/>
        </w:rPr>
      </w:pPr>
      <w:r>
        <w:rPr>
          <w:rFonts w:hint="eastAsia"/>
          <w:sz w:val="28"/>
          <w:szCs w:val="28"/>
        </w:rPr>
        <w:t>该部门公布的决定、命令、制度，违反有关的法律法规、规程或原则，或者违反有关规定制度不健全，缺乏安全操作规程，管理混乱未经考试合格上岗操作，因员工缺乏安全知识发生的事故，设备有缺陷，不安规定检修，带病运行的作业环境不安全，安全保护装置不齐全有不采用保护措施。信号、标识、用品及个体防护用品缺乏或有缺路。</w:t>
      </w:r>
    </w:p>
    <w:p>
      <w:pPr>
        <w:rPr>
          <w:rFonts w:hint="eastAsia"/>
          <w:sz w:val="28"/>
          <w:szCs w:val="28"/>
        </w:rPr>
      </w:pPr>
      <w:r>
        <w:rPr>
          <w:rFonts w:hint="eastAsia"/>
          <w:sz w:val="28"/>
          <w:szCs w:val="28"/>
        </w:rPr>
        <w:t>施工中违反设计规定，消减安全设施。建设项目未经竣工验收，私自投产使用。己列入安全技术措施项目不按期实行，又不采用应急措施</w:t>
      </w:r>
    </w:p>
    <w:p>
      <w:pPr>
        <w:rPr>
          <w:rFonts w:hint="eastAsia"/>
          <w:sz w:val="28"/>
          <w:szCs w:val="28"/>
        </w:rPr>
      </w:pPr>
      <w:r>
        <w:rPr>
          <w:rFonts w:hint="eastAsia"/>
          <w:sz w:val="28"/>
          <w:szCs w:val="28"/>
        </w:rPr>
        <w:t>发生事故后为汲取教训，致使同类事故反复发生的。</w:t>
      </w:r>
    </w:p>
    <w:p>
      <w:pPr>
        <w:rPr>
          <w:rFonts w:hint="eastAsia"/>
          <w:sz w:val="28"/>
          <w:szCs w:val="28"/>
        </w:rPr>
      </w:pPr>
      <w:r>
        <w:rPr>
          <w:rFonts w:hint="eastAsia"/>
          <w:sz w:val="28"/>
          <w:szCs w:val="28"/>
        </w:rPr>
        <w:t>“三同步”不贯彻的。</w:t>
      </w:r>
    </w:p>
    <w:p>
      <w:pPr>
        <w:rPr>
          <w:rFonts w:hint="eastAsia" w:eastAsiaTheme="minorEastAsia"/>
          <w:sz w:val="28"/>
          <w:szCs w:val="28"/>
          <w:lang w:eastAsia="zh-CN"/>
        </w:rPr>
      </w:pPr>
      <w:r>
        <w:rPr>
          <w:rFonts w:hint="eastAsia"/>
          <w:sz w:val="28"/>
          <w:szCs w:val="28"/>
        </w:rPr>
        <w:t>下列状况导致事故，追究当事者责任</w:t>
      </w:r>
      <w:r>
        <w:rPr>
          <w:rFonts w:hint="eastAsia"/>
          <w:sz w:val="28"/>
          <w:szCs w:val="28"/>
          <w:lang w:eastAsia="zh-CN"/>
        </w:rPr>
        <w:t>。</w:t>
      </w:r>
    </w:p>
    <w:p>
      <w:pPr>
        <w:rPr>
          <w:rFonts w:hint="eastAsia"/>
          <w:sz w:val="28"/>
          <w:szCs w:val="28"/>
        </w:rPr>
      </w:pPr>
      <w:r>
        <w:rPr>
          <w:rFonts w:hint="eastAsia"/>
          <w:sz w:val="28"/>
          <w:szCs w:val="28"/>
        </w:rPr>
        <w:t>违章指挥、违章作业、冒险作业、违章驾驶</w:t>
      </w:r>
      <w:r>
        <w:rPr>
          <w:rFonts w:hint="eastAsia"/>
          <w:sz w:val="28"/>
          <w:szCs w:val="28"/>
          <w:lang w:eastAsia="zh-CN"/>
        </w:rPr>
        <w:t>、</w:t>
      </w:r>
      <w:r>
        <w:rPr>
          <w:rFonts w:hint="eastAsia"/>
          <w:sz w:val="28"/>
          <w:szCs w:val="28"/>
        </w:rPr>
        <w:t>玩忽职守、违反操作规程及有关安全制度、违反劳动纪律。发现事故隐患、险情不立即汇报、不采用有效措施</w:t>
      </w:r>
      <w:r>
        <w:rPr>
          <w:rFonts w:hint="eastAsia"/>
          <w:sz w:val="28"/>
          <w:szCs w:val="28"/>
          <w:lang w:eastAsia="zh-CN"/>
        </w:rPr>
        <w:t>。</w:t>
      </w:r>
      <w:r>
        <w:rPr>
          <w:rFonts w:hint="eastAsia"/>
          <w:sz w:val="28"/>
          <w:szCs w:val="28"/>
        </w:rPr>
        <w:t>不按规定配置和使用劳动保护用品</w:t>
      </w:r>
      <w:r>
        <w:rPr>
          <w:rFonts w:hint="eastAsia"/>
          <w:sz w:val="28"/>
          <w:szCs w:val="28"/>
          <w:lang w:eastAsia="zh-CN"/>
        </w:rPr>
        <w:t>。</w:t>
      </w:r>
      <w:r>
        <w:rPr>
          <w:rFonts w:hint="eastAsia"/>
          <w:sz w:val="28"/>
          <w:szCs w:val="28"/>
        </w:rPr>
        <w:t>私自更改、拆卸、毁坏、挪用安全装置和设施。其他违反安全管理规定的行为。</w:t>
      </w:r>
    </w:p>
    <w:p>
      <w:pPr>
        <w:rPr>
          <w:rFonts w:hint="eastAsia"/>
          <w:sz w:val="28"/>
          <w:szCs w:val="28"/>
        </w:rPr>
      </w:pPr>
      <w:r>
        <w:rPr>
          <w:rFonts w:hint="eastAsia"/>
          <w:sz w:val="28"/>
          <w:szCs w:val="28"/>
        </w:rPr>
        <w:t>4.0事故记录分析</w:t>
      </w:r>
    </w:p>
    <w:p>
      <w:pPr>
        <w:rPr>
          <w:rFonts w:hint="eastAsia"/>
          <w:sz w:val="28"/>
          <w:szCs w:val="28"/>
        </w:rPr>
      </w:pPr>
      <w:r>
        <w:rPr>
          <w:rFonts w:hint="eastAsia"/>
          <w:sz w:val="28"/>
          <w:szCs w:val="28"/>
        </w:rPr>
        <w:t>4.1安全管理部门要建立专门事故台帐，事故登记要在接报当日进行。登记基本内容包括：事故单位、时间、地点、大体状况、汇报人、汇报时登记人等</w:t>
      </w:r>
    </w:p>
    <w:p>
      <w:pPr>
        <w:rPr>
          <w:rFonts w:hint="eastAsia"/>
          <w:sz w:val="28"/>
          <w:szCs w:val="28"/>
        </w:rPr>
      </w:pPr>
      <w:r>
        <w:rPr>
          <w:rFonts w:hint="eastAsia"/>
          <w:sz w:val="28"/>
          <w:szCs w:val="28"/>
        </w:rPr>
        <w:t>4.2安全管理部门每年进行一次事故分析，写出事故分析汇报</w:t>
      </w:r>
    </w:p>
    <w:p>
      <w:pPr>
        <w:rPr>
          <w:rFonts w:hint="eastAsia"/>
          <w:sz w:val="28"/>
          <w:szCs w:val="28"/>
        </w:rPr>
      </w:pPr>
      <w:r>
        <w:rPr>
          <w:rFonts w:hint="eastAsia"/>
          <w:sz w:val="28"/>
          <w:szCs w:val="28"/>
        </w:rPr>
        <w:t>5.0事故档案</w:t>
      </w:r>
    </w:p>
    <w:p>
      <w:pPr>
        <w:rPr>
          <w:rFonts w:hint="eastAsia"/>
          <w:sz w:val="28"/>
          <w:szCs w:val="28"/>
        </w:rPr>
      </w:pPr>
      <w:r>
        <w:rPr>
          <w:rFonts w:hint="eastAsia"/>
          <w:sz w:val="28"/>
          <w:szCs w:val="28"/>
        </w:rPr>
        <w:t>事故档案包括</w:t>
      </w:r>
    </w:p>
    <w:p>
      <w:pPr>
        <w:rPr>
          <w:rFonts w:hint="eastAsia"/>
          <w:sz w:val="28"/>
          <w:szCs w:val="28"/>
        </w:rPr>
      </w:pPr>
      <w:r>
        <w:rPr>
          <w:rFonts w:hint="eastAsia"/>
          <w:sz w:val="28"/>
          <w:szCs w:val="28"/>
        </w:rPr>
        <w:t>5.1事故登记表</w:t>
      </w:r>
    </w:p>
    <w:p>
      <w:pPr>
        <w:rPr>
          <w:rFonts w:hint="eastAsia"/>
          <w:sz w:val="28"/>
          <w:szCs w:val="28"/>
        </w:rPr>
      </w:pPr>
      <w:r>
        <w:rPr>
          <w:rFonts w:hint="eastAsia"/>
          <w:sz w:val="28"/>
          <w:szCs w:val="28"/>
        </w:rPr>
        <w:t>5.2现场调查纪录，图纸照片，物证、人证及事故责任者自述材料</w:t>
      </w:r>
    </w:p>
    <w:p>
      <w:pPr>
        <w:rPr>
          <w:rFonts w:hint="eastAsia"/>
          <w:sz w:val="28"/>
          <w:szCs w:val="28"/>
        </w:rPr>
      </w:pPr>
      <w:r>
        <w:rPr>
          <w:rFonts w:hint="eastAsia"/>
          <w:sz w:val="28"/>
          <w:szCs w:val="28"/>
        </w:rPr>
        <w:t>5.3技术鉴定和试验汇报，医疗部门对伤亡人员的诊断书</w:t>
      </w:r>
    </w:p>
    <w:p>
      <w:pPr>
        <w:rPr>
          <w:rFonts w:hint="eastAsia"/>
          <w:sz w:val="28"/>
          <w:szCs w:val="28"/>
        </w:rPr>
      </w:pPr>
      <w:r>
        <w:rPr>
          <w:rFonts w:hint="eastAsia"/>
          <w:sz w:val="28"/>
          <w:szCs w:val="28"/>
        </w:rPr>
        <w:t>5.4发生事故时的工艺条件、操作状况及设计资料。</w:t>
      </w:r>
    </w:p>
    <w:p>
      <w:pPr>
        <w:rPr>
          <w:rFonts w:hint="eastAsia"/>
          <w:sz w:val="28"/>
          <w:szCs w:val="28"/>
        </w:rPr>
      </w:pPr>
      <w:r>
        <w:rPr>
          <w:rFonts w:hint="eastAsia"/>
          <w:sz w:val="28"/>
          <w:szCs w:val="28"/>
        </w:rPr>
        <w:t>5.5直接和间接经济损失材料。</w:t>
      </w:r>
    </w:p>
    <w:p>
      <w:pPr>
        <w:rPr>
          <w:rFonts w:hint="eastAsia"/>
          <w:sz w:val="28"/>
          <w:szCs w:val="28"/>
        </w:rPr>
      </w:pPr>
      <w:r>
        <w:rPr>
          <w:rFonts w:hint="eastAsia"/>
          <w:sz w:val="28"/>
          <w:szCs w:val="28"/>
        </w:rPr>
        <w:t>5.6参与调查组的人员名单、职务、单位资料</w:t>
      </w:r>
    </w:p>
    <w:p>
      <w:pPr>
        <w:rPr>
          <w:rFonts w:hint="eastAsia"/>
          <w:sz w:val="28"/>
          <w:szCs w:val="28"/>
        </w:rPr>
      </w:pPr>
      <w:r>
        <w:rPr>
          <w:rFonts w:hint="eastAsia"/>
          <w:sz w:val="28"/>
          <w:szCs w:val="28"/>
        </w:rPr>
        <w:t>5.7事故调查汇报</w:t>
      </w:r>
    </w:p>
    <w:p>
      <w:pPr>
        <w:rPr>
          <w:rFonts w:hint="eastAsia"/>
          <w:sz w:val="28"/>
          <w:szCs w:val="28"/>
        </w:rPr>
      </w:pPr>
      <w:r>
        <w:rPr>
          <w:rFonts w:hint="eastAsia"/>
          <w:sz w:val="28"/>
          <w:szCs w:val="28"/>
        </w:rPr>
        <w:t>58处分决定和受处分人员的检查材料，事故通报、简报及文献</w:t>
      </w:r>
    </w:p>
    <w:p>
      <w:pPr>
        <w:rPr>
          <w:rFonts w:hint="eastAsia"/>
          <w:sz w:val="28"/>
          <w:szCs w:val="28"/>
        </w:rPr>
      </w:pPr>
      <w:r>
        <w:rPr>
          <w:rFonts w:hint="eastAsia"/>
          <w:sz w:val="28"/>
          <w:szCs w:val="28"/>
        </w:rPr>
        <w:t>6.0罚则</w:t>
      </w:r>
    </w:p>
    <w:p>
      <w:pPr>
        <w:rPr>
          <w:rFonts w:hint="eastAsia"/>
          <w:sz w:val="28"/>
          <w:szCs w:val="28"/>
        </w:rPr>
      </w:pPr>
      <w:r>
        <w:rPr>
          <w:rFonts w:hint="eastAsia"/>
          <w:sz w:val="28"/>
          <w:szCs w:val="28"/>
        </w:rPr>
        <w:t>对违反本制度的行为视情节给与罚款、竖告、记过、降级、罢职、刘用察看、解窟等惩罚。</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47F37BB9"/>
    <w:rsid w:val="0B7D32E8"/>
    <w:rsid w:val="47F3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2024-04-16T13:21:00Z</dcterms:created>
  <dc:creator>杨树林</dc:creator>
  <cp:lastModifiedBy>杨树林</cp:lastModifiedBy>
  <dcterms:modified xsi:type="dcterms:W3CDTF">2024-04-16T13:45:55Z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EA02F74102904C7B9C26C4F7AF65EB7A_11</vt:lpwstr>
  </property>
</Properties>
</file>