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安全检查、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隐患排查制度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为进一步促进和强化对各类安全生产事故隐患的排查和整改，有效防止和减少各类事故发生，根据《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fldChar w:fldCharType="begin"/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instrText xml:space="preserve"> HYPERLINK "http://wenwen.soso.com/z/Search.e?sp=S%E5%BB%BA%E7%AD%91%E6%96%BD%E5%B7%A5%E5%AE%89%E5%85%A8%E6%A3%80%E6%9F%A5%E6%A0%87%E5%87%86&amp;ch=w.search.yjjlink&amp;cid=w.search.yjjlink" \t "_blank" </w:instrTex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fldChar w:fldCharType="separate"/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u w:val="none"/>
        </w:rPr>
        <w:t>建筑施工安全检查标准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》JGJ59-2011及相关规范标准，结合实际，特制定本制度。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一、事故隐患的分类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（一）隐患按照其危害程度，共分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一般隐患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较大隐患、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重大隐患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（二）隐患按照其表现形式，共分十类：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1、安全管理，2、文明施工，3、脚手架，4、基坑工程，5、模板支架，6、高处作业，7、施工用电，8、物料提升机与施工升降机，9塔式起重机与起重吊装，10、施工机具。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二、隐患的排查整改和上报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（一）项目对发现的事故隐患，应及时进行整改落实，并登记造册，上报生产管理部。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（二）定期组织安全生产监督检查，及时发现和消除各类事故隐患。并将检查发现的各类事故隐患的具体情况、应对措施、监管责任人、整改结果、复查时间等一一进行消项、处置情况记录。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（三）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安全部门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在要求检查、落实整改隐患的前提下，对各类隐患进行分类。并定期进行排查汇总统计，以查明哪些是多发或重大隐患需要进行治理；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（四）对查明的多发或重大隐患应从人、机、料、法、环等环节采取综合措施治理。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MjQ1MjkzY2M4NGExMjRlMzE2MWM4OGExYmExOTEifQ=="/>
  </w:docVars>
  <w:rsids>
    <w:rsidRoot w:val="1CA23F80"/>
    <w:rsid w:val="1CA2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qFormat/>
    <w:uiPriority w:val="0"/>
    <w:pPr>
      <w:widowControl/>
      <w:snapToGrid w:val="0"/>
      <w:spacing w:line="240" w:lineRule="auto"/>
      <w:jc w:val="left"/>
      <w:textAlignment w:val="baseline"/>
    </w:pPr>
    <w:rPr>
      <w:rFonts w:ascii="Arial" w:hAnsi="Arial" w:eastAsia="Arial" w:cstheme="minorBidi"/>
      <w:color w:val="000000"/>
      <w:kern w:val="0"/>
      <w:sz w:val="21"/>
      <w:szCs w:val="21"/>
      <w:lang w:val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autoRedefine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b/>
      <w:kern w:val="44"/>
      <w:sz w:val="44"/>
      <w:szCs w:val="24"/>
      <w:lang w:val="en-US" w:eastAsia="zh-CN" w:bidi="ar-SA"/>
    </w:rPr>
  </w:style>
  <w:style w:type="character" w:styleId="5">
    <w:name w:val="Hyperlink"/>
    <w:basedOn w:val="4"/>
    <w:link w:val="1"/>
    <w:qFormat/>
    <w:uiPriority w:val="0"/>
    <w:rPr>
      <w:rFonts w:ascii="Arial" w:hAnsi="Arial" w:eastAsia="Arial" w:cstheme="minorBidi"/>
      <w:color w:val="000000"/>
      <w:kern w:val="0"/>
      <w:sz w:val="21"/>
      <w:szCs w:val="21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2024-04-15T09:55:00Z</dcterms:created>
  <dc:creator>彷⃠徨⃠不⃠如⃠而⃠往⃠</dc:creator>
  <cp:lastModifiedBy>彷⃠徨⃠不⃠如⃠而⃠往⃠</cp:lastModifiedBy>
  <dcterms:modified xsi:type="dcterms:W3CDTF">2024-04-15T09:56:04Z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FD898A9A24D046A69A18D05CB9E4DD0A_11</vt:lpwstr>
  </property>
</Properties>
</file>