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49" w:firstLineChars="396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红豆村旅游景区安全教育</w:t>
      </w:r>
    </w:p>
    <w:p>
      <w:pPr>
        <w:ind w:firstLine="3264" w:firstLineChars="739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培训制度</w:t>
      </w:r>
    </w:p>
    <w:p>
      <w:pPr>
        <w:rPr>
          <w:rFonts w:hint="eastAsia"/>
          <w:b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为了不断提高红豆村旅游景区涉旅单位全体职（员）工的安全意识，贯彻落实有关安全方面的法律、法规；使全体职（员）工能够严格遵守景区各项安全管理规定，特制定本制度：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安全领导小组每季度组织一次面向各涉旅经营单位全体职（员）工的安全教育培训，采取讲座、看影像资料、实际演练等多种形式，及时传达上级有关安全工作会议精神，落实安全工作任务，以加强安全知识教育，提高安全意识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二、定期对景区设施、设备管理的操作人员及安全保卫人员进行相关安全知识的业务培训，把安全规范操作作为对其业绩考核的重要内容。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三、对本单位职（员）工集中教育每季度不得少于4个小时，要求培训教育面达到10</w:t>
      </w:r>
      <w:r>
        <w:rPr>
          <w:rFonts w:hint="eastAsia" w:ascii="宋体" w:hAnsi="宋体"/>
          <w:sz w:val="32"/>
          <w:szCs w:val="32"/>
        </w:rPr>
        <w:t>0％。凡未参加教育培训的，安全领导小组成员要对其进行严肃批评教育，并进行补训。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四、加强检查，严格监管；重视预警，完善预案。要求各相关部门加强安全预警，如对来到景区的各旅游团队都要明确告知旅游安全注意事项。在旅游高峰期到来之前，完善景区突发事件应急预案；根据景区旅游情况的判断对旺季旅游预案进行修订，尤其是在游客高峰时段要做好车辆通行和疏散方案，做好重点地段的扩容，高峰时段的分流，要加强值班巡查，做好应对突发事件和各项准备工作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五、落实责任，确保畅通。要求各涉旅单位认真落实节日值班制度，安排专人进行值班，严格落实岗位责任制。各单位主要负责人开通通迅工具，确保信息畅通。节日期间，各值班人员要坚守岗位，尽职尽责，遇到紧急、重要情况立即报告，及时妥善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NjMzMmUxNmE2ZGE5ZTQ2YWZjN2RkYzE4YjlkNzAifQ=="/>
  </w:docVars>
  <w:rsids>
    <w:rsidRoot w:val="127F3634"/>
    <w:rsid w:val="127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2024-01-27T02:07:00Z</dcterms:created>
  <dc:creator>.</dc:creator>
  <cp:lastModifiedBy>.</cp:lastModifiedBy>
  <dcterms:modified xsi:type="dcterms:W3CDTF">2024-01-27T02:07:40Z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D367BFAF0E65466EA0A6AC24BF03E85B_11</vt:lpwstr>
  </property>
</Properties>
</file>