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2BF5" w14:textId="77777777" w:rsidR="006954E0" w:rsidRDefault="00000000" w:rsidP="000D6BD2">
      <w:pPr>
        <w:pStyle w:val="2"/>
        <w:ind w:firstLineChars="900" w:firstLine="2891"/>
      </w:pPr>
      <w:r>
        <w:rPr>
          <w:rFonts w:hint="eastAsia"/>
        </w:rPr>
        <w:t>安全生产会议制度</w:t>
      </w:r>
    </w:p>
    <w:p w14:paraId="0AF81CD1"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1.为认真贯彻执行国家安全生产法律法规，落实上级有关安全生产要求，协调和处理安全生产中存在的问题，消除事故隐患，确保安全生产，结合公司实际，特制定本制度。</w:t>
      </w:r>
    </w:p>
    <w:p w14:paraId="6B7623FD" w14:textId="77777777" w:rsidR="006954E0" w:rsidRDefault="00000000">
      <w:pPr>
        <w:spacing w:line="5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2.公司安全生产月度例会定期召开，专题会根据季节性、突发性等实际情况及时组织召开</w:t>
      </w:r>
      <w:r>
        <w:rPr>
          <w:rFonts w:ascii="仿宋_GB2312" w:eastAsia="仿宋_GB2312" w:hAnsi="仿宋_GB2312" w:cs="仿宋_GB2312" w:hint="eastAsia"/>
          <w:color w:val="000000" w:themeColor="text1"/>
          <w:sz w:val="28"/>
          <w:szCs w:val="28"/>
        </w:rPr>
        <w:t>。</w:t>
      </w:r>
    </w:p>
    <w:p w14:paraId="2E4F853E"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3.安全生产委员会会议由</w:t>
      </w:r>
      <w:r>
        <w:rPr>
          <w:rFonts w:ascii="仿宋" w:eastAsia="仿宋" w:hAnsi="仿宋" w:cs="仿宋" w:hint="eastAsia"/>
          <w:sz w:val="28"/>
          <w:szCs w:val="28"/>
        </w:rPr>
        <w:t>质量安全部</w:t>
      </w:r>
      <w:r>
        <w:rPr>
          <w:rFonts w:ascii="仿宋_GB2312" w:eastAsia="仿宋_GB2312" w:hAnsi="仿宋_GB2312" w:cs="仿宋_GB2312" w:hint="eastAsia"/>
          <w:color w:val="000000"/>
          <w:sz w:val="28"/>
          <w:szCs w:val="28"/>
        </w:rPr>
        <w:t>主任主持，公司全体职工参加，项目部相关人员参加。安全生产工作例会由公司总经理主持，公司领导、各部门、项目部相关人员参加</w:t>
      </w:r>
      <w:r>
        <w:rPr>
          <w:rFonts w:ascii="仿宋_GB2312" w:eastAsia="仿宋_GB2312" w:hAnsi="仿宋_GB2312" w:cs="仿宋_GB2312" w:hint="eastAsia"/>
          <w:sz w:val="28"/>
          <w:szCs w:val="28"/>
        </w:rPr>
        <w:t>。</w:t>
      </w:r>
    </w:p>
    <w:p w14:paraId="3BB75764"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4.安全生产会议的主要内</w:t>
      </w:r>
      <w:bookmarkStart w:id="0" w:name="_Toc26542_WPSOffice_Level1"/>
      <w:r>
        <w:rPr>
          <w:rFonts w:ascii="仿宋_GB2312" w:eastAsia="仿宋_GB2312" w:hAnsi="仿宋_GB2312" w:cs="仿宋_GB2312" w:hint="eastAsia"/>
          <w:color w:val="000000"/>
          <w:sz w:val="28"/>
          <w:szCs w:val="28"/>
        </w:rPr>
        <w:t>容：</w:t>
      </w:r>
    </w:p>
    <w:p w14:paraId="03A07631"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bookmarkEnd w:id="0"/>
      <w:r>
        <w:rPr>
          <w:rFonts w:ascii="仿宋_GB2312" w:eastAsia="仿宋_GB2312" w:hAnsi="仿宋_GB2312" w:cs="仿宋_GB2312" w:hint="eastAsia"/>
          <w:color w:val="000000"/>
          <w:sz w:val="28"/>
          <w:szCs w:val="28"/>
        </w:rPr>
        <w:t>一）传达学习上级有关安全</w:t>
      </w:r>
      <w:bookmarkStart w:id="1" w:name="_Toc16270_WPSOffice_Level1"/>
      <w:r>
        <w:rPr>
          <w:rFonts w:ascii="仿宋_GB2312" w:eastAsia="仿宋_GB2312" w:hAnsi="仿宋_GB2312" w:cs="仿宋_GB2312" w:hint="eastAsia"/>
          <w:color w:val="000000"/>
          <w:sz w:val="28"/>
          <w:szCs w:val="28"/>
        </w:rPr>
        <w:t>生产通知和文件精神；</w:t>
      </w:r>
      <w:bookmarkEnd w:id="1"/>
    </w:p>
    <w:p w14:paraId="3DE2E7A1"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bookmarkStart w:id="2" w:name="_Toc23620_WPSOffice_Level1"/>
      <w:r>
        <w:rPr>
          <w:rFonts w:ascii="仿宋_GB2312" w:eastAsia="仿宋_GB2312" w:hAnsi="仿宋_GB2312" w:cs="仿宋_GB2312" w:hint="eastAsia"/>
          <w:color w:val="000000"/>
          <w:sz w:val="28"/>
          <w:szCs w:val="28"/>
        </w:rPr>
        <w:t>二）对前期安全生产情况</w:t>
      </w:r>
      <w:bookmarkEnd w:id="2"/>
      <w:r>
        <w:rPr>
          <w:rFonts w:ascii="仿宋_GB2312" w:eastAsia="仿宋_GB2312" w:hAnsi="仿宋_GB2312" w:cs="仿宋_GB2312" w:hint="eastAsia"/>
          <w:color w:val="000000"/>
          <w:sz w:val="28"/>
          <w:szCs w:val="28"/>
        </w:rPr>
        <w:t>进行</w:t>
      </w:r>
      <w:r>
        <w:rPr>
          <w:rFonts w:ascii="仿宋_GB2312" w:eastAsia="仿宋_GB2312" w:hAnsi="仿宋_GB2312" w:cs="仿宋_GB2312" w:hint="eastAsia"/>
          <w:color w:val="000000"/>
          <w:sz w:val="28"/>
          <w:szCs w:val="28"/>
        </w:rPr>
        <w:fldChar w:fldCharType="begin"/>
      </w:r>
      <w:r>
        <w:rPr>
          <w:rFonts w:ascii="仿宋_GB2312" w:eastAsia="仿宋_GB2312" w:hAnsi="仿宋_GB2312" w:cs="仿宋_GB2312" w:hint="eastAsia"/>
          <w:color w:val="000000"/>
          <w:sz w:val="28"/>
          <w:szCs w:val="28"/>
        </w:rPr>
        <w:instrText xml:space="preserve"> HYPERLINK "http://www.fdcew.com/gw/List_</w:instrText>
      </w:r>
      <w:bookmarkStart w:id="3" w:name="_Toc17558_WPSOffice_Level1"/>
      <w:r>
        <w:rPr>
          <w:rFonts w:ascii="仿宋_GB2312" w:eastAsia="仿宋_GB2312" w:hAnsi="仿宋_GB2312" w:cs="仿宋_GB2312" w:hint="eastAsia"/>
          <w:color w:val="000000"/>
          <w:sz w:val="28"/>
          <w:szCs w:val="28"/>
        </w:rPr>
        <w:instrText xml:space="preserve">201.html" \t </w:instrText>
      </w:r>
      <w:bookmarkEnd w:id="3"/>
      <w:r>
        <w:rPr>
          <w:rFonts w:ascii="仿宋_GB2312" w:eastAsia="仿宋_GB2312" w:hAnsi="仿宋_GB2312" w:cs="仿宋_GB2312" w:hint="eastAsia"/>
          <w:color w:val="000000"/>
          <w:sz w:val="28"/>
          <w:szCs w:val="28"/>
        </w:rPr>
        <w:instrText xml:space="preserve">"_blank" </w:instrText>
      </w:r>
      <w:r>
        <w:rPr>
          <w:rFonts w:ascii="仿宋_GB2312" w:eastAsia="仿宋_GB2312" w:hAnsi="仿宋_GB2312" w:cs="仿宋_GB2312" w:hint="eastAsia"/>
          <w:color w:val="000000"/>
          <w:sz w:val="28"/>
          <w:szCs w:val="28"/>
        </w:rPr>
      </w:r>
      <w:r>
        <w:rPr>
          <w:rFonts w:ascii="仿宋_GB2312" w:eastAsia="仿宋_GB2312" w:hAnsi="仿宋_GB2312" w:cs="仿宋_GB2312" w:hint="eastAsia"/>
          <w:color w:val="000000"/>
          <w:sz w:val="28"/>
          <w:szCs w:val="28"/>
        </w:rPr>
        <w:fldChar w:fldCharType="separate"/>
      </w:r>
      <w:r>
        <w:rPr>
          <w:rFonts w:ascii="仿宋_GB2312" w:eastAsia="仿宋_GB2312" w:hAnsi="仿宋_GB2312" w:cs="仿宋_GB2312" w:hint="eastAsia"/>
          <w:color w:val="000000"/>
          <w:sz w:val="28"/>
          <w:szCs w:val="28"/>
        </w:rPr>
        <w:t>总结</w:t>
      </w:r>
      <w:r>
        <w:rPr>
          <w:rFonts w:ascii="仿宋_GB2312" w:eastAsia="仿宋_GB2312" w:hAnsi="仿宋_GB2312" w:cs="仿宋_GB2312" w:hint="eastAsia"/>
          <w:color w:val="000000"/>
          <w:sz w:val="28"/>
          <w:szCs w:val="28"/>
        </w:rPr>
        <w:fldChar w:fldCharType="end"/>
      </w:r>
      <w:r>
        <w:rPr>
          <w:rFonts w:ascii="仿宋_GB2312" w:eastAsia="仿宋_GB2312" w:hAnsi="仿宋_GB2312" w:cs="仿宋_GB2312" w:hint="eastAsia"/>
          <w:color w:val="000000"/>
          <w:sz w:val="28"/>
          <w:szCs w:val="28"/>
        </w:rPr>
        <w:t>，通报安全检查及问题整改情况；</w:t>
      </w:r>
    </w:p>
    <w:p w14:paraId="44DCDD4F"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（三）部署下阶段安全生产工作；</w:t>
      </w:r>
    </w:p>
    <w:p w14:paraId="68230706"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（四）研究解决重大事故隐患，且在会上提出解决办法和措施；</w:t>
      </w:r>
    </w:p>
    <w:p w14:paraId="22D15D87"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（五）对安全生产管理中的重大问题做出决策，形成会议纪要。</w:t>
      </w:r>
    </w:p>
    <w:p w14:paraId="54FDD08B"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5.各部门及项目部负责人应在安全生产会议上将施工作业中遇到的问题及时反映，下步工作中可能存在的问题及时提出，由参会人员讨论，制定相应的安全管理措施。</w:t>
      </w:r>
    </w:p>
    <w:p w14:paraId="28364FCC"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6.安全生产会议记录由</w:t>
      </w:r>
      <w:r>
        <w:rPr>
          <w:rFonts w:ascii="仿宋" w:eastAsia="仿宋" w:hAnsi="仿宋" w:cs="仿宋" w:hint="eastAsia"/>
          <w:sz w:val="28"/>
          <w:szCs w:val="28"/>
        </w:rPr>
        <w:t>质量安全部</w:t>
      </w:r>
      <w:r>
        <w:rPr>
          <w:rFonts w:ascii="仿宋_GB2312" w:eastAsia="仿宋_GB2312" w:hAnsi="仿宋_GB2312" w:cs="仿宋_GB2312" w:hint="eastAsia"/>
          <w:color w:val="000000"/>
          <w:sz w:val="28"/>
          <w:szCs w:val="28"/>
        </w:rPr>
        <w:t>负责，使用规定的专用安全会议记录本单独记录，并附参会人员签到表。</w:t>
      </w:r>
    </w:p>
    <w:p w14:paraId="469FFCC8"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7.参会人员不得迟到或早退，原则上不得请假，如有特殊情况，须向会议主持人请假。若不遵守会议制度，按照公司相关规定严肃处理。</w:t>
      </w:r>
    </w:p>
    <w:p w14:paraId="02B15CED" w14:textId="77777777" w:rsidR="006954E0"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8.安全生产会议上决定的事项，各部门及项目部责任人应严格执行，按期完成，对落实情况及时向相关领导反馈。</w:t>
      </w:r>
    </w:p>
    <w:p w14:paraId="6946A286" w14:textId="77777777" w:rsidR="006954E0" w:rsidRDefault="006954E0"/>
    <w:sectPr w:rsidR="00695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3BD7" w14:textId="77777777" w:rsidR="000472F0" w:rsidRDefault="000472F0" w:rsidP="000D6BD2">
      <w:r>
        <w:separator/>
      </w:r>
    </w:p>
  </w:endnote>
  <w:endnote w:type="continuationSeparator" w:id="0">
    <w:p w14:paraId="4BB9C653" w14:textId="77777777" w:rsidR="000472F0" w:rsidRDefault="000472F0" w:rsidP="000D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9BE5" w14:textId="77777777" w:rsidR="000472F0" w:rsidRDefault="000472F0" w:rsidP="000D6BD2">
      <w:r>
        <w:separator/>
      </w:r>
    </w:p>
  </w:footnote>
  <w:footnote w:type="continuationSeparator" w:id="0">
    <w:p w14:paraId="6DC6C36F" w14:textId="77777777" w:rsidR="000472F0" w:rsidRDefault="000472F0" w:rsidP="000D6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5NTA2YzZiZDNkZmEzZTQ2NGZmZDQ5YTZiMTJkOTkifQ=="/>
  </w:docVars>
  <w:rsids>
    <w:rsidRoot w:val="006954E0"/>
    <w:rsid w:val="000472F0"/>
    <w:rsid w:val="000D6BD2"/>
    <w:rsid w:val="006954E0"/>
    <w:rsid w:val="527C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80F1E"/>
  <w15:docId w15:val="{2187965D-E777-49E2-AEF2-D6812F10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pPr>
  </w:style>
  <w:style w:type="paragraph" w:styleId="a4">
    <w:name w:val="header"/>
    <w:basedOn w:val="a"/>
    <w:link w:val="a5"/>
    <w:rsid w:val="000D6BD2"/>
    <w:pPr>
      <w:tabs>
        <w:tab w:val="center" w:pos="4153"/>
        <w:tab w:val="right" w:pos="8306"/>
      </w:tabs>
      <w:snapToGrid w:val="0"/>
      <w:jc w:val="center"/>
    </w:pPr>
    <w:rPr>
      <w:sz w:val="18"/>
      <w:szCs w:val="18"/>
    </w:rPr>
  </w:style>
  <w:style w:type="character" w:customStyle="1" w:styleId="a5">
    <w:name w:val="页眉 字符"/>
    <w:basedOn w:val="a1"/>
    <w:link w:val="a4"/>
    <w:rsid w:val="000D6BD2"/>
    <w:rPr>
      <w:kern w:val="2"/>
      <w:sz w:val="18"/>
      <w:szCs w:val="18"/>
    </w:rPr>
  </w:style>
  <w:style w:type="paragraph" w:styleId="a6">
    <w:name w:val="footer"/>
    <w:basedOn w:val="a"/>
    <w:link w:val="a7"/>
    <w:rsid w:val="000D6BD2"/>
    <w:pPr>
      <w:tabs>
        <w:tab w:val="center" w:pos="4153"/>
        <w:tab w:val="right" w:pos="8306"/>
      </w:tabs>
      <w:snapToGrid w:val="0"/>
      <w:jc w:val="left"/>
    </w:pPr>
    <w:rPr>
      <w:sz w:val="18"/>
      <w:szCs w:val="18"/>
    </w:rPr>
  </w:style>
  <w:style w:type="character" w:customStyle="1" w:styleId="a7">
    <w:name w:val="页脚 字符"/>
    <w:basedOn w:val="a1"/>
    <w:link w:val="a6"/>
    <w:rsid w:val="000D6B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春 杨</cp:lastModifiedBy>
  <cp:revision>2</cp:revision>
  <dcterms:created xsi:type="dcterms:W3CDTF">2023-11-29T08:32:00Z</dcterms:created>
  <dcterms:modified xsi:type="dcterms:W3CDTF">2023-11-29T11:46:00Z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B536FE552E314048AF4EEF8AEA460501_12</vt:lpwstr>
  </property>
</Properties>
</file>