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培训教育制度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特种作业人员（气瓶充装人员、压力容器操作人员）必须按规定接受专业性安全技术教育和培训，考试合格取得特种设备作业人员证后，方可从事作业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新工艺、新设备投用前，由技术负责人写出新的安全操作规程，对岗位有关人员进行专门教育，并经考试合格后，方可独立操作。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加强教育，提高思想觉悟，使全站人员高度重视液化石油气站工作岗位的重要性。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凡新职工必须经安全教育，并考试合格，方可进入生产岗位工作和学习。安全教育考核情况要填写在安全教育卡片上，建立安全教育档案。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对脱离操作岗位（如产假、病假、学习、外借等）６个月以上重返岗位的操作者，应进行岗位复工教育。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outlineLvl w:val="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临时工进岗位前必须经过安全和技术培训，经考试合格后方可上岗。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6B804B53"/>
    <w:rsid w:val="6B80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2023-11-29T02:01:00Z</dcterms:created>
  <dc:creator>陈陈家小澄橙</dc:creator>
  <cp:lastModifiedBy>陈陈家小澄橙</cp:lastModifiedBy>
  <dcterms:modified xsi:type="dcterms:W3CDTF">2023-11-29T02:02:37Z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BECBD49438254CCEA868091C3FCE7AE6_11</vt:lpwstr>
  </property>
</Properties>
</file>