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安全培训管理</w:t>
      </w:r>
      <w:r>
        <w:rPr>
          <w:rFonts w:hint="eastAsia" w:asciiTheme="majorEastAsia" w:hAnsiTheme="majorEastAsia" w:eastAsiaTheme="majorEastAsia"/>
          <w:sz w:val="32"/>
          <w:szCs w:val="32"/>
        </w:rPr>
        <w:t>制度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目的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为加强和规范公司安全培训工作，提高员工安全素质，防范伤亡事故，减轻职业危害，使公司生产及日常生活能正常进行，特制订本制度。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适用范围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本制度适用于与公司签定劳动合同的所有职工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商户员工、供方维保单位及相关外包方员工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组织与要求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1、对所有新进公司的员工，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公司、部门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两级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，经考核合格后方能上岗工作。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2、公司级安全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行政部组织，安全管理委员会配合实施。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3、公司级安全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的主要内容：公司概况，安全生产特点，党和国家劳动保护政策、方针、制度和本公司安全规章制度，安全技术知识，发生事故影响及预防措施等。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4、部门级安全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由部门主管和公司安全员负责实施。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5、部门级安全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的主要内容：部门工作特点，工作过程中存在的不安全因素，特殊设备的安全要求，危险区应注意的要点，历年事故教训和预防措施，防护用品的合理使用及管理制度等。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6、班组级安全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由班组长负责实施。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7、班组级安全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的主要内容：岗位责任制，设备结构性能，安全操作规程和排除不安全因素的紧急措施，劳动保护用品的使用等。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8、员工调换岗位必须接受新岗位安全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，长期离岗复工，要进行复工安全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，经考核合格方能上岗操作。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9、从事特种作业的员工，必须按规定接受专门的安全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和安全技术培训，经有关部门考试合格并取得特种作业操作证，方准独立操作。取得特种作业操作证的人员，按各自工种要求进行定期复审。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10、公司领导、部门主管、班组长、工程技术管理人员、安全技术管理人员必须按规定进行安全培训、考核。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、各部门要积极开展安全生产活动。各班组要坚持进行每次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前的安全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内容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（一）职前安全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1、行政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安保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部负责新进人员的安全生产，安全意识，消防基本知识的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及国家关于安全生产的相关法律法规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公司规章制度等相关内容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、部门主管负责新进人员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岗位生产任务、特点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岗位安全技术规程、事故案例及预防措施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个人防护用品、防护器具和消防器材的使用方法等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内容培训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、公司内部异动人员或脱岗超过半年以上人员返岗时也必须经过2项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，并经考试合格重新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复岗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（二）日常安全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1、利用每周一次的例行生产会议对各部门主管进行安全思想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，每天上班前早会，各部门主管对员工对安全工作提示。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4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2、每年6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月份，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要定期举办一次安全生产技术培训，消防知识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和消防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lang w:val="en-US" w:eastAsia="zh-CN"/>
        </w:rPr>
        <w:t>疏散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演练，培训的员工都必须参加考试，考试成绩记于员工培训履历表中，作为日后加薪、晋级及核发年终奖之依据。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公司其他从业人员，在上岗前</w:t>
      </w: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公司、部门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级安全培训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培训</w:t>
      </w:r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A2A2A"/>
          <w:spacing w:val="0"/>
          <w:sz w:val="24"/>
          <w:szCs w:val="24"/>
          <w:shd w:val="clear" w:fill="FFFFFF"/>
        </w:rPr>
        <w:t>，保证其具备本岗位安全操作、自救互救以及应急处置所需的知识和技能后，方能安排上岗作业。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6300" w:firstLineChars="3000"/>
      <w:jc w:val="left"/>
      <w:rPr>
        <w:rFonts w:hint="default" w:ascii="宋体" w:hAnsi="宋体" w:eastAsia="宋体"/>
        <w:sz w:val="18"/>
        <w:szCs w:val="18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-62230</wp:posOffset>
          </wp:positionV>
          <wp:extent cx="1571625" cy="352425"/>
          <wp:effectExtent l="0" t="0" r="9525" b="9525"/>
          <wp:wrapNone/>
          <wp:docPr id="1" name="图片 1" descr="E:\2018年王府井购物中心\VI\标识比例调整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2018年王府井购物中心\VI\标识比例调整横版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 w:val="18"/>
        <w:szCs w:val="18"/>
      </w:rPr>
      <w:t>文件编号：</w:t>
    </w:r>
    <w:r>
      <w:rPr>
        <w:rFonts w:hint="eastAsia" w:ascii="宋体" w:hAnsi="宋体"/>
        <w:sz w:val="18"/>
        <w:szCs w:val="18"/>
        <w:lang w:val="en-US" w:eastAsia="zh-CN"/>
      </w:rPr>
      <w:t>WYAB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WI</w:t>
    </w:r>
    <w:r>
      <w:rPr>
        <w:rFonts w:ascii="宋体" w:hAnsi="宋体"/>
        <w:sz w:val="18"/>
        <w:szCs w:val="18"/>
      </w:rPr>
      <w:t>-</w:t>
    </w:r>
    <w:r>
      <w:rPr>
        <w:rFonts w:hint="eastAsia" w:ascii="宋体" w:hAnsi="宋体"/>
        <w:sz w:val="18"/>
        <w:szCs w:val="18"/>
        <w:lang w:val="en-US" w:eastAsia="zh-CN"/>
      </w:rPr>
      <w:t>08</w:t>
    </w:r>
  </w:p>
  <w:p>
    <w:pPr>
      <w:pBdr>
        <w:bottom w:val="single" w:color="auto" w:sz="4" w:space="0"/>
      </w:pBdr>
      <w:ind w:firstLine="6300" w:firstLineChars="3500"/>
      <w:jc w:val="left"/>
    </w:pPr>
    <w:r>
      <w:rPr>
        <w:rFonts w:hint="eastAsia" w:ascii="宋体" w:hAnsi="宋体"/>
        <w:sz w:val="18"/>
        <w:szCs w:val="18"/>
      </w:rPr>
      <w:t>版本状态：</w:t>
    </w:r>
    <w:r>
      <w:rPr>
        <w:rFonts w:hint="eastAsia" w:ascii="宋体" w:hAnsi="宋体"/>
        <w:sz w:val="18"/>
        <w:szCs w:val="18"/>
        <w:lang w:val="en-US" w:eastAsia="zh-CN"/>
      </w:rPr>
      <w:t>A/0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GZjOTdiNjBiNjIyNTU1N2FjYmQ5ZDE3Y2RmM2IifQ=="/>
  </w:docVars>
  <w:rsids>
    <w:rsidRoot w:val="00483BFA"/>
    <w:rsid w:val="000620C6"/>
    <w:rsid w:val="00111077"/>
    <w:rsid w:val="001460BB"/>
    <w:rsid w:val="00147769"/>
    <w:rsid w:val="00155F74"/>
    <w:rsid w:val="001B094D"/>
    <w:rsid w:val="001D60E7"/>
    <w:rsid w:val="00202659"/>
    <w:rsid w:val="00235D9C"/>
    <w:rsid w:val="00341A06"/>
    <w:rsid w:val="003429DF"/>
    <w:rsid w:val="00483BFA"/>
    <w:rsid w:val="004C28F1"/>
    <w:rsid w:val="00590B57"/>
    <w:rsid w:val="005F4A10"/>
    <w:rsid w:val="006943E2"/>
    <w:rsid w:val="006D5D12"/>
    <w:rsid w:val="006E400E"/>
    <w:rsid w:val="0070580B"/>
    <w:rsid w:val="007C09C3"/>
    <w:rsid w:val="007C6D99"/>
    <w:rsid w:val="00863E58"/>
    <w:rsid w:val="008E61B5"/>
    <w:rsid w:val="00907144"/>
    <w:rsid w:val="009968EC"/>
    <w:rsid w:val="009F5EBE"/>
    <w:rsid w:val="00A512B6"/>
    <w:rsid w:val="00AA749C"/>
    <w:rsid w:val="00B313F2"/>
    <w:rsid w:val="00BD0ACA"/>
    <w:rsid w:val="00C040ED"/>
    <w:rsid w:val="00C161CF"/>
    <w:rsid w:val="00C400C8"/>
    <w:rsid w:val="00C43650"/>
    <w:rsid w:val="00CC2FF4"/>
    <w:rsid w:val="00CE4F16"/>
    <w:rsid w:val="00DD58C4"/>
    <w:rsid w:val="00E76244"/>
    <w:rsid w:val="00E83AFD"/>
    <w:rsid w:val="00EB59B7"/>
    <w:rsid w:val="00F94283"/>
    <w:rsid w:val="00FD072C"/>
    <w:rsid w:val="028D7421"/>
    <w:rsid w:val="02B13A14"/>
    <w:rsid w:val="07534901"/>
    <w:rsid w:val="18512C63"/>
    <w:rsid w:val="1B484363"/>
    <w:rsid w:val="29077F94"/>
    <w:rsid w:val="2C5F216B"/>
    <w:rsid w:val="2F910EA5"/>
    <w:rsid w:val="2F9D3C7D"/>
    <w:rsid w:val="364255C9"/>
    <w:rsid w:val="36AE5D47"/>
    <w:rsid w:val="41284DA0"/>
    <w:rsid w:val="41342451"/>
    <w:rsid w:val="44F37982"/>
    <w:rsid w:val="45CA01FE"/>
    <w:rsid w:val="588D37D1"/>
    <w:rsid w:val="58C45BA5"/>
    <w:rsid w:val="6A8B0E7A"/>
    <w:rsid w:val="6E184B0E"/>
    <w:rsid w:val="708F6BDE"/>
    <w:rsid w:val="724D010A"/>
    <w:rsid w:val="79FA156C"/>
    <w:rsid w:val="7E356E52"/>
    <w:rsid w:val="7F417B11"/>
    <w:rsid w:val="7F55673B"/>
    <w:rsid w:val="7F926188"/>
    <w:rsid w:val="7FE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09D58-A2C6-49A2-BA88-5C2EA7275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1081</Words>
  <Characters>1084</Characters>
  <Lines>4</Lines>
  <Paragraphs>1</Paragraphs>
  <TotalTime>1</TotalTime>
  <ScaleCrop>false</ScaleCrop>
  <LinksUpToDate>false</LinksUpToDate>
  <CharactersWithSpaces>1084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2017-12-26T08:55:00Z</dcterms:created>
  <dc:creator>Administrator</dc:creator>
  <cp:lastModifiedBy>庞跃</cp:lastModifiedBy>
  <dcterms:modified xsi:type="dcterms:W3CDTF">2022-12-22T06:56:29Z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A44E1034C92A4DD38ADDB6D7A8D82FDB</vt:lpwstr>
  </property>
</Properties>
</file>