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22" w:rsidRPr="00AC0D69" w:rsidRDefault="00212C22" w:rsidP="00212C22">
      <w:pPr>
        <w:jc w:val="center"/>
        <w:rPr>
          <w:rFonts w:ascii="楷体" w:eastAsia="楷体" w:hAnsi="楷体"/>
          <w:b/>
          <w:sz w:val="52"/>
          <w:szCs w:val="52"/>
        </w:rPr>
      </w:pPr>
      <w:r w:rsidRPr="00AC0D69">
        <w:rPr>
          <w:rFonts w:ascii="楷体" w:eastAsia="楷体" w:hAnsi="楷体" w:hint="eastAsia"/>
          <w:b/>
          <w:sz w:val="52"/>
          <w:szCs w:val="52"/>
        </w:rPr>
        <w:t>安全生产会议制度</w:t>
      </w:r>
    </w:p>
    <w:p w:rsidR="00212C22" w:rsidRPr="00AC0D69" w:rsidRDefault="00212C22" w:rsidP="00212C2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D69">
        <w:rPr>
          <w:rFonts w:ascii="楷体" w:eastAsia="楷体" w:hAnsi="楷体" w:hint="eastAsia"/>
          <w:sz w:val="32"/>
          <w:szCs w:val="32"/>
        </w:rPr>
        <w:t>一、学习国家法律法规，政策文件及企业规章制度、政治、文化、业务知识的学习，提高从业人员的素质。</w:t>
      </w:r>
    </w:p>
    <w:p w:rsidR="00212C22" w:rsidRPr="00AC0D69" w:rsidRDefault="00212C22" w:rsidP="00212C2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D69">
        <w:rPr>
          <w:rFonts w:ascii="楷体" w:eastAsia="楷体" w:hAnsi="楷体" w:hint="eastAsia"/>
          <w:sz w:val="32"/>
          <w:szCs w:val="32"/>
        </w:rPr>
        <w:t>二、学习内容多样化，可采取自学与集中学习相结合的方式进行。</w:t>
      </w:r>
    </w:p>
    <w:p w:rsidR="00212C22" w:rsidRPr="00AC0D69" w:rsidRDefault="00212C22" w:rsidP="00212C2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D69">
        <w:rPr>
          <w:rFonts w:ascii="楷体" w:eastAsia="楷体" w:hAnsi="楷体" w:hint="eastAsia"/>
          <w:sz w:val="32"/>
          <w:szCs w:val="32"/>
        </w:rPr>
        <w:t>三、定期或不定期进行安全学习，但每月至少不得少于1次，每次至少不得少于1小时。</w:t>
      </w:r>
    </w:p>
    <w:p w:rsidR="00212C22" w:rsidRPr="00AC0D69" w:rsidRDefault="00212C22" w:rsidP="00212C2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D69">
        <w:rPr>
          <w:rFonts w:ascii="楷体" w:eastAsia="楷体" w:hAnsi="楷体" w:hint="eastAsia"/>
          <w:sz w:val="32"/>
          <w:szCs w:val="32"/>
        </w:rPr>
        <w:t>四、安全学习一律实行实名制签到，任何人不得代签，违者重处。</w:t>
      </w:r>
    </w:p>
    <w:p w:rsidR="00212C22" w:rsidRPr="00AC0D69" w:rsidRDefault="00212C22" w:rsidP="00212C2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D69">
        <w:rPr>
          <w:rFonts w:ascii="楷体" w:eastAsia="楷体" w:hAnsi="楷体" w:hint="eastAsia"/>
          <w:sz w:val="32"/>
          <w:szCs w:val="32"/>
        </w:rPr>
        <w:t>五、做好从业人员参学统计、考核工作，考核人员不得徇私舞弊，弄虚作假。</w:t>
      </w:r>
    </w:p>
    <w:p w:rsidR="00212C22" w:rsidRPr="00AC0D69" w:rsidRDefault="00212C22" w:rsidP="00212C22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D69">
        <w:rPr>
          <w:rFonts w:ascii="楷体" w:eastAsia="楷体" w:hAnsi="楷体" w:hint="eastAsia"/>
          <w:sz w:val="32"/>
          <w:szCs w:val="32"/>
        </w:rPr>
        <w:t>六、对因请假未参学者，一律实行主动到厂部补学，凡未补学者严格按考核办法奖罚。</w:t>
      </w:r>
    </w:p>
    <w:p w:rsidR="00A65336" w:rsidRDefault="00A65336"/>
    <w:sectPr w:rsidR="00A65336" w:rsidSect="00A6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22"/>
    <w:rsid w:val="00212C22"/>
    <w:rsid w:val="00A6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2023-07-17T04:07:00Z</dcterms:created>
  <dcterms:modified xsi:type="dcterms:W3CDTF">2023-07-17T04:07:00Z</dcterms:modified>
</cp:coreProperties>
</file>