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观光车</w:t>
      </w:r>
      <w:r>
        <w:rPr>
          <w:rFonts w:ascii="宋体" w:hAnsi="宋体" w:eastAsia="宋体" w:cs="宋体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光车驾驶员操作制度</w:t>
      </w:r>
      <w:r>
        <w:rPr>
          <w:rFonts w:ascii="宋体" w:hAnsi="宋体" w:eastAsia="宋体" w:cs="宋体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textWrapping"/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1、遵纪守法、服从管理，严格遵守景区的各项规章制度。</w:t>
      </w:r>
    </w:p>
    <w:p>
      <w:pPr>
        <w:numPr>
          <w:ilvl w:val="0"/>
          <w:numId w:val="1"/>
        </w:numPr>
        <w:spacing w:line="60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爱岗敬业、恪尽职守，做好本职工作。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3、熟读《使用说明书》和《维修手册》，严格按操作规程和安全操作守则操作。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4、景区观光车除加油外不得开出景区，不得交给非专业人员试驾。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5、时刻保持车辆的完好与整洁，停运后立即停在景区规定的位置。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6、驾驶员须做好出车前、行驶中、收车后安全检查。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(1）保持车辆内、外清洁。</w:t>
      </w:r>
    </w:p>
    <w:p>
      <w:pPr>
        <w:numPr>
          <w:ilvl w:val="0"/>
          <w:numId w:val="0"/>
        </w:numPr>
        <w:spacing w:line="600" w:lineRule="auto"/>
        <w:rPr>
          <w:rFonts w:hint="eastAsia" w:eastAsia="宋体"/>
          <w:sz w:val="24"/>
          <w:szCs w:val="32"/>
          <w:lang w:val="en-US" w:eastAsia="zh-CN"/>
        </w:rPr>
      </w:pPr>
      <w:r>
        <w:rPr>
          <w:rFonts w:ascii="宋体" w:hAnsi="宋体" w:eastAsia="宋体" w:cs="宋体"/>
          <w:sz w:val="32"/>
          <w:szCs w:val="32"/>
        </w:rPr>
        <w:t>(2）检查各种油料、防冻液。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(3）行驶中注意车辆是否有异常声响。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(4）经常检查各润滑点，发现缺油或油变质应立即补充或者更换。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(5）驾驶员每周一进行检查保养。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(6）每月由驾驶人员对电瓶外表进行清洁，经常检查电瓶使用情况，保持电瓶周围干燥清洁和有效工作能力。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(7）每月由驾驶人员检查车辆消防设施。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(8）观光车队技术负责人每半月对车辆进行安全检查，发现问题及时处理，避免车辆造成机械事故及影响景区观光运输服务。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(9）严禁在超速行驶，转弯时要减速，转弯下坡时要提醒游客注意抓好扶手，以免发生安全事故；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(10）严禁儿童在车上玩耍。行驶时，儿童应坐在大人忠间，以免发生儿童坠车事故；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5E98EE"/>
    <w:multiLevelType w:val="singleLevel"/>
    <w:tmpl w:val="B25E98E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NDY1OTBmNDFmZjg1MDFhMThjZDdkNzQ1NDQ5YTIifQ=="/>
  </w:docVars>
  <w:rsids>
    <w:rsidRoot w:val="41A1206B"/>
    <w:rsid w:val="41A1206B"/>
    <w:rsid w:val="4E916426"/>
    <w:rsid w:val="702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473</Characters>
  <Lines>0</Lines>
  <Paragraphs>0</Paragraphs>
  <TotalTime>5</TotalTime>
  <ScaleCrop>false</ScaleCrop>
  <LinksUpToDate>false</LinksUpToDate>
  <CharactersWithSpaces>473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2022-07-17T00:53:00Z</dcterms:created>
  <dc:creator>lenovo</dc:creator>
  <cp:lastModifiedBy>lenovo</cp:lastModifiedBy>
  <dcterms:modified xsi:type="dcterms:W3CDTF">2022-07-18T07:25:38Z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84AF1BA93B254999915422BF4411C870</vt:lpwstr>
  </property>
</Properties>
</file>