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0" w:firstLineChars="400"/>
        <w:jc w:val="both"/>
        <w:rPr>
          <w:rFonts w:hint="eastAsia"/>
          <w:sz w:val="40"/>
          <w:szCs w:val="40"/>
        </w:rPr>
      </w:pPr>
      <w:r>
        <w:rPr>
          <w:rFonts w:hint="eastAsia"/>
          <w:sz w:val="40"/>
          <w:szCs w:val="40"/>
        </w:rPr>
        <w:t>事故隐患和危险源管理制度</w:t>
      </w:r>
    </w:p>
    <w:p>
      <w:pPr>
        <w:jc w:val="center"/>
        <w:rPr>
          <w:rFonts w:hint="eastAsia"/>
          <w:sz w:val="52"/>
          <w:szCs w:val="52"/>
        </w:rPr>
      </w:pPr>
    </w:p>
    <w:p>
      <w:pPr>
        <w:ind w:firstLine="600" w:firstLineChars="200"/>
        <w:rPr>
          <w:rFonts w:hint="eastAsia"/>
          <w:sz w:val="30"/>
          <w:szCs w:val="30"/>
        </w:rPr>
      </w:pPr>
      <w:r>
        <w:rPr>
          <w:rFonts w:hint="eastAsia"/>
          <w:sz w:val="30"/>
          <w:szCs w:val="30"/>
        </w:rPr>
        <w:t>一、坚持“安全第一，预防为主”为方针，</w:t>
      </w:r>
      <w:r>
        <w:rPr>
          <w:rFonts w:hint="eastAsia"/>
          <w:sz w:val="30"/>
          <w:szCs w:val="30"/>
          <w:lang w:eastAsia="zh-CN"/>
        </w:rPr>
        <w:t>公司安全生产领导小组</w:t>
      </w:r>
      <w:r>
        <w:rPr>
          <w:rFonts w:hint="eastAsia"/>
          <w:sz w:val="30"/>
          <w:szCs w:val="30"/>
        </w:rPr>
        <w:t xml:space="preserve">必须加强对可能导致人身伤亡或者造成经济损失的事故隐患和生产中能造成事故的能量即危险源进行严格管理和控制。     </w:t>
      </w:r>
    </w:p>
    <w:p>
      <w:pPr>
        <w:ind w:firstLine="600" w:firstLineChars="200"/>
        <w:rPr>
          <w:rFonts w:hint="eastAsia"/>
          <w:sz w:val="30"/>
          <w:szCs w:val="30"/>
        </w:rPr>
      </w:pPr>
      <w:r>
        <w:rPr>
          <w:rFonts w:hint="eastAsia"/>
          <w:sz w:val="30"/>
          <w:szCs w:val="30"/>
        </w:rPr>
        <w:t>二、</w:t>
      </w:r>
      <w:r>
        <w:rPr>
          <w:rFonts w:hint="eastAsia"/>
          <w:sz w:val="30"/>
          <w:szCs w:val="30"/>
          <w:lang w:eastAsia="zh-CN"/>
        </w:rPr>
        <w:t>公司</w:t>
      </w:r>
      <w:r>
        <w:rPr>
          <w:rFonts w:hint="eastAsia"/>
          <w:sz w:val="30"/>
          <w:szCs w:val="30"/>
        </w:rPr>
        <w:t>各</w:t>
      </w:r>
      <w:r>
        <w:rPr>
          <w:rFonts w:hint="eastAsia"/>
          <w:sz w:val="30"/>
          <w:szCs w:val="30"/>
          <w:lang w:eastAsia="zh-CN"/>
        </w:rPr>
        <w:t>班组</w:t>
      </w:r>
      <w:r>
        <w:rPr>
          <w:rFonts w:hint="eastAsia"/>
          <w:sz w:val="30"/>
          <w:szCs w:val="30"/>
        </w:rPr>
        <w:t>一旦发现事故隐患和危险源，应立即向公司安全生产</w:t>
      </w:r>
      <w:r>
        <w:rPr>
          <w:rFonts w:hint="eastAsia"/>
          <w:sz w:val="30"/>
          <w:szCs w:val="30"/>
          <w:lang w:eastAsia="zh-CN"/>
        </w:rPr>
        <w:t>领导小组</w:t>
      </w:r>
      <w:r>
        <w:rPr>
          <w:rFonts w:hint="eastAsia"/>
          <w:sz w:val="30"/>
          <w:szCs w:val="30"/>
        </w:rPr>
        <w:t xml:space="preserve">汇报。必要时应报请有关机构对事故隐患或危险源进行评估或分级。 </w:t>
      </w:r>
      <w:bookmarkStart w:id="0" w:name="_GoBack"/>
      <w:bookmarkEnd w:id="0"/>
    </w:p>
    <w:p>
      <w:pPr>
        <w:ind w:firstLine="750" w:firstLineChars="250"/>
        <w:rPr>
          <w:rFonts w:hint="eastAsia"/>
          <w:sz w:val="30"/>
          <w:szCs w:val="30"/>
        </w:rPr>
      </w:pPr>
      <w:r>
        <w:rPr>
          <w:rFonts w:hint="eastAsia"/>
          <w:sz w:val="30"/>
          <w:szCs w:val="30"/>
        </w:rPr>
        <w:t>三、对事故隐患和危险源，公司要成立事故隐患整改小组或危险源整改管理小组，由</w:t>
      </w:r>
      <w:r>
        <w:rPr>
          <w:rFonts w:hint="eastAsia"/>
          <w:sz w:val="30"/>
          <w:szCs w:val="30"/>
          <w:lang w:eastAsia="zh-CN"/>
        </w:rPr>
        <w:t>公司安全生产领导小组及主要负责人负责</w:t>
      </w:r>
      <w:r>
        <w:rPr>
          <w:rFonts w:hint="eastAsia"/>
          <w:sz w:val="30"/>
          <w:szCs w:val="30"/>
        </w:rPr>
        <w:t>，并认真履行下列职责：</w:t>
      </w:r>
    </w:p>
    <w:p>
      <w:pPr>
        <w:ind w:firstLine="750" w:firstLineChars="250"/>
        <w:rPr>
          <w:rFonts w:hint="eastAsia"/>
          <w:sz w:val="30"/>
          <w:szCs w:val="30"/>
        </w:rPr>
      </w:pPr>
      <w:r>
        <w:rPr>
          <w:rFonts w:hint="eastAsia"/>
          <w:sz w:val="30"/>
          <w:szCs w:val="30"/>
        </w:rPr>
        <w:t xml:space="preserve">１、定期排查事故隐患和危险源，掌握事故隐患和危险源的分布、发生事故的可能性及其程度，负责事故隐患和危险源的整改与现场管理；    </w:t>
      </w:r>
    </w:p>
    <w:p>
      <w:pPr>
        <w:ind w:firstLine="750" w:firstLineChars="250"/>
        <w:rPr>
          <w:rFonts w:hint="eastAsia"/>
          <w:sz w:val="30"/>
          <w:szCs w:val="30"/>
        </w:rPr>
      </w:pPr>
      <w:r>
        <w:rPr>
          <w:rFonts w:hint="eastAsia"/>
          <w:sz w:val="30"/>
          <w:szCs w:val="30"/>
        </w:rPr>
        <w:t xml:space="preserve">２、制定整改方案或整改措施，确定整改期限，责任到人，并组织实施；    </w:t>
      </w:r>
    </w:p>
    <w:p>
      <w:pPr>
        <w:ind w:firstLine="750" w:firstLineChars="250"/>
        <w:rPr>
          <w:rFonts w:hint="eastAsia"/>
          <w:sz w:val="30"/>
          <w:szCs w:val="30"/>
        </w:rPr>
      </w:pPr>
      <w:r>
        <w:rPr>
          <w:rFonts w:hint="eastAsia"/>
          <w:sz w:val="30"/>
          <w:szCs w:val="30"/>
        </w:rPr>
        <w:t xml:space="preserve">３、对员工进行安全教育，组织应急处置预演； </w:t>
      </w:r>
    </w:p>
    <w:p>
      <w:pPr>
        <w:ind w:firstLine="750" w:firstLineChars="250"/>
        <w:rPr>
          <w:rFonts w:hint="eastAsia"/>
          <w:sz w:val="30"/>
          <w:szCs w:val="30"/>
        </w:rPr>
      </w:pPr>
      <w:r>
        <w:rPr>
          <w:rFonts w:hint="eastAsia"/>
          <w:sz w:val="30"/>
          <w:szCs w:val="30"/>
        </w:rPr>
        <w:t xml:space="preserve">４、随时掌握事故隐患和危险源的动态变化；   </w:t>
      </w:r>
    </w:p>
    <w:p>
      <w:pPr>
        <w:ind w:firstLine="750" w:firstLineChars="250"/>
        <w:rPr>
          <w:rFonts w:hint="eastAsia"/>
          <w:sz w:val="30"/>
          <w:szCs w:val="30"/>
        </w:rPr>
      </w:pPr>
      <w:r>
        <w:rPr>
          <w:rFonts w:hint="eastAsia"/>
          <w:sz w:val="30"/>
          <w:szCs w:val="30"/>
        </w:rPr>
        <w:t>５、保持消防器材、救护用品的完好有效。</w:t>
      </w:r>
    </w:p>
    <w:p>
      <w:pPr>
        <w:ind w:firstLine="750" w:firstLineChars="250"/>
        <w:rPr>
          <w:rFonts w:hint="eastAsia"/>
          <w:sz w:val="30"/>
          <w:szCs w:val="30"/>
        </w:rPr>
      </w:pPr>
      <w:r>
        <w:rPr>
          <w:rFonts w:hint="eastAsia"/>
          <w:sz w:val="30"/>
          <w:szCs w:val="30"/>
        </w:rPr>
        <w:t>四、对被确定为事故隐患和危险源的地点、部位和设备，应采取相应措施进行整改；对难于立即整改的，应采取防范、监控措施，并逐级上报。</w:t>
      </w:r>
    </w:p>
    <w:p>
      <w:pPr>
        <w:ind w:firstLine="750" w:firstLineChars="250"/>
        <w:rPr>
          <w:rFonts w:hint="eastAsia"/>
          <w:sz w:val="30"/>
          <w:szCs w:val="30"/>
        </w:rPr>
      </w:pPr>
      <w:r>
        <w:rPr>
          <w:rFonts w:hint="eastAsia"/>
          <w:sz w:val="30"/>
          <w:szCs w:val="30"/>
        </w:rPr>
        <w:t>五、接至地方安全生产监督管理部门下发的《重大事故隐患停产、停业整改通知书》时，应立即停产停业，按有关要求进行整改。</w:t>
      </w:r>
    </w:p>
    <w:p>
      <w:pPr>
        <w:ind w:firstLine="750" w:firstLineChars="250"/>
        <w:rPr>
          <w:sz w:val="30"/>
          <w:szCs w:val="30"/>
        </w:rPr>
      </w:pPr>
      <w:r>
        <w:rPr>
          <w:rFonts w:hint="eastAsia"/>
          <w:sz w:val="30"/>
          <w:szCs w:val="30"/>
        </w:rPr>
        <w:t>六、对及时发现事故隐患和危险源，能积极整改并有效防止事故发生的班组或个人，公司将给予表彰和奖励，对存在或发现事故隐患、危险源隐瞒不报的或整改不力的，要给予批评或经济制裁。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MDJjYmVhMjg2ODkwZDk5YjEzNWIxMGYyNjNmZjIifQ=="/>
  </w:docVars>
  <w:rsids>
    <w:rsidRoot w:val="00DA3108"/>
    <w:rsid w:val="00065964"/>
    <w:rsid w:val="00AF6D85"/>
    <w:rsid w:val="00C61EF3"/>
    <w:rsid w:val="00DA3108"/>
    <w:rsid w:val="49770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ZYDJ</Company>
  <Pages>2</Pages>
  <Words>568</Words>
  <Characters>568</Characters>
  <Lines>4</Lines>
  <Paragraphs>1</Paragraphs>
  <TotalTime>16</TotalTime>
  <ScaleCrop>false</ScaleCrop>
  <LinksUpToDate>false</LinksUpToDate>
  <CharactersWithSpaces>586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2014-12-25T09:51:00Z</dcterms:created>
  <dc:creator>CW</dc:creator>
  <cp:lastModifiedBy>德</cp:lastModifiedBy>
  <dcterms:modified xsi:type="dcterms:W3CDTF">2023-05-11T07:50:59Z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B238A860FBB54DCEADF6DF5CE0AFE788_12</vt:lpwstr>
  </property>
</Properties>
</file>