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9E" w:rsidRDefault="00411D9E" w:rsidP="00411D9E">
      <w:pPr>
        <w:pStyle w:val="ql-align-center"/>
        <w:spacing w:before="0" w:beforeAutospacing="0" w:after="0" w:afterAutospacing="0" w:line="500" w:lineRule="exact"/>
        <w:jc w:val="center"/>
      </w:pPr>
      <w:r>
        <w:rPr>
          <w:rStyle w:val="ql-font-timesnewroman"/>
          <w:sz w:val="44"/>
          <w:szCs w:val="44"/>
        </w:rPr>
        <w:t>学校安全教育培训制度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</w:pPr>
      <w:r>
        <w:rPr>
          <w:rStyle w:val="ql-font-timesnewroman"/>
          <w:sz w:val="27"/>
          <w:szCs w:val="27"/>
        </w:rPr>
        <w:t>为贯彻落实上级有关部门的安全工作精神,切实提高全</w:t>
      </w:r>
      <w:r>
        <w:rPr>
          <w:rStyle w:val="ql-font-timesnewroman"/>
          <w:rFonts w:hint="eastAsia"/>
          <w:sz w:val="27"/>
          <w:szCs w:val="27"/>
        </w:rPr>
        <w:t>校</w:t>
      </w:r>
      <w:r>
        <w:rPr>
          <w:rStyle w:val="ql-font-timesnewroman"/>
          <w:sz w:val="27"/>
          <w:szCs w:val="27"/>
        </w:rPr>
        <w:t>师生的安全意识,掌握安全知识,保障师生的人身、财产安全，确保学校各项工作的顺利开展,特制定学校安全教育培训制度。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</w:pPr>
      <w:r>
        <w:rPr>
          <w:rStyle w:val="ql-font-timesnewroman"/>
          <w:sz w:val="27"/>
          <w:szCs w:val="27"/>
        </w:rPr>
        <w:t>一 、教育培训目的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</w:pPr>
      <w:r>
        <w:rPr>
          <w:rStyle w:val="ql-font-timesnewroman"/>
          <w:sz w:val="27"/>
          <w:szCs w:val="27"/>
        </w:rPr>
        <w:t>教育教职员工关心爱护学生，认真履行保护学生安全的职责，落实学校安全管理制度，使他们牢固树立“安全第一”的思想和依法治“安”的法制观念，熟悉并自觉遵守涉及安全的法规、规定，熟练掌握各类活动对学生进行安全教育的方法，具备准确分析安全与危险的判断能力，在紧急状况下组织学生逃生避险的应急能力。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</w:pPr>
      <w:r>
        <w:rPr>
          <w:rStyle w:val="ql-font-timesnewroman"/>
          <w:sz w:val="27"/>
          <w:szCs w:val="27"/>
        </w:rPr>
        <w:t>二 、教育培训对象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</w:pPr>
      <w:r>
        <w:rPr>
          <w:rStyle w:val="ql-font-timesnewroman"/>
          <w:sz w:val="27"/>
          <w:szCs w:val="27"/>
        </w:rPr>
        <w:t>  学生、教师、学生家长、教育辅助人员、</w:t>
      </w:r>
      <w:r>
        <w:rPr>
          <w:rStyle w:val="ql-font-timesnewroman"/>
          <w:rFonts w:hint="eastAsia"/>
          <w:sz w:val="27"/>
          <w:szCs w:val="27"/>
        </w:rPr>
        <w:t>临聘</w:t>
      </w:r>
      <w:r>
        <w:rPr>
          <w:rStyle w:val="ql-font-timesnewroman"/>
          <w:sz w:val="27"/>
          <w:szCs w:val="27"/>
        </w:rPr>
        <w:t>人员等。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</w:pPr>
      <w:r>
        <w:rPr>
          <w:rStyle w:val="ql-font-timesnewroman"/>
          <w:sz w:val="27"/>
          <w:szCs w:val="27"/>
        </w:rPr>
        <w:t>三 、教育培训内容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</w:pPr>
      <w:r>
        <w:rPr>
          <w:rStyle w:val="ql-font-timesnewroman"/>
          <w:sz w:val="27"/>
          <w:szCs w:val="27"/>
        </w:rPr>
        <w:t>（1）责任意识</w:t>
      </w:r>
      <w:r>
        <w:rPr>
          <w:rStyle w:val="ql-font-timesnewroman"/>
          <w:rFonts w:hint="eastAsia"/>
          <w:sz w:val="27"/>
          <w:szCs w:val="27"/>
        </w:rPr>
        <w:t>、</w:t>
      </w:r>
      <w:r>
        <w:rPr>
          <w:rStyle w:val="ql-font-timesnewroman"/>
          <w:sz w:val="27"/>
          <w:szCs w:val="27"/>
        </w:rPr>
        <w:t>职责</w:t>
      </w:r>
      <w:r>
        <w:rPr>
          <w:rStyle w:val="ql-font-timesnewroman"/>
          <w:rFonts w:hint="eastAsia"/>
          <w:sz w:val="27"/>
          <w:szCs w:val="27"/>
        </w:rPr>
        <w:t>内容</w:t>
      </w:r>
      <w:r>
        <w:rPr>
          <w:rStyle w:val="ql-font-timesnewroman"/>
          <w:sz w:val="27"/>
          <w:szCs w:val="27"/>
        </w:rPr>
        <w:t>、操作规程教育。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</w:pPr>
      <w:r>
        <w:rPr>
          <w:rStyle w:val="ql-font-timesnewroman"/>
          <w:sz w:val="27"/>
          <w:szCs w:val="27"/>
        </w:rPr>
        <w:t>（2）法制意识教育。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  <w:rPr>
          <w:rStyle w:val="ql-font-timesnewroman"/>
          <w:sz w:val="27"/>
          <w:szCs w:val="27"/>
        </w:rPr>
      </w:pPr>
      <w:r>
        <w:rPr>
          <w:rStyle w:val="ql-font-timesnewroman"/>
          <w:sz w:val="27"/>
          <w:szCs w:val="27"/>
        </w:rPr>
        <w:t>（3）交通安全教育。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  <w:rPr>
          <w:rStyle w:val="ql-font-timesnewroman"/>
          <w:sz w:val="27"/>
          <w:szCs w:val="27"/>
        </w:rPr>
      </w:pPr>
      <w:r>
        <w:rPr>
          <w:rStyle w:val="ql-font-timesnewroman"/>
          <w:sz w:val="27"/>
          <w:szCs w:val="27"/>
        </w:rPr>
        <w:t>（4）消防</w:t>
      </w:r>
      <w:r>
        <w:rPr>
          <w:rStyle w:val="ql-font-timesnewroman"/>
          <w:rFonts w:hint="eastAsia"/>
          <w:sz w:val="27"/>
          <w:szCs w:val="27"/>
        </w:rPr>
        <w:t>及</w:t>
      </w:r>
      <w:r>
        <w:rPr>
          <w:rStyle w:val="ql-font-timesnewroman"/>
          <w:sz w:val="27"/>
          <w:szCs w:val="27"/>
        </w:rPr>
        <w:t>森林防</w:t>
      </w:r>
      <w:r>
        <w:rPr>
          <w:rStyle w:val="ql-font-timesnewroman"/>
          <w:rFonts w:hint="eastAsia"/>
          <w:sz w:val="27"/>
          <w:szCs w:val="27"/>
        </w:rPr>
        <w:t>灭火</w:t>
      </w:r>
      <w:r>
        <w:rPr>
          <w:rStyle w:val="ql-font-timesnewroman"/>
          <w:sz w:val="27"/>
          <w:szCs w:val="27"/>
        </w:rPr>
        <w:t>安全教育。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</w:pPr>
      <w:r>
        <w:rPr>
          <w:rStyle w:val="ql-font-timesnewroman"/>
          <w:sz w:val="27"/>
          <w:szCs w:val="27"/>
        </w:rPr>
        <w:t>（5）食品卫生和</w:t>
      </w:r>
      <w:r>
        <w:rPr>
          <w:rStyle w:val="ql-font-timesnewroman"/>
          <w:rFonts w:hint="eastAsia"/>
          <w:sz w:val="27"/>
          <w:szCs w:val="27"/>
        </w:rPr>
        <w:t>疾病</w:t>
      </w:r>
      <w:r>
        <w:rPr>
          <w:rStyle w:val="ql-font-timesnewroman"/>
          <w:sz w:val="27"/>
          <w:szCs w:val="27"/>
        </w:rPr>
        <w:t>防控教育。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  <w:rPr>
          <w:rStyle w:val="ql-font-timesnewroman"/>
          <w:sz w:val="27"/>
          <w:szCs w:val="27"/>
        </w:rPr>
      </w:pPr>
      <w:r>
        <w:rPr>
          <w:rStyle w:val="ql-font-timesnewroman"/>
          <w:sz w:val="27"/>
          <w:szCs w:val="27"/>
        </w:rPr>
        <w:t>（6）</w:t>
      </w:r>
      <w:r>
        <w:rPr>
          <w:rStyle w:val="ql-font-timesnewroman"/>
          <w:rFonts w:hint="eastAsia"/>
          <w:sz w:val="27"/>
          <w:szCs w:val="27"/>
        </w:rPr>
        <w:t>防欺凌</w:t>
      </w:r>
      <w:r>
        <w:rPr>
          <w:rStyle w:val="ql-font-timesnewroman"/>
          <w:sz w:val="27"/>
          <w:szCs w:val="27"/>
        </w:rPr>
        <w:t>安全教育。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</w:pPr>
      <w:r>
        <w:rPr>
          <w:rStyle w:val="ql-font-timesnewroman"/>
          <w:rFonts w:hint="eastAsia"/>
          <w:sz w:val="27"/>
          <w:szCs w:val="27"/>
        </w:rPr>
        <w:t>（7）防</w:t>
      </w:r>
      <w:r>
        <w:rPr>
          <w:rStyle w:val="ql-font-timesnewroman"/>
          <w:sz w:val="27"/>
          <w:szCs w:val="27"/>
        </w:rPr>
        <w:t>性侵害安全教育。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</w:pPr>
      <w:r>
        <w:rPr>
          <w:rStyle w:val="ql-font-timesnewroman"/>
          <w:sz w:val="27"/>
          <w:szCs w:val="27"/>
        </w:rPr>
        <w:t>（8）</w:t>
      </w:r>
      <w:r>
        <w:rPr>
          <w:rStyle w:val="ql-font-timesnewroman"/>
          <w:rFonts w:hint="eastAsia"/>
          <w:sz w:val="27"/>
          <w:szCs w:val="27"/>
        </w:rPr>
        <w:t>应急逃生</w:t>
      </w:r>
      <w:r>
        <w:rPr>
          <w:rStyle w:val="ql-font-timesnewroman"/>
          <w:sz w:val="27"/>
          <w:szCs w:val="27"/>
        </w:rPr>
        <w:t>安全教育。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  <w:rPr>
          <w:rStyle w:val="ql-font-timesnewroman"/>
          <w:sz w:val="27"/>
          <w:szCs w:val="27"/>
        </w:rPr>
      </w:pPr>
      <w:r>
        <w:rPr>
          <w:rStyle w:val="ql-font-timesnewroman"/>
          <w:sz w:val="27"/>
          <w:szCs w:val="27"/>
        </w:rPr>
        <w:t>（8）师德</w:t>
      </w:r>
      <w:r>
        <w:rPr>
          <w:rStyle w:val="ql-font-timesnewroman"/>
          <w:rFonts w:hint="eastAsia"/>
          <w:sz w:val="27"/>
          <w:szCs w:val="27"/>
        </w:rPr>
        <w:t>师</w:t>
      </w:r>
      <w:r>
        <w:rPr>
          <w:rStyle w:val="ql-font-timesnewroman"/>
          <w:sz w:val="27"/>
          <w:szCs w:val="27"/>
        </w:rPr>
        <w:t>风教育。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  <w:rPr>
          <w:rStyle w:val="ql-font-timesnewroman"/>
          <w:sz w:val="27"/>
          <w:szCs w:val="27"/>
        </w:rPr>
      </w:pPr>
      <w:r>
        <w:rPr>
          <w:rStyle w:val="ql-font-timesnewroman"/>
          <w:sz w:val="27"/>
          <w:szCs w:val="27"/>
        </w:rPr>
        <w:t>（9）</w:t>
      </w:r>
      <w:r>
        <w:rPr>
          <w:rStyle w:val="ql-font-timesnewroman"/>
          <w:rFonts w:hint="eastAsia"/>
          <w:sz w:val="27"/>
          <w:szCs w:val="27"/>
        </w:rPr>
        <w:t>心理健康</w:t>
      </w:r>
      <w:r>
        <w:rPr>
          <w:rStyle w:val="ql-font-timesnewroman"/>
          <w:sz w:val="27"/>
          <w:szCs w:val="27"/>
        </w:rPr>
        <w:t>教育。</w:t>
      </w:r>
    </w:p>
    <w:p w:rsidR="00411D9E" w:rsidRP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</w:pPr>
      <w:r>
        <w:rPr>
          <w:rStyle w:val="ql-font-timesnewroman"/>
          <w:rFonts w:hint="eastAsia"/>
          <w:sz w:val="27"/>
          <w:szCs w:val="27"/>
        </w:rPr>
        <w:t>（10）防范</w:t>
      </w:r>
      <w:r>
        <w:rPr>
          <w:rStyle w:val="ql-font-timesnewroman"/>
          <w:sz w:val="27"/>
          <w:szCs w:val="27"/>
        </w:rPr>
        <w:t>电信网络诈骗安全教育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  <w:rPr>
          <w:rStyle w:val="ql-font-timesnewroman"/>
          <w:sz w:val="27"/>
          <w:szCs w:val="27"/>
        </w:rPr>
      </w:pPr>
      <w:r>
        <w:rPr>
          <w:rStyle w:val="ql-font-timesnewroman"/>
          <w:sz w:val="27"/>
          <w:szCs w:val="27"/>
        </w:rPr>
        <w:t>（12）建立健全安全教育台账。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</w:pPr>
      <w:r>
        <w:rPr>
          <w:rStyle w:val="ql-font-timesnewroman"/>
          <w:sz w:val="27"/>
          <w:szCs w:val="27"/>
        </w:rPr>
        <w:t>四 、具体实施途径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</w:pPr>
      <w:r>
        <w:rPr>
          <w:rStyle w:val="ql-font-timesnewroman"/>
          <w:sz w:val="27"/>
          <w:szCs w:val="27"/>
        </w:rPr>
        <w:lastRenderedPageBreak/>
        <w:t>在实施安全教育中，学校要发挥主导作用，同时要与家庭密切配合，争取公安、安监、交警、消防、卫生、防疫、劳动、旅游、林业、保险等部门和学生家长的支持，共同完成好教育任务。主要实施途径有：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</w:pPr>
      <w:r>
        <w:rPr>
          <w:rStyle w:val="ql-font-timesnewroman"/>
          <w:sz w:val="27"/>
          <w:szCs w:val="27"/>
        </w:rPr>
        <w:t>1、安全教育日（每年3月份最后一个星期一）。每周一的升旗仪式，</w:t>
      </w:r>
      <w:r>
        <w:rPr>
          <w:rStyle w:val="ql-font-timesnewroman"/>
          <w:rFonts w:hint="eastAsia"/>
          <w:sz w:val="27"/>
          <w:szCs w:val="27"/>
        </w:rPr>
        <w:t>学校领导</w:t>
      </w:r>
      <w:r>
        <w:rPr>
          <w:rStyle w:val="ql-font-timesnewroman"/>
          <w:sz w:val="27"/>
          <w:szCs w:val="27"/>
        </w:rPr>
        <w:t>要亲自讲安全知识，集中对师生进行教育和培训。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</w:pPr>
      <w:r>
        <w:rPr>
          <w:rStyle w:val="ql-font-timesnewroman"/>
          <w:sz w:val="27"/>
          <w:szCs w:val="27"/>
        </w:rPr>
        <w:t>2、班会和活动课。班主任要精心备课，进行生动活泼、形式多样的安全教育和演练，让学生在喜闻乐见的教育活动中，收到巩固知识、强化技能的效果。如请外来的专家开讲座，搞模拟演练，看表演，举办作文、书法、绘画、演讲等比赛，收听收看广播电视，办专刊等。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</w:pPr>
      <w:r>
        <w:rPr>
          <w:rStyle w:val="ql-font-timesnewroman"/>
          <w:sz w:val="27"/>
          <w:szCs w:val="27"/>
        </w:rPr>
        <w:t>3、充分利用家长会等形式，对家长进行安全培训。同时，要定期对教育辅助人员、</w:t>
      </w:r>
      <w:r>
        <w:rPr>
          <w:rStyle w:val="ql-font-timesnewroman"/>
          <w:rFonts w:hint="eastAsia"/>
          <w:sz w:val="27"/>
          <w:szCs w:val="27"/>
        </w:rPr>
        <w:t>临聘人</w:t>
      </w:r>
      <w:r>
        <w:rPr>
          <w:rStyle w:val="ql-font-timesnewroman"/>
          <w:sz w:val="27"/>
          <w:szCs w:val="27"/>
        </w:rPr>
        <w:t>员等进行安全培训。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</w:pPr>
      <w:r>
        <w:rPr>
          <w:rStyle w:val="ql-font-timesnewroman"/>
          <w:sz w:val="27"/>
          <w:szCs w:val="27"/>
        </w:rPr>
        <w:t>4、学科教学和校园文化渗透教育。将安全教育融入缔造完美教室与特色校园建设序列。</w:t>
      </w:r>
    </w:p>
    <w:p w:rsidR="00411D9E" w:rsidRDefault="00411D9E" w:rsidP="00411D9E">
      <w:pPr>
        <w:pStyle w:val="ql-align-justify"/>
        <w:spacing w:before="0" w:beforeAutospacing="0" w:after="0" w:afterAutospacing="0" w:line="500" w:lineRule="exact"/>
        <w:ind w:firstLineChars="200" w:firstLine="540"/>
      </w:pPr>
      <w:r>
        <w:rPr>
          <w:rStyle w:val="ql-font-timesnewroman"/>
          <w:sz w:val="27"/>
          <w:szCs w:val="27"/>
        </w:rPr>
        <w:t>5、学校将按上级规定，每年分期分批派出相关人员参加各种培训，提高安全知识和技能教育。</w:t>
      </w:r>
    </w:p>
    <w:p w:rsidR="00B06436" w:rsidRDefault="00411D9E" w:rsidP="00411D9E">
      <w:pPr>
        <w:spacing w:line="500" w:lineRule="exact"/>
        <w:ind w:firstLineChars="200" w:firstLine="540"/>
        <w:rPr>
          <w:rStyle w:val="ql-font-timesnewroman"/>
          <w:rFonts w:ascii="SimSun" w:eastAsia="SimSun" w:hAnsi="SimSun" w:cs="SimSun"/>
          <w:kern w:val="0"/>
          <w:sz w:val="27"/>
          <w:szCs w:val="27"/>
        </w:rPr>
      </w:pPr>
      <w:r w:rsidRPr="00411D9E">
        <w:rPr>
          <w:rStyle w:val="ql-font-timesnewroman"/>
          <w:rFonts w:ascii="SimSun" w:eastAsia="SimSun" w:hAnsi="SimSun" w:cs="SimSun" w:hint="eastAsia"/>
          <w:kern w:val="0"/>
          <w:sz w:val="27"/>
          <w:szCs w:val="27"/>
        </w:rPr>
        <w:t>6、</w:t>
      </w:r>
      <w:r w:rsidRPr="00411D9E">
        <w:rPr>
          <w:rStyle w:val="ql-font-timesnewroman"/>
          <w:rFonts w:ascii="SimSun" w:eastAsia="SimSun" w:hAnsi="SimSun" w:cs="SimSun"/>
          <w:kern w:val="0"/>
          <w:sz w:val="27"/>
          <w:szCs w:val="27"/>
        </w:rPr>
        <w:t>每天放学、每周末放学、每次放假前开展安全教育，重点时段坚持对学生、家长</w:t>
      </w:r>
      <w:r w:rsidRPr="00411D9E">
        <w:rPr>
          <w:rStyle w:val="ql-font-timesnewroman"/>
          <w:rFonts w:ascii="SimSun" w:eastAsia="SimSun" w:hAnsi="SimSun" w:cs="SimSun" w:hint="eastAsia"/>
          <w:kern w:val="0"/>
          <w:sz w:val="27"/>
          <w:szCs w:val="27"/>
        </w:rPr>
        <w:t>推送</w:t>
      </w:r>
      <w:r w:rsidRPr="00411D9E">
        <w:rPr>
          <w:rStyle w:val="ql-font-timesnewroman"/>
          <w:rFonts w:ascii="SimSun" w:eastAsia="SimSun" w:hAnsi="SimSun" w:cs="SimSun"/>
          <w:kern w:val="0"/>
          <w:sz w:val="27"/>
          <w:szCs w:val="27"/>
        </w:rPr>
        <w:t>安全教育</w:t>
      </w:r>
      <w:r w:rsidRPr="00411D9E">
        <w:rPr>
          <w:rStyle w:val="ql-font-timesnewroman"/>
          <w:rFonts w:ascii="SimSun" w:eastAsia="SimSun" w:hAnsi="SimSun" w:cs="SimSun" w:hint="eastAsia"/>
          <w:kern w:val="0"/>
          <w:sz w:val="27"/>
          <w:szCs w:val="27"/>
        </w:rPr>
        <w:t>知识</w:t>
      </w:r>
      <w:r w:rsidRPr="00411D9E">
        <w:rPr>
          <w:rStyle w:val="ql-font-timesnewroman"/>
          <w:rFonts w:ascii="SimSun" w:eastAsia="SimSun" w:hAnsi="SimSun" w:cs="SimSun"/>
          <w:kern w:val="0"/>
          <w:sz w:val="27"/>
          <w:szCs w:val="27"/>
        </w:rPr>
        <w:t>、安全注意</w:t>
      </w:r>
      <w:r w:rsidRPr="00411D9E">
        <w:rPr>
          <w:rStyle w:val="ql-font-timesnewroman"/>
          <w:rFonts w:ascii="SimSun" w:eastAsia="SimSun" w:hAnsi="SimSun" w:cs="SimSun" w:hint="eastAsia"/>
          <w:kern w:val="0"/>
          <w:sz w:val="27"/>
          <w:szCs w:val="27"/>
        </w:rPr>
        <w:t>事项</w:t>
      </w:r>
      <w:r w:rsidRPr="00411D9E">
        <w:rPr>
          <w:rStyle w:val="ql-font-timesnewroman"/>
          <w:rFonts w:ascii="SimSun" w:eastAsia="SimSun" w:hAnsi="SimSun" w:cs="SimSun"/>
          <w:kern w:val="0"/>
          <w:sz w:val="27"/>
          <w:szCs w:val="27"/>
        </w:rPr>
        <w:t>提醒</w:t>
      </w:r>
      <w:r w:rsidRPr="00411D9E">
        <w:rPr>
          <w:rStyle w:val="ql-font-timesnewroman"/>
          <w:rFonts w:ascii="SimSun" w:eastAsia="SimSun" w:hAnsi="SimSun" w:cs="SimSun" w:hint="eastAsia"/>
          <w:kern w:val="0"/>
          <w:sz w:val="27"/>
          <w:szCs w:val="27"/>
        </w:rPr>
        <w:t>等</w:t>
      </w:r>
      <w:r w:rsidRPr="00411D9E">
        <w:rPr>
          <w:rStyle w:val="ql-font-timesnewroman"/>
          <w:rFonts w:ascii="SimSun" w:eastAsia="SimSun" w:hAnsi="SimSun" w:cs="SimSun"/>
          <w:kern w:val="0"/>
          <w:sz w:val="27"/>
          <w:szCs w:val="27"/>
        </w:rPr>
        <w:t>。</w:t>
      </w:r>
    </w:p>
    <w:p w:rsidR="00D43FCF" w:rsidRDefault="00D43FCF" w:rsidP="00411D9E">
      <w:pPr>
        <w:spacing w:line="500" w:lineRule="exact"/>
        <w:ind w:firstLineChars="200" w:firstLine="540"/>
        <w:rPr>
          <w:rStyle w:val="ql-font-timesnewroman"/>
          <w:rFonts w:ascii="SimSun" w:eastAsia="SimSun" w:hAnsi="SimSun" w:cs="SimSun"/>
          <w:kern w:val="0"/>
          <w:sz w:val="27"/>
          <w:szCs w:val="27"/>
        </w:rPr>
      </w:pPr>
      <w:r>
        <w:rPr>
          <w:rStyle w:val="ql-font-timesnewroman"/>
          <w:rFonts w:ascii="SimSun" w:eastAsia="SimSun" w:hAnsi="SimSun" w:cs="SimSun" w:hint="eastAsia"/>
          <w:kern w:val="0"/>
          <w:sz w:val="27"/>
          <w:szCs w:val="27"/>
        </w:rPr>
        <w:t>五</w:t>
      </w:r>
      <w:r>
        <w:rPr>
          <w:rStyle w:val="ql-font-timesnewroman"/>
          <w:rFonts w:ascii="SimSun" w:eastAsia="SimSun" w:hAnsi="SimSun" w:cs="SimSun"/>
          <w:kern w:val="0"/>
          <w:sz w:val="27"/>
          <w:szCs w:val="27"/>
        </w:rPr>
        <w:t>、培训机构</w:t>
      </w:r>
    </w:p>
    <w:p w:rsidR="00D43FCF" w:rsidRDefault="00D43FCF" w:rsidP="00411D9E">
      <w:pPr>
        <w:spacing w:line="500" w:lineRule="exact"/>
        <w:ind w:firstLineChars="200" w:firstLine="540"/>
        <w:rPr>
          <w:rStyle w:val="ql-font-timesnewroman"/>
          <w:rFonts w:ascii="SimSun" w:eastAsia="SimSun" w:hAnsi="SimSun" w:cs="SimSun"/>
          <w:kern w:val="0"/>
          <w:sz w:val="27"/>
          <w:szCs w:val="27"/>
        </w:rPr>
      </w:pPr>
      <w:r>
        <w:rPr>
          <w:rStyle w:val="ql-font-timesnewroman"/>
          <w:rFonts w:ascii="SimSun" w:eastAsia="SimSun" w:hAnsi="SimSun" w:cs="SimSun" w:hint="eastAsia"/>
          <w:kern w:val="0"/>
          <w:sz w:val="27"/>
          <w:szCs w:val="27"/>
        </w:rPr>
        <w:t>1、</w:t>
      </w:r>
      <w:r>
        <w:rPr>
          <w:rStyle w:val="ql-font-timesnewroman"/>
          <w:rFonts w:ascii="SimSun" w:eastAsia="SimSun" w:hAnsi="SimSun" w:cs="SimSun"/>
          <w:kern w:val="0"/>
          <w:sz w:val="27"/>
          <w:szCs w:val="27"/>
        </w:rPr>
        <w:t>学校主要领导、安全分管领导、</w:t>
      </w:r>
      <w:r>
        <w:rPr>
          <w:rStyle w:val="ql-font-timesnewroman"/>
          <w:rFonts w:ascii="SimSun" w:eastAsia="SimSun" w:hAnsi="SimSun" w:cs="SimSun" w:hint="eastAsia"/>
          <w:kern w:val="0"/>
          <w:sz w:val="27"/>
          <w:szCs w:val="27"/>
        </w:rPr>
        <w:t>业务</w:t>
      </w:r>
      <w:r>
        <w:rPr>
          <w:rStyle w:val="ql-font-timesnewroman"/>
          <w:rFonts w:ascii="SimSun" w:eastAsia="SimSun" w:hAnsi="SimSun" w:cs="SimSun"/>
          <w:kern w:val="0"/>
          <w:sz w:val="27"/>
          <w:szCs w:val="27"/>
        </w:rPr>
        <w:t>部门领导</w:t>
      </w:r>
    </w:p>
    <w:p w:rsidR="00D43FCF" w:rsidRDefault="00D43FCF" w:rsidP="00411D9E">
      <w:pPr>
        <w:spacing w:line="500" w:lineRule="exact"/>
        <w:ind w:firstLineChars="200" w:firstLine="540"/>
        <w:rPr>
          <w:rStyle w:val="ql-font-timesnewroman"/>
          <w:rFonts w:ascii="SimSun" w:eastAsia="SimSun" w:hAnsi="SimSun" w:cs="SimSun"/>
          <w:kern w:val="0"/>
          <w:sz w:val="27"/>
          <w:szCs w:val="27"/>
        </w:rPr>
      </w:pPr>
      <w:r>
        <w:rPr>
          <w:rStyle w:val="ql-font-timesnewroman"/>
          <w:rFonts w:ascii="SimSun" w:eastAsia="SimSun" w:hAnsi="SimSun" w:cs="SimSun"/>
          <w:kern w:val="0"/>
          <w:sz w:val="27"/>
          <w:szCs w:val="27"/>
        </w:rPr>
        <w:t>2</w:t>
      </w:r>
      <w:r>
        <w:rPr>
          <w:rStyle w:val="ql-font-timesnewroman"/>
          <w:rFonts w:ascii="SimSun" w:eastAsia="SimSun" w:hAnsi="SimSun" w:cs="SimSun" w:hint="eastAsia"/>
          <w:kern w:val="0"/>
          <w:sz w:val="27"/>
          <w:szCs w:val="27"/>
        </w:rPr>
        <w:t>、聘请安全</w:t>
      </w:r>
      <w:r>
        <w:rPr>
          <w:rStyle w:val="ql-font-timesnewroman"/>
          <w:rFonts w:ascii="SimSun" w:eastAsia="SimSun" w:hAnsi="SimSun" w:cs="SimSun"/>
          <w:kern w:val="0"/>
          <w:sz w:val="27"/>
          <w:szCs w:val="27"/>
        </w:rPr>
        <w:t>生产</w:t>
      </w:r>
      <w:r>
        <w:rPr>
          <w:rStyle w:val="ql-font-timesnewroman"/>
          <w:rFonts w:ascii="SimSun" w:eastAsia="SimSun" w:hAnsi="SimSun" w:cs="SimSun" w:hint="eastAsia"/>
          <w:kern w:val="0"/>
          <w:sz w:val="27"/>
          <w:szCs w:val="27"/>
        </w:rPr>
        <w:t>相关</w:t>
      </w:r>
      <w:r>
        <w:rPr>
          <w:rStyle w:val="ql-font-timesnewroman"/>
          <w:rFonts w:ascii="SimSun" w:eastAsia="SimSun" w:hAnsi="SimSun" w:cs="SimSun"/>
          <w:kern w:val="0"/>
          <w:sz w:val="27"/>
          <w:szCs w:val="27"/>
        </w:rPr>
        <w:t>部门工作人员</w:t>
      </w:r>
    </w:p>
    <w:p w:rsidR="00D43FCF" w:rsidRDefault="00D43FCF" w:rsidP="00411D9E">
      <w:pPr>
        <w:spacing w:line="500" w:lineRule="exact"/>
        <w:ind w:firstLineChars="200" w:firstLine="540"/>
        <w:rPr>
          <w:rStyle w:val="ql-font-timesnewroman"/>
          <w:rFonts w:ascii="SimSun" w:eastAsia="SimSun" w:hAnsi="SimSun" w:cs="SimSun"/>
          <w:kern w:val="0"/>
          <w:sz w:val="27"/>
          <w:szCs w:val="27"/>
        </w:rPr>
      </w:pPr>
      <w:r>
        <w:rPr>
          <w:rStyle w:val="ql-font-timesnewroman"/>
          <w:rFonts w:ascii="SimSun" w:eastAsia="SimSun" w:hAnsi="SimSun" w:cs="SimSun"/>
          <w:kern w:val="0"/>
          <w:sz w:val="27"/>
          <w:szCs w:val="27"/>
        </w:rPr>
        <w:t>3</w:t>
      </w:r>
      <w:r>
        <w:rPr>
          <w:rStyle w:val="ql-font-timesnewroman"/>
          <w:rFonts w:ascii="SimSun" w:eastAsia="SimSun" w:hAnsi="SimSun" w:cs="SimSun" w:hint="eastAsia"/>
          <w:kern w:val="0"/>
          <w:sz w:val="27"/>
          <w:szCs w:val="27"/>
        </w:rPr>
        <w:t>、</w:t>
      </w:r>
      <w:r>
        <w:rPr>
          <w:rStyle w:val="ql-font-timesnewroman"/>
          <w:rFonts w:ascii="SimSun" w:eastAsia="SimSun" w:hAnsi="SimSun" w:cs="SimSun"/>
          <w:kern w:val="0"/>
          <w:sz w:val="27"/>
          <w:szCs w:val="27"/>
        </w:rPr>
        <w:t>聘请安全生产相关专业人员</w:t>
      </w:r>
    </w:p>
    <w:p w:rsidR="00D43FCF" w:rsidRPr="00D43FCF" w:rsidRDefault="00D43FCF" w:rsidP="00411D9E">
      <w:pPr>
        <w:spacing w:line="500" w:lineRule="exact"/>
        <w:ind w:firstLineChars="200" w:firstLine="540"/>
        <w:rPr>
          <w:rStyle w:val="ql-font-timesnewroman"/>
          <w:rFonts w:ascii="SimSun" w:eastAsia="SimSun" w:hAnsi="SimSun" w:cs="SimSun" w:hint="eastAsia"/>
          <w:kern w:val="0"/>
          <w:sz w:val="27"/>
          <w:szCs w:val="27"/>
        </w:rPr>
      </w:pPr>
      <w:r>
        <w:rPr>
          <w:rStyle w:val="ql-font-timesnewroman"/>
          <w:rFonts w:ascii="SimSun" w:eastAsia="SimSun" w:hAnsi="SimSun" w:cs="SimSun"/>
          <w:kern w:val="0"/>
          <w:sz w:val="27"/>
          <w:szCs w:val="27"/>
        </w:rPr>
        <w:t>4</w:t>
      </w:r>
      <w:r>
        <w:rPr>
          <w:rStyle w:val="ql-font-timesnewroman"/>
          <w:rFonts w:ascii="SimSun" w:eastAsia="SimSun" w:hAnsi="SimSun" w:cs="SimSun" w:hint="eastAsia"/>
          <w:kern w:val="0"/>
          <w:sz w:val="27"/>
          <w:szCs w:val="27"/>
        </w:rPr>
        <w:t>、</w:t>
      </w:r>
      <w:r>
        <w:rPr>
          <w:rStyle w:val="ql-font-timesnewroman"/>
          <w:rFonts w:ascii="SimSun" w:eastAsia="SimSun" w:hAnsi="SimSun" w:cs="SimSun"/>
          <w:kern w:val="0"/>
          <w:sz w:val="27"/>
          <w:szCs w:val="27"/>
        </w:rPr>
        <w:t>上级主管部门工作人员</w:t>
      </w:r>
      <w:bookmarkStart w:id="0" w:name="_GoBack"/>
      <w:bookmarkEnd w:id="0"/>
    </w:p>
    <w:sectPr w:rsidR="00D43FCF" w:rsidRPr="00D43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292" w:rsidRDefault="002B1292" w:rsidP="00411D9E">
      <w:r>
        <w:separator/>
      </w:r>
    </w:p>
  </w:endnote>
  <w:endnote w:type="continuationSeparator" w:id="0">
    <w:p w:rsidR="002B1292" w:rsidRDefault="002B1292" w:rsidP="0041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292" w:rsidRDefault="002B1292" w:rsidP="00411D9E">
      <w:r>
        <w:separator/>
      </w:r>
    </w:p>
  </w:footnote>
  <w:footnote w:type="continuationSeparator" w:id="0">
    <w:p w:rsidR="002B1292" w:rsidRDefault="002B1292" w:rsidP="0041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11"/>
    <w:rsid w:val="002B1292"/>
    <w:rsid w:val="00411D9E"/>
    <w:rsid w:val="00A00411"/>
    <w:rsid w:val="00C40C26"/>
    <w:rsid w:val="00C82BE7"/>
    <w:rsid w:val="00D43FCF"/>
    <w:rsid w:val="00FA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72E9DC-0700-4A4F-9239-9F828FF6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D9E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D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D9E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D9E"/>
    <w:rPr>
      <w:sz w:val="18"/>
      <w:szCs w:val="18"/>
    </w:rPr>
  </w:style>
  <w:style w:type="paragraph" w:customStyle="1" w:styleId="ql-align-center">
    <w:name w:val="ql-align-center"/>
    <w:basedOn w:val="a"/>
    <w:rsid w:val="00411D9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ql-font-timesnewroman">
    <w:name w:val="ql-font-timesnewroman"/>
    <w:basedOn w:val="a0"/>
    <w:rsid w:val="00411D9E"/>
  </w:style>
  <w:style w:type="paragraph" w:customStyle="1" w:styleId="ql-align-justify">
    <w:name w:val="ql-align-justify"/>
    <w:basedOn w:val="a"/>
    <w:rsid w:val="00411D9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150</Words>
  <Characters>859</Characters>
  <Application>Microsoft Office Word</Application>
  <DocSecurity>0</DocSecurity>
  <Lines>7</Lines>
  <Paragraphs>2</Paragraphs>
  <ScaleCrop>false</ScaleCrop>
  <Company>daohangxitong.com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2023-04-27T05:40:00Z</dcterms:created>
  <dcterms:modified xsi:type="dcterms:W3CDTF">2023-04-27T05:53:00Z</dcterms:modified>
</cp:coreProperties>
</file>