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思源宋体 CN Medium" w:hAnsi="思源宋体 CN Medium" w:eastAsia="思源宋体 CN Medium" w:cs="思源宋体 CN Medium"/>
          <w:b/>
          <w:sz w:val="36"/>
          <w:szCs w:val="36"/>
        </w:rPr>
      </w:pPr>
      <w:r>
        <w:rPr>
          <w:rFonts w:hint="eastAsia" w:ascii="思源宋体 CN Medium" w:hAnsi="思源宋体 CN Medium" w:eastAsia="思源宋体 CN Medium" w:cs="思源宋体 CN Medium"/>
          <w:b/>
          <w:sz w:val="36"/>
          <w:szCs w:val="36"/>
        </w:rPr>
        <w:t>安全生产奖惩制度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1、为了严肃各项规章制度，确保安全生产，特制订本单位安全生产奖惩制度。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2、全体职工，在保证安全生产中，有成绩或过错者，均按本制度的规定进行奖惩。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3、本厂职工必须自觉地遵守厂各项规章制度，认真执行安全生产的有关指示、决定，并相互督促检查，制止一切违章行为，确保安全生产。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奖励：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4、具下列条件之一者，根据其功绩大小，分别给予适当的奖励。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（1）工作一贯积极，认真遵守各项规章制度，在安全生产中成绩显著，对国家有相当贡献者。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（2）工作中兢兢业业，认真细致的检查，发现重大安全缺陷避免事故发生有突出成绩者。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（3）对恶性事故能积极进行抢救，从而避免了事故的扩大，有较大贡献者。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（4）对防火、防爆、防毒及改善劳动条件方面有显著成绩者。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（5）在保证安全生产方面有突出成绩者。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5、对符合于第4条各项之一者，应按其成绩贡献的大小，依照下列各项办法进行奖励。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（1）大会表扬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（2）奖状。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（3）一次性奖金或其它物质奖励。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处分：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6、凡犯有下列各项之一者，须给予应得的处分。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（1）工作消极，不负责任，经常违犯规章制度，在政治上经济上造成严重损失者。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（2）由于忽视安全工作或违章作业，使企业财产遭受重大事故者。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（3）一贯忽视安全生产，多次发生事故，且屡教不改者。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（4）发生重大事故或重大恶性未遂事故涉及到的领导者。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（5）无故损坏防护器材及消防器材以及其它公物，其性质恶劣者。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7、对符合于第6条所列之一者，应视情节轻重，给予下列处分。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（1）经济赔偿。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（2）警告。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（3）记过。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（4）降级降薪。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（5）降职或撤职。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（6）开除厂籍。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（7）交司法机关依法处理。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8、在呈请奖励时，必须经过全厂职工讨论，将事实经过及贡献的材料报经理审查，批准后执行。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9、属于事故责任的处分，应由事故调查组或由安全员提出书面意见报经理批准后执行。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思源宋体 CN Medium">
    <w:panose1 w:val="020205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0CED055C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2</TotalTime>
  <ScaleCrop>false</ScaleCrop>
  <LinksUpToDate>false</LinksUpToDate>
  <CharactersWithSpaces>17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招聘</cp:lastModifiedBy>
  <dcterms:modified xsi:type="dcterms:W3CDTF">2022-01-23T09:28:43Z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EFCFBD070FD242C9B7887F2828AF6D19</vt:lpwstr>
  </property>
</Properties>
</file>