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71" w:rsidRDefault="009D4771" w:rsidP="009D4771">
      <w:pPr>
        <w:jc w:val="center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>4.6</w:t>
      </w:r>
      <w:r>
        <w:rPr>
          <w:rFonts w:ascii="仿宋_GB2312" w:hAnsi="仿宋_GB2312"/>
          <w:b/>
          <w:sz w:val="28"/>
          <w:szCs w:val="28"/>
        </w:rPr>
        <w:t>重大危险源管理制度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980"/>
        <w:gridCol w:w="3780"/>
      </w:tblGrid>
      <w:tr w:rsidR="009D4771" w:rsidTr="009D4771"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71" w:rsidRDefault="009D4771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仪陇县恒源气体有限公司</w:t>
            </w:r>
          </w:p>
          <w:p w:rsidR="009D4771" w:rsidRDefault="009D4771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安全生产体系程序文件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71" w:rsidRDefault="009D4771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文件编号：</w:t>
            </w:r>
            <w:r>
              <w:rPr>
                <w:rFonts w:ascii="仿宋_GB2312" w:hAnsi="仿宋_GB2312"/>
                <w:sz w:val="28"/>
                <w:szCs w:val="28"/>
              </w:rPr>
              <w:t>ABT4.1-06</w:t>
            </w:r>
          </w:p>
        </w:tc>
      </w:tr>
      <w:tr w:rsidR="009D4771" w:rsidTr="009D4771"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71" w:rsidRDefault="009D4771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重大危险源管理制度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71" w:rsidRDefault="009D4771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版号：</w:t>
            </w:r>
            <w:r>
              <w:rPr>
                <w:rFonts w:ascii="仿宋_GB2312" w:hAnsi="仿宋_GB2312"/>
                <w:sz w:val="28"/>
                <w:szCs w:val="28"/>
              </w:rPr>
              <w:t>A</w:t>
            </w:r>
          </w:p>
        </w:tc>
      </w:tr>
      <w:tr w:rsidR="009D4771" w:rsidTr="009D47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71" w:rsidRDefault="009D4771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拟定：安全科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71" w:rsidRDefault="009D4771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审核：曹良友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71" w:rsidRDefault="009D4771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批准：陈栋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71" w:rsidRDefault="009D4771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生效日期：</w:t>
            </w:r>
            <w:r>
              <w:rPr>
                <w:rFonts w:ascii="仿宋_GB2312" w:hAnsi="仿宋_GB2312"/>
                <w:sz w:val="28"/>
                <w:szCs w:val="28"/>
              </w:rPr>
              <w:t>2019</w:t>
            </w:r>
            <w:r>
              <w:rPr>
                <w:rFonts w:ascii="仿宋_GB2312" w:hAnsi="仿宋_GB2312"/>
                <w:sz w:val="28"/>
                <w:szCs w:val="28"/>
              </w:rPr>
              <w:t>年</w:t>
            </w:r>
            <w:r>
              <w:rPr>
                <w:rFonts w:ascii="仿宋_GB2312" w:hAnsi="仿宋_GB2312"/>
                <w:sz w:val="28"/>
                <w:szCs w:val="28"/>
              </w:rPr>
              <w:t>3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sz w:val="28"/>
                <w:szCs w:val="28"/>
              </w:rPr>
              <w:t>1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</w:tr>
    </w:tbl>
    <w:p w:rsidR="009D4771" w:rsidRDefault="009D4771" w:rsidP="009D4771">
      <w:pPr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1 </w:t>
      </w:r>
      <w:r>
        <w:rPr>
          <w:rFonts w:ascii="仿宋_GB2312" w:hAnsi="仿宋_GB2312"/>
          <w:b/>
          <w:sz w:val="28"/>
          <w:szCs w:val="28"/>
        </w:rPr>
        <w:t>目的</w:t>
      </w:r>
    </w:p>
    <w:p w:rsidR="009D4771" w:rsidRDefault="009D4771" w:rsidP="009D4771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  </w:t>
      </w:r>
      <w:r>
        <w:rPr>
          <w:rFonts w:ascii="仿宋_GB2312" w:hAnsi="仿宋_GB2312"/>
          <w:sz w:val="28"/>
          <w:szCs w:val="28"/>
        </w:rPr>
        <w:t>为加强重大危险源的管理，防止重大安全事故的发生，降低事故造成的损失，制定本制度。</w:t>
      </w:r>
    </w:p>
    <w:p w:rsidR="009D4771" w:rsidRDefault="009D4771" w:rsidP="009D4771">
      <w:pPr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2 </w:t>
      </w:r>
      <w:r>
        <w:rPr>
          <w:rFonts w:ascii="仿宋_GB2312" w:hAnsi="仿宋_GB2312"/>
          <w:b/>
          <w:sz w:val="28"/>
          <w:szCs w:val="28"/>
        </w:rPr>
        <w:t>适用范围</w:t>
      </w:r>
    </w:p>
    <w:p w:rsidR="009D4771" w:rsidRDefault="009D4771" w:rsidP="009D4771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   </w:t>
      </w:r>
      <w:r>
        <w:rPr>
          <w:rFonts w:ascii="仿宋_GB2312" w:hAnsi="仿宋_GB2312"/>
          <w:sz w:val="28"/>
          <w:szCs w:val="28"/>
        </w:rPr>
        <w:t>适用于本公司生产范围内，按《重大危险源辩识》（</w:t>
      </w:r>
      <w:r>
        <w:rPr>
          <w:rFonts w:ascii="仿宋_GB2312" w:hAnsi="仿宋_GB2312"/>
          <w:sz w:val="28"/>
          <w:szCs w:val="28"/>
        </w:rPr>
        <w:t>GB18218-2009</w:t>
      </w:r>
      <w:r>
        <w:rPr>
          <w:rFonts w:ascii="仿宋_GB2312" w:hAnsi="仿宋_GB2312"/>
          <w:sz w:val="28"/>
          <w:szCs w:val="28"/>
        </w:rPr>
        <w:t>）等有关规定，识别出的重大危险源的管理。</w:t>
      </w:r>
    </w:p>
    <w:p w:rsidR="009D4771" w:rsidRDefault="009D4771" w:rsidP="009D4771">
      <w:pPr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3 </w:t>
      </w:r>
      <w:r>
        <w:rPr>
          <w:rFonts w:ascii="仿宋_GB2312" w:hAnsi="仿宋_GB2312"/>
          <w:b/>
          <w:sz w:val="28"/>
          <w:szCs w:val="28"/>
        </w:rPr>
        <w:t>职责</w:t>
      </w:r>
    </w:p>
    <w:p w:rsidR="009D4771" w:rsidRDefault="009D4771" w:rsidP="009D4771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3.1 </w:t>
      </w:r>
      <w:r>
        <w:rPr>
          <w:rFonts w:ascii="仿宋_GB2312" w:hAnsi="仿宋_GB2312"/>
          <w:sz w:val="28"/>
          <w:szCs w:val="28"/>
        </w:rPr>
        <w:t>安全生产科负责建立重大危险源的档案。</w:t>
      </w:r>
    </w:p>
    <w:p w:rsidR="009D4771" w:rsidRDefault="009D4771" w:rsidP="009D4771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3.2 </w:t>
      </w:r>
      <w:r>
        <w:rPr>
          <w:rFonts w:ascii="仿宋_GB2312" w:hAnsi="仿宋_GB2312"/>
          <w:sz w:val="28"/>
          <w:szCs w:val="28"/>
        </w:rPr>
        <w:t>车间负责所辖区重大危险源的管理和监控。</w:t>
      </w:r>
    </w:p>
    <w:p w:rsidR="009D4771" w:rsidRDefault="009D4771" w:rsidP="009D4771">
      <w:pPr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4 </w:t>
      </w:r>
      <w:r>
        <w:rPr>
          <w:rFonts w:ascii="仿宋_GB2312" w:hAnsi="仿宋_GB2312"/>
          <w:b/>
          <w:sz w:val="28"/>
          <w:szCs w:val="28"/>
        </w:rPr>
        <w:t>控制程序</w:t>
      </w:r>
    </w:p>
    <w:p w:rsidR="009D4771" w:rsidRDefault="009D4771" w:rsidP="009D4771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4.1 </w:t>
      </w:r>
      <w:r>
        <w:rPr>
          <w:rFonts w:ascii="仿宋_GB2312" w:hAnsi="仿宋_GB2312"/>
          <w:sz w:val="28"/>
          <w:szCs w:val="28"/>
        </w:rPr>
        <w:t>按照《重大危险源辩识》（</w:t>
      </w:r>
      <w:r>
        <w:rPr>
          <w:rFonts w:ascii="仿宋_GB2312" w:hAnsi="仿宋_GB2312"/>
          <w:sz w:val="28"/>
          <w:szCs w:val="28"/>
        </w:rPr>
        <w:t>GB18218-2009</w:t>
      </w:r>
      <w:r>
        <w:rPr>
          <w:rFonts w:ascii="仿宋_GB2312" w:hAnsi="仿宋_GB2312"/>
          <w:sz w:val="28"/>
          <w:szCs w:val="28"/>
        </w:rPr>
        <w:t>）等有关规定，我公司现无重大危险源。</w:t>
      </w:r>
    </w:p>
    <w:p w:rsidR="009D4771" w:rsidRDefault="009D4771" w:rsidP="009D4771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4.2 </w:t>
      </w:r>
      <w:r>
        <w:rPr>
          <w:rFonts w:ascii="仿宋_GB2312" w:hAnsi="仿宋_GB2312"/>
          <w:sz w:val="28"/>
          <w:szCs w:val="28"/>
        </w:rPr>
        <w:t>重大危险源的风险评价，辩识重大危险源后，应对其进行风险评价。重大危险源的风险评价包括以下几个方面：</w:t>
      </w:r>
    </w:p>
    <w:p w:rsidR="009D4771" w:rsidRDefault="009D4771" w:rsidP="009D4771">
      <w:pPr>
        <w:ind w:firstLineChars="100" w:firstLine="28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a.</w:t>
      </w:r>
      <w:r>
        <w:rPr>
          <w:rFonts w:ascii="仿宋_GB2312" w:hAnsi="仿宋_GB2312"/>
          <w:sz w:val="28"/>
          <w:szCs w:val="28"/>
        </w:rPr>
        <w:t>辩识各类危险因素及其原因与机制。</w:t>
      </w:r>
    </w:p>
    <w:p w:rsidR="009D4771" w:rsidRDefault="009D4771" w:rsidP="009D4771">
      <w:pPr>
        <w:ind w:firstLineChars="100" w:firstLine="28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b.</w:t>
      </w:r>
      <w:r>
        <w:rPr>
          <w:rFonts w:ascii="仿宋_GB2312" w:hAnsi="仿宋_GB2312"/>
          <w:sz w:val="28"/>
          <w:szCs w:val="28"/>
        </w:rPr>
        <w:t>依次评价巳辩识的危险事件发生的概率。</w:t>
      </w:r>
    </w:p>
    <w:p w:rsidR="009D4771" w:rsidRDefault="009D4771" w:rsidP="009D4771">
      <w:pPr>
        <w:ind w:firstLineChars="100" w:firstLine="28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c.</w:t>
      </w:r>
      <w:r>
        <w:rPr>
          <w:rFonts w:ascii="仿宋_GB2312" w:hAnsi="仿宋_GB2312"/>
          <w:sz w:val="28"/>
          <w:szCs w:val="28"/>
        </w:rPr>
        <w:t>评价危险事件的结果。</w:t>
      </w:r>
    </w:p>
    <w:p w:rsidR="009D4771" w:rsidRDefault="009D4771" w:rsidP="009D4771">
      <w:pPr>
        <w:ind w:firstLineChars="100" w:firstLine="28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lastRenderedPageBreak/>
        <w:t>d.</w:t>
      </w:r>
      <w:r>
        <w:rPr>
          <w:rFonts w:ascii="仿宋_GB2312" w:hAnsi="仿宋_GB2312"/>
          <w:sz w:val="28"/>
          <w:szCs w:val="28"/>
        </w:rPr>
        <w:t>进行风险评价，即评价危险事件发生概率和发生后果的联合作用。</w:t>
      </w:r>
    </w:p>
    <w:p w:rsidR="009D4771" w:rsidRDefault="009D4771" w:rsidP="009D4771">
      <w:pPr>
        <w:ind w:firstLineChars="100" w:firstLine="28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e.</w:t>
      </w:r>
      <w:r>
        <w:rPr>
          <w:rFonts w:ascii="仿宋_GB2312" w:hAnsi="仿宋_GB2312"/>
          <w:sz w:val="28"/>
          <w:szCs w:val="28"/>
        </w:rPr>
        <w:t>风险控制，即将上述评价结果与安全目标值进行比较，检查风险值是否达到了可接受水平，否则需进一步采取措施，降低危险水平。</w:t>
      </w:r>
    </w:p>
    <w:p w:rsidR="009D4771" w:rsidRDefault="009D4771" w:rsidP="009D4771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4.3</w:t>
      </w:r>
      <w:r>
        <w:rPr>
          <w:rFonts w:ascii="仿宋_GB2312" w:hAnsi="仿宋_GB2312"/>
          <w:sz w:val="28"/>
          <w:szCs w:val="28"/>
        </w:rPr>
        <w:t>对重大危险源进行辩识和评价后，本公司应对重大危险源制定管理制度，通过技术措施和管理措施，对重大危险源进行严格控制和管理。</w:t>
      </w:r>
    </w:p>
    <w:p w:rsidR="009D4771" w:rsidRDefault="009D4771" w:rsidP="009D4771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4.4 </w:t>
      </w:r>
      <w:r>
        <w:rPr>
          <w:rFonts w:ascii="仿宋_GB2312" w:hAnsi="仿宋_GB2312"/>
          <w:sz w:val="28"/>
          <w:szCs w:val="28"/>
        </w:rPr>
        <w:t>确定为公司重大危险源后，应登记建档，进行定期检测。每年对重大危险源进行一次检测、评估，并将检测评估报告存入档案。将重大危险源风险评价结果与安全目标值进行比较，检查风险值是否达到了可接受水平，否则进一步采取措施，以降低风险等级。</w:t>
      </w:r>
    </w:p>
    <w:p w:rsidR="009D4771" w:rsidRDefault="009D4771" w:rsidP="009D4771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4.5 </w:t>
      </w:r>
      <w:r>
        <w:rPr>
          <w:rFonts w:ascii="仿宋_GB2312" w:hAnsi="仿宋_GB2312"/>
          <w:sz w:val="28"/>
          <w:szCs w:val="28"/>
        </w:rPr>
        <w:t>生产安全科负责组织制定重大危险源的事故应急救援预案。</w:t>
      </w:r>
    </w:p>
    <w:p w:rsidR="009D4771" w:rsidRDefault="009D4771" w:rsidP="009D4771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4.6 </w:t>
      </w:r>
      <w:r>
        <w:rPr>
          <w:rFonts w:ascii="仿宋_GB2312" w:hAnsi="仿宋_GB2312"/>
          <w:sz w:val="28"/>
          <w:szCs w:val="28"/>
        </w:rPr>
        <w:t>车间对所属重大危险源一年进行两次应急救援预案演练，根据演练结果对应急预案进行评估，根据评估结果对预案进行修订，并将修订情况及时传达给从业人员。</w:t>
      </w:r>
    </w:p>
    <w:p w:rsidR="009D4771" w:rsidRDefault="009D4771" w:rsidP="009D4771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4.7</w:t>
      </w:r>
      <w:r>
        <w:rPr>
          <w:rFonts w:ascii="仿宋_GB2312" w:hAnsi="仿宋_GB2312"/>
          <w:sz w:val="28"/>
          <w:szCs w:val="28"/>
        </w:rPr>
        <w:t>构成重大危险源的设施与周边安全防护距离应符合《危险化学品安全管理条例》第十条及国家有关安全防护距离的规定。</w:t>
      </w:r>
    </w:p>
    <w:p w:rsidR="009D4771" w:rsidRDefault="009D4771" w:rsidP="009D4771">
      <w:pPr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5 </w:t>
      </w:r>
      <w:r>
        <w:rPr>
          <w:rFonts w:ascii="仿宋_GB2312" w:hAnsi="仿宋_GB2312"/>
          <w:b/>
          <w:sz w:val="28"/>
          <w:szCs w:val="28"/>
        </w:rPr>
        <w:t>相关</w:t>
      </w:r>
      <w:r>
        <w:rPr>
          <w:rFonts w:ascii="仿宋_GB2312" w:hAnsi="仿宋_GB2312"/>
          <w:b/>
          <w:sz w:val="28"/>
          <w:szCs w:val="28"/>
        </w:rPr>
        <w:t>/</w:t>
      </w:r>
      <w:r>
        <w:rPr>
          <w:rFonts w:ascii="仿宋_GB2312" w:hAnsi="仿宋_GB2312"/>
          <w:b/>
          <w:sz w:val="28"/>
          <w:szCs w:val="28"/>
        </w:rPr>
        <w:t>支持文件</w:t>
      </w:r>
    </w:p>
    <w:p w:rsidR="009D4771" w:rsidRDefault="009D4771" w:rsidP="009D4771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5.1 </w:t>
      </w:r>
      <w:r>
        <w:rPr>
          <w:rFonts w:ascii="仿宋_GB2312" w:hAnsi="仿宋_GB2312"/>
          <w:sz w:val="28"/>
          <w:szCs w:val="28"/>
        </w:rPr>
        <w:t>《风险管理制度》</w:t>
      </w:r>
    </w:p>
    <w:p w:rsidR="009D4771" w:rsidRDefault="009D4771" w:rsidP="009D4771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5.2 </w:t>
      </w:r>
      <w:r>
        <w:rPr>
          <w:rFonts w:ascii="仿宋_GB2312" w:hAnsi="仿宋_GB2312"/>
          <w:sz w:val="28"/>
          <w:szCs w:val="28"/>
        </w:rPr>
        <w:t>《危险化学品安全管理条例》</w:t>
      </w:r>
    </w:p>
    <w:p w:rsidR="009D4771" w:rsidRDefault="009D4771" w:rsidP="009D4771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5.3 </w:t>
      </w:r>
      <w:r>
        <w:rPr>
          <w:rFonts w:ascii="仿宋_GB2312" w:hAnsi="仿宋_GB2312"/>
          <w:sz w:val="28"/>
          <w:szCs w:val="28"/>
        </w:rPr>
        <w:t>《重大危险源辩识》</w:t>
      </w:r>
      <w:r>
        <w:rPr>
          <w:rFonts w:ascii="仿宋_GB2312" w:hAnsi="仿宋_GB2312"/>
          <w:sz w:val="28"/>
          <w:szCs w:val="28"/>
        </w:rPr>
        <w:t>GB18218-2009</w:t>
      </w:r>
    </w:p>
    <w:p w:rsidR="009D4771" w:rsidRDefault="009D4771" w:rsidP="009D4771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9D4771" w:rsidRDefault="009D4771" w:rsidP="009D4771">
      <w:pPr>
        <w:jc w:val="center"/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 xml:space="preserve"> </w:t>
      </w:r>
    </w:p>
    <w:p w:rsidR="009D4771" w:rsidRDefault="009D4771" w:rsidP="009D4771">
      <w:pPr>
        <w:jc w:val="center"/>
        <w:rPr>
          <w:rFonts w:ascii="仿宋_GB2312" w:hAnsi="宋体"/>
          <w:b/>
          <w:sz w:val="28"/>
          <w:szCs w:val="28"/>
        </w:rPr>
      </w:pPr>
      <w:r>
        <w:rPr>
          <w:rFonts w:ascii="仿宋_GB2312" w:hAnsi="宋体"/>
          <w:b/>
          <w:sz w:val="28"/>
          <w:szCs w:val="28"/>
        </w:rPr>
        <w:lastRenderedPageBreak/>
        <w:t xml:space="preserve"> </w:t>
      </w:r>
    </w:p>
    <w:p w:rsidR="009D4771" w:rsidRDefault="009D4771" w:rsidP="009D4771">
      <w:pPr>
        <w:jc w:val="center"/>
        <w:rPr>
          <w:rFonts w:ascii="仿宋_GB2312" w:hAnsi="宋体"/>
          <w:b/>
          <w:sz w:val="28"/>
          <w:szCs w:val="28"/>
        </w:rPr>
      </w:pPr>
      <w:r>
        <w:rPr>
          <w:rFonts w:ascii="仿宋_GB2312" w:hAnsi="宋体"/>
          <w:b/>
          <w:sz w:val="28"/>
          <w:szCs w:val="28"/>
        </w:rPr>
        <w:t xml:space="preserve"> </w:t>
      </w:r>
    </w:p>
    <w:p w:rsidR="009D4771" w:rsidRDefault="009D4771" w:rsidP="009D4771">
      <w:pPr>
        <w:jc w:val="center"/>
        <w:rPr>
          <w:rFonts w:ascii="仿宋_GB2312" w:hAnsi="宋体"/>
          <w:b/>
          <w:sz w:val="28"/>
          <w:szCs w:val="28"/>
        </w:rPr>
      </w:pPr>
      <w:r>
        <w:rPr>
          <w:rFonts w:ascii="仿宋_GB2312" w:hAnsi="宋体"/>
          <w:b/>
          <w:sz w:val="28"/>
          <w:szCs w:val="28"/>
        </w:rPr>
        <w:t xml:space="preserve"> </w:t>
      </w:r>
    </w:p>
    <w:p w:rsidR="003C44A7" w:rsidRDefault="003C44A7">
      <w:bookmarkStart w:id="0" w:name="_GoBack"/>
      <w:bookmarkEnd w:id="0"/>
    </w:p>
    <w:sectPr w:rsidR="003C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71"/>
    <w:rsid w:val="003C44A7"/>
    <w:rsid w:val="009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2023-04-24T05:30:00Z</dcterms:created>
  <dcterms:modified xsi:type="dcterms:W3CDTF">2023-04-24T05:31:00Z</dcterms:modified>
</cp:coreProperties>
</file>