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物业安全教育和培训制度</w:t>
      </w:r>
    </w:p>
    <w:p>
      <w:pPr>
        <w:rPr>
          <w:rFonts w:hint="eastAsia"/>
          <w:b w:val="0"/>
          <w:bCs w:val="0"/>
          <w:sz w:val="32"/>
          <w:szCs w:val="40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  <w:b/>
          <w:bCs/>
          <w:sz w:val="28"/>
          <w:szCs w:val="36"/>
        </w:rPr>
        <w:t>一、教育培训的目的:</w:t>
      </w:r>
    </w:p>
    <w:p>
      <w:pPr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通过对从事与质量、环境、职业健康安全有关人员进行培训，提高人员的安全意识和能力，使其能够胜任所担任的工作，确保物业公司发展战略的实施和管理目标的实现。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二、安全教育的内容:</w:t>
      </w:r>
    </w:p>
    <w:p>
      <w:pPr>
        <w:rPr>
          <w:rFonts w:hint="eastAsia"/>
          <w:b w:val="0"/>
          <w:bCs w:val="0"/>
          <w:sz w:val="21"/>
          <w:szCs w:val="24"/>
        </w:rPr>
      </w:pPr>
      <w:r>
        <w:rPr>
          <w:rFonts w:hint="eastAsia"/>
          <w:b w:val="0"/>
          <w:bCs w:val="0"/>
          <w:sz w:val="28"/>
          <w:szCs w:val="36"/>
        </w:rPr>
        <w:t>1、安全性法规教育(1 )国家安全生产法律: (2)行业安全生产法规: (3)企业安全生产规章;</w:t>
      </w:r>
    </w:p>
    <w:p>
      <w:pPr>
        <w:rPr>
          <w:rFonts w:hint="eastAsia"/>
          <w:b w:val="0"/>
          <w:bCs w:val="0"/>
          <w:sz w:val="21"/>
          <w:szCs w:val="24"/>
        </w:rPr>
      </w:pPr>
      <w:r>
        <w:rPr>
          <w:rFonts w:hint="eastAsia"/>
          <w:b w:val="0"/>
          <w:bCs w:val="0"/>
          <w:sz w:val="28"/>
          <w:szCs w:val="36"/>
        </w:rPr>
        <w:t>2.安全技能教育</w:t>
      </w:r>
    </w:p>
    <w:p>
      <w:pPr>
        <w:rPr>
          <w:rFonts w:hint="eastAsia"/>
          <w:b w:val="0"/>
          <w:bCs w:val="0"/>
          <w:sz w:val="22"/>
          <w:szCs w:val="28"/>
        </w:rPr>
      </w:pPr>
      <w:r>
        <w:rPr>
          <w:rFonts w:hint="eastAsia"/>
          <w:b w:val="0"/>
          <w:bCs w:val="0"/>
          <w:sz w:val="28"/>
          <w:szCs w:val="36"/>
        </w:rPr>
        <w:t>(1 )本岗位使用的设备、安全防护装置的构造、性能、作用，实际操作技能。</w:t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8"/>
          <w:szCs w:val="36"/>
        </w:rPr>
        <w:t>(2 )处理意外事故能力和紧急自救、互救技能。( 3 )使用劳动防护用品、用具的技能。</w:t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8"/>
          <w:szCs w:val="36"/>
        </w:rPr>
        <w:t>3.安全知识教育</w:t>
      </w:r>
    </w:p>
    <w:p>
      <w:pPr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(1)本项目一般生产技术知识: (2)- -般安全技术知识: (3)专业安全技术知识;4安全思想教育(1 )思想教育: (2)纪律教育;</w:t>
      </w:r>
    </w:p>
    <w:p>
      <w:pPr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三、安全教育范围:</w:t>
      </w:r>
    </w:p>
    <w:p>
      <w:pPr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适用于所有与质量、环境职业健康安全管理活动有关的管理人员及作业人员。</w:t>
      </w:r>
    </w:p>
    <w:p>
      <w:pPr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四、安全教育的方法:</w:t>
      </w:r>
    </w:p>
    <w:p>
      <w:pPr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1.新入职员工三级安全教育</w:t>
      </w:r>
    </w:p>
    <w:p>
      <w:pPr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新入职员工都必须进行公司、项目(现场)和班组的三级安全生产教育。经考试合格后，才准许进入生产岗位。</w:t>
      </w:r>
    </w:p>
    <w:p>
      <w:pPr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2.特殊工种教育</w:t>
      </w:r>
    </w:p>
    <w:p>
      <w:pPr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《特种作业人员安全技术考核管理规则》规定:电工作业;机械作业;制冷与空调作业;高处作业:金属焊接(气割)作业等特种作业。这些工种必须进行专门培训，考试合格后，持证上岗。</w:t>
      </w:r>
    </w:p>
    <w:p>
      <w:pPr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3.经常性安全教育</w:t>
      </w:r>
    </w:p>
    <w:p>
      <w:pPr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经常性安全教育采用多种多样形式进行。如:安全日、安全周、安全月、百日无事故活动、安全生产学习班，看录像。图片展等形式，力求生动活泼。</w:t>
      </w:r>
    </w:p>
    <w:p>
      <w:pPr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4.转岗及复工安全教育</w:t>
      </w:r>
    </w:p>
    <w:p>
      <w:pPr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5.职业健康教育</w:t>
      </w:r>
    </w:p>
    <w:p>
      <w:pPr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6.员工应知应会考核</w:t>
      </w:r>
    </w:p>
    <w:p>
      <w:pPr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五、安全教育的实施</w:t>
      </w:r>
      <w:r>
        <w:rPr>
          <w:rFonts w:hint="eastAsia"/>
          <w:b/>
          <w:bCs/>
          <w:sz w:val="28"/>
          <w:szCs w:val="36"/>
          <w:lang w:eastAsia="zh-CN"/>
        </w:rPr>
        <w:t>：</w:t>
      </w:r>
    </w:p>
    <w:p>
      <w:pPr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1.施工现场的安全教育(三级安全教育、经常性安全教育、换岗及复工安全教育、应知应会育、职业健康教育)由物业管理处副总经理、行政人事部及部门]经理共同负责组织实施。</w:t>
      </w:r>
    </w:p>
    <w:p>
      <w:pPr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2.未经安全教育或考试不合格的员工，任何单位不得安排从事本岗位工作。</w:t>
      </w:r>
    </w:p>
    <w:p>
      <w:pPr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六</w:t>
      </w:r>
      <w:r>
        <w:rPr>
          <w:rFonts w:hint="eastAsia"/>
          <w:b/>
          <w:bCs/>
          <w:sz w:val="28"/>
          <w:szCs w:val="36"/>
        </w:rPr>
        <w:t>、教育培训时间:</w:t>
      </w:r>
    </w:p>
    <w:p>
      <w:pPr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1、三级安全教育时间不少于24小时。</w:t>
      </w:r>
    </w:p>
    <w:p>
      <w:pPr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2.特殊工种教育时间，根据国家有关规定采用脱产或半脱产的方式进行，</w:t>
      </w:r>
    </w:p>
    <w:p>
      <w:pPr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3.经常性安全教育时间，根据项目现场的实际情况，采用多种形式进行。如:板报、安全技术交底、安全会议、安全月、节假日特殊时期。</w:t>
      </w:r>
    </w:p>
    <w:p>
      <w:pPr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4、转岗及复工安全性教育时间不少于4学时。</w:t>
      </w:r>
    </w:p>
    <w:p>
      <w:pPr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5.专业性安全教育:物业管理处领导的培训时间每年不少于8学时。</w:t>
      </w:r>
    </w:p>
    <w:p>
      <w:pPr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6.职业健康教育时间不少于8学时。</w:t>
      </w:r>
    </w:p>
    <w:p>
      <w:pPr>
        <w:rPr>
          <w:rFonts w:hint="eastAsia"/>
          <w:b w:val="0"/>
          <w:bCs w:val="0"/>
          <w:sz w:val="28"/>
          <w:szCs w:val="36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E2EB0"/>
    <w:rsid w:val="4E35152E"/>
    <w:rsid w:val="57B57A15"/>
    <w:rsid w:val="6B5D4585"/>
    <w:rsid w:val="71E3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SN</dc:creator>
  <cp:lastModifiedBy>SN</cp:lastModifiedBy>
  <dcterms:modified xsi:type="dcterms:W3CDTF">2023-04-22T02:47:23Z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