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90"/>
        <w:gridCol w:w="4766"/>
      </w:tblGrid>
      <w:tr w:rsidR="003C142E"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2E" w:rsidRDefault="005F5F87">
            <w:pPr>
              <w:spacing w:line="400" w:lineRule="exact"/>
              <w:rPr>
                <w:rFonts w:ascii="方正粗黑宋简体" w:eastAsia="方正粗黑宋简体" w:hAnsi="方正粗黑宋简体" w:cs="仿宋_GB2312"/>
                <w:b/>
                <w:bCs/>
                <w:sz w:val="24"/>
              </w:rPr>
            </w:pPr>
            <w:r>
              <w:rPr>
                <w:rFonts w:ascii="方正粗黑宋简体" w:eastAsia="方正粗黑宋简体" w:hAnsi="方正粗黑宋简体" w:cs="仿宋_GB2312" w:hint="eastAsia"/>
                <w:b/>
                <w:bCs/>
                <w:sz w:val="24"/>
              </w:rPr>
              <w:t>南充顺百安商贸有限公司</w:t>
            </w:r>
          </w:p>
          <w:p w:rsidR="003C142E" w:rsidRDefault="005F5F87">
            <w:pPr>
              <w:spacing w:line="320" w:lineRule="exact"/>
              <w:rPr>
                <w:rFonts w:ascii="方正粗黑宋简体" w:eastAsia="方正粗黑宋简体" w:hAnsi="方正粗黑宋简体" w:cs="仿宋_GB2312"/>
                <w:b/>
                <w:bCs/>
                <w:sz w:val="24"/>
              </w:rPr>
            </w:pPr>
            <w:r>
              <w:rPr>
                <w:rFonts w:ascii="方正粗黑宋简体" w:eastAsia="方正粗黑宋简体" w:hAnsi="方正粗黑宋简体" w:cs="仿宋_GB2312" w:hint="eastAsia"/>
                <w:b/>
                <w:bCs/>
                <w:sz w:val="24"/>
              </w:rPr>
              <w:t>安全生产规章制度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2E" w:rsidRDefault="005F5F87">
            <w:pPr>
              <w:spacing w:line="360" w:lineRule="exact"/>
              <w:rPr>
                <w:rFonts w:ascii="方正粗黑宋简体" w:eastAsia="方正粗黑宋简体" w:hAnsi="方正粗黑宋简体" w:cs="仿宋_GB2312"/>
                <w:b/>
                <w:bCs/>
                <w:szCs w:val="21"/>
              </w:rPr>
            </w:pPr>
            <w:r>
              <w:rPr>
                <w:rFonts w:ascii="方正粗黑宋简体" w:eastAsia="方正粗黑宋简体" w:hAnsi="方正粗黑宋简体" w:cs="仿宋_GB2312" w:hint="eastAsia"/>
                <w:b/>
                <w:bCs/>
                <w:szCs w:val="21"/>
              </w:rPr>
              <w:t>文件编号：</w:t>
            </w:r>
            <w:r w:rsidR="00016B23">
              <w:rPr>
                <w:rFonts w:ascii="方正粗黑宋简体" w:eastAsia="方正粗黑宋简体" w:hAnsi="方正粗黑宋简体" w:cs="仿宋_GB2312" w:hint="eastAsia"/>
                <w:b/>
                <w:bCs/>
                <w:szCs w:val="21"/>
              </w:rPr>
              <w:t>2023</w:t>
            </w:r>
            <w:r>
              <w:rPr>
                <w:rFonts w:ascii="方正粗黑宋简体" w:eastAsia="方正粗黑宋简体" w:hAnsi="方正粗黑宋简体" w:cs="仿宋_GB2312" w:hint="eastAsia"/>
                <w:b/>
                <w:bCs/>
                <w:szCs w:val="21"/>
              </w:rPr>
              <w:t>-006-018</w:t>
            </w:r>
          </w:p>
        </w:tc>
      </w:tr>
      <w:tr w:rsidR="003C142E">
        <w:trPr>
          <w:trHeight w:val="90"/>
        </w:trPr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42E" w:rsidRDefault="003C142E">
            <w:pPr>
              <w:spacing w:line="320" w:lineRule="exact"/>
              <w:rPr>
                <w:rFonts w:ascii="方正粗黑宋简体" w:eastAsia="方正粗黑宋简体" w:hAnsi="方正粗黑宋简体" w:cs="仿宋_GB2312"/>
                <w:b/>
                <w:bCs/>
                <w:sz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2E" w:rsidRDefault="005F5F87">
            <w:pPr>
              <w:spacing w:line="360" w:lineRule="exact"/>
              <w:rPr>
                <w:rFonts w:ascii="方正粗黑宋简体" w:eastAsia="方正粗黑宋简体" w:hAnsi="方正粗黑宋简体" w:cs="仿宋_GB2312"/>
                <w:b/>
                <w:bCs/>
                <w:szCs w:val="21"/>
              </w:rPr>
            </w:pPr>
            <w:r>
              <w:rPr>
                <w:rFonts w:ascii="方正粗黑宋简体" w:eastAsia="方正粗黑宋简体" w:hAnsi="方正粗黑宋简体" w:cs="仿宋_GB2312" w:hint="eastAsia"/>
                <w:b/>
                <w:bCs/>
                <w:szCs w:val="21"/>
              </w:rPr>
              <w:t>第1页　　共1页</w:t>
            </w:r>
          </w:p>
        </w:tc>
      </w:tr>
      <w:tr w:rsidR="003C142E">
        <w:tc>
          <w:tcPr>
            <w:tcW w:w="4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42E" w:rsidRDefault="005F5F87">
            <w:pPr>
              <w:pStyle w:val="a6"/>
              <w:spacing w:line="288" w:lineRule="auto"/>
              <w:rPr>
                <w:rFonts w:ascii="方正粗黑宋简体" w:eastAsia="方正粗黑宋简体" w:hAnsi="方正粗黑宋简体" w:cs="仿宋_GB2312"/>
                <w:b/>
                <w:bCs/>
                <w:sz w:val="24"/>
                <w:szCs w:val="24"/>
              </w:rPr>
            </w:pPr>
            <w:r>
              <w:rPr>
                <w:rFonts w:ascii="方正粗黑宋简体" w:eastAsia="方正粗黑宋简体" w:hAnsi="方正粗黑宋简体" w:cs="仿宋_GB2312" w:hint="eastAsia"/>
                <w:b/>
                <w:bCs/>
                <w:sz w:val="24"/>
                <w:szCs w:val="24"/>
              </w:rPr>
              <w:t>安全设备设施管理制度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2E" w:rsidRDefault="00016B23">
            <w:pPr>
              <w:spacing w:line="38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2023</w:t>
            </w:r>
            <w:r w:rsidR="005F5F87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版　　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2023</w:t>
            </w:r>
            <w:r w:rsidR="005F5F87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年第1次修订</w:t>
            </w:r>
          </w:p>
        </w:tc>
      </w:tr>
      <w:tr w:rsidR="003C142E">
        <w:trPr>
          <w:trHeight w:val="274"/>
        </w:trPr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2E" w:rsidRDefault="003C142E">
            <w:pPr>
              <w:spacing w:line="360" w:lineRule="exact"/>
              <w:rPr>
                <w:rFonts w:ascii="方正粗黑宋简体" w:eastAsia="方正粗黑宋简体" w:hAnsi="方正粗黑宋简体" w:cs="仿宋_GB2312"/>
                <w:b/>
                <w:bCs/>
                <w:szCs w:val="21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2E" w:rsidRDefault="005F5F87">
            <w:pPr>
              <w:spacing w:line="38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颁布日期：</w:t>
            </w:r>
            <w:r w:rsidR="00016B23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2023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-3-10</w:t>
            </w:r>
          </w:p>
        </w:tc>
      </w:tr>
      <w:tr w:rsidR="003C142E">
        <w:trPr>
          <w:cantSplit/>
          <w:trHeight w:val="12186"/>
        </w:trPr>
        <w:tc>
          <w:tcPr>
            <w:tcW w:w="9456" w:type="dxa"/>
            <w:gridSpan w:val="2"/>
          </w:tcPr>
          <w:p w:rsidR="003C142E" w:rsidRDefault="005F5F87">
            <w:pPr>
              <w:pStyle w:val="a6"/>
              <w:spacing w:line="400" w:lineRule="exact"/>
              <w:rPr>
                <w:rFonts w:asciiTheme="majorEastAsia" w:eastAsiaTheme="majorEastAsia" w:hAnsiTheme="majorEastAsia" w:cs="仿宋_GB2312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bCs/>
                <w:sz w:val="24"/>
                <w:szCs w:val="24"/>
              </w:rPr>
              <w:t>1．目的</w:t>
            </w:r>
          </w:p>
          <w:p w:rsidR="003C142E" w:rsidRDefault="005F5F87">
            <w:pPr>
              <w:pStyle w:val="a6"/>
              <w:spacing w:line="400" w:lineRule="exac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 xml:space="preserve">　　确保设备、设施满足装卸服务的需要，保证装卸运输服务过程的实现。</w:t>
            </w:r>
          </w:p>
          <w:p w:rsidR="003C142E" w:rsidRDefault="005F5F87">
            <w:pPr>
              <w:pStyle w:val="a6"/>
              <w:spacing w:line="400" w:lineRule="exact"/>
              <w:rPr>
                <w:rFonts w:asciiTheme="majorEastAsia" w:eastAsiaTheme="majorEastAsia" w:hAnsiTheme="majorEastAsia" w:cs="仿宋_GB2312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bCs/>
                <w:sz w:val="24"/>
                <w:szCs w:val="24"/>
              </w:rPr>
              <w:t>2．适用范围</w:t>
            </w:r>
          </w:p>
          <w:p w:rsidR="003C142E" w:rsidRDefault="005F5F87">
            <w:pPr>
              <w:pStyle w:val="a6"/>
              <w:spacing w:line="400" w:lineRule="exac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 xml:space="preserve">　　适用于公司安全设备和设施全过程管理。</w:t>
            </w:r>
          </w:p>
          <w:p w:rsidR="003C142E" w:rsidRDefault="005F5F87">
            <w:pPr>
              <w:pStyle w:val="a6"/>
              <w:spacing w:line="400" w:lineRule="exac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bCs/>
                <w:sz w:val="24"/>
                <w:szCs w:val="24"/>
              </w:rPr>
              <w:t>3．主要依据</w:t>
            </w:r>
          </w:p>
          <w:p w:rsidR="003C142E" w:rsidRDefault="005F5F87">
            <w:pPr>
              <w:widowControl/>
              <w:spacing w:line="400" w:lineRule="exact"/>
              <w:ind w:firstLineChars="100" w:firstLine="240"/>
              <w:jc w:val="left"/>
              <w:rPr>
                <w:rFonts w:asciiTheme="majorEastAsia" w:eastAsiaTheme="majorEastAsia" w:hAnsiTheme="majorEastAsia" w:cs="仿宋_GB2312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 xml:space="preserve">　《安全生产法》和《烟花爆竹经营许可实施办法》</w:t>
            </w:r>
          </w:p>
          <w:p w:rsidR="003C142E" w:rsidRDefault="005F5F87">
            <w:pPr>
              <w:pStyle w:val="a6"/>
              <w:spacing w:line="400" w:lineRule="exact"/>
              <w:rPr>
                <w:rFonts w:asciiTheme="majorEastAsia" w:eastAsiaTheme="majorEastAsia" w:hAnsiTheme="majorEastAsia" w:cs="仿宋_GB2312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bCs/>
                <w:sz w:val="24"/>
                <w:szCs w:val="24"/>
              </w:rPr>
              <w:t>4．主要职责</w:t>
            </w:r>
          </w:p>
          <w:p w:rsidR="003C142E" w:rsidRDefault="005F5F87">
            <w:pPr>
              <w:pStyle w:val="a6"/>
              <w:spacing w:line="400" w:lineRule="exac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 xml:space="preserve">　1、公司主要负责人组织制定方案。</w:t>
            </w:r>
          </w:p>
          <w:p w:rsidR="003C142E" w:rsidRDefault="005F5F87">
            <w:pPr>
              <w:pStyle w:val="a6"/>
              <w:spacing w:line="400" w:lineRule="exac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 xml:space="preserve">　2、分管负责人组织实施并监督岗位人员按期维修、保养。</w:t>
            </w:r>
          </w:p>
          <w:p w:rsidR="003C142E" w:rsidRDefault="005F5F87">
            <w:pPr>
              <w:pStyle w:val="a6"/>
              <w:spacing w:line="400" w:lineRule="exac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5．主要内容</w:t>
            </w:r>
          </w:p>
          <w:p w:rsidR="003C142E" w:rsidRDefault="005F5F87" w:rsidP="002B67E9">
            <w:pPr>
              <w:spacing w:beforeLines="50" w:line="400" w:lineRule="exact"/>
              <w:ind w:firstLineChars="200" w:firstLine="480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>5.1正确使用设备，严格遵守操作规程，启动前认真准备，启动中反复检查，停车后妥善处理，运行中搞好调整，认真执行操作指标，不准超温、超压、超速、超负荷运行。</w:t>
            </w:r>
          </w:p>
          <w:p w:rsidR="003C142E" w:rsidRDefault="005F5F87" w:rsidP="002B67E9">
            <w:pPr>
              <w:spacing w:beforeLines="50" w:line="400" w:lineRule="exact"/>
              <w:ind w:firstLineChars="200" w:firstLine="480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>5.2精心维护，严格检查，运用“五字操作法”（听、擦、闻、看、比）定时对设备设施进行仔细检查，发现问题及时解决，排除隐患。搞好设备清洁、润滑、紧固、调整和防护，保持零件、附件及工具完整无缺。</w:t>
            </w:r>
          </w:p>
          <w:p w:rsidR="003C142E" w:rsidRDefault="005F5F87" w:rsidP="002B67E9">
            <w:pPr>
              <w:spacing w:beforeLines="50" w:line="400" w:lineRule="exact"/>
              <w:ind w:firstLineChars="200" w:firstLine="480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>5.3掌握设备故障的预防、判断和紧急处理措施，保持安全防护装置完整好用。</w:t>
            </w:r>
          </w:p>
          <w:p w:rsidR="003C142E" w:rsidRDefault="005F5F87" w:rsidP="002B67E9">
            <w:pPr>
              <w:spacing w:beforeLines="50" w:line="400" w:lineRule="exact"/>
              <w:ind w:firstLineChars="200" w:firstLine="480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>5.4设备设施计划运行，定期更换，配合检修人员搞好设备的检修工作，使其经常保持完好状态，保证随时可以启动运行，对备用设备要定时盘车，搞好防冻、防凝等工作。</w:t>
            </w:r>
          </w:p>
          <w:p w:rsidR="003C142E" w:rsidRDefault="005F5F87" w:rsidP="002B67E9">
            <w:pPr>
              <w:spacing w:beforeLines="50" w:line="400" w:lineRule="exact"/>
              <w:ind w:firstLineChars="200" w:firstLine="480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>5.5认真填写设备运行记录、缺陷记录以及操作日记。</w:t>
            </w:r>
          </w:p>
          <w:p w:rsidR="003C142E" w:rsidRDefault="005F5F87" w:rsidP="002B67E9">
            <w:pPr>
              <w:spacing w:beforeLines="50" w:line="400" w:lineRule="exact"/>
              <w:ind w:firstLineChars="200" w:firstLine="480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>5.6经常保持设备和环境的清洁卫生，做到沟见底、轴见光、设备见本色。</w:t>
            </w:r>
          </w:p>
          <w:p w:rsidR="003C142E" w:rsidRDefault="005F5F87" w:rsidP="002B67E9">
            <w:pPr>
              <w:spacing w:beforeLines="50" w:line="400" w:lineRule="exact"/>
              <w:ind w:firstLineChars="200" w:firstLine="480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>5.7操作人员和维（检）修人员应以主人翁的态度，做到正确使用，精心维护，坚持维护与检修并重的原则，严格执行岗位责任制，实行设备包干制，确保在用设备完好。</w:t>
            </w:r>
          </w:p>
          <w:p w:rsidR="003C142E" w:rsidRDefault="005F5F87" w:rsidP="002B67E9">
            <w:pPr>
              <w:spacing w:beforeLines="50" w:line="400" w:lineRule="exact"/>
              <w:ind w:firstLineChars="200" w:firstLine="480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>5.8操作人员对使用的设备通过岗位练兵和学习技术，做到“三懂、三会”（懂结构、懂技能、懂用途；会使用、会维护保养、会排除故障）制止他人私自动用设备，未采取防范措施或未经主管部门审批超负荷使用设备设施，将按公司规定给予处罚。</w:t>
            </w:r>
          </w:p>
          <w:p w:rsidR="003C142E" w:rsidRDefault="005F5F87">
            <w:pPr>
              <w:pStyle w:val="a6"/>
              <w:spacing w:line="400" w:lineRule="exact"/>
              <w:rPr>
                <w:rFonts w:asciiTheme="majorEastAsia" w:eastAsiaTheme="majorEastAsia" w:hAnsiTheme="majorEastAsia" w:cs="仿宋_GB2312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bCs/>
                <w:sz w:val="24"/>
                <w:szCs w:val="24"/>
              </w:rPr>
              <w:t>6.相关记录</w:t>
            </w:r>
          </w:p>
          <w:p w:rsidR="003C142E" w:rsidRDefault="005F5F87">
            <w:pPr>
              <w:pStyle w:val="a6"/>
              <w:spacing w:line="400" w:lineRule="exact"/>
              <w:ind w:firstLineChars="150" w:firstLine="360"/>
              <w:rPr>
                <w:rFonts w:ascii="仿宋_GB2312" w:eastAsia="仿宋_GB2312" w:hAnsi="仿宋_GB2312" w:cs="仿宋_GB2312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安全设备设施维修、保养记录</w:t>
            </w:r>
          </w:p>
        </w:tc>
      </w:tr>
    </w:tbl>
    <w:p w:rsidR="003C142E" w:rsidRDefault="003C142E">
      <w:pPr>
        <w:spacing w:line="240" w:lineRule="exact"/>
        <w:rPr>
          <w:rFonts w:ascii="仿宋_GB2312" w:eastAsia="仿宋_GB2312" w:hAnsi="仿宋_GB2312" w:cs="仿宋_GB2312"/>
          <w:b/>
          <w:szCs w:val="21"/>
        </w:rPr>
      </w:pPr>
    </w:p>
    <w:sectPr w:rsidR="003C142E" w:rsidSect="002B67E9">
      <w:footerReference w:type="default" r:id="rId9"/>
      <w:pgSz w:w="11906" w:h="16838"/>
      <w:pgMar w:top="1440" w:right="1313" w:bottom="709" w:left="135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9A4" w:rsidRDefault="00CD49A4" w:rsidP="003C142E">
      <w:r>
        <w:separator/>
      </w:r>
    </w:p>
  </w:endnote>
  <w:endnote w:type="continuationSeparator" w:id="1">
    <w:p w:rsidR="00CD49A4" w:rsidRDefault="00CD49A4" w:rsidP="003C1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粗黑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87" w:rsidRDefault="00072B35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50" type="#_x0000_t202" style="position:absolute;margin-left:-92.85pt;margin-top:0;width:9.05pt;height:10.35pt;z-index:251660288;mso-wrap-style:none;mso-position-horizontal:right;mso-position-horizontal-relative:margin" filled="f" stroked="f">
          <v:textbox style="mso-fit-shape-to-text:t" inset="0,0,0,0">
            <w:txbxContent>
              <w:p w:rsidR="005F5F87" w:rsidRDefault="005F5F87">
                <w:pPr>
                  <w:pStyle w:val="a9"/>
                </w:pPr>
              </w:p>
              <w:p w:rsidR="005F5F87" w:rsidRDefault="005F5F87">
                <w:pPr>
                  <w:pStyle w:val="a9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9A4" w:rsidRDefault="00CD49A4" w:rsidP="003C142E">
      <w:r>
        <w:separator/>
      </w:r>
    </w:p>
  </w:footnote>
  <w:footnote w:type="continuationSeparator" w:id="1">
    <w:p w:rsidR="00CD49A4" w:rsidRDefault="00CD49A4" w:rsidP="003C1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E2BC0"/>
    <w:multiLevelType w:val="singleLevel"/>
    <w:tmpl w:val="281E2BC0"/>
    <w:lvl w:ilvl="0">
      <w:start w:val="2"/>
      <w:numFmt w:val="decimal"/>
      <w:suff w:val="space"/>
      <w:lvlText w:val="%1."/>
      <w:lvlJc w:val="left"/>
    </w:lvl>
  </w:abstractNum>
  <w:abstractNum w:abstractNumId="1">
    <w:nsid w:val="5768C5C7"/>
    <w:multiLevelType w:val="singleLevel"/>
    <w:tmpl w:val="5768C5C7"/>
    <w:lvl w:ilvl="0">
      <w:start w:val="6"/>
      <w:numFmt w:val="decimal"/>
      <w:suff w:val="nothing"/>
      <w:lvlText w:val="(%1)"/>
      <w:lvlJc w:val="left"/>
    </w:lvl>
  </w:abstractNum>
  <w:abstractNum w:abstractNumId="2">
    <w:nsid w:val="5A24679D"/>
    <w:multiLevelType w:val="multilevel"/>
    <w:tmpl w:val="5A24679D"/>
    <w:lvl w:ilvl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62A1330"/>
    <w:multiLevelType w:val="multilevel"/>
    <w:tmpl w:val="662A1330"/>
    <w:lvl w:ilvl="0">
      <w:start w:val="4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FiZjZkNjUxMTdmOTVhYjgzN2Q0MjU4NzFlNmJhOWIifQ=="/>
  </w:docVars>
  <w:rsids>
    <w:rsidRoot w:val="3BDE4045"/>
    <w:rsid w:val="0000731F"/>
    <w:rsid w:val="00011B1A"/>
    <w:rsid w:val="00016B23"/>
    <w:rsid w:val="00021BB7"/>
    <w:rsid w:val="000256F5"/>
    <w:rsid w:val="000660BF"/>
    <w:rsid w:val="00072B35"/>
    <w:rsid w:val="000A27F7"/>
    <w:rsid w:val="000B1F49"/>
    <w:rsid w:val="000E0C46"/>
    <w:rsid w:val="000F124C"/>
    <w:rsid w:val="0012012A"/>
    <w:rsid w:val="00165E97"/>
    <w:rsid w:val="001F35C5"/>
    <w:rsid w:val="00205101"/>
    <w:rsid w:val="0021194D"/>
    <w:rsid w:val="00231D3C"/>
    <w:rsid w:val="002558D9"/>
    <w:rsid w:val="00296653"/>
    <w:rsid w:val="002B67E9"/>
    <w:rsid w:val="002C09EC"/>
    <w:rsid w:val="002C12AB"/>
    <w:rsid w:val="002D4711"/>
    <w:rsid w:val="00303521"/>
    <w:rsid w:val="00334FB8"/>
    <w:rsid w:val="0034204F"/>
    <w:rsid w:val="003468EF"/>
    <w:rsid w:val="003A6E5A"/>
    <w:rsid w:val="003C142E"/>
    <w:rsid w:val="003C34EF"/>
    <w:rsid w:val="003D7DD2"/>
    <w:rsid w:val="003E15B4"/>
    <w:rsid w:val="00415E33"/>
    <w:rsid w:val="00437BE8"/>
    <w:rsid w:val="00496773"/>
    <w:rsid w:val="004C6C81"/>
    <w:rsid w:val="00503941"/>
    <w:rsid w:val="005045C6"/>
    <w:rsid w:val="00535F9B"/>
    <w:rsid w:val="00545DF7"/>
    <w:rsid w:val="005A7026"/>
    <w:rsid w:val="005C3C44"/>
    <w:rsid w:val="005E02EA"/>
    <w:rsid w:val="005F5F87"/>
    <w:rsid w:val="00605C91"/>
    <w:rsid w:val="00625D6D"/>
    <w:rsid w:val="006340DB"/>
    <w:rsid w:val="00685011"/>
    <w:rsid w:val="006B074F"/>
    <w:rsid w:val="006C1E4A"/>
    <w:rsid w:val="006D7776"/>
    <w:rsid w:val="007172C4"/>
    <w:rsid w:val="00721598"/>
    <w:rsid w:val="007254F6"/>
    <w:rsid w:val="00760C66"/>
    <w:rsid w:val="00783ECD"/>
    <w:rsid w:val="007848AE"/>
    <w:rsid w:val="007A3CB9"/>
    <w:rsid w:val="007A4FE2"/>
    <w:rsid w:val="007D1271"/>
    <w:rsid w:val="007E0961"/>
    <w:rsid w:val="007F04FD"/>
    <w:rsid w:val="00805F85"/>
    <w:rsid w:val="00814D0F"/>
    <w:rsid w:val="008234CA"/>
    <w:rsid w:val="0084349B"/>
    <w:rsid w:val="008649A3"/>
    <w:rsid w:val="008779AB"/>
    <w:rsid w:val="00901F9D"/>
    <w:rsid w:val="00904D9E"/>
    <w:rsid w:val="009176D6"/>
    <w:rsid w:val="009328AD"/>
    <w:rsid w:val="00970AE5"/>
    <w:rsid w:val="00973329"/>
    <w:rsid w:val="009E491A"/>
    <w:rsid w:val="00A322E0"/>
    <w:rsid w:val="00A932EF"/>
    <w:rsid w:val="00AA4572"/>
    <w:rsid w:val="00AD503F"/>
    <w:rsid w:val="00AD592E"/>
    <w:rsid w:val="00AF5523"/>
    <w:rsid w:val="00B17817"/>
    <w:rsid w:val="00B8331D"/>
    <w:rsid w:val="00B83646"/>
    <w:rsid w:val="00BC165C"/>
    <w:rsid w:val="00BD15F2"/>
    <w:rsid w:val="00BD6A64"/>
    <w:rsid w:val="00C07737"/>
    <w:rsid w:val="00C1362E"/>
    <w:rsid w:val="00C13B76"/>
    <w:rsid w:val="00C16D18"/>
    <w:rsid w:val="00C20206"/>
    <w:rsid w:val="00C76878"/>
    <w:rsid w:val="00CA6B07"/>
    <w:rsid w:val="00CA6F38"/>
    <w:rsid w:val="00CC07EE"/>
    <w:rsid w:val="00CD49A4"/>
    <w:rsid w:val="00CE7773"/>
    <w:rsid w:val="00D0055F"/>
    <w:rsid w:val="00D55C78"/>
    <w:rsid w:val="00DB1CF2"/>
    <w:rsid w:val="00DC1E16"/>
    <w:rsid w:val="00DE049E"/>
    <w:rsid w:val="00E4046C"/>
    <w:rsid w:val="00E425E6"/>
    <w:rsid w:val="00E8337F"/>
    <w:rsid w:val="00E85CC7"/>
    <w:rsid w:val="00E86AC3"/>
    <w:rsid w:val="00EB5A0E"/>
    <w:rsid w:val="00EE3068"/>
    <w:rsid w:val="00EF7789"/>
    <w:rsid w:val="00F311F0"/>
    <w:rsid w:val="00F36819"/>
    <w:rsid w:val="00F637E9"/>
    <w:rsid w:val="00F741D3"/>
    <w:rsid w:val="00FA2FBA"/>
    <w:rsid w:val="01AB6BB0"/>
    <w:rsid w:val="03CA5314"/>
    <w:rsid w:val="1CBF5C3A"/>
    <w:rsid w:val="3BDE4045"/>
    <w:rsid w:val="41C10E98"/>
    <w:rsid w:val="4D7B4184"/>
    <w:rsid w:val="4E7B2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120" w:lineRule="auto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42E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3C142E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3C142E"/>
    <w:pPr>
      <w:jc w:val="left"/>
    </w:pPr>
  </w:style>
  <w:style w:type="paragraph" w:styleId="a4">
    <w:name w:val="Salutation"/>
    <w:basedOn w:val="a"/>
    <w:next w:val="a"/>
    <w:link w:val="Char0"/>
    <w:rsid w:val="003C142E"/>
    <w:rPr>
      <w:rFonts w:ascii="黑体" w:eastAsia="黑体" w:hAnsi="黑体"/>
      <w:kern w:val="0"/>
      <w:sz w:val="30"/>
      <w:szCs w:val="30"/>
    </w:rPr>
  </w:style>
  <w:style w:type="paragraph" w:styleId="a5">
    <w:name w:val="Closing"/>
    <w:basedOn w:val="a"/>
    <w:link w:val="Char1"/>
    <w:rsid w:val="003C142E"/>
    <w:pPr>
      <w:ind w:leftChars="2100" w:left="100"/>
    </w:pPr>
    <w:rPr>
      <w:rFonts w:ascii="黑体" w:eastAsia="黑体" w:hAnsi="黑体"/>
      <w:kern w:val="0"/>
      <w:sz w:val="30"/>
      <w:szCs w:val="30"/>
    </w:rPr>
  </w:style>
  <w:style w:type="paragraph" w:styleId="a6">
    <w:name w:val="Plain Text"/>
    <w:basedOn w:val="a"/>
    <w:link w:val="Char2"/>
    <w:rsid w:val="003C142E"/>
    <w:rPr>
      <w:rFonts w:ascii="宋体" w:hAnsi="Courier New" w:cs="Courier New"/>
      <w:kern w:val="0"/>
      <w:sz w:val="20"/>
      <w:szCs w:val="21"/>
    </w:rPr>
  </w:style>
  <w:style w:type="paragraph" w:styleId="a7">
    <w:name w:val="Date"/>
    <w:basedOn w:val="a"/>
    <w:next w:val="a"/>
    <w:link w:val="Char3"/>
    <w:rsid w:val="003C142E"/>
    <w:pPr>
      <w:ind w:leftChars="2500" w:left="100"/>
    </w:pPr>
  </w:style>
  <w:style w:type="paragraph" w:styleId="a8">
    <w:name w:val="Balloon Text"/>
    <w:basedOn w:val="a"/>
    <w:link w:val="Char4"/>
    <w:rsid w:val="003C142E"/>
    <w:rPr>
      <w:sz w:val="18"/>
      <w:szCs w:val="18"/>
    </w:rPr>
  </w:style>
  <w:style w:type="paragraph" w:styleId="a9">
    <w:name w:val="footer"/>
    <w:basedOn w:val="a"/>
    <w:link w:val="Char5"/>
    <w:uiPriority w:val="99"/>
    <w:qFormat/>
    <w:rsid w:val="003C1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6"/>
    <w:rsid w:val="003C1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rsid w:val="003C14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Char7"/>
    <w:rsid w:val="003C142E"/>
    <w:rPr>
      <w:b/>
      <w:bCs/>
      <w:szCs w:val="22"/>
    </w:rPr>
  </w:style>
  <w:style w:type="table" w:styleId="ad">
    <w:name w:val="Table Grid"/>
    <w:basedOn w:val="a1"/>
    <w:qFormat/>
    <w:rsid w:val="003C14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Theme"/>
    <w:basedOn w:val="a1"/>
    <w:rsid w:val="003C14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3C142E"/>
    <w:rPr>
      <w:b/>
      <w:bCs/>
    </w:rPr>
  </w:style>
  <w:style w:type="character" w:styleId="af0">
    <w:name w:val="page number"/>
    <w:basedOn w:val="a0"/>
    <w:rsid w:val="003C142E"/>
  </w:style>
  <w:style w:type="character" w:styleId="af1">
    <w:name w:val="Emphasis"/>
    <w:basedOn w:val="a0"/>
    <w:uiPriority w:val="20"/>
    <w:qFormat/>
    <w:rsid w:val="003C142E"/>
    <w:rPr>
      <w:i/>
      <w:iCs/>
    </w:rPr>
  </w:style>
  <w:style w:type="character" w:styleId="af2">
    <w:name w:val="Hyperlink"/>
    <w:basedOn w:val="a0"/>
    <w:uiPriority w:val="99"/>
    <w:unhideWhenUsed/>
    <w:rsid w:val="003C142E"/>
    <w:rPr>
      <w:color w:val="0000FF"/>
      <w:u w:val="single"/>
    </w:rPr>
  </w:style>
  <w:style w:type="character" w:styleId="af3">
    <w:name w:val="annotation reference"/>
    <w:basedOn w:val="a0"/>
    <w:rsid w:val="003C142E"/>
    <w:rPr>
      <w:sz w:val="21"/>
      <w:szCs w:val="21"/>
    </w:rPr>
  </w:style>
  <w:style w:type="character" w:customStyle="1" w:styleId="Char6">
    <w:name w:val="页眉 Char"/>
    <w:basedOn w:val="a0"/>
    <w:link w:val="aa"/>
    <w:rsid w:val="003C142E"/>
    <w:rPr>
      <w:kern w:val="2"/>
      <w:sz w:val="18"/>
      <w:szCs w:val="18"/>
    </w:rPr>
  </w:style>
  <w:style w:type="character" w:customStyle="1" w:styleId="Char5">
    <w:name w:val="页脚 Char"/>
    <w:basedOn w:val="a0"/>
    <w:link w:val="a9"/>
    <w:rsid w:val="003C142E"/>
    <w:rPr>
      <w:kern w:val="2"/>
      <w:sz w:val="18"/>
      <w:szCs w:val="18"/>
    </w:rPr>
  </w:style>
  <w:style w:type="character" w:customStyle="1" w:styleId="Char4">
    <w:name w:val="批注框文本 Char"/>
    <w:basedOn w:val="a0"/>
    <w:link w:val="a8"/>
    <w:rsid w:val="003C142E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rsid w:val="003C142E"/>
    <w:rPr>
      <w:b/>
      <w:kern w:val="2"/>
      <w:sz w:val="32"/>
      <w:szCs w:val="24"/>
    </w:rPr>
  </w:style>
  <w:style w:type="paragraph" w:customStyle="1" w:styleId="footlogo">
    <w:name w:val="foot_logo"/>
    <w:basedOn w:val="a"/>
    <w:rsid w:val="003C14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otfont">
    <w:name w:val="foot_font"/>
    <w:basedOn w:val="a"/>
    <w:qFormat/>
    <w:rsid w:val="003C14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otweixin">
    <w:name w:val="foot_weixin"/>
    <w:basedOn w:val="a"/>
    <w:rsid w:val="003C14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21">
    <w:name w:val="font21"/>
    <w:basedOn w:val="a0"/>
    <w:qFormat/>
    <w:rsid w:val="003C142E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3C142E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sid w:val="003C142E"/>
    <w:rPr>
      <w:rFonts w:ascii="仿宋_GB2312" w:eastAsia="仿宋_GB2312" w:cs="仿宋_GB2312" w:hint="eastAsia"/>
      <w:b/>
      <w:color w:val="000000"/>
      <w:sz w:val="24"/>
      <w:szCs w:val="24"/>
      <w:u w:val="none"/>
    </w:rPr>
  </w:style>
  <w:style w:type="character" w:customStyle="1" w:styleId="Char0">
    <w:name w:val="称呼 Char"/>
    <w:basedOn w:val="a0"/>
    <w:link w:val="a4"/>
    <w:rsid w:val="003C142E"/>
    <w:rPr>
      <w:rFonts w:ascii="黑体" w:eastAsia="黑体" w:hAnsi="黑体"/>
      <w:sz w:val="30"/>
      <w:szCs w:val="30"/>
    </w:rPr>
  </w:style>
  <w:style w:type="character" w:customStyle="1" w:styleId="Char1">
    <w:name w:val="结束语 Char"/>
    <w:basedOn w:val="a0"/>
    <w:link w:val="a5"/>
    <w:rsid w:val="003C142E"/>
    <w:rPr>
      <w:rFonts w:ascii="黑体" w:eastAsia="黑体" w:hAnsi="黑体"/>
      <w:sz w:val="30"/>
      <w:szCs w:val="30"/>
    </w:rPr>
  </w:style>
  <w:style w:type="character" w:customStyle="1" w:styleId="font01">
    <w:name w:val="font01"/>
    <w:basedOn w:val="a0"/>
    <w:rsid w:val="003C142E"/>
    <w:rPr>
      <w:rFonts w:ascii="仿宋_GB2312" w:eastAsia="仿宋_GB2312" w:cs="仿宋_GB2312" w:hint="eastAsia"/>
      <w:color w:val="000000"/>
      <w:sz w:val="22"/>
      <w:szCs w:val="22"/>
      <w:u w:val="none"/>
      <w:vertAlign w:val="superscript"/>
    </w:rPr>
  </w:style>
  <w:style w:type="character" w:customStyle="1" w:styleId="Char">
    <w:name w:val="批注文字 Char"/>
    <w:basedOn w:val="a0"/>
    <w:link w:val="a3"/>
    <w:rsid w:val="003C142E"/>
    <w:rPr>
      <w:kern w:val="2"/>
      <w:sz w:val="21"/>
      <w:szCs w:val="24"/>
    </w:rPr>
  </w:style>
  <w:style w:type="character" w:customStyle="1" w:styleId="Char7">
    <w:name w:val="批注主题 Char"/>
    <w:basedOn w:val="Char"/>
    <w:link w:val="ac"/>
    <w:rsid w:val="003C142E"/>
    <w:rPr>
      <w:b/>
      <w:bCs/>
      <w:kern w:val="2"/>
      <w:sz w:val="21"/>
      <w:szCs w:val="22"/>
    </w:rPr>
  </w:style>
  <w:style w:type="character" w:customStyle="1" w:styleId="MSGothic">
    <w:name w:val="正文文本 + MS Gothic"/>
    <w:basedOn w:val="af4"/>
    <w:rsid w:val="003C142E"/>
    <w:rPr>
      <w:rFonts w:ascii="MS Gothic" w:eastAsia="MS Gothic" w:hAnsi="MS Gothic" w:cs="MS Gothic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af4">
    <w:name w:val="正文文本_"/>
    <w:basedOn w:val="a0"/>
    <w:link w:val="30"/>
    <w:rsid w:val="003C142E"/>
    <w:rPr>
      <w:rFonts w:ascii="Arial Unicode MS" w:eastAsia="Arial Unicode MS" w:hAnsi="Arial Unicode MS"/>
      <w:sz w:val="16"/>
      <w:szCs w:val="16"/>
      <w:shd w:val="clear" w:color="auto" w:fill="FFFFFF"/>
    </w:rPr>
  </w:style>
  <w:style w:type="paragraph" w:customStyle="1" w:styleId="30">
    <w:name w:val="正文文本3"/>
    <w:basedOn w:val="a"/>
    <w:link w:val="af4"/>
    <w:rsid w:val="003C142E"/>
    <w:pPr>
      <w:shd w:val="clear" w:color="auto" w:fill="FFFFFF"/>
      <w:spacing w:before="120" w:line="0" w:lineRule="atLeast"/>
      <w:jc w:val="left"/>
    </w:pPr>
    <w:rPr>
      <w:rFonts w:ascii="Arial Unicode MS" w:eastAsia="Arial Unicode MS" w:hAnsi="Arial Unicode MS"/>
      <w:kern w:val="0"/>
      <w:sz w:val="16"/>
      <w:szCs w:val="16"/>
      <w:shd w:val="clear" w:color="auto" w:fill="FFFFFF"/>
    </w:rPr>
  </w:style>
  <w:style w:type="character" w:customStyle="1" w:styleId="1pt">
    <w:name w:val="正文文本 + 间距 1 pt"/>
    <w:basedOn w:val="af4"/>
    <w:rsid w:val="003C142E"/>
    <w:rPr>
      <w:rFonts w:ascii="Arial Unicode MS" w:eastAsia="Arial Unicode MS" w:hAnsi="Arial Unicode MS"/>
      <w:color w:val="000000"/>
      <w:spacing w:val="30"/>
      <w:w w:val="100"/>
      <w:position w:val="0"/>
      <w:sz w:val="16"/>
      <w:szCs w:val="16"/>
      <w:u w:val="none"/>
      <w:shd w:val="clear" w:color="auto" w:fill="FFFFFF"/>
      <w:lang w:val="zh-TW"/>
    </w:rPr>
  </w:style>
  <w:style w:type="character" w:customStyle="1" w:styleId="2">
    <w:name w:val="正文文本2"/>
    <w:basedOn w:val="af4"/>
    <w:rsid w:val="003C142E"/>
    <w:rPr>
      <w:rFonts w:ascii="Arial Unicode MS" w:eastAsia="Arial Unicode MS" w:hAnsi="Arial Unicode MS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zh-TW"/>
    </w:rPr>
  </w:style>
  <w:style w:type="character" w:customStyle="1" w:styleId="Char2">
    <w:name w:val="纯文本 Char"/>
    <w:basedOn w:val="a0"/>
    <w:link w:val="a6"/>
    <w:rsid w:val="003C142E"/>
    <w:rPr>
      <w:rFonts w:ascii="宋体" w:hAnsi="Courier New" w:cs="Courier New"/>
      <w:szCs w:val="21"/>
    </w:rPr>
  </w:style>
  <w:style w:type="character" w:customStyle="1" w:styleId="3ArialUnicodeMS">
    <w:name w:val="正文文本 (3) + Arial Unicode MS"/>
    <w:basedOn w:val="a0"/>
    <w:rsid w:val="003C142E"/>
    <w:rPr>
      <w:rFonts w:ascii="Arial Unicode MS" w:eastAsia="Arial Unicode MS" w:hAnsi="Arial Unicode MS" w:cs="Arial Unicode MS"/>
      <w:color w:val="000000"/>
      <w:spacing w:val="0"/>
      <w:w w:val="100"/>
      <w:position w:val="0"/>
      <w:sz w:val="16"/>
      <w:szCs w:val="16"/>
      <w:shd w:val="clear" w:color="auto" w:fill="FFFFFF"/>
      <w:lang w:val="zh-TW"/>
    </w:rPr>
  </w:style>
  <w:style w:type="character" w:customStyle="1" w:styleId="Char3">
    <w:name w:val="日期 Char"/>
    <w:basedOn w:val="a0"/>
    <w:link w:val="a7"/>
    <w:rsid w:val="003C142E"/>
    <w:rPr>
      <w:kern w:val="2"/>
      <w:sz w:val="21"/>
      <w:szCs w:val="24"/>
    </w:rPr>
  </w:style>
  <w:style w:type="character" w:customStyle="1" w:styleId="Char10">
    <w:name w:val="纯文本 Char1"/>
    <w:basedOn w:val="a0"/>
    <w:rsid w:val="003C142E"/>
    <w:rPr>
      <w:rFonts w:ascii="宋体" w:hAnsi="Courier New" w:cs="Courier New"/>
      <w:kern w:val="2"/>
      <w:sz w:val="21"/>
      <w:szCs w:val="21"/>
    </w:rPr>
  </w:style>
  <w:style w:type="paragraph" w:customStyle="1" w:styleId="Char8">
    <w:name w:val="Char"/>
    <w:basedOn w:val="a"/>
    <w:rsid w:val="003C142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2050"/>
    <customShpInfo spid="_x0000_s1066"/>
    <customShpInfo spid="_x0000_s1067"/>
    <customShpInfo spid="_x0000_s1058"/>
  </customShpExts>
</s:customData>
</file>

<file path=customXml/itemProps1.xml><?xml version="1.0" encoding="utf-8"?>
<ds:datastoreItem xmlns:ds="http://schemas.openxmlformats.org/officeDocument/2006/customXml" ds:itemID="{9C9BEFC0-C559-4287-BA41-118A6AF3BD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知足常乐</dc:creator>
  <cp:lastModifiedBy>微软用户</cp:lastModifiedBy>
  <cp:revision>2</cp:revision>
  <cp:lastPrinted>2022-05-02T01:34:00Z</cp:lastPrinted>
  <dcterms:created xsi:type="dcterms:W3CDTF">2023-04-17T07:44:00Z</dcterms:created>
  <dcterms:modified xsi:type="dcterms:W3CDTF">2023-04-17T07:44:00Z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683CE0E715E44E4894640671CCF94D79</vt:lpwstr>
  </property>
</Properties>
</file>